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A26" w:rsidRDefault="002E6A26" w:rsidP="002E6A26">
      <w:pPr>
        <w:ind w:left="284"/>
        <w:rPr>
          <w:rFonts w:ascii="Arial" w:hAnsi="Arial" w:cs="Arial"/>
          <w:sz w:val="24"/>
          <w:szCs w:val="24"/>
        </w:rPr>
      </w:pPr>
      <w:r>
        <w:rPr>
          <w:rFonts w:ascii="Arial" w:hAnsi="Arial" w:cs="Arial"/>
          <w:sz w:val="24"/>
          <w:szCs w:val="24"/>
        </w:rPr>
        <w:t xml:space="preserve">                                            </w:t>
      </w:r>
    </w:p>
    <w:p w:rsidR="002E6A26" w:rsidRDefault="002E6A26" w:rsidP="002E6A26">
      <w:pPr>
        <w:ind w:left="284"/>
        <w:rPr>
          <w:rFonts w:ascii="Arial" w:hAnsi="Arial" w:cs="Arial"/>
          <w:sz w:val="24"/>
          <w:szCs w:val="24"/>
        </w:rPr>
      </w:pPr>
    </w:p>
    <w:p w:rsidR="002E6A26" w:rsidRDefault="002E6A26" w:rsidP="002E6A26">
      <w:pPr>
        <w:ind w:left="284"/>
        <w:rPr>
          <w:rFonts w:ascii="Arial" w:hAnsi="Arial" w:cs="Arial"/>
          <w:sz w:val="24"/>
          <w:szCs w:val="24"/>
        </w:rPr>
      </w:pPr>
    </w:p>
    <w:p w:rsidR="002E6A26" w:rsidRDefault="002E6A26" w:rsidP="002E6A26">
      <w:pPr>
        <w:ind w:left="284"/>
        <w:rPr>
          <w:rFonts w:ascii="Arial" w:hAnsi="Arial" w:cs="Arial"/>
          <w:sz w:val="24"/>
          <w:szCs w:val="24"/>
        </w:rPr>
      </w:pPr>
    </w:p>
    <w:p w:rsidR="002E6A26" w:rsidRDefault="002E6A26" w:rsidP="002E6A26">
      <w:pPr>
        <w:ind w:left="284"/>
        <w:rPr>
          <w:rFonts w:ascii="Arial" w:hAnsi="Arial" w:cs="Arial"/>
          <w:sz w:val="24"/>
          <w:szCs w:val="24"/>
        </w:rPr>
      </w:pPr>
    </w:p>
    <w:p w:rsidR="002E6A26" w:rsidRDefault="002E6A26" w:rsidP="002E6A26">
      <w:pPr>
        <w:jc w:val="center"/>
        <w:rPr>
          <w:rFonts w:ascii="Times New Roman" w:hAnsi="Times New Roman"/>
          <w:sz w:val="28"/>
          <w:szCs w:val="28"/>
        </w:rPr>
      </w:pPr>
    </w:p>
    <w:p w:rsidR="002E6A26" w:rsidRDefault="002E6A26" w:rsidP="002E6A26">
      <w:pPr>
        <w:jc w:val="center"/>
        <w:rPr>
          <w:rFonts w:ascii="Times New Roman" w:hAnsi="Times New Roman"/>
          <w:sz w:val="28"/>
          <w:szCs w:val="28"/>
        </w:rPr>
      </w:pPr>
    </w:p>
    <w:p w:rsidR="002E6A26" w:rsidRPr="00002953" w:rsidRDefault="002E6A26" w:rsidP="002E6A26">
      <w:pPr>
        <w:jc w:val="center"/>
        <w:rPr>
          <w:rFonts w:ascii="Times New Roman" w:hAnsi="Times New Roman"/>
          <w:sz w:val="28"/>
          <w:szCs w:val="28"/>
        </w:rPr>
      </w:pPr>
    </w:p>
    <w:p w:rsidR="002E6A26" w:rsidRDefault="002E6A26" w:rsidP="0067198B">
      <w:pPr>
        <w:spacing w:after="0"/>
        <w:jc w:val="center"/>
        <w:rPr>
          <w:rFonts w:ascii="Times New Roman" w:hAnsi="Times New Roman"/>
          <w:sz w:val="32"/>
          <w:szCs w:val="32"/>
        </w:rPr>
      </w:pPr>
      <w:r w:rsidRPr="003457D6">
        <w:rPr>
          <w:rFonts w:ascii="Times New Roman" w:hAnsi="Times New Roman"/>
          <w:sz w:val="32"/>
          <w:szCs w:val="32"/>
        </w:rPr>
        <w:t xml:space="preserve">Проект планировки территории </w:t>
      </w:r>
      <w:r w:rsidR="0067198B">
        <w:rPr>
          <w:rFonts w:ascii="Times New Roman" w:hAnsi="Times New Roman"/>
          <w:sz w:val="32"/>
          <w:szCs w:val="32"/>
        </w:rPr>
        <w:t>292 квартала, ограниченного ул.Суворова, ул.Архангельской, ул.Белинского, ул.Первомайской</w:t>
      </w:r>
    </w:p>
    <w:p w:rsidR="002E6A26" w:rsidRDefault="002E6A26" w:rsidP="0067198B">
      <w:pPr>
        <w:spacing w:after="0"/>
        <w:jc w:val="center"/>
        <w:rPr>
          <w:rFonts w:ascii="Times New Roman" w:hAnsi="Times New Roman"/>
          <w:sz w:val="32"/>
          <w:szCs w:val="32"/>
        </w:rPr>
      </w:pPr>
      <w:r w:rsidRPr="003457D6">
        <w:rPr>
          <w:rFonts w:ascii="Times New Roman" w:hAnsi="Times New Roman"/>
          <w:sz w:val="32"/>
          <w:szCs w:val="32"/>
        </w:rPr>
        <w:t xml:space="preserve">в </w:t>
      </w:r>
      <w:proofErr w:type="spellStart"/>
      <w:r w:rsidRPr="003457D6">
        <w:rPr>
          <w:rFonts w:ascii="Times New Roman" w:hAnsi="Times New Roman"/>
          <w:sz w:val="32"/>
          <w:szCs w:val="32"/>
        </w:rPr>
        <w:t>Заягорбском</w:t>
      </w:r>
      <w:proofErr w:type="spellEnd"/>
      <w:r w:rsidRPr="003457D6">
        <w:rPr>
          <w:rFonts w:ascii="Times New Roman" w:hAnsi="Times New Roman"/>
          <w:sz w:val="32"/>
          <w:szCs w:val="32"/>
        </w:rPr>
        <w:t xml:space="preserve"> районе </w:t>
      </w:r>
      <w:proofErr w:type="spellStart"/>
      <w:r w:rsidRPr="003457D6">
        <w:rPr>
          <w:rFonts w:ascii="Times New Roman" w:hAnsi="Times New Roman"/>
          <w:sz w:val="32"/>
          <w:szCs w:val="32"/>
        </w:rPr>
        <w:t>г.Череповца</w:t>
      </w:r>
      <w:proofErr w:type="spellEnd"/>
    </w:p>
    <w:p w:rsidR="002E6A26" w:rsidRPr="003457D6" w:rsidRDefault="002E6A26" w:rsidP="0067198B">
      <w:pPr>
        <w:spacing w:after="0" w:line="240" w:lineRule="auto"/>
        <w:jc w:val="center"/>
        <w:rPr>
          <w:rFonts w:ascii="Times New Roman" w:hAnsi="Times New Roman"/>
          <w:sz w:val="32"/>
          <w:szCs w:val="32"/>
        </w:rPr>
      </w:pPr>
    </w:p>
    <w:p w:rsidR="002E6A26" w:rsidRDefault="00470659" w:rsidP="002E6A26">
      <w:pPr>
        <w:jc w:val="center"/>
        <w:rPr>
          <w:rFonts w:ascii="Times New Roman" w:hAnsi="Times New Roman"/>
          <w:sz w:val="28"/>
          <w:szCs w:val="28"/>
        </w:rPr>
      </w:pPr>
      <w:r>
        <w:rPr>
          <w:rFonts w:ascii="Times New Roman" w:hAnsi="Times New Roman"/>
          <w:sz w:val="28"/>
          <w:szCs w:val="28"/>
        </w:rPr>
        <w:t>Материалы по обоснованию</w:t>
      </w:r>
    </w:p>
    <w:p w:rsidR="002E6A26" w:rsidRPr="00002953" w:rsidRDefault="002E6A26" w:rsidP="002E6A26">
      <w:pPr>
        <w:jc w:val="center"/>
        <w:rPr>
          <w:rFonts w:ascii="Times New Roman" w:hAnsi="Times New Roman"/>
          <w:sz w:val="28"/>
          <w:szCs w:val="28"/>
        </w:rPr>
      </w:pPr>
    </w:p>
    <w:p w:rsidR="002E6A26" w:rsidRPr="00002953" w:rsidRDefault="002E6A26" w:rsidP="002E6A26">
      <w:pPr>
        <w:jc w:val="center"/>
        <w:rPr>
          <w:rFonts w:ascii="Times New Roman" w:hAnsi="Times New Roman"/>
          <w:sz w:val="28"/>
          <w:szCs w:val="28"/>
        </w:rPr>
      </w:pPr>
      <w:r>
        <w:rPr>
          <w:rFonts w:ascii="Times New Roman" w:hAnsi="Times New Roman"/>
          <w:sz w:val="28"/>
          <w:szCs w:val="28"/>
        </w:rPr>
        <w:t>133-ПЗ</w:t>
      </w:r>
    </w:p>
    <w:p w:rsidR="002E6A26" w:rsidRPr="00002953" w:rsidRDefault="002E6A26" w:rsidP="002E6A26">
      <w:pPr>
        <w:rPr>
          <w:rFonts w:ascii="Times New Roman" w:hAnsi="Times New Roman"/>
          <w:sz w:val="24"/>
          <w:szCs w:val="24"/>
        </w:rPr>
      </w:pPr>
    </w:p>
    <w:p w:rsidR="002E6A26" w:rsidRPr="00002953" w:rsidRDefault="002E6A26" w:rsidP="002E6A26">
      <w:pPr>
        <w:rPr>
          <w:rFonts w:ascii="Times New Roman" w:hAnsi="Times New Roman"/>
          <w:sz w:val="24"/>
          <w:szCs w:val="24"/>
        </w:rPr>
      </w:pPr>
    </w:p>
    <w:p w:rsidR="002E6A26" w:rsidRPr="00002953" w:rsidRDefault="002E6A26" w:rsidP="002E6A26">
      <w:pPr>
        <w:rPr>
          <w:rFonts w:ascii="Times New Roman" w:hAnsi="Times New Roman"/>
          <w:sz w:val="24"/>
          <w:szCs w:val="24"/>
        </w:rPr>
      </w:pPr>
    </w:p>
    <w:p w:rsidR="002E6A26" w:rsidRPr="00002953" w:rsidRDefault="002E6A26" w:rsidP="002E6A26">
      <w:pPr>
        <w:rPr>
          <w:rFonts w:ascii="Times New Roman" w:hAnsi="Times New Roman"/>
          <w:sz w:val="24"/>
          <w:szCs w:val="24"/>
        </w:rPr>
      </w:pPr>
    </w:p>
    <w:p w:rsidR="002E6A26" w:rsidRPr="00002953" w:rsidRDefault="002E6A26" w:rsidP="002E6A26">
      <w:pPr>
        <w:rPr>
          <w:rFonts w:ascii="Times New Roman" w:hAnsi="Times New Roman"/>
          <w:sz w:val="24"/>
          <w:szCs w:val="24"/>
        </w:rPr>
      </w:pPr>
    </w:p>
    <w:p w:rsidR="002E6A26" w:rsidRPr="00002953" w:rsidRDefault="002E6A26" w:rsidP="002E6A26">
      <w:pPr>
        <w:rPr>
          <w:rFonts w:ascii="Times New Roman" w:hAnsi="Times New Roman"/>
          <w:sz w:val="24"/>
          <w:szCs w:val="24"/>
        </w:rPr>
      </w:pPr>
    </w:p>
    <w:p w:rsidR="002E6A26" w:rsidRPr="00002953" w:rsidRDefault="002E6A26" w:rsidP="002E6A26">
      <w:pPr>
        <w:rPr>
          <w:rFonts w:ascii="Times New Roman" w:hAnsi="Times New Roman"/>
          <w:sz w:val="24"/>
          <w:szCs w:val="24"/>
        </w:rPr>
      </w:pPr>
    </w:p>
    <w:p w:rsidR="002E6A26" w:rsidRPr="00002953" w:rsidRDefault="002E6A26" w:rsidP="002E6A26">
      <w:pPr>
        <w:rPr>
          <w:rFonts w:ascii="Times New Roman" w:hAnsi="Times New Roman"/>
          <w:sz w:val="24"/>
          <w:szCs w:val="24"/>
        </w:rPr>
      </w:pPr>
    </w:p>
    <w:p w:rsidR="002E6A26" w:rsidRPr="00002953" w:rsidRDefault="002E6A26" w:rsidP="002E6A26">
      <w:pPr>
        <w:rPr>
          <w:rFonts w:ascii="Times New Roman" w:hAnsi="Times New Roman"/>
          <w:sz w:val="24"/>
          <w:szCs w:val="24"/>
        </w:rPr>
      </w:pPr>
    </w:p>
    <w:p w:rsidR="002E6A26" w:rsidRDefault="002E6A26" w:rsidP="002E6A26">
      <w:pPr>
        <w:rPr>
          <w:rFonts w:ascii="Times New Roman" w:hAnsi="Times New Roman"/>
          <w:sz w:val="24"/>
          <w:szCs w:val="24"/>
        </w:rPr>
      </w:pPr>
    </w:p>
    <w:p w:rsidR="00BC2913" w:rsidRDefault="00BC2913" w:rsidP="002E6A26">
      <w:pPr>
        <w:rPr>
          <w:rFonts w:ascii="Times New Roman" w:hAnsi="Times New Roman"/>
          <w:sz w:val="24"/>
          <w:szCs w:val="24"/>
        </w:rPr>
      </w:pPr>
    </w:p>
    <w:p w:rsidR="00BC2913" w:rsidRDefault="00BC2913" w:rsidP="002E6A26">
      <w:pPr>
        <w:rPr>
          <w:rFonts w:ascii="Times New Roman" w:hAnsi="Times New Roman"/>
          <w:sz w:val="24"/>
          <w:szCs w:val="24"/>
        </w:rPr>
      </w:pPr>
    </w:p>
    <w:p w:rsidR="00E83452" w:rsidRPr="0067198B" w:rsidRDefault="00E83452" w:rsidP="00F45DCD">
      <w:pPr>
        <w:spacing w:line="278" w:lineRule="auto"/>
        <w:ind w:left="1840" w:right="520"/>
        <w:jc w:val="center"/>
        <w:rPr>
          <w:rFonts w:ascii="Times New Roman" w:eastAsia="Times New Roman" w:hAnsi="Times New Roman"/>
          <w:b/>
          <w:sz w:val="24"/>
          <w:szCs w:val="24"/>
        </w:rPr>
      </w:pPr>
      <w:r w:rsidRPr="0067198B">
        <w:rPr>
          <w:rFonts w:ascii="Times New Roman" w:eastAsia="Times New Roman" w:hAnsi="Times New Roman"/>
          <w:b/>
          <w:sz w:val="24"/>
          <w:szCs w:val="24"/>
        </w:rPr>
        <w:lastRenderedPageBreak/>
        <w:t>СОСТАВ МАТЕРИАЛОВ ПО ОБОСНОВАНИЮ ПРОЕКТА ПЛАНИРОВКИ</w:t>
      </w:r>
    </w:p>
    <w:p w:rsidR="00E83452" w:rsidRDefault="00E83452" w:rsidP="00E83452">
      <w:pPr>
        <w:spacing w:line="2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09"/>
        <w:gridCol w:w="6804"/>
        <w:gridCol w:w="7"/>
        <w:gridCol w:w="1269"/>
      </w:tblGrid>
      <w:tr w:rsidR="00E83452" w:rsidTr="00F45DCD">
        <w:trPr>
          <w:trHeight w:val="362"/>
        </w:trPr>
        <w:tc>
          <w:tcPr>
            <w:tcW w:w="709" w:type="dxa"/>
            <w:tcBorders>
              <w:top w:val="single" w:sz="8" w:space="0" w:color="auto"/>
              <w:left w:val="single" w:sz="8" w:space="0" w:color="auto"/>
              <w:right w:val="single" w:sz="8" w:space="0" w:color="auto"/>
            </w:tcBorders>
            <w:shd w:val="clear" w:color="auto" w:fill="auto"/>
            <w:vAlign w:val="bottom"/>
          </w:tcPr>
          <w:p w:rsidR="00E83452" w:rsidRDefault="00E83452" w:rsidP="00F45DCD">
            <w:pPr>
              <w:spacing w:line="0" w:lineRule="atLeast"/>
              <w:jc w:val="center"/>
              <w:rPr>
                <w:rFonts w:ascii="Times New Roman" w:eastAsia="Times New Roman" w:hAnsi="Times New Roman"/>
                <w:sz w:val="24"/>
              </w:rPr>
            </w:pPr>
            <w:r>
              <w:rPr>
                <w:rFonts w:ascii="Times New Roman" w:eastAsia="Times New Roman" w:hAnsi="Times New Roman"/>
                <w:sz w:val="24"/>
              </w:rPr>
              <w:t>№</w:t>
            </w:r>
          </w:p>
        </w:tc>
        <w:tc>
          <w:tcPr>
            <w:tcW w:w="6811" w:type="dxa"/>
            <w:gridSpan w:val="2"/>
            <w:tcBorders>
              <w:top w:val="single" w:sz="8" w:space="0" w:color="auto"/>
              <w:right w:val="single" w:sz="8" w:space="0" w:color="auto"/>
            </w:tcBorders>
            <w:shd w:val="clear" w:color="auto" w:fill="auto"/>
            <w:vAlign w:val="bottom"/>
          </w:tcPr>
          <w:p w:rsidR="00E83452" w:rsidRDefault="00E83452" w:rsidP="00F45DCD">
            <w:pPr>
              <w:spacing w:line="0" w:lineRule="atLeast"/>
              <w:ind w:left="2160"/>
              <w:rPr>
                <w:rFonts w:ascii="Times New Roman" w:eastAsia="Times New Roman" w:hAnsi="Times New Roman"/>
                <w:sz w:val="24"/>
              </w:rPr>
            </w:pPr>
            <w:r>
              <w:rPr>
                <w:rFonts w:ascii="Times New Roman" w:eastAsia="Times New Roman" w:hAnsi="Times New Roman"/>
                <w:sz w:val="24"/>
              </w:rPr>
              <w:t>Наименование документа</w:t>
            </w:r>
          </w:p>
        </w:tc>
        <w:tc>
          <w:tcPr>
            <w:tcW w:w="1269" w:type="dxa"/>
            <w:tcBorders>
              <w:top w:val="single" w:sz="8" w:space="0" w:color="auto"/>
              <w:right w:val="single" w:sz="8" w:space="0" w:color="auto"/>
            </w:tcBorders>
            <w:shd w:val="clear" w:color="auto" w:fill="auto"/>
            <w:vAlign w:val="bottom"/>
          </w:tcPr>
          <w:p w:rsidR="00E83452" w:rsidRDefault="00E83452" w:rsidP="00F45DC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Инв. №</w:t>
            </w:r>
          </w:p>
        </w:tc>
      </w:tr>
      <w:tr w:rsidR="00E83452" w:rsidTr="00F45DCD">
        <w:trPr>
          <w:trHeight w:val="53"/>
        </w:trPr>
        <w:tc>
          <w:tcPr>
            <w:tcW w:w="709" w:type="dxa"/>
            <w:tcBorders>
              <w:left w:val="single" w:sz="8" w:space="0" w:color="auto"/>
              <w:bottom w:val="single" w:sz="8" w:space="0" w:color="auto"/>
              <w:right w:val="single" w:sz="8" w:space="0" w:color="auto"/>
            </w:tcBorders>
            <w:shd w:val="clear" w:color="auto" w:fill="auto"/>
            <w:vAlign w:val="bottom"/>
          </w:tcPr>
          <w:p w:rsidR="00E83452" w:rsidRDefault="00E83452" w:rsidP="00F45DCD">
            <w:pPr>
              <w:spacing w:line="0" w:lineRule="atLeast"/>
              <w:rPr>
                <w:rFonts w:ascii="Times New Roman" w:eastAsia="Times New Roman" w:hAnsi="Times New Roman"/>
                <w:sz w:val="4"/>
              </w:rPr>
            </w:pPr>
          </w:p>
        </w:tc>
        <w:tc>
          <w:tcPr>
            <w:tcW w:w="6811" w:type="dxa"/>
            <w:gridSpan w:val="2"/>
            <w:tcBorders>
              <w:bottom w:val="single" w:sz="8" w:space="0" w:color="auto"/>
              <w:right w:val="single" w:sz="8" w:space="0" w:color="auto"/>
            </w:tcBorders>
            <w:shd w:val="clear" w:color="auto" w:fill="auto"/>
            <w:vAlign w:val="bottom"/>
          </w:tcPr>
          <w:p w:rsidR="00E83452" w:rsidRDefault="00E83452" w:rsidP="00F45DCD">
            <w:pPr>
              <w:spacing w:line="0" w:lineRule="atLeast"/>
              <w:rPr>
                <w:rFonts w:ascii="Times New Roman" w:eastAsia="Times New Roman" w:hAnsi="Times New Roman"/>
                <w:sz w:val="4"/>
              </w:rPr>
            </w:pPr>
          </w:p>
        </w:tc>
        <w:tc>
          <w:tcPr>
            <w:tcW w:w="1269" w:type="dxa"/>
            <w:tcBorders>
              <w:bottom w:val="single" w:sz="8" w:space="0" w:color="auto"/>
              <w:right w:val="single" w:sz="8" w:space="0" w:color="auto"/>
            </w:tcBorders>
            <w:shd w:val="clear" w:color="auto" w:fill="auto"/>
            <w:vAlign w:val="bottom"/>
          </w:tcPr>
          <w:p w:rsidR="00E83452" w:rsidRDefault="00E83452" w:rsidP="00F45DCD">
            <w:pPr>
              <w:spacing w:line="0" w:lineRule="atLeast"/>
              <w:rPr>
                <w:rFonts w:ascii="Times New Roman" w:eastAsia="Times New Roman" w:hAnsi="Times New Roman"/>
                <w:sz w:val="4"/>
              </w:rPr>
            </w:pPr>
          </w:p>
        </w:tc>
      </w:tr>
      <w:tr w:rsidR="00E83452" w:rsidTr="00F45DCD">
        <w:trPr>
          <w:trHeight w:val="266"/>
        </w:trPr>
        <w:tc>
          <w:tcPr>
            <w:tcW w:w="709" w:type="dxa"/>
            <w:tcBorders>
              <w:left w:val="single" w:sz="8" w:space="0" w:color="auto"/>
              <w:bottom w:val="single" w:sz="8" w:space="0" w:color="auto"/>
            </w:tcBorders>
            <w:shd w:val="clear" w:color="auto" w:fill="auto"/>
            <w:vAlign w:val="bottom"/>
          </w:tcPr>
          <w:p w:rsidR="00E83452" w:rsidRDefault="00E83452" w:rsidP="00F45DCD">
            <w:pPr>
              <w:spacing w:line="0" w:lineRule="atLeast"/>
              <w:rPr>
                <w:rFonts w:ascii="Times New Roman" w:eastAsia="Times New Roman" w:hAnsi="Times New Roman"/>
                <w:sz w:val="23"/>
              </w:rPr>
            </w:pPr>
          </w:p>
        </w:tc>
        <w:tc>
          <w:tcPr>
            <w:tcW w:w="6811" w:type="dxa"/>
            <w:gridSpan w:val="2"/>
            <w:tcBorders>
              <w:bottom w:val="single" w:sz="8" w:space="0" w:color="auto"/>
            </w:tcBorders>
            <w:shd w:val="clear" w:color="auto" w:fill="auto"/>
            <w:vAlign w:val="bottom"/>
          </w:tcPr>
          <w:p w:rsidR="00E83452" w:rsidRDefault="00E83452" w:rsidP="00F45DCD">
            <w:pPr>
              <w:spacing w:line="265" w:lineRule="exact"/>
              <w:ind w:left="1160"/>
              <w:jc w:val="center"/>
              <w:rPr>
                <w:rFonts w:ascii="Times New Roman" w:eastAsia="Times New Roman" w:hAnsi="Times New Roman"/>
                <w:b/>
                <w:sz w:val="24"/>
              </w:rPr>
            </w:pPr>
            <w:r>
              <w:rPr>
                <w:rFonts w:ascii="Times New Roman" w:eastAsia="Times New Roman" w:hAnsi="Times New Roman"/>
                <w:b/>
                <w:sz w:val="24"/>
              </w:rPr>
              <w:t>1. Текстовые материалы</w:t>
            </w:r>
          </w:p>
        </w:tc>
        <w:tc>
          <w:tcPr>
            <w:tcW w:w="1269" w:type="dxa"/>
            <w:tcBorders>
              <w:bottom w:val="single" w:sz="8" w:space="0" w:color="auto"/>
              <w:right w:val="single" w:sz="8" w:space="0" w:color="auto"/>
            </w:tcBorders>
            <w:shd w:val="clear" w:color="auto" w:fill="auto"/>
            <w:vAlign w:val="bottom"/>
          </w:tcPr>
          <w:p w:rsidR="00E83452" w:rsidRDefault="00E83452" w:rsidP="00F45DCD">
            <w:pPr>
              <w:spacing w:line="0" w:lineRule="atLeast"/>
              <w:rPr>
                <w:rFonts w:ascii="Times New Roman" w:eastAsia="Times New Roman" w:hAnsi="Times New Roman"/>
                <w:sz w:val="23"/>
              </w:rPr>
            </w:pPr>
          </w:p>
        </w:tc>
      </w:tr>
      <w:tr w:rsidR="00E83452" w:rsidTr="00F45DCD">
        <w:trPr>
          <w:trHeight w:val="299"/>
        </w:trPr>
        <w:tc>
          <w:tcPr>
            <w:tcW w:w="709" w:type="dxa"/>
            <w:tcBorders>
              <w:left w:val="single" w:sz="8" w:space="0" w:color="auto"/>
              <w:bottom w:val="single" w:sz="8" w:space="0" w:color="auto"/>
              <w:right w:val="single" w:sz="8" w:space="0" w:color="auto"/>
            </w:tcBorders>
            <w:shd w:val="clear" w:color="auto" w:fill="auto"/>
            <w:vAlign w:val="bottom"/>
          </w:tcPr>
          <w:p w:rsidR="00E83452" w:rsidRDefault="00E83452" w:rsidP="00F45DC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w:t>
            </w:r>
          </w:p>
        </w:tc>
        <w:tc>
          <w:tcPr>
            <w:tcW w:w="6811" w:type="dxa"/>
            <w:gridSpan w:val="2"/>
            <w:tcBorders>
              <w:bottom w:val="single" w:sz="8" w:space="0" w:color="auto"/>
              <w:right w:val="single" w:sz="8" w:space="0" w:color="auto"/>
            </w:tcBorders>
            <w:shd w:val="clear" w:color="auto" w:fill="auto"/>
            <w:vAlign w:val="bottom"/>
          </w:tcPr>
          <w:p w:rsidR="00E83452" w:rsidRDefault="00E83452" w:rsidP="00F45DCD">
            <w:pPr>
              <w:spacing w:line="0" w:lineRule="atLeast"/>
              <w:ind w:left="80"/>
              <w:rPr>
                <w:rFonts w:ascii="Times New Roman" w:eastAsia="Times New Roman" w:hAnsi="Times New Roman"/>
                <w:sz w:val="24"/>
              </w:rPr>
            </w:pPr>
            <w:r>
              <w:rPr>
                <w:rFonts w:ascii="Times New Roman" w:eastAsia="Times New Roman" w:hAnsi="Times New Roman"/>
                <w:sz w:val="24"/>
              </w:rPr>
              <w:t>Материалы по обоснованию проекта планировки территории</w:t>
            </w:r>
          </w:p>
        </w:tc>
        <w:tc>
          <w:tcPr>
            <w:tcW w:w="1269" w:type="dxa"/>
            <w:tcBorders>
              <w:bottom w:val="single" w:sz="8" w:space="0" w:color="auto"/>
              <w:right w:val="single" w:sz="8" w:space="0" w:color="auto"/>
            </w:tcBorders>
            <w:shd w:val="clear" w:color="auto" w:fill="auto"/>
            <w:vAlign w:val="bottom"/>
          </w:tcPr>
          <w:p w:rsidR="00E83452" w:rsidRDefault="00E83452" w:rsidP="00F45DCD">
            <w:pPr>
              <w:spacing w:line="0" w:lineRule="atLeast"/>
              <w:jc w:val="center"/>
              <w:rPr>
                <w:rFonts w:ascii="Times New Roman" w:eastAsia="Times New Roman" w:hAnsi="Times New Roman"/>
                <w:sz w:val="24"/>
              </w:rPr>
            </w:pPr>
            <w:r>
              <w:rPr>
                <w:rFonts w:ascii="Times New Roman" w:eastAsia="Times New Roman" w:hAnsi="Times New Roman"/>
                <w:sz w:val="24"/>
              </w:rPr>
              <w:t>133-ПЗ</w:t>
            </w:r>
          </w:p>
        </w:tc>
      </w:tr>
      <w:tr w:rsidR="00E83452" w:rsidTr="00F45DCD">
        <w:trPr>
          <w:trHeight w:val="266"/>
        </w:trPr>
        <w:tc>
          <w:tcPr>
            <w:tcW w:w="709" w:type="dxa"/>
            <w:tcBorders>
              <w:left w:val="single" w:sz="8" w:space="0" w:color="auto"/>
              <w:bottom w:val="single" w:sz="8" w:space="0" w:color="auto"/>
            </w:tcBorders>
            <w:shd w:val="clear" w:color="auto" w:fill="auto"/>
            <w:vAlign w:val="bottom"/>
          </w:tcPr>
          <w:p w:rsidR="00E83452" w:rsidRDefault="00E83452" w:rsidP="00F45DCD">
            <w:pPr>
              <w:spacing w:line="0" w:lineRule="atLeast"/>
              <w:rPr>
                <w:rFonts w:ascii="Times New Roman" w:eastAsia="Times New Roman" w:hAnsi="Times New Roman"/>
                <w:sz w:val="23"/>
              </w:rPr>
            </w:pPr>
          </w:p>
        </w:tc>
        <w:tc>
          <w:tcPr>
            <w:tcW w:w="6811" w:type="dxa"/>
            <w:gridSpan w:val="2"/>
            <w:tcBorders>
              <w:bottom w:val="single" w:sz="8" w:space="0" w:color="auto"/>
            </w:tcBorders>
            <w:shd w:val="clear" w:color="auto" w:fill="auto"/>
            <w:vAlign w:val="bottom"/>
          </w:tcPr>
          <w:p w:rsidR="00E83452" w:rsidRDefault="00E83452" w:rsidP="00F45DCD">
            <w:pPr>
              <w:spacing w:line="265" w:lineRule="exact"/>
              <w:ind w:left="1160"/>
              <w:jc w:val="center"/>
              <w:rPr>
                <w:rFonts w:ascii="Times New Roman" w:eastAsia="Times New Roman" w:hAnsi="Times New Roman"/>
                <w:b/>
                <w:sz w:val="24"/>
              </w:rPr>
            </w:pPr>
            <w:r>
              <w:rPr>
                <w:rFonts w:ascii="Times New Roman" w:eastAsia="Times New Roman" w:hAnsi="Times New Roman"/>
                <w:b/>
                <w:sz w:val="24"/>
              </w:rPr>
              <w:t>2. Графические материалы</w:t>
            </w:r>
          </w:p>
        </w:tc>
        <w:tc>
          <w:tcPr>
            <w:tcW w:w="1269" w:type="dxa"/>
            <w:tcBorders>
              <w:bottom w:val="single" w:sz="8" w:space="0" w:color="auto"/>
              <w:right w:val="single" w:sz="8" w:space="0" w:color="auto"/>
            </w:tcBorders>
            <w:shd w:val="clear" w:color="auto" w:fill="auto"/>
            <w:vAlign w:val="bottom"/>
          </w:tcPr>
          <w:p w:rsidR="00E83452" w:rsidRDefault="00E83452" w:rsidP="00F45DCD">
            <w:pPr>
              <w:spacing w:line="0" w:lineRule="atLeast"/>
              <w:rPr>
                <w:rFonts w:ascii="Times New Roman" w:eastAsia="Times New Roman" w:hAnsi="Times New Roman"/>
                <w:sz w:val="23"/>
              </w:rPr>
            </w:pPr>
          </w:p>
        </w:tc>
      </w:tr>
      <w:tr w:rsidR="00E83452" w:rsidTr="00F45DCD">
        <w:trPr>
          <w:trHeight w:val="240"/>
        </w:trPr>
        <w:tc>
          <w:tcPr>
            <w:tcW w:w="709" w:type="dxa"/>
            <w:vMerge w:val="restart"/>
            <w:tcBorders>
              <w:left w:val="single" w:sz="8" w:space="0" w:color="auto"/>
              <w:right w:val="single" w:sz="8" w:space="0" w:color="auto"/>
            </w:tcBorders>
            <w:shd w:val="clear" w:color="auto" w:fill="auto"/>
            <w:vAlign w:val="bottom"/>
          </w:tcPr>
          <w:p w:rsidR="00E83452" w:rsidRDefault="005D6DB8" w:rsidP="00F45DCD">
            <w:pPr>
              <w:spacing w:after="0" w:line="0" w:lineRule="atLeast"/>
              <w:jc w:val="center"/>
              <w:rPr>
                <w:rFonts w:ascii="Times New Roman" w:eastAsia="Times New Roman" w:hAnsi="Times New Roman"/>
                <w:w w:val="99"/>
                <w:sz w:val="24"/>
              </w:rPr>
            </w:pPr>
            <w:r>
              <w:rPr>
                <w:rFonts w:ascii="Times New Roman" w:eastAsia="Times New Roman" w:hAnsi="Times New Roman"/>
                <w:w w:val="99"/>
                <w:sz w:val="24"/>
              </w:rPr>
              <w:t>2</w:t>
            </w:r>
          </w:p>
        </w:tc>
        <w:tc>
          <w:tcPr>
            <w:tcW w:w="6811" w:type="dxa"/>
            <w:gridSpan w:val="2"/>
            <w:tcBorders>
              <w:right w:val="single" w:sz="8" w:space="0" w:color="auto"/>
            </w:tcBorders>
            <w:shd w:val="clear" w:color="auto" w:fill="auto"/>
            <w:vAlign w:val="bottom"/>
          </w:tcPr>
          <w:p w:rsidR="00E83452" w:rsidRDefault="005D6DB8" w:rsidP="00F45DCD">
            <w:pPr>
              <w:spacing w:after="0" w:line="240" w:lineRule="exact"/>
              <w:ind w:left="80"/>
              <w:rPr>
                <w:rFonts w:ascii="Times New Roman" w:eastAsia="Times New Roman" w:hAnsi="Times New Roman"/>
                <w:sz w:val="24"/>
              </w:rPr>
            </w:pPr>
            <w:r>
              <w:rPr>
                <w:rFonts w:ascii="Times New Roman" w:eastAsia="Times New Roman" w:hAnsi="Times New Roman"/>
                <w:sz w:val="24"/>
              </w:rPr>
              <w:t>Карта (фрагмент карты) планировочной структуры</w:t>
            </w:r>
          </w:p>
        </w:tc>
        <w:tc>
          <w:tcPr>
            <w:tcW w:w="1269" w:type="dxa"/>
            <w:vMerge w:val="restart"/>
            <w:tcBorders>
              <w:right w:val="single" w:sz="8" w:space="0" w:color="auto"/>
            </w:tcBorders>
            <w:shd w:val="clear" w:color="auto" w:fill="auto"/>
            <w:vAlign w:val="bottom"/>
          </w:tcPr>
          <w:p w:rsidR="00E83452" w:rsidRDefault="00E83452" w:rsidP="00F45DCD">
            <w:pPr>
              <w:spacing w:after="0" w:line="0" w:lineRule="atLeast"/>
              <w:jc w:val="center"/>
              <w:rPr>
                <w:rFonts w:ascii="Times New Roman" w:eastAsia="Times New Roman" w:hAnsi="Times New Roman"/>
                <w:sz w:val="24"/>
              </w:rPr>
            </w:pPr>
            <w:r>
              <w:rPr>
                <w:rFonts w:ascii="Times New Roman" w:eastAsia="Times New Roman" w:hAnsi="Times New Roman"/>
                <w:sz w:val="24"/>
              </w:rPr>
              <w:t>133-ППТ</w:t>
            </w:r>
          </w:p>
        </w:tc>
      </w:tr>
      <w:tr w:rsidR="00E83452" w:rsidTr="00F45DCD">
        <w:trPr>
          <w:trHeight w:val="372"/>
        </w:trPr>
        <w:tc>
          <w:tcPr>
            <w:tcW w:w="709" w:type="dxa"/>
            <w:vMerge/>
            <w:tcBorders>
              <w:left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5"/>
              </w:rPr>
            </w:pPr>
          </w:p>
        </w:tc>
        <w:tc>
          <w:tcPr>
            <w:tcW w:w="6811" w:type="dxa"/>
            <w:gridSpan w:val="2"/>
            <w:vMerge w:val="restart"/>
            <w:tcBorders>
              <w:right w:val="single" w:sz="8" w:space="0" w:color="auto"/>
            </w:tcBorders>
            <w:shd w:val="clear" w:color="auto" w:fill="auto"/>
            <w:vAlign w:val="bottom"/>
          </w:tcPr>
          <w:p w:rsidR="00E83452" w:rsidRDefault="00E83452" w:rsidP="00F45DCD">
            <w:pPr>
              <w:spacing w:after="0" w:line="0" w:lineRule="atLeast"/>
              <w:ind w:left="169"/>
              <w:rPr>
                <w:rFonts w:ascii="Times New Roman" w:eastAsia="Times New Roman" w:hAnsi="Times New Roman"/>
                <w:sz w:val="24"/>
              </w:rPr>
            </w:pPr>
          </w:p>
        </w:tc>
        <w:tc>
          <w:tcPr>
            <w:tcW w:w="1269" w:type="dxa"/>
            <w:vMerge/>
            <w:tcBorders>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5"/>
              </w:rPr>
            </w:pPr>
          </w:p>
        </w:tc>
      </w:tr>
      <w:tr w:rsidR="00E83452" w:rsidTr="00F45DCD">
        <w:trPr>
          <w:trHeight w:val="125"/>
        </w:trPr>
        <w:tc>
          <w:tcPr>
            <w:tcW w:w="709" w:type="dxa"/>
            <w:tcBorders>
              <w:left w:val="single" w:sz="8" w:space="0" w:color="auto"/>
              <w:bottom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0"/>
              </w:rPr>
            </w:pPr>
          </w:p>
        </w:tc>
        <w:tc>
          <w:tcPr>
            <w:tcW w:w="6811" w:type="dxa"/>
            <w:gridSpan w:val="2"/>
            <w:vMerge/>
            <w:tcBorders>
              <w:bottom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0"/>
              </w:rPr>
            </w:pPr>
          </w:p>
        </w:tc>
        <w:tc>
          <w:tcPr>
            <w:tcW w:w="1269" w:type="dxa"/>
            <w:tcBorders>
              <w:bottom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0"/>
              </w:rPr>
            </w:pPr>
          </w:p>
        </w:tc>
      </w:tr>
      <w:tr w:rsidR="00E83452" w:rsidTr="00F45DCD">
        <w:trPr>
          <w:trHeight w:val="240"/>
        </w:trPr>
        <w:tc>
          <w:tcPr>
            <w:tcW w:w="709" w:type="dxa"/>
            <w:tcBorders>
              <w:left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rPr>
            </w:pPr>
          </w:p>
        </w:tc>
        <w:tc>
          <w:tcPr>
            <w:tcW w:w="6811" w:type="dxa"/>
            <w:gridSpan w:val="2"/>
            <w:tcBorders>
              <w:right w:val="single" w:sz="8" w:space="0" w:color="auto"/>
            </w:tcBorders>
            <w:shd w:val="clear" w:color="auto" w:fill="auto"/>
            <w:vAlign w:val="bottom"/>
          </w:tcPr>
          <w:p w:rsidR="00E83452" w:rsidRDefault="005D6DB8" w:rsidP="00F45DCD">
            <w:pPr>
              <w:spacing w:after="0" w:line="240" w:lineRule="exact"/>
              <w:ind w:left="80"/>
              <w:rPr>
                <w:rFonts w:ascii="Times New Roman" w:eastAsia="Times New Roman" w:hAnsi="Times New Roman"/>
                <w:sz w:val="24"/>
              </w:rPr>
            </w:pPr>
            <w:r>
              <w:rPr>
                <w:rFonts w:ascii="Times New Roman" w:eastAsia="Times New Roman" w:hAnsi="Times New Roman"/>
                <w:sz w:val="24"/>
              </w:rPr>
              <w:t>Схема организации движения транспорта (включая транспорт</w:t>
            </w:r>
          </w:p>
        </w:tc>
        <w:tc>
          <w:tcPr>
            <w:tcW w:w="1269" w:type="dxa"/>
            <w:tcBorders>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rPr>
            </w:pPr>
          </w:p>
        </w:tc>
      </w:tr>
      <w:tr w:rsidR="00E83452" w:rsidTr="00F45DCD">
        <w:trPr>
          <w:trHeight w:val="276"/>
        </w:trPr>
        <w:tc>
          <w:tcPr>
            <w:tcW w:w="709" w:type="dxa"/>
            <w:tcBorders>
              <w:left w:val="single" w:sz="8" w:space="0" w:color="auto"/>
              <w:right w:val="single" w:sz="8" w:space="0" w:color="auto"/>
            </w:tcBorders>
            <w:shd w:val="clear" w:color="auto" w:fill="auto"/>
            <w:vAlign w:val="bottom"/>
          </w:tcPr>
          <w:p w:rsidR="00E83452" w:rsidRDefault="00E83452" w:rsidP="00F45DCD">
            <w:pPr>
              <w:spacing w:after="0" w:line="0" w:lineRule="atLeast"/>
              <w:jc w:val="center"/>
              <w:rPr>
                <w:rFonts w:ascii="Times New Roman" w:eastAsia="Times New Roman" w:hAnsi="Times New Roman"/>
                <w:w w:val="99"/>
                <w:sz w:val="24"/>
              </w:rPr>
            </w:pPr>
            <w:r>
              <w:rPr>
                <w:rFonts w:ascii="Times New Roman" w:eastAsia="Times New Roman" w:hAnsi="Times New Roman"/>
                <w:w w:val="99"/>
                <w:sz w:val="24"/>
              </w:rPr>
              <w:t>3</w:t>
            </w:r>
          </w:p>
        </w:tc>
        <w:tc>
          <w:tcPr>
            <w:tcW w:w="6811" w:type="dxa"/>
            <w:gridSpan w:val="2"/>
            <w:tcBorders>
              <w:right w:val="single" w:sz="8" w:space="0" w:color="auto"/>
            </w:tcBorders>
            <w:shd w:val="clear" w:color="auto" w:fill="auto"/>
            <w:vAlign w:val="bottom"/>
          </w:tcPr>
          <w:p w:rsidR="00E83452" w:rsidRDefault="00390EB6" w:rsidP="00F45DCD">
            <w:pPr>
              <w:spacing w:after="0" w:line="0" w:lineRule="atLeast"/>
              <w:ind w:left="80"/>
              <w:rPr>
                <w:rFonts w:ascii="Times New Roman" w:eastAsia="Times New Roman" w:hAnsi="Times New Roman"/>
                <w:sz w:val="24"/>
              </w:rPr>
            </w:pPr>
            <w:r>
              <w:rPr>
                <w:rFonts w:ascii="Times New Roman" w:eastAsia="Times New Roman" w:hAnsi="Times New Roman"/>
                <w:sz w:val="24"/>
              </w:rPr>
              <w:t>о</w:t>
            </w:r>
            <w:r w:rsidR="005D6DB8">
              <w:rPr>
                <w:rFonts w:ascii="Times New Roman" w:eastAsia="Times New Roman" w:hAnsi="Times New Roman"/>
                <w:sz w:val="24"/>
              </w:rPr>
              <w:t>бщего пользования</w:t>
            </w:r>
            <w:r>
              <w:rPr>
                <w:rFonts w:ascii="Times New Roman" w:eastAsia="Times New Roman" w:hAnsi="Times New Roman"/>
                <w:sz w:val="24"/>
              </w:rPr>
              <w:t>) и пешеходов, улично-дорожной сети</w:t>
            </w:r>
          </w:p>
        </w:tc>
        <w:tc>
          <w:tcPr>
            <w:tcW w:w="1269" w:type="dxa"/>
            <w:tcBorders>
              <w:right w:val="single" w:sz="8" w:space="0" w:color="auto"/>
            </w:tcBorders>
            <w:shd w:val="clear" w:color="auto" w:fill="auto"/>
            <w:vAlign w:val="bottom"/>
          </w:tcPr>
          <w:p w:rsidR="00E83452" w:rsidRDefault="00E83452" w:rsidP="00F45DCD">
            <w:pPr>
              <w:spacing w:after="0" w:line="0" w:lineRule="atLeast"/>
              <w:jc w:val="center"/>
              <w:rPr>
                <w:rFonts w:ascii="Times New Roman" w:eastAsia="Times New Roman" w:hAnsi="Times New Roman"/>
                <w:sz w:val="24"/>
              </w:rPr>
            </w:pPr>
            <w:r>
              <w:rPr>
                <w:rFonts w:ascii="Times New Roman" w:eastAsia="Times New Roman" w:hAnsi="Times New Roman"/>
                <w:sz w:val="24"/>
              </w:rPr>
              <w:t>133-ППТ</w:t>
            </w:r>
          </w:p>
        </w:tc>
      </w:tr>
      <w:tr w:rsidR="00E83452" w:rsidTr="00F45DCD">
        <w:trPr>
          <w:trHeight w:val="195"/>
        </w:trPr>
        <w:tc>
          <w:tcPr>
            <w:tcW w:w="709" w:type="dxa"/>
            <w:tcBorders>
              <w:left w:val="single" w:sz="8" w:space="0" w:color="auto"/>
              <w:bottom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24"/>
              </w:rPr>
            </w:pPr>
          </w:p>
        </w:tc>
        <w:tc>
          <w:tcPr>
            <w:tcW w:w="6811" w:type="dxa"/>
            <w:gridSpan w:val="2"/>
            <w:tcBorders>
              <w:bottom w:val="single" w:sz="8" w:space="0" w:color="auto"/>
              <w:right w:val="single" w:sz="8" w:space="0" w:color="auto"/>
            </w:tcBorders>
            <w:shd w:val="clear" w:color="auto" w:fill="auto"/>
            <w:vAlign w:val="bottom"/>
          </w:tcPr>
          <w:p w:rsidR="00E83452" w:rsidRDefault="00E83452" w:rsidP="00F45DCD">
            <w:pPr>
              <w:spacing w:after="0" w:line="0" w:lineRule="atLeast"/>
              <w:ind w:left="80"/>
              <w:rPr>
                <w:rFonts w:ascii="Times New Roman" w:eastAsia="Times New Roman" w:hAnsi="Times New Roman"/>
                <w:sz w:val="24"/>
              </w:rPr>
            </w:pPr>
          </w:p>
        </w:tc>
        <w:tc>
          <w:tcPr>
            <w:tcW w:w="1269" w:type="dxa"/>
            <w:tcBorders>
              <w:bottom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24"/>
              </w:rPr>
            </w:pPr>
          </w:p>
        </w:tc>
      </w:tr>
      <w:tr w:rsidR="00E83452" w:rsidTr="00F45DCD">
        <w:trPr>
          <w:trHeight w:val="240"/>
        </w:trPr>
        <w:tc>
          <w:tcPr>
            <w:tcW w:w="709" w:type="dxa"/>
            <w:vMerge w:val="restart"/>
            <w:tcBorders>
              <w:left w:val="single" w:sz="8" w:space="0" w:color="auto"/>
              <w:right w:val="single" w:sz="8" w:space="0" w:color="auto"/>
            </w:tcBorders>
            <w:shd w:val="clear" w:color="auto" w:fill="auto"/>
            <w:vAlign w:val="bottom"/>
          </w:tcPr>
          <w:p w:rsidR="00E83452" w:rsidRDefault="00E83452" w:rsidP="00F45DCD">
            <w:pPr>
              <w:spacing w:after="0" w:line="0" w:lineRule="atLeast"/>
              <w:jc w:val="center"/>
              <w:rPr>
                <w:rFonts w:ascii="Times New Roman" w:eastAsia="Times New Roman" w:hAnsi="Times New Roman"/>
                <w:w w:val="99"/>
                <w:sz w:val="24"/>
              </w:rPr>
            </w:pPr>
            <w:r>
              <w:rPr>
                <w:rFonts w:ascii="Times New Roman" w:eastAsia="Times New Roman" w:hAnsi="Times New Roman"/>
                <w:w w:val="99"/>
                <w:sz w:val="24"/>
              </w:rPr>
              <w:t>4</w:t>
            </w:r>
          </w:p>
        </w:tc>
        <w:tc>
          <w:tcPr>
            <w:tcW w:w="6811" w:type="dxa"/>
            <w:gridSpan w:val="2"/>
            <w:tcBorders>
              <w:right w:val="single" w:sz="8" w:space="0" w:color="auto"/>
            </w:tcBorders>
            <w:shd w:val="clear" w:color="auto" w:fill="auto"/>
            <w:vAlign w:val="bottom"/>
          </w:tcPr>
          <w:p w:rsidR="00390EB6" w:rsidRDefault="00E83452" w:rsidP="00F45DCD">
            <w:pPr>
              <w:spacing w:after="0" w:line="240" w:lineRule="exact"/>
              <w:ind w:left="80"/>
              <w:rPr>
                <w:rFonts w:ascii="Times New Roman" w:eastAsia="Times New Roman" w:hAnsi="Times New Roman"/>
                <w:sz w:val="24"/>
              </w:rPr>
            </w:pPr>
            <w:r>
              <w:rPr>
                <w:rFonts w:ascii="Times New Roman" w:eastAsia="Times New Roman" w:hAnsi="Times New Roman"/>
                <w:sz w:val="24"/>
              </w:rPr>
              <w:t xml:space="preserve">Схема </w:t>
            </w:r>
            <w:r w:rsidR="00390EB6">
              <w:rPr>
                <w:rFonts w:ascii="Times New Roman" w:eastAsia="Times New Roman" w:hAnsi="Times New Roman"/>
                <w:sz w:val="24"/>
              </w:rPr>
              <w:t xml:space="preserve">границ зон с особыми условиями использования </w:t>
            </w:r>
          </w:p>
        </w:tc>
        <w:tc>
          <w:tcPr>
            <w:tcW w:w="1269" w:type="dxa"/>
            <w:vMerge w:val="restart"/>
            <w:tcBorders>
              <w:right w:val="single" w:sz="8" w:space="0" w:color="auto"/>
            </w:tcBorders>
            <w:shd w:val="clear" w:color="auto" w:fill="auto"/>
            <w:vAlign w:val="bottom"/>
          </w:tcPr>
          <w:p w:rsidR="00E83452" w:rsidRDefault="00E83452" w:rsidP="00F45DCD">
            <w:pPr>
              <w:spacing w:after="0" w:line="0" w:lineRule="atLeast"/>
              <w:jc w:val="center"/>
              <w:rPr>
                <w:rFonts w:ascii="Times New Roman" w:eastAsia="Times New Roman" w:hAnsi="Times New Roman"/>
                <w:sz w:val="24"/>
              </w:rPr>
            </w:pPr>
            <w:r>
              <w:rPr>
                <w:rFonts w:ascii="Times New Roman" w:eastAsia="Times New Roman" w:hAnsi="Times New Roman"/>
                <w:sz w:val="24"/>
              </w:rPr>
              <w:t>133-ППТ</w:t>
            </w:r>
          </w:p>
        </w:tc>
      </w:tr>
      <w:tr w:rsidR="00E83452" w:rsidTr="00F45DCD">
        <w:trPr>
          <w:trHeight w:val="372"/>
        </w:trPr>
        <w:tc>
          <w:tcPr>
            <w:tcW w:w="709" w:type="dxa"/>
            <w:vMerge/>
            <w:tcBorders>
              <w:left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5"/>
              </w:rPr>
            </w:pPr>
          </w:p>
        </w:tc>
        <w:tc>
          <w:tcPr>
            <w:tcW w:w="6811" w:type="dxa"/>
            <w:gridSpan w:val="2"/>
            <w:vMerge w:val="restart"/>
            <w:tcBorders>
              <w:right w:val="single" w:sz="8" w:space="0" w:color="auto"/>
            </w:tcBorders>
            <w:shd w:val="clear" w:color="auto" w:fill="auto"/>
            <w:vAlign w:val="bottom"/>
          </w:tcPr>
          <w:p w:rsidR="00E83452" w:rsidRDefault="00390EB6" w:rsidP="00F45DCD">
            <w:pPr>
              <w:spacing w:after="0" w:line="0" w:lineRule="atLeast"/>
              <w:ind w:left="80"/>
              <w:rPr>
                <w:rFonts w:ascii="Times New Roman" w:eastAsia="Times New Roman" w:hAnsi="Times New Roman"/>
                <w:sz w:val="24"/>
              </w:rPr>
            </w:pPr>
            <w:r>
              <w:rPr>
                <w:rFonts w:ascii="Times New Roman" w:eastAsia="Times New Roman" w:hAnsi="Times New Roman"/>
                <w:sz w:val="24"/>
              </w:rPr>
              <w:t>территории</w:t>
            </w:r>
          </w:p>
        </w:tc>
        <w:tc>
          <w:tcPr>
            <w:tcW w:w="1269" w:type="dxa"/>
            <w:vMerge/>
            <w:tcBorders>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5"/>
              </w:rPr>
            </w:pPr>
          </w:p>
        </w:tc>
      </w:tr>
      <w:tr w:rsidR="00E83452" w:rsidTr="00F45DCD">
        <w:trPr>
          <w:trHeight w:val="125"/>
        </w:trPr>
        <w:tc>
          <w:tcPr>
            <w:tcW w:w="709" w:type="dxa"/>
            <w:tcBorders>
              <w:left w:val="single" w:sz="8" w:space="0" w:color="auto"/>
              <w:bottom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0"/>
              </w:rPr>
            </w:pPr>
          </w:p>
        </w:tc>
        <w:tc>
          <w:tcPr>
            <w:tcW w:w="6811" w:type="dxa"/>
            <w:gridSpan w:val="2"/>
            <w:vMerge/>
            <w:tcBorders>
              <w:bottom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0"/>
              </w:rPr>
            </w:pPr>
          </w:p>
        </w:tc>
        <w:tc>
          <w:tcPr>
            <w:tcW w:w="1269" w:type="dxa"/>
            <w:tcBorders>
              <w:bottom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0"/>
              </w:rPr>
            </w:pPr>
          </w:p>
        </w:tc>
      </w:tr>
      <w:tr w:rsidR="00E83452" w:rsidTr="00F45DCD">
        <w:trPr>
          <w:trHeight w:val="242"/>
        </w:trPr>
        <w:tc>
          <w:tcPr>
            <w:tcW w:w="709" w:type="dxa"/>
            <w:vMerge w:val="restart"/>
            <w:tcBorders>
              <w:left w:val="single" w:sz="8" w:space="0" w:color="auto"/>
              <w:right w:val="single" w:sz="8" w:space="0" w:color="auto"/>
            </w:tcBorders>
            <w:shd w:val="clear" w:color="auto" w:fill="auto"/>
            <w:vAlign w:val="bottom"/>
          </w:tcPr>
          <w:p w:rsidR="00E83452" w:rsidRDefault="00E83452" w:rsidP="00F45DCD">
            <w:pPr>
              <w:spacing w:after="0"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6811" w:type="dxa"/>
            <w:gridSpan w:val="2"/>
            <w:tcBorders>
              <w:right w:val="single" w:sz="8" w:space="0" w:color="auto"/>
            </w:tcBorders>
            <w:shd w:val="clear" w:color="auto" w:fill="auto"/>
            <w:vAlign w:val="bottom"/>
          </w:tcPr>
          <w:p w:rsidR="00E83452" w:rsidRDefault="00390EB6" w:rsidP="00F45DCD">
            <w:pPr>
              <w:spacing w:after="0" w:line="240" w:lineRule="exact"/>
              <w:ind w:left="80"/>
              <w:rPr>
                <w:rFonts w:ascii="Times New Roman" w:eastAsia="Times New Roman" w:hAnsi="Times New Roman"/>
                <w:sz w:val="24"/>
              </w:rPr>
            </w:pPr>
            <w:r>
              <w:rPr>
                <w:rFonts w:ascii="Times New Roman" w:eastAsia="Times New Roman" w:hAnsi="Times New Roman"/>
                <w:sz w:val="24"/>
              </w:rPr>
              <w:t>Схема местоположения существующих объектов капитального</w:t>
            </w:r>
          </w:p>
        </w:tc>
        <w:tc>
          <w:tcPr>
            <w:tcW w:w="1269" w:type="dxa"/>
            <w:vMerge w:val="restart"/>
            <w:tcBorders>
              <w:right w:val="single" w:sz="8" w:space="0" w:color="auto"/>
            </w:tcBorders>
            <w:shd w:val="clear" w:color="auto" w:fill="auto"/>
            <w:vAlign w:val="bottom"/>
          </w:tcPr>
          <w:p w:rsidR="00E83452" w:rsidRDefault="00E83452" w:rsidP="00F45DCD">
            <w:pPr>
              <w:spacing w:after="0" w:line="0" w:lineRule="atLeast"/>
              <w:jc w:val="center"/>
              <w:rPr>
                <w:rFonts w:ascii="Times New Roman" w:eastAsia="Times New Roman" w:hAnsi="Times New Roman"/>
                <w:sz w:val="24"/>
              </w:rPr>
            </w:pPr>
            <w:r>
              <w:rPr>
                <w:rFonts w:ascii="Times New Roman" w:eastAsia="Times New Roman" w:hAnsi="Times New Roman"/>
                <w:sz w:val="24"/>
              </w:rPr>
              <w:t>133-ППТ</w:t>
            </w:r>
          </w:p>
        </w:tc>
      </w:tr>
      <w:tr w:rsidR="00E83452" w:rsidTr="00F45DCD">
        <w:trPr>
          <w:trHeight w:val="372"/>
        </w:trPr>
        <w:tc>
          <w:tcPr>
            <w:tcW w:w="709" w:type="dxa"/>
            <w:vMerge/>
            <w:tcBorders>
              <w:left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5"/>
              </w:rPr>
            </w:pPr>
          </w:p>
        </w:tc>
        <w:tc>
          <w:tcPr>
            <w:tcW w:w="6811" w:type="dxa"/>
            <w:gridSpan w:val="2"/>
            <w:vMerge w:val="restart"/>
            <w:tcBorders>
              <w:right w:val="single" w:sz="8" w:space="0" w:color="auto"/>
            </w:tcBorders>
            <w:shd w:val="clear" w:color="auto" w:fill="auto"/>
            <w:vAlign w:val="bottom"/>
          </w:tcPr>
          <w:p w:rsidR="00E83452" w:rsidRDefault="00390EB6" w:rsidP="00F45DCD">
            <w:pPr>
              <w:spacing w:after="0" w:line="0" w:lineRule="atLeast"/>
              <w:ind w:left="80"/>
              <w:rPr>
                <w:rFonts w:ascii="Times New Roman" w:eastAsia="Times New Roman" w:hAnsi="Times New Roman"/>
                <w:sz w:val="24"/>
              </w:rPr>
            </w:pPr>
            <w:r>
              <w:rPr>
                <w:rFonts w:ascii="Times New Roman" w:eastAsia="Times New Roman" w:hAnsi="Times New Roman"/>
                <w:sz w:val="24"/>
              </w:rPr>
              <w:t>строительства, объектов подлежащих сносу</w:t>
            </w:r>
          </w:p>
        </w:tc>
        <w:tc>
          <w:tcPr>
            <w:tcW w:w="1269" w:type="dxa"/>
            <w:vMerge/>
            <w:tcBorders>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5"/>
              </w:rPr>
            </w:pPr>
          </w:p>
        </w:tc>
      </w:tr>
      <w:tr w:rsidR="00E83452" w:rsidTr="00F45DCD">
        <w:trPr>
          <w:trHeight w:val="127"/>
        </w:trPr>
        <w:tc>
          <w:tcPr>
            <w:tcW w:w="709" w:type="dxa"/>
            <w:tcBorders>
              <w:left w:val="single" w:sz="8" w:space="0" w:color="auto"/>
              <w:bottom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1"/>
              </w:rPr>
            </w:pPr>
          </w:p>
        </w:tc>
        <w:tc>
          <w:tcPr>
            <w:tcW w:w="6811" w:type="dxa"/>
            <w:gridSpan w:val="2"/>
            <w:vMerge/>
            <w:tcBorders>
              <w:bottom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1"/>
              </w:rPr>
            </w:pPr>
          </w:p>
        </w:tc>
        <w:tc>
          <w:tcPr>
            <w:tcW w:w="1269" w:type="dxa"/>
            <w:tcBorders>
              <w:bottom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1"/>
              </w:rPr>
            </w:pPr>
          </w:p>
        </w:tc>
      </w:tr>
      <w:tr w:rsidR="00E83452" w:rsidTr="00F45DCD">
        <w:trPr>
          <w:trHeight w:val="240"/>
        </w:trPr>
        <w:tc>
          <w:tcPr>
            <w:tcW w:w="709" w:type="dxa"/>
            <w:vMerge w:val="restart"/>
            <w:tcBorders>
              <w:left w:val="single" w:sz="8" w:space="0" w:color="auto"/>
              <w:right w:val="single" w:sz="8" w:space="0" w:color="auto"/>
            </w:tcBorders>
            <w:shd w:val="clear" w:color="auto" w:fill="auto"/>
            <w:vAlign w:val="bottom"/>
          </w:tcPr>
          <w:p w:rsidR="00E83452" w:rsidRDefault="00E83452" w:rsidP="00F45DCD">
            <w:pPr>
              <w:spacing w:after="0" w:line="0" w:lineRule="atLeast"/>
              <w:jc w:val="center"/>
              <w:rPr>
                <w:rFonts w:ascii="Times New Roman" w:eastAsia="Times New Roman" w:hAnsi="Times New Roman"/>
                <w:w w:val="99"/>
                <w:sz w:val="24"/>
              </w:rPr>
            </w:pPr>
            <w:r>
              <w:rPr>
                <w:rFonts w:ascii="Times New Roman" w:eastAsia="Times New Roman" w:hAnsi="Times New Roman"/>
                <w:w w:val="99"/>
                <w:sz w:val="24"/>
              </w:rPr>
              <w:t>6</w:t>
            </w:r>
          </w:p>
        </w:tc>
        <w:tc>
          <w:tcPr>
            <w:tcW w:w="6811" w:type="dxa"/>
            <w:gridSpan w:val="2"/>
            <w:tcBorders>
              <w:right w:val="single" w:sz="8" w:space="0" w:color="auto"/>
            </w:tcBorders>
            <w:shd w:val="clear" w:color="auto" w:fill="auto"/>
            <w:vAlign w:val="bottom"/>
          </w:tcPr>
          <w:p w:rsidR="00E83452" w:rsidRDefault="00390EB6" w:rsidP="00F45DCD">
            <w:pPr>
              <w:spacing w:after="0" w:line="240" w:lineRule="exact"/>
              <w:ind w:left="80"/>
              <w:rPr>
                <w:rFonts w:ascii="Times New Roman" w:eastAsia="Times New Roman" w:hAnsi="Times New Roman"/>
                <w:sz w:val="24"/>
              </w:rPr>
            </w:pPr>
            <w:r>
              <w:rPr>
                <w:rFonts w:ascii="Times New Roman" w:eastAsia="Times New Roman" w:hAnsi="Times New Roman"/>
                <w:sz w:val="24"/>
              </w:rPr>
              <w:t>Схема по защите территории от воздействия чрезвычайных</w:t>
            </w:r>
          </w:p>
        </w:tc>
        <w:tc>
          <w:tcPr>
            <w:tcW w:w="1269" w:type="dxa"/>
            <w:vMerge w:val="restart"/>
            <w:tcBorders>
              <w:right w:val="single" w:sz="8" w:space="0" w:color="auto"/>
            </w:tcBorders>
            <w:shd w:val="clear" w:color="auto" w:fill="auto"/>
            <w:vAlign w:val="bottom"/>
          </w:tcPr>
          <w:p w:rsidR="00E83452" w:rsidRDefault="00E83452" w:rsidP="00F45DCD">
            <w:pPr>
              <w:spacing w:after="0" w:line="0" w:lineRule="atLeast"/>
              <w:jc w:val="center"/>
              <w:rPr>
                <w:rFonts w:ascii="Times New Roman" w:eastAsia="Times New Roman" w:hAnsi="Times New Roman"/>
                <w:sz w:val="24"/>
              </w:rPr>
            </w:pPr>
            <w:r>
              <w:rPr>
                <w:rFonts w:ascii="Times New Roman" w:eastAsia="Times New Roman" w:hAnsi="Times New Roman"/>
                <w:sz w:val="24"/>
              </w:rPr>
              <w:t>133-ППТ</w:t>
            </w:r>
          </w:p>
        </w:tc>
      </w:tr>
      <w:tr w:rsidR="00E83452" w:rsidTr="00F45DCD">
        <w:trPr>
          <w:trHeight w:val="372"/>
        </w:trPr>
        <w:tc>
          <w:tcPr>
            <w:tcW w:w="709" w:type="dxa"/>
            <w:vMerge/>
            <w:tcBorders>
              <w:left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5"/>
              </w:rPr>
            </w:pPr>
          </w:p>
        </w:tc>
        <w:tc>
          <w:tcPr>
            <w:tcW w:w="6811" w:type="dxa"/>
            <w:gridSpan w:val="2"/>
            <w:vMerge w:val="restart"/>
            <w:tcBorders>
              <w:right w:val="single" w:sz="8" w:space="0" w:color="auto"/>
            </w:tcBorders>
            <w:shd w:val="clear" w:color="auto" w:fill="auto"/>
            <w:vAlign w:val="bottom"/>
          </w:tcPr>
          <w:p w:rsidR="00E83452" w:rsidRDefault="00390EB6" w:rsidP="00F45DCD">
            <w:pPr>
              <w:spacing w:after="0" w:line="0" w:lineRule="atLeast"/>
              <w:ind w:left="80"/>
              <w:rPr>
                <w:rFonts w:ascii="Times New Roman" w:eastAsia="Times New Roman" w:hAnsi="Times New Roman"/>
                <w:sz w:val="24"/>
              </w:rPr>
            </w:pPr>
            <w:r>
              <w:rPr>
                <w:rFonts w:ascii="Times New Roman" w:eastAsia="Times New Roman" w:hAnsi="Times New Roman"/>
                <w:sz w:val="24"/>
              </w:rPr>
              <w:t>ситуаций природного и техногенного характера</w:t>
            </w:r>
          </w:p>
        </w:tc>
        <w:tc>
          <w:tcPr>
            <w:tcW w:w="1269" w:type="dxa"/>
            <w:vMerge/>
            <w:tcBorders>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5"/>
              </w:rPr>
            </w:pPr>
          </w:p>
        </w:tc>
      </w:tr>
      <w:tr w:rsidR="00E83452" w:rsidTr="00F45DCD">
        <w:trPr>
          <w:trHeight w:val="127"/>
        </w:trPr>
        <w:tc>
          <w:tcPr>
            <w:tcW w:w="709" w:type="dxa"/>
            <w:tcBorders>
              <w:left w:val="single" w:sz="8" w:space="0" w:color="auto"/>
              <w:bottom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1"/>
              </w:rPr>
            </w:pPr>
          </w:p>
        </w:tc>
        <w:tc>
          <w:tcPr>
            <w:tcW w:w="6811" w:type="dxa"/>
            <w:gridSpan w:val="2"/>
            <w:vMerge/>
            <w:tcBorders>
              <w:bottom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1"/>
              </w:rPr>
            </w:pPr>
          </w:p>
        </w:tc>
        <w:tc>
          <w:tcPr>
            <w:tcW w:w="1269" w:type="dxa"/>
            <w:tcBorders>
              <w:bottom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1"/>
              </w:rPr>
            </w:pPr>
          </w:p>
        </w:tc>
      </w:tr>
      <w:tr w:rsidR="00CD2C01" w:rsidTr="00F45DCD">
        <w:trPr>
          <w:trHeight w:val="240"/>
        </w:trPr>
        <w:tc>
          <w:tcPr>
            <w:tcW w:w="709" w:type="dxa"/>
            <w:vMerge w:val="restart"/>
            <w:tcBorders>
              <w:left w:val="single" w:sz="8" w:space="0" w:color="auto"/>
              <w:right w:val="single" w:sz="8" w:space="0" w:color="auto"/>
            </w:tcBorders>
            <w:shd w:val="clear" w:color="auto" w:fill="auto"/>
            <w:vAlign w:val="bottom"/>
          </w:tcPr>
          <w:p w:rsidR="00CD2C01" w:rsidRDefault="00CD2C01" w:rsidP="00F45DCD">
            <w:pPr>
              <w:spacing w:after="0" w:line="0" w:lineRule="atLeast"/>
              <w:jc w:val="center"/>
              <w:rPr>
                <w:rFonts w:ascii="Times New Roman" w:eastAsia="Times New Roman" w:hAnsi="Times New Roman"/>
                <w:w w:val="99"/>
                <w:sz w:val="24"/>
              </w:rPr>
            </w:pPr>
            <w:r>
              <w:rPr>
                <w:rFonts w:ascii="Times New Roman" w:eastAsia="Times New Roman" w:hAnsi="Times New Roman"/>
                <w:w w:val="99"/>
                <w:sz w:val="24"/>
              </w:rPr>
              <w:t>7</w:t>
            </w:r>
          </w:p>
        </w:tc>
        <w:tc>
          <w:tcPr>
            <w:tcW w:w="6811" w:type="dxa"/>
            <w:gridSpan w:val="2"/>
            <w:tcBorders>
              <w:right w:val="single" w:sz="8" w:space="0" w:color="auto"/>
            </w:tcBorders>
            <w:shd w:val="clear" w:color="auto" w:fill="auto"/>
            <w:vAlign w:val="bottom"/>
          </w:tcPr>
          <w:p w:rsidR="00CD2C01" w:rsidRDefault="00CD2C01" w:rsidP="00F45DCD">
            <w:pPr>
              <w:spacing w:after="0" w:line="242" w:lineRule="exact"/>
              <w:ind w:left="80"/>
              <w:rPr>
                <w:rFonts w:ascii="Times New Roman" w:eastAsia="Times New Roman" w:hAnsi="Times New Roman"/>
                <w:sz w:val="24"/>
              </w:rPr>
            </w:pPr>
            <w:r>
              <w:rPr>
                <w:rFonts w:ascii="Times New Roman" w:eastAsia="Times New Roman" w:hAnsi="Times New Roman"/>
                <w:sz w:val="24"/>
              </w:rPr>
              <w:t xml:space="preserve">Схема вертикальной планировки </w:t>
            </w:r>
            <w:r w:rsidR="00390EB6">
              <w:rPr>
                <w:rFonts w:ascii="Times New Roman" w:eastAsia="Times New Roman" w:hAnsi="Times New Roman"/>
                <w:sz w:val="24"/>
              </w:rPr>
              <w:t>территории</w:t>
            </w:r>
          </w:p>
        </w:tc>
        <w:tc>
          <w:tcPr>
            <w:tcW w:w="1269" w:type="dxa"/>
            <w:vMerge w:val="restart"/>
            <w:tcBorders>
              <w:right w:val="single" w:sz="8" w:space="0" w:color="auto"/>
            </w:tcBorders>
            <w:shd w:val="clear" w:color="auto" w:fill="auto"/>
            <w:vAlign w:val="bottom"/>
          </w:tcPr>
          <w:p w:rsidR="00CD2C01" w:rsidRDefault="00CD2C01" w:rsidP="00F45DCD">
            <w:pPr>
              <w:spacing w:after="0" w:line="0" w:lineRule="atLeast"/>
              <w:jc w:val="center"/>
              <w:rPr>
                <w:rFonts w:ascii="Times New Roman" w:eastAsia="Times New Roman" w:hAnsi="Times New Roman"/>
                <w:sz w:val="24"/>
              </w:rPr>
            </w:pPr>
            <w:r>
              <w:rPr>
                <w:rFonts w:ascii="Times New Roman" w:eastAsia="Times New Roman" w:hAnsi="Times New Roman"/>
                <w:sz w:val="24"/>
              </w:rPr>
              <w:t>133-ППТ</w:t>
            </w:r>
          </w:p>
        </w:tc>
      </w:tr>
      <w:tr w:rsidR="00CD2C01" w:rsidTr="00F45DCD">
        <w:trPr>
          <w:trHeight w:val="372"/>
        </w:trPr>
        <w:tc>
          <w:tcPr>
            <w:tcW w:w="709" w:type="dxa"/>
            <w:vMerge/>
            <w:tcBorders>
              <w:left w:val="single" w:sz="8" w:space="0" w:color="auto"/>
              <w:right w:val="single" w:sz="8" w:space="0" w:color="auto"/>
            </w:tcBorders>
            <w:shd w:val="clear" w:color="auto" w:fill="auto"/>
            <w:vAlign w:val="bottom"/>
          </w:tcPr>
          <w:p w:rsidR="00CD2C01" w:rsidRDefault="00CD2C01" w:rsidP="00F45DCD">
            <w:pPr>
              <w:spacing w:after="0" w:line="0" w:lineRule="atLeast"/>
              <w:rPr>
                <w:rFonts w:ascii="Times New Roman" w:eastAsia="Times New Roman" w:hAnsi="Times New Roman"/>
                <w:sz w:val="15"/>
              </w:rPr>
            </w:pPr>
          </w:p>
        </w:tc>
        <w:tc>
          <w:tcPr>
            <w:tcW w:w="6811" w:type="dxa"/>
            <w:gridSpan w:val="2"/>
            <w:vMerge w:val="restart"/>
            <w:tcBorders>
              <w:right w:val="single" w:sz="8" w:space="0" w:color="auto"/>
            </w:tcBorders>
            <w:shd w:val="clear" w:color="auto" w:fill="auto"/>
            <w:vAlign w:val="bottom"/>
          </w:tcPr>
          <w:p w:rsidR="00CD2C01" w:rsidRDefault="00CD2C01" w:rsidP="00F45DCD">
            <w:pPr>
              <w:spacing w:after="0" w:line="0" w:lineRule="atLeast"/>
              <w:ind w:left="80"/>
              <w:rPr>
                <w:rFonts w:ascii="Times New Roman" w:eastAsia="Times New Roman" w:hAnsi="Times New Roman"/>
                <w:sz w:val="24"/>
              </w:rPr>
            </w:pPr>
          </w:p>
        </w:tc>
        <w:tc>
          <w:tcPr>
            <w:tcW w:w="1269" w:type="dxa"/>
            <w:vMerge/>
            <w:tcBorders>
              <w:right w:val="single" w:sz="8" w:space="0" w:color="auto"/>
            </w:tcBorders>
            <w:shd w:val="clear" w:color="auto" w:fill="auto"/>
            <w:vAlign w:val="bottom"/>
          </w:tcPr>
          <w:p w:rsidR="00CD2C01" w:rsidRDefault="00CD2C01" w:rsidP="00F45DCD">
            <w:pPr>
              <w:spacing w:after="0" w:line="0" w:lineRule="atLeast"/>
              <w:rPr>
                <w:rFonts w:ascii="Times New Roman" w:eastAsia="Times New Roman" w:hAnsi="Times New Roman"/>
                <w:sz w:val="15"/>
              </w:rPr>
            </w:pPr>
          </w:p>
        </w:tc>
      </w:tr>
      <w:tr w:rsidR="00E83452" w:rsidTr="00F45DCD">
        <w:trPr>
          <w:trHeight w:val="127"/>
        </w:trPr>
        <w:tc>
          <w:tcPr>
            <w:tcW w:w="709" w:type="dxa"/>
            <w:tcBorders>
              <w:left w:val="single" w:sz="8" w:space="0" w:color="auto"/>
              <w:bottom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1"/>
              </w:rPr>
            </w:pPr>
          </w:p>
        </w:tc>
        <w:tc>
          <w:tcPr>
            <w:tcW w:w="6811" w:type="dxa"/>
            <w:gridSpan w:val="2"/>
            <w:vMerge/>
            <w:tcBorders>
              <w:bottom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1"/>
              </w:rPr>
            </w:pPr>
          </w:p>
        </w:tc>
        <w:tc>
          <w:tcPr>
            <w:tcW w:w="1269" w:type="dxa"/>
            <w:tcBorders>
              <w:bottom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1"/>
              </w:rPr>
            </w:pPr>
          </w:p>
        </w:tc>
      </w:tr>
      <w:tr w:rsidR="00E83452" w:rsidTr="00F45DCD">
        <w:trPr>
          <w:trHeight w:val="240"/>
        </w:trPr>
        <w:tc>
          <w:tcPr>
            <w:tcW w:w="709" w:type="dxa"/>
            <w:vMerge w:val="restart"/>
            <w:tcBorders>
              <w:left w:val="single" w:sz="8" w:space="0" w:color="auto"/>
              <w:right w:val="single" w:sz="8" w:space="0" w:color="auto"/>
            </w:tcBorders>
            <w:shd w:val="clear" w:color="auto" w:fill="auto"/>
            <w:vAlign w:val="bottom"/>
          </w:tcPr>
          <w:p w:rsidR="00E83452" w:rsidRDefault="000862C1" w:rsidP="00F45DCD">
            <w:pPr>
              <w:spacing w:after="0" w:line="0" w:lineRule="atLeast"/>
              <w:jc w:val="center"/>
              <w:rPr>
                <w:rFonts w:ascii="Times New Roman" w:eastAsia="Times New Roman" w:hAnsi="Times New Roman"/>
                <w:w w:val="99"/>
                <w:sz w:val="24"/>
              </w:rPr>
            </w:pPr>
            <w:r>
              <w:rPr>
                <w:rFonts w:ascii="Times New Roman" w:eastAsia="Times New Roman" w:hAnsi="Times New Roman"/>
                <w:w w:val="99"/>
                <w:sz w:val="24"/>
              </w:rPr>
              <w:t>8</w:t>
            </w:r>
          </w:p>
        </w:tc>
        <w:tc>
          <w:tcPr>
            <w:tcW w:w="6811" w:type="dxa"/>
            <w:gridSpan w:val="2"/>
            <w:tcBorders>
              <w:right w:val="single" w:sz="8" w:space="0" w:color="auto"/>
            </w:tcBorders>
            <w:shd w:val="clear" w:color="auto" w:fill="auto"/>
            <w:vAlign w:val="bottom"/>
          </w:tcPr>
          <w:p w:rsidR="00E83452" w:rsidRDefault="00390EB6" w:rsidP="00F45DCD">
            <w:pPr>
              <w:spacing w:after="0" w:line="240" w:lineRule="exact"/>
              <w:ind w:left="80"/>
              <w:rPr>
                <w:rFonts w:ascii="Times New Roman" w:eastAsia="Times New Roman" w:hAnsi="Times New Roman"/>
                <w:sz w:val="24"/>
              </w:rPr>
            </w:pPr>
            <w:r>
              <w:rPr>
                <w:rFonts w:ascii="Times New Roman" w:eastAsia="Times New Roman" w:hAnsi="Times New Roman"/>
                <w:sz w:val="24"/>
              </w:rPr>
              <w:t>Схема инженерной подготовки территории</w:t>
            </w:r>
          </w:p>
        </w:tc>
        <w:tc>
          <w:tcPr>
            <w:tcW w:w="1269" w:type="dxa"/>
            <w:vMerge w:val="restart"/>
            <w:tcBorders>
              <w:right w:val="single" w:sz="8" w:space="0" w:color="auto"/>
            </w:tcBorders>
            <w:shd w:val="clear" w:color="auto" w:fill="auto"/>
            <w:vAlign w:val="bottom"/>
          </w:tcPr>
          <w:p w:rsidR="00E83452" w:rsidRDefault="00E83452" w:rsidP="00F45DCD">
            <w:pPr>
              <w:spacing w:after="0" w:line="0" w:lineRule="atLeast"/>
              <w:jc w:val="center"/>
              <w:rPr>
                <w:rFonts w:ascii="Times New Roman" w:eastAsia="Times New Roman" w:hAnsi="Times New Roman"/>
                <w:sz w:val="24"/>
              </w:rPr>
            </w:pPr>
            <w:r>
              <w:rPr>
                <w:rFonts w:ascii="Times New Roman" w:eastAsia="Times New Roman" w:hAnsi="Times New Roman"/>
                <w:sz w:val="24"/>
              </w:rPr>
              <w:t>133-ППТ</w:t>
            </w:r>
          </w:p>
        </w:tc>
      </w:tr>
      <w:tr w:rsidR="00E83452" w:rsidTr="00F45DCD">
        <w:trPr>
          <w:trHeight w:val="372"/>
        </w:trPr>
        <w:tc>
          <w:tcPr>
            <w:tcW w:w="709" w:type="dxa"/>
            <w:vMerge/>
            <w:tcBorders>
              <w:left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5"/>
              </w:rPr>
            </w:pPr>
          </w:p>
        </w:tc>
        <w:tc>
          <w:tcPr>
            <w:tcW w:w="6811" w:type="dxa"/>
            <w:gridSpan w:val="2"/>
            <w:vMerge w:val="restart"/>
            <w:tcBorders>
              <w:right w:val="single" w:sz="8" w:space="0" w:color="auto"/>
            </w:tcBorders>
            <w:shd w:val="clear" w:color="auto" w:fill="auto"/>
            <w:vAlign w:val="bottom"/>
          </w:tcPr>
          <w:p w:rsidR="00E83452" w:rsidRDefault="00E83452" w:rsidP="00F45DCD">
            <w:pPr>
              <w:spacing w:after="0" w:line="0" w:lineRule="atLeast"/>
              <w:ind w:left="80"/>
              <w:rPr>
                <w:rFonts w:ascii="Times New Roman" w:eastAsia="Times New Roman" w:hAnsi="Times New Roman"/>
                <w:sz w:val="24"/>
              </w:rPr>
            </w:pPr>
          </w:p>
        </w:tc>
        <w:tc>
          <w:tcPr>
            <w:tcW w:w="1269" w:type="dxa"/>
            <w:vMerge/>
            <w:tcBorders>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5"/>
              </w:rPr>
            </w:pPr>
          </w:p>
        </w:tc>
      </w:tr>
      <w:tr w:rsidR="00E83452" w:rsidTr="00F45DCD">
        <w:trPr>
          <w:trHeight w:val="67"/>
        </w:trPr>
        <w:tc>
          <w:tcPr>
            <w:tcW w:w="709" w:type="dxa"/>
            <w:tcBorders>
              <w:left w:val="single" w:sz="8" w:space="0" w:color="auto"/>
              <w:bottom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0"/>
              </w:rPr>
            </w:pPr>
          </w:p>
        </w:tc>
        <w:tc>
          <w:tcPr>
            <w:tcW w:w="6811" w:type="dxa"/>
            <w:gridSpan w:val="2"/>
            <w:vMerge/>
            <w:tcBorders>
              <w:bottom w:val="single" w:sz="4"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0"/>
              </w:rPr>
            </w:pPr>
          </w:p>
        </w:tc>
        <w:tc>
          <w:tcPr>
            <w:tcW w:w="1269" w:type="dxa"/>
            <w:tcBorders>
              <w:bottom w:val="single" w:sz="8" w:space="0" w:color="auto"/>
              <w:right w:val="single" w:sz="8" w:space="0" w:color="auto"/>
            </w:tcBorders>
            <w:shd w:val="clear" w:color="auto" w:fill="auto"/>
            <w:vAlign w:val="bottom"/>
          </w:tcPr>
          <w:p w:rsidR="00E83452" w:rsidRDefault="00E83452" w:rsidP="00F45DCD">
            <w:pPr>
              <w:spacing w:after="0" w:line="0" w:lineRule="atLeast"/>
              <w:rPr>
                <w:rFonts w:ascii="Times New Roman" w:eastAsia="Times New Roman" w:hAnsi="Times New Roman"/>
                <w:sz w:val="10"/>
              </w:rPr>
            </w:pPr>
          </w:p>
        </w:tc>
      </w:tr>
      <w:tr w:rsidR="00F45DCD" w:rsidTr="00F45DCD">
        <w:trPr>
          <w:trHeight w:val="733"/>
        </w:trPr>
        <w:tc>
          <w:tcPr>
            <w:tcW w:w="709" w:type="dxa"/>
            <w:tcBorders>
              <w:left w:val="single" w:sz="4" w:space="0" w:color="auto"/>
              <w:bottom w:val="single" w:sz="8" w:space="0" w:color="auto"/>
              <w:right w:val="single" w:sz="8" w:space="0" w:color="auto"/>
            </w:tcBorders>
            <w:shd w:val="clear" w:color="auto" w:fill="auto"/>
            <w:vAlign w:val="bottom"/>
          </w:tcPr>
          <w:p w:rsidR="00F45DCD" w:rsidRPr="00F45DCD" w:rsidRDefault="00F45DCD" w:rsidP="00F45DCD">
            <w:pPr>
              <w:spacing w:after="0" w:line="0" w:lineRule="atLeast"/>
              <w:jc w:val="center"/>
              <w:rPr>
                <w:rFonts w:ascii="Times New Roman" w:eastAsia="Times New Roman" w:hAnsi="Times New Roman"/>
                <w:sz w:val="24"/>
                <w:szCs w:val="24"/>
              </w:rPr>
            </w:pPr>
            <w:r w:rsidRPr="00F45DCD">
              <w:rPr>
                <w:rFonts w:ascii="Times New Roman" w:eastAsia="Times New Roman" w:hAnsi="Times New Roman"/>
                <w:sz w:val="24"/>
                <w:szCs w:val="24"/>
              </w:rPr>
              <w:t>9</w:t>
            </w:r>
          </w:p>
          <w:p w:rsidR="00F45DCD" w:rsidRPr="00F45DCD" w:rsidRDefault="00F45DCD" w:rsidP="00F45DCD">
            <w:pPr>
              <w:spacing w:after="0" w:line="0" w:lineRule="atLeast"/>
              <w:jc w:val="center"/>
              <w:rPr>
                <w:rFonts w:ascii="Times New Roman" w:eastAsia="Times New Roman" w:hAnsi="Times New Roman"/>
                <w:sz w:val="24"/>
                <w:szCs w:val="24"/>
              </w:rPr>
            </w:pPr>
          </w:p>
        </w:tc>
        <w:tc>
          <w:tcPr>
            <w:tcW w:w="6811" w:type="dxa"/>
            <w:gridSpan w:val="2"/>
            <w:tcBorders>
              <w:top w:val="single" w:sz="4" w:space="0" w:color="auto"/>
              <w:bottom w:val="single" w:sz="8" w:space="0" w:color="auto"/>
              <w:right w:val="single" w:sz="8" w:space="0" w:color="auto"/>
            </w:tcBorders>
            <w:shd w:val="clear" w:color="auto" w:fill="auto"/>
            <w:vAlign w:val="bottom"/>
          </w:tcPr>
          <w:p w:rsidR="00F45DCD" w:rsidRDefault="00F45DCD" w:rsidP="00F45DCD">
            <w:pPr>
              <w:spacing w:after="0" w:line="240" w:lineRule="exact"/>
              <w:ind w:left="80"/>
              <w:rPr>
                <w:rFonts w:ascii="Times New Roman" w:eastAsia="Times New Roman" w:hAnsi="Times New Roman"/>
                <w:sz w:val="24"/>
              </w:rPr>
            </w:pPr>
            <w:r>
              <w:rPr>
                <w:rFonts w:ascii="Times New Roman" w:eastAsia="Times New Roman" w:hAnsi="Times New Roman"/>
                <w:sz w:val="24"/>
              </w:rPr>
              <w:t>Схема очередности планируемого развития территории</w:t>
            </w:r>
          </w:p>
          <w:p w:rsidR="00F45DCD" w:rsidRDefault="00F45DCD" w:rsidP="00F45DCD">
            <w:pPr>
              <w:spacing w:after="0" w:line="240" w:lineRule="exact"/>
              <w:ind w:left="80"/>
              <w:rPr>
                <w:rFonts w:ascii="Times New Roman" w:eastAsia="Times New Roman" w:hAnsi="Times New Roman"/>
                <w:sz w:val="24"/>
              </w:rPr>
            </w:pPr>
          </w:p>
          <w:p w:rsidR="00F45DCD" w:rsidRDefault="00F45DCD" w:rsidP="00F45DCD">
            <w:pPr>
              <w:spacing w:after="0" w:line="240" w:lineRule="exact"/>
              <w:ind w:left="80"/>
              <w:rPr>
                <w:rFonts w:ascii="Times New Roman" w:eastAsia="Times New Roman" w:hAnsi="Times New Roman"/>
                <w:sz w:val="24"/>
              </w:rPr>
            </w:pPr>
          </w:p>
        </w:tc>
        <w:tc>
          <w:tcPr>
            <w:tcW w:w="1269" w:type="dxa"/>
            <w:tcBorders>
              <w:bottom w:val="single" w:sz="8" w:space="0" w:color="auto"/>
              <w:right w:val="single" w:sz="8" w:space="0" w:color="auto"/>
            </w:tcBorders>
            <w:shd w:val="clear" w:color="auto" w:fill="auto"/>
            <w:vAlign w:val="bottom"/>
          </w:tcPr>
          <w:p w:rsidR="00F45DCD" w:rsidRPr="00F45DCD" w:rsidRDefault="00F45DCD" w:rsidP="00F45DCD">
            <w:pPr>
              <w:spacing w:after="0" w:line="0" w:lineRule="atLeast"/>
              <w:ind w:left="80"/>
              <w:rPr>
                <w:rFonts w:ascii="Times New Roman" w:eastAsia="Times New Roman" w:hAnsi="Times New Roman"/>
                <w:sz w:val="24"/>
                <w:szCs w:val="24"/>
              </w:rPr>
            </w:pPr>
            <w:r w:rsidRPr="00F45DCD">
              <w:rPr>
                <w:rFonts w:ascii="Times New Roman" w:eastAsia="Times New Roman" w:hAnsi="Times New Roman"/>
                <w:sz w:val="24"/>
                <w:szCs w:val="24"/>
              </w:rPr>
              <w:t>133-ППТ</w:t>
            </w:r>
          </w:p>
          <w:p w:rsidR="00F45DCD" w:rsidRPr="00F45DCD" w:rsidRDefault="00F45DCD" w:rsidP="00F45DCD">
            <w:pPr>
              <w:spacing w:after="0" w:line="0" w:lineRule="atLeast"/>
              <w:ind w:left="80"/>
              <w:rPr>
                <w:rFonts w:ascii="Times New Roman" w:eastAsia="Times New Roman" w:hAnsi="Times New Roman"/>
                <w:sz w:val="24"/>
                <w:szCs w:val="24"/>
              </w:rPr>
            </w:pPr>
          </w:p>
        </w:tc>
      </w:tr>
      <w:tr w:rsidR="00F45DCD" w:rsidTr="00F45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9"/>
        </w:trPr>
        <w:tc>
          <w:tcPr>
            <w:tcW w:w="709" w:type="dxa"/>
            <w:tcBorders>
              <w:bottom w:val="single" w:sz="4" w:space="0" w:color="auto"/>
            </w:tcBorders>
          </w:tcPr>
          <w:p w:rsidR="00F45DCD" w:rsidRPr="00F45DCD" w:rsidRDefault="00F45DCD" w:rsidP="00F45DCD">
            <w:pPr>
              <w:spacing w:after="0" w:line="240" w:lineRule="auto"/>
              <w:jc w:val="both"/>
              <w:rPr>
                <w:rFonts w:ascii="Times New Roman" w:hAnsi="Times New Roman"/>
                <w:sz w:val="24"/>
                <w:szCs w:val="24"/>
              </w:rPr>
            </w:pPr>
          </w:p>
          <w:p w:rsidR="00F45DCD" w:rsidRPr="00F45DCD" w:rsidRDefault="00F45DCD" w:rsidP="00F45DCD">
            <w:pPr>
              <w:spacing w:after="0" w:line="240" w:lineRule="auto"/>
              <w:jc w:val="both"/>
              <w:rPr>
                <w:rFonts w:ascii="Times New Roman" w:hAnsi="Times New Roman"/>
                <w:sz w:val="24"/>
                <w:szCs w:val="24"/>
              </w:rPr>
            </w:pPr>
            <w:r w:rsidRPr="00F45DCD">
              <w:rPr>
                <w:rFonts w:ascii="Times New Roman" w:hAnsi="Times New Roman"/>
                <w:sz w:val="24"/>
                <w:szCs w:val="24"/>
              </w:rPr>
              <w:t>10</w:t>
            </w:r>
          </w:p>
        </w:tc>
        <w:tc>
          <w:tcPr>
            <w:tcW w:w="6804" w:type="dxa"/>
            <w:shd w:val="clear" w:color="auto" w:fill="auto"/>
          </w:tcPr>
          <w:p w:rsidR="00F45DCD" w:rsidRDefault="00F45DCD" w:rsidP="00F45DCD">
            <w:pPr>
              <w:spacing w:after="0" w:line="240" w:lineRule="exact"/>
              <w:ind w:left="80"/>
              <w:rPr>
                <w:rFonts w:ascii="Times New Roman" w:eastAsia="Times New Roman" w:hAnsi="Times New Roman"/>
                <w:sz w:val="24"/>
              </w:rPr>
            </w:pPr>
            <w:r>
              <w:rPr>
                <w:rFonts w:ascii="Times New Roman" w:eastAsia="Times New Roman" w:hAnsi="Times New Roman"/>
                <w:sz w:val="24"/>
              </w:rPr>
              <w:t>Схема очередности планируемого развития территории</w:t>
            </w:r>
          </w:p>
          <w:p w:rsidR="00F45DCD" w:rsidRDefault="00F45DCD">
            <w:pPr>
              <w:rPr>
                <w:rFonts w:ascii="Times New Roman" w:hAnsi="Times New Roman"/>
                <w:sz w:val="26"/>
                <w:szCs w:val="26"/>
              </w:rPr>
            </w:pPr>
          </w:p>
        </w:tc>
        <w:tc>
          <w:tcPr>
            <w:tcW w:w="1276" w:type="dxa"/>
            <w:gridSpan w:val="2"/>
            <w:shd w:val="clear" w:color="auto" w:fill="auto"/>
          </w:tcPr>
          <w:p w:rsidR="00F45DCD" w:rsidRPr="00F45DCD" w:rsidRDefault="00F45DCD">
            <w:pPr>
              <w:rPr>
                <w:rFonts w:ascii="Times New Roman" w:hAnsi="Times New Roman"/>
                <w:sz w:val="24"/>
                <w:szCs w:val="24"/>
              </w:rPr>
            </w:pPr>
          </w:p>
          <w:p w:rsidR="00F45DCD" w:rsidRPr="00F45DCD" w:rsidRDefault="00F45DCD">
            <w:pPr>
              <w:rPr>
                <w:rFonts w:ascii="Times New Roman" w:hAnsi="Times New Roman"/>
                <w:sz w:val="24"/>
                <w:szCs w:val="24"/>
              </w:rPr>
            </w:pPr>
            <w:r w:rsidRPr="00F45DCD">
              <w:rPr>
                <w:rFonts w:ascii="Times New Roman" w:hAnsi="Times New Roman"/>
                <w:sz w:val="24"/>
                <w:szCs w:val="24"/>
              </w:rPr>
              <w:t>133-ППТ</w:t>
            </w:r>
          </w:p>
        </w:tc>
      </w:tr>
    </w:tbl>
    <w:p w:rsidR="00E83452" w:rsidRDefault="00E83452" w:rsidP="00F45DCD">
      <w:pPr>
        <w:spacing w:after="0" w:line="240" w:lineRule="auto"/>
        <w:ind w:firstLine="284"/>
        <w:jc w:val="both"/>
        <w:rPr>
          <w:rFonts w:ascii="Times New Roman" w:hAnsi="Times New Roman"/>
          <w:sz w:val="26"/>
          <w:szCs w:val="26"/>
        </w:rPr>
      </w:pPr>
    </w:p>
    <w:p w:rsidR="00707E49" w:rsidRDefault="00707E49" w:rsidP="002E6A26">
      <w:pPr>
        <w:spacing w:line="240" w:lineRule="auto"/>
        <w:ind w:firstLine="284"/>
        <w:jc w:val="both"/>
        <w:rPr>
          <w:rFonts w:ascii="Times New Roman" w:hAnsi="Times New Roman"/>
          <w:sz w:val="26"/>
          <w:szCs w:val="26"/>
        </w:rPr>
      </w:pPr>
    </w:p>
    <w:p w:rsidR="00F45DCD" w:rsidRDefault="00F45DCD" w:rsidP="002E6A26">
      <w:pPr>
        <w:spacing w:line="240" w:lineRule="auto"/>
        <w:ind w:firstLine="284"/>
        <w:jc w:val="both"/>
        <w:rPr>
          <w:rFonts w:ascii="Times New Roman" w:hAnsi="Times New Roman"/>
          <w:sz w:val="26"/>
          <w:szCs w:val="26"/>
        </w:rPr>
      </w:pPr>
    </w:p>
    <w:p w:rsidR="00F45DCD" w:rsidRDefault="00F45DCD" w:rsidP="002E6A26">
      <w:pPr>
        <w:spacing w:line="240" w:lineRule="auto"/>
        <w:ind w:firstLine="284"/>
        <w:jc w:val="both"/>
        <w:rPr>
          <w:rFonts w:ascii="Times New Roman" w:hAnsi="Times New Roman"/>
          <w:sz w:val="26"/>
          <w:szCs w:val="26"/>
        </w:rPr>
      </w:pPr>
    </w:p>
    <w:p w:rsidR="00F45DCD" w:rsidRDefault="00F45DCD" w:rsidP="002E6A26">
      <w:pPr>
        <w:spacing w:line="240" w:lineRule="auto"/>
        <w:ind w:firstLine="284"/>
        <w:jc w:val="both"/>
        <w:rPr>
          <w:rFonts w:ascii="Times New Roman" w:hAnsi="Times New Roman"/>
          <w:sz w:val="26"/>
          <w:szCs w:val="26"/>
        </w:rPr>
      </w:pPr>
    </w:p>
    <w:p w:rsidR="00F45DCD" w:rsidRDefault="00F45DCD" w:rsidP="002E6A26">
      <w:pPr>
        <w:spacing w:line="240" w:lineRule="auto"/>
        <w:ind w:firstLine="284"/>
        <w:jc w:val="both"/>
        <w:rPr>
          <w:rFonts w:ascii="Times New Roman" w:hAnsi="Times New Roman"/>
          <w:sz w:val="26"/>
          <w:szCs w:val="26"/>
        </w:rPr>
      </w:pPr>
    </w:p>
    <w:p w:rsidR="00707E49" w:rsidRDefault="00707E49" w:rsidP="00707E49">
      <w:pPr>
        <w:spacing w:after="0" w:line="240" w:lineRule="auto"/>
        <w:ind w:firstLine="284"/>
        <w:jc w:val="both"/>
        <w:rPr>
          <w:rFonts w:ascii="Times New Roman" w:eastAsia="Times New Roman" w:hAnsi="Times New Roman"/>
          <w:color w:val="000000"/>
          <w:sz w:val="26"/>
          <w:szCs w:val="26"/>
          <w:lang w:eastAsia="ru-RU"/>
        </w:rPr>
      </w:pPr>
      <w:r>
        <w:rPr>
          <w:rFonts w:ascii="Times New Roman" w:hAnsi="Times New Roman"/>
          <w:sz w:val="26"/>
          <w:szCs w:val="26"/>
        </w:rPr>
        <w:lastRenderedPageBreak/>
        <w:t>Проект планировки разработан ООО «</w:t>
      </w:r>
      <w:proofErr w:type="spellStart"/>
      <w:r>
        <w:rPr>
          <w:rFonts w:ascii="Times New Roman" w:hAnsi="Times New Roman"/>
          <w:sz w:val="26"/>
          <w:szCs w:val="26"/>
        </w:rPr>
        <w:t>Жилстройзаказчик</w:t>
      </w:r>
      <w:proofErr w:type="spellEnd"/>
      <w:r>
        <w:rPr>
          <w:rFonts w:ascii="Times New Roman" w:hAnsi="Times New Roman"/>
          <w:sz w:val="26"/>
          <w:szCs w:val="26"/>
        </w:rPr>
        <w:t xml:space="preserve">» в соответствии с </w:t>
      </w:r>
      <w:r>
        <w:rPr>
          <w:rFonts w:ascii="Times New Roman" w:eastAsia="Times New Roman" w:hAnsi="Times New Roman"/>
          <w:color w:val="000000"/>
          <w:sz w:val="26"/>
          <w:szCs w:val="26"/>
          <w:lang w:eastAsia="ru-RU"/>
        </w:rPr>
        <w:t>Генеральным планом города Череповца, а также Правилами землепользования и застройки города Череповца.</w:t>
      </w:r>
    </w:p>
    <w:p w:rsidR="00707E49" w:rsidRDefault="00707E49" w:rsidP="00707E49">
      <w:pPr>
        <w:shd w:val="clear" w:color="auto" w:fill="FFFFFF"/>
        <w:spacing w:after="0" w:line="240" w:lineRule="auto"/>
        <w:rPr>
          <w:rFonts w:ascii="Times New Roman" w:hAnsi="Times New Roman"/>
          <w:sz w:val="26"/>
          <w:szCs w:val="26"/>
        </w:rPr>
      </w:pPr>
      <w:r>
        <w:rPr>
          <w:rFonts w:ascii="Times New Roman" w:hAnsi="Times New Roman"/>
          <w:sz w:val="26"/>
          <w:szCs w:val="26"/>
        </w:rPr>
        <w:t xml:space="preserve">    Основанием для внесения изменений является Постановление Мэрии г. Череповца №1028 </w:t>
      </w:r>
      <w:proofErr w:type="gramStart"/>
      <w:r>
        <w:rPr>
          <w:rFonts w:ascii="Times New Roman" w:hAnsi="Times New Roman"/>
          <w:sz w:val="26"/>
          <w:szCs w:val="26"/>
        </w:rPr>
        <w:t>от  18</w:t>
      </w:r>
      <w:proofErr w:type="gramEnd"/>
      <w:r>
        <w:rPr>
          <w:rFonts w:ascii="Times New Roman" w:hAnsi="Times New Roman"/>
          <w:sz w:val="26"/>
          <w:szCs w:val="26"/>
        </w:rPr>
        <w:t xml:space="preserve">.03.2019 года о подготовке документации по планировке территории 292 квартала, ограниченного ул.Суворова, ул.Архангельской, </w:t>
      </w:r>
      <w:proofErr w:type="spellStart"/>
      <w:r>
        <w:rPr>
          <w:rFonts w:ascii="Times New Roman" w:hAnsi="Times New Roman"/>
          <w:sz w:val="26"/>
          <w:szCs w:val="26"/>
        </w:rPr>
        <w:t>ул.Белинского</w:t>
      </w:r>
      <w:proofErr w:type="spellEnd"/>
      <w:r>
        <w:rPr>
          <w:rFonts w:ascii="Times New Roman" w:hAnsi="Times New Roman"/>
          <w:sz w:val="26"/>
          <w:szCs w:val="26"/>
        </w:rPr>
        <w:t xml:space="preserve">, </w:t>
      </w:r>
      <w:proofErr w:type="spellStart"/>
      <w:r>
        <w:rPr>
          <w:rFonts w:ascii="Times New Roman" w:hAnsi="Times New Roman"/>
          <w:sz w:val="26"/>
          <w:szCs w:val="26"/>
        </w:rPr>
        <w:t>ул.Первомайской</w:t>
      </w:r>
      <w:proofErr w:type="spellEnd"/>
      <w:r>
        <w:rPr>
          <w:rFonts w:ascii="Times New Roman" w:hAnsi="Times New Roman"/>
          <w:sz w:val="26"/>
          <w:szCs w:val="26"/>
        </w:rPr>
        <w:t xml:space="preserve"> в </w:t>
      </w:r>
      <w:proofErr w:type="spellStart"/>
      <w:r>
        <w:rPr>
          <w:rFonts w:ascii="Times New Roman" w:hAnsi="Times New Roman"/>
          <w:sz w:val="26"/>
          <w:szCs w:val="26"/>
        </w:rPr>
        <w:t>Заягорбском</w:t>
      </w:r>
      <w:proofErr w:type="spellEnd"/>
      <w:r>
        <w:rPr>
          <w:rFonts w:ascii="Times New Roman" w:hAnsi="Times New Roman"/>
          <w:sz w:val="26"/>
          <w:szCs w:val="26"/>
        </w:rPr>
        <w:t xml:space="preserve"> районе </w:t>
      </w:r>
      <w:proofErr w:type="spellStart"/>
      <w:r>
        <w:rPr>
          <w:rFonts w:ascii="Times New Roman" w:hAnsi="Times New Roman"/>
          <w:sz w:val="26"/>
          <w:szCs w:val="26"/>
        </w:rPr>
        <w:t>г.Череповца</w:t>
      </w:r>
      <w:proofErr w:type="spellEnd"/>
      <w:r>
        <w:rPr>
          <w:rFonts w:ascii="Times New Roman" w:hAnsi="Times New Roman"/>
          <w:sz w:val="26"/>
          <w:szCs w:val="26"/>
        </w:rPr>
        <w:t>.</w:t>
      </w:r>
    </w:p>
    <w:p w:rsidR="00707E49" w:rsidRDefault="00707E49" w:rsidP="00707E49">
      <w:pPr>
        <w:shd w:val="clear" w:color="auto" w:fill="FFFFFF"/>
        <w:spacing w:after="0" w:line="240" w:lineRule="auto"/>
        <w:rPr>
          <w:rFonts w:ascii="Times New Roman" w:hAnsi="Times New Roman"/>
          <w:sz w:val="26"/>
          <w:szCs w:val="26"/>
        </w:rPr>
      </w:pPr>
    </w:p>
    <w:p w:rsidR="002E6A26" w:rsidRPr="00BB49F9" w:rsidRDefault="002E6A26" w:rsidP="002E6A26">
      <w:pPr>
        <w:shd w:val="clear" w:color="auto" w:fill="FFFFFF"/>
        <w:spacing w:line="240" w:lineRule="auto"/>
        <w:rPr>
          <w:rFonts w:ascii="Times New Roman" w:eastAsia="Times New Roman" w:hAnsi="Times New Roman"/>
          <w:b/>
          <w:color w:val="000000"/>
          <w:sz w:val="28"/>
          <w:szCs w:val="28"/>
          <w:lang w:eastAsia="ru-RU"/>
        </w:rPr>
      </w:pPr>
      <w:r w:rsidRPr="00BB49F9">
        <w:rPr>
          <w:rFonts w:ascii="Times New Roman" w:hAnsi="Times New Roman"/>
          <w:b/>
          <w:sz w:val="28"/>
          <w:szCs w:val="28"/>
        </w:rPr>
        <w:t xml:space="preserve"> </w:t>
      </w:r>
      <w:r w:rsidRPr="00BB49F9">
        <w:rPr>
          <w:rFonts w:ascii="Times New Roman" w:hAnsi="Times New Roman"/>
          <w:b/>
          <w:color w:val="000000"/>
          <w:sz w:val="28"/>
          <w:szCs w:val="28"/>
          <w:shd w:val="clear" w:color="auto" w:fill="FFFFFF"/>
        </w:rPr>
        <w:t>1</w:t>
      </w:r>
      <w:r>
        <w:rPr>
          <w:rFonts w:ascii="Times New Roman" w:hAnsi="Times New Roman"/>
          <w:b/>
          <w:color w:val="000000"/>
          <w:sz w:val="28"/>
          <w:szCs w:val="28"/>
          <w:shd w:val="clear" w:color="auto" w:fill="FFFFFF"/>
        </w:rPr>
        <w:t>.</w:t>
      </w:r>
      <w:r w:rsidRPr="00BB49F9">
        <w:rPr>
          <w:rFonts w:ascii="Times New Roman" w:hAnsi="Times New Roman"/>
          <w:b/>
          <w:color w:val="000000"/>
          <w:sz w:val="28"/>
          <w:szCs w:val="28"/>
          <w:shd w:val="clear" w:color="auto" w:fill="FFFFFF"/>
        </w:rPr>
        <w:t xml:space="preserve"> Сведения о целях и задачах документации по планировке территории.</w:t>
      </w:r>
    </w:p>
    <w:p w:rsidR="00FC14CE" w:rsidRDefault="00FC14CE" w:rsidP="00FC14CE">
      <w:pPr>
        <w:shd w:val="clear" w:color="auto" w:fill="FFFFFF"/>
        <w:spacing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Проект планировки разработан в отношении </w:t>
      </w:r>
      <w:r w:rsidR="00326DA0">
        <w:rPr>
          <w:rFonts w:ascii="Times New Roman" w:eastAsia="Times New Roman" w:hAnsi="Times New Roman"/>
          <w:color w:val="000000"/>
          <w:sz w:val="26"/>
          <w:szCs w:val="26"/>
          <w:lang w:eastAsia="ru-RU"/>
        </w:rPr>
        <w:t xml:space="preserve">существующего </w:t>
      </w:r>
      <w:r>
        <w:rPr>
          <w:rFonts w:ascii="Times New Roman" w:eastAsia="Times New Roman" w:hAnsi="Times New Roman"/>
          <w:color w:val="000000"/>
          <w:sz w:val="26"/>
          <w:szCs w:val="26"/>
          <w:lang w:eastAsia="ru-RU"/>
        </w:rPr>
        <w:t>элемента планировочной единицы города - 292 квартала, ограниченного улицами: ул.Архангельская, ул.Суворова, ул.Белинского и ул.Первомайской.</w:t>
      </w:r>
    </w:p>
    <w:p w:rsidR="00FC14CE" w:rsidRDefault="00FC14CE" w:rsidP="00FC14CE">
      <w:pPr>
        <w:shd w:val="clear" w:color="auto" w:fill="FFFFFF"/>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Подготовка проекта планировки территории осуществляется для определения характеристик и очередности развития данной территории: </w:t>
      </w:r>
    </w:p>
    <w:p w:rsidR="00FC14CE" w:rsidRDefault="00FC14CE" w:rsidP="00FC14CE">
      <w:pPr>
        <w:shd w:val="clear" w:color="auto" w:fill="FFFFFF"/>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строительство и дальнейшая эксплуатация жилых домов;</w:t>
      </w:r>
    </w:p>
    <w:p w:rsidR="00FC14CE" w:rsidRDefault="00FC14CE" w:rsidP="00FC14CE">
      <w:pPr>
        <w:shd w:val="clear" w:color="auto" w:fill="FFFFFF"/>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Pr>
          <w:rFonts w:ascii="yandex-sans" w:eastAsia="Times New Roman" w:hAnsi="yandex-sans"/>
          <w:color w:val="000000"/>
          <w:sz w:val="19"/>
          <w:szCs w:val="19"/>
          <w:lang w:eastAsia="ru-RU"/>
        </w:rPr>
        <w:t xml:space="preserve"> </w:t>
      </w:r>
      <w:r>
        <w:rPr>
          <w:rFonts w:ascii="Times New Roman" w:eastAsia="Times New Roman" w:hAnsi="Times New Roman"/>
          <w:color w:val="000000"/>
          <w:sz w:val="26"/>
          <w:szCs w:val="26"/>
          <w:lang w:eastAsia="ru-RU"/>
        </w:rPr>
        <w:t xml:space="preserve">развитие инженерной инфраструктуры в соответствии с современными требованиями и действующими градостроительными, противопожарными и санитарными нормативами; </w:t>
      </w:r>
    </w:p>
    <w:p w:rsidR="00FC14CE" w:rsidRDefault="00FC14CE" w:rsidP="00FC14CE">
      <w:pPr>
        <w:shd w:val="clear" w:color="auto" w:fill="FFFFFF"/>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совершенствование системы культурно-бытового обслуживания населения; </w:t>
      </w:r>
    </w:p>
    <w:p w:rsidR="00FC14CE" w:rsidRDefault="00FC14CE" w:rsidP="00FC14CE">
      <w:pPr>
        <w:shd w:val="clear" w:color="auto" w:fill="FFFFFF"/>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организация основных транспортно-пешеходных связей, благоустройство территории, а </w:t>
      </w:r>
      <w:proofErr w:type="gramStart"/>
      <w:r>
        <w:rPr>
          <w:rFonts w:ascii="Times New Roman" w:eastAsia="Times New Roman" w:hAnsi="Times New Roman"/>
          <w:color w:val="000000"/>
          <w:sz w:val="26"/>
          <w:szCs w:val="26"/>
          <w:lang w:eastAsia="ru-RU"/>
        </w:rPr>
        <w:t>так же</w:t>
      </w:r>
      <w:proofErr w:type="gramEnd"/>
      <w:r>
        <w:rPr>
          <w:rFonts w:ascii="Times New Roman" w:eastAsia="Times New Roman" w:hAnsi="Times New Roman"/>
          <w:color w:val="000000"/>
          <w:sz w:val="26"/>
          <w:szCs w:val="26"/>
          <w:lang w:eastAsia="ru-RU"/>
        </w:rPr>
        <w:t xml:space="preserve"> исключение пересечений земельных участков в данном планировочном элементе. </w:t>
      </w:r>
    </w:p>
    <w:p w:rsidR="00FC14CE" w:rsidRDefault="00FC14CE" w:rsidP="00FC14CE">
      <w:pPr>
        <w:shd w:val="clear" w:color="auto" w:fill="FFFFFF"/>
        <w:rPr>
          <w:rFonts w:ascii="yandex-sans" w:hAnsi="yandex-sans"/>
          <w:color w:val="000000"/>
          <w:sz w:val="19"/>
          <w:szCs w:val="19"/>
        </w:rPr>
      </w:pPr>
      <w:r>
        <w:rPr>
          <w:rFonts w:ascii="Times New Roman" w:eastAsia="Times New Roman" w:hAnsi="Times New Roman"/>
          <w:color w:val="000000"/>
          <w:sz w:val="26"/>
          <w:szCs w:val="26"/>
          <w:lang w:eastAsia="ru-RU"/>
        </w:rPr>
        <w:t xml:space="preserve">Границы и размер земельных участков определяются в соответствии с требованиями Правил землепользования и застройки муниципального образования город Череповец, </w:t>
      </w:r>
      <w:proofErr w:type="gramStart"/>
      <w:r>
        <w:rPr>
          <w:rFonts w:ascii="Times New Roman" w:eastAsia="Times New Roman" w:hAnsi="Times New Roman"/>
          <w:color w:val="000000"/>
          <w:sz w:val="26"/>
          <w:szCs w:val="26"/>
          <w:lang w:eastAsia="ru-RU"/>
        </w:rPr>
        <w:t>утвержденных  решением</w:t>
      </w:r>
      <w:proofErr w:type="gramEnd"/>
      <w:r>
        <w:rPr>
          <w:rFonts w:ascii="Times New Roman" w:eastAsia="Times New Roman" w:hAnsi="Times New Roman"/>
          <w:color w:val="000000"/>
          <w:sz w:val="26"/>
          <w:szCs w:val="26"/>
          <w:lang w:eastAsia="ru-RU"/>
        </w:rPr>
        <w:t xml:space="preserve"> Череповецкой городской Думой от 29.06.2010г.  №132 (с изменениями). </w:t>
      </w:r>
    </w:p>
    <w:p w:rsidR="00FC14CE" w:rsidRDefault="00FC14CE" w:rsidP="00FC14CE">
      <w:pPr>
        <w:shd w:val="clear" w:color="auto" w:fill="FFFFFF"/>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Проект планировки территории 292 квартала </w:t>
      </w:r>
      <w:proofErr w:type="gramStart"/>
      <w:r>
        <w:rPr>
          <w:rFonts w:ascii="Times New Roman" w:eastAsia="Times New Roman" w:hAnsi="Times New Roman"/>
          <w:color w:val="000000"/>
          <w:sz w:val="26"/>
          <w:szCs w:val="26"/>
          <w:lang w:eastAsia="ru-RU"/>
        </w:rPr>
        <w:t>г.Череповца  состоит</w:t>
      </w:r>
      <w:proofErr w:type="gramEnd"/>
      <w:r>
        <w:rPr>
          <w:rFonts w:ascii="Times New Roman" w:eastAsia="Times New Roman" w:hAnsi="Times New Roman"/>
          <w:color w:val="000000"/>
          <w:sz w:val="26"/>
          <w:szCs w:val="26"/>
          <w:lang w:eastAsia="ru-RU"/>
        </w:rPr>
        <w:t xml:space="preserve"> из основной части, которая подлежит утверждению и материалов по ее обоснованию. </w:t>
      </w:r>
    </w:p>
    <w:p w:rsidR="00FC14CE" w:rsidRDefault="00FC14CE" w:rsidP="00FC14CE">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Проект планировки территории является основой для разработки проектов межевания территории (часть 9 статьи 42 Градостроительного Кодекса </w:t>
      </w:r>
      <w:proofErr w:type="gramStart"/>
      <w:r>
        <w:rPr>
          <w:rFonts w:ascii="Times New Roman" w:eastAsia="Times New Roman" w:hAnsi="Times New Roman"/>
          <w:color w:val="000000"/>
          <w:sz w:val="26"/>
          <w:szCs w:val="26"/>
          <w:lang w:eastAsia="ru-RU"/>
        </w:rPr>
        <w:t>РФ )</w:t>
      </w:r>
      <w:proofErr w:type="gramEnd"/>
      <w:r>
        <w:rPr>
          <w:rFonts w:ascii="Times New Roman" w:eastAsia="Times New Roman" w:hAnsi="Times New Roman"/>
          <w:color w:val="000000"/>
          <w:sz w:val="26"/>
          <w:szCs w:val="26"/>
          <w:lang w:eastAsia="ru-RU"/>
        </w:rPr>
        <w:t xml:space="preserve">. </w:t>
      </w:r>
      <w:r w:rsidR="00326DA0" w:rsidRPr="00136624">
        <w:rPr>
          <w:rFonts w:ascii="Times New Roman" w:eastAsia="Times New Roman" w:hAnsi="Times New Roman"/>
          <w:color w:val="000000"/>
          <w:sz w:val="26"/>
          <w:szCs w:val="26"/>
          <w:lang w:eastAsia="ru-RU"/>
        </w:rPr>
        <w:t>Утвержденные в составе</w:t>
      </w:r>
      <w:r w:rsidR="00326DA0">
        <w:rPr>
          <w:rFonts w:ascii="Times New Roman" w:eastAsia="Times New Roman" w:hAnsi="Times New Roman"/>
          <w:color w:val="000000"/>
          <w:sz w:val="26"/>
          <w:szCs w:val="26"/>
          <w:lang w:eastAsia="ru-RU"/>
        </w:rPr>
        <w:t xml:space="preserve"> </w:t>
      </w:r>
      <w:r w:rsidR="00326DA0" w:rsidRPr="00136624">
        <w:rPr>
          <w:rFonts w:ascii="Times New Roman" w:eastAsia="Times New Roman" w:hAnsi="Times New Roman"/>
          <w:color w:val="000000"/>
          <w:sz w:val="26"/>
          <w:szCs w:val="26"/>
          <w:lang w:eastAsia="ru-RU"/>
        </w:rPr>
        <w:t>проекта планировки параметры планируемого развития элемент</w:t>
      </w:r>
      <w:r w:rsidR="00326DA0">
        <w:rPr>
          <w:rFonts w:ascii="Times New Roman" w:eastAsia="Times New Roman" w:hAnsi="Times New Roman"/>
          <w:color w:val="000000"/>
          <w:sz w:val="26"/>
          <w:szCs w:val="26"/>
          <w:lang w:eastAsia="ru-RU"/>
        </w:rPr>
        <w:t>а</w:t>
      </w:r>
      <w:r w:rsidR="00326DA0" w:rsidRPr="00136624">
        <w:rPr>
          <w:rFonts w:ascii="Times New Roman" w:eastAsia="Times New Roman" w:hAnsi="Times New Roman"/>
          <w:color w:val="000000"/>
          <w:sz w:val="26"/>
          <w:szCs w:val="26"/>
          <w:lang w:eastAsia="ru-RU"/>
        </w:rPr>
        <w:t xml:space="preserve"> планировочной</w:t>
      </w:r>
      <w:r w:rsidR="00326DA0">
        <w:rPr>
          <w:rFonts w:ascii="Times New Roman" w:eastAsia="Times New Roman" w:hAnsi="Times New Roman"/>
          <w:color w:val="000000"/>
          <w:sz w:val="26"/>
          <w:szCs w:val="26"/>
          <w:lang w:eastAsia="ru-RU"/>
        </w:rPr>
        <w:t xml:space="preserve"> </w:t>
      </w:r>
      <w:r w:rsidR="00326DA0" w:rsidRPr="00136624">
        <w:rPr>
          <w:rFonts w:ascii="Times New Roman" w:eastAsia="Times New Roman" w:hAnsi="Times New Roman"/>
          <w:color w:val="000000"/>
          <w:sz w:val="26"/>
          <w:szCs w:val="26"/>
          <w:lang w:eastAsia="ru-RU"/>
        </w:rPr>
        <w:t>структуры определяют содержание проект</w:t>
      </w:r>
      <w:r w:rsidR="00326DA0">
        <w:rPr>
          <w:rFonts w:ascii="Times New Roman" w:eastAsia="Times New Roman" w:hAnsi="Times New Roman"/>
          <w:color w:val="000000"/>
          <w:sz w:val="26"/>
          <w:szCs w:val="26"/>
          <w:lang w:eastAsia="ru-RU"/>
        </w:rPr>
        <w:t>а</w:t>
      </w:r>
      <w:r w:rsidR="00326DA0" w:rsidRPr="00136624">
        <w:rPr>
          <w:rFonts w:ascii="Times New Roman" w:eastAsia="Times New Roman" w:hAnsi="Times New Roman"/>
          <w:color w:val="000000"/>
          <w:sz w:val="26"/>
          <w:szCs w:val="26"/>
          <w:lang w:eastAsia="ru-RU"/>
        </w:rPr>
        <w:t xml:space="preserve"> межевания.</w:t>
      </w:r>
    </w:p>
    <w:p w:rsidR="002E6A26" w:rsidRDefault="002E6A26" w:rsidP="002E6A26">
      <w:pPr>
        <w:shd w:val="clear" w:color="auto" w:fill="FFFFFF"/>
        <w:spacing w:after="0" w:line="240" w:lineRule="auto"/>
        <w:rPr>
          <w:rFonts w:ascii="Times New Roman" w:eastAsia="Times New Roman" w:hAnsi="Times New Roman"/>
          <w:color w:val="000000"/>
          <w:sz w:val="26"/>
          <w:szCs w:val="26"/>
          <w:lang w:eastAsia="ru-RU"/>
        </w:rPr>
      </w:pPr>
    </w:p>
    <w:p w:rsidR="00FC14CE" w:rsidRDefault="00FC14CE" w:rsidP="002E6A26">
      <w:pPr>
        <w:shd w:val="clear" w:color="auto" w:fill="FFFFFF"/>
        <w:spacing w:after="0" w:line="240" w:lineRule="auto"/>
        <w:rPr>
          <w:rFonts w:ascii="Times New Roman" w:eastAsia="Times New Roman" w:hAnsi="Times New Roman"/>
          <w:color w:val="000000"/>
          <w:sz w:val="26"/>
          <w:szCs w:val="26"/>
          <w:lang w:eastAsia="ru-RU"/>
        </w:rPr>
      </w:pPr>
    </w:p>
    <w:p w:rsidR="00FC14CE" w:rsidRDefault="00FC14CE" w:rsidP="002E6A26">
      <w:pPr>
        <w:shd w:val="clear" w:color="auto" w:fill="FFFFFF"/>
        <w:spacing w:after="0" w:line="240" w:lineRule="auto"/>
        <w:rPr>
          <w:rFonts w:ascii="Times New Roman" w:eastAsia="Times New Roman" w:hAnsi="Times New Roman"/>
          <w:color w:val="000000"/>
          <w:sz w:val="26"/>
          <w:szCs w:val="26"/>
          <w:lang w:eastAsia="ru-RU"/>
        </w:rPr>
      </w:pPr>
    </w:p>
    <w:p w:rsidR="00FC14CE" w:rsidRDefault="00FC14CE" w:rsidP="002E6A26">
      <w:pPr>
        <w:shd w:val="clear" w:color="auto" w:fill="FFFFFF"/>
        <w:spacing w:after="0" w:line="240" w:lineRule="auto"/>
        <w:rPr>
          <w:rFonts w:ascii="Times New Roman" w:eastAsia="Times New Roman" w:hAnsi="Times New Roman"/>
          <w:color w:val="000000"/>
          <w:sz w:val="26"/>
          <w:szCs w:val="26"/>
          <w:lang w:eastAsia="ru-RU"/>
        </w:rPr>
      </w:pPr>
    </w:p>
    <w:p w:rsidR="002E6A26" w:rsidRDefault="002E6A26" w:rsidP="002E6A26">
      <w:pPr>
        <w:shd w:val="clear" w:color="auto" w:fill="FFFFFF"/>
        <w:spacing w:after="0" w:line="240" w:lineRule="auto"/>
        <w:rPr>
          <w:rFonts w:ascii="Times New Roman" w:eastAsia="Times New Roman" w:hAnsi="Times New Roman"/>
          <w:color w:val="000000"/>
          <w:sz w:val="26"/>
          <w:szCs w:val="26"/>
          <w:lang w:eastAsia="ru-RU"/>
        </w:rPr>
      </w:pPr>
    </w:p>
    <w:p w:rsidR="002E6A26" w:rsidRPr="0012477C" w:rsidRDefault="002E6A26" w:rsidP="002E6A26">
      <w:pPr>
        <w:shd w:val="clear" w:color="auto" w:fill="FFFFFF"/>
        <w:spacing w:after="0" w:line="240" w:lineRule="auto"/>
        <w:rPr>
          <w:rFonts w:ascii="Times New Roman" w:eastAsia="Times New Roman" w:hAnsi="Times New Roman"/>
          <w:b/>
          <w:color w:val="000000"/>
          <w:sz w:val="28"/>
          <w:szCs w:val="28"/>
          <w:lang w:eastAsia="ru-RU"/>
        </w:rPr>
      </w:pPr>
      <w:r w:rsidRPr="0012477C">
        <w:rPr>
          <w:rFonts w:ascii="Times New Roman" w:eastAsia="Times New Roman" w:hAnsi="Times New Roman"/>
          <w:b/>
          <w:color w:val="000000"/>
          <w:sz w:val="28"/>
          <w:szCs w:val="28"/>
          <w:lang w:eastAsia="ru-RU"/>
        </w:rPr>
        <w:lastRenderedPageBreak/>
        <w:t>2</w:t>
      </w:r>
      <w:r>
        <w:rPr>
          <w:rFonts w:ascii="Times New Roman" w:eastAsia="Times New Roman" w:hAnsi="Times New Roman"/>
          <w:b/>
          <w:color w:val="000000"/>
          <w:sz w:val="28"/>
          <w:szCs w:val="28"/>
          <w:lang w:eastAsia="ru-RU"/>
        </w:rPr>
        <w:t>.</w:t>
      </w:r>
      <w:r w:rsidRPr="0012477C">
        <w:rPr>
          <w:rFonts w:ascii="Times New Roman" w:eastAsia="Times New Roman" w:hAnsi="Times New Roman"/>
          <w:b/>
          <w:color w:val="000000"/>
          <w:sz w:val="28"/>
          <w:szCs w:val="28"/>
          <w:lang w:eastAsia="ru-RU"/>
        </w:rPr>
        <w:t xml:space="preserve"> Исходные данные для разработки проекта планировки и межевания</w:t>
      </w:r>
    </w:p>
    <w:p w:rsidR="002E6A26" w:rsidRDefault="002E6A26" w:rsidP="002E6A26">
      <w:pPr>
        <w:shd w:val="clear" w:color="auto" w:fill="FFFFFF"/>
        <w:spacing w:after="0" w:line="240" w:lineRule="auto"/>
        <w:rPr>
          <w:rFonts w:ascii="Times New Roman" w:eastAsia="Times New Roman" w:hAnsi="Times New Roman"/>
          <w:b/>
          <w:color w:val="000000"/>
          <w:sz w:val="28"/>
          <w:szCs w:val="28"/>
          <w:lang w:eastAsia="ru-RU"/>
        </w:rPr>
      </w:pPr>
      <w:r w:rsidRPr="0012477C">
        <w:rPr>
          <w:rFonts w:ascii="Times New Roman" w:eastAsia="Times New Roman" w:hAnsi="Times New Roman"/>
          <w:b/>
          <w:color w:val="000000"/>
          <w:sz w:val="28"/>
          <w:szCs w:val="28"/>
          <w:lang w:eastAsia="ru-RU"/>
        </w:rPr>
        <w:t>территории</w:t>
      </w:r>
      <w:r>
        <w:rPr>
          <w:rFonts w:ascii="Times New Roman" w:eastAsia="Times New Roman" w:hAnsi="Times New Roman"/>
          <w:b/>
          <w:color w:val="000000"/>
          <w:sz w:val="28"/>
          <w:szCs w:val="28"/>
          <w:lang w:eastAsia="ru-RU"/>
        </w:rPr>
        <w:t>.</w:t>
      </w:r>
    </w:p>
    <w:p w:rsidR="002E6A26" w:rsidRPr="0012477C" w:rsidRDefault="002E6A26" w:rsidP="002E6A26">
      <w:pPr>
        <w:shd w:val="clear" w:color="auto" w:fill="FFFFFF"/>
        <w:spacing w:after="0" w:line="240" w:lineRule="auto"/>
        <w:rPr>
          <w:rFonts w:ascii="Times New Roman" w:eastAsia="Times New Roman" w:hAnsi="Times New Roman"/>
          <w:color w:val="000000"/>
          <w:sz w:val="26"/>
          <w:szCs w:val="26"/>
          <w:lang w:eastAsia="ru-RU"/>
        </w:rPr>
      </w:pPr>
    </w:p>
    <w:p w:rsidR="002E6A26" w:rsidRPr="0012477C" w:rsidRDefault="002E6A26" w:rsidP="002E6A26">
      <w:pPr>
        <w:shd w:val="clear" w:color="auto" w:fill="FFFFFF"/>
        <w:spacing w:after="0" w:line="240" w:lineRule="auto"/>
        <w:rPr>
          <w:rFonts w:ascii="Times New Roman" w:eastAsia="Times New Roman" w:hAnsi="Times New Roman"/>
          <w:color w:val="000000"/>
          <w:sz w:val="26"/>
          <w:szCs w:val="26"/>
          <w:lang w:eastAsia="ru-RU"/>
        </w:rPr>
      </w:pPr>
      <w:r w:rsidRPr="0012477C">
        <w:rPr>
          <w:rFonts w:ascii="Times New Roman" w:eastAsia="Times New Roman" w:hAnsi="Times New Roman"/>
          <w:color w:val="000000"/>
          <w:sz w:val="26"/>
          <w:szCs w:val="26"/>
          <w:lang w:eastAsia="ru-RU"/>
        </w:rPr>
        <w:t>-</w:t>
      </w:r>
      <w:r>
        <w:rPr>
          <w:rFonts w:ascii="Times New Roman" w:eastAsia="Times New Roman" w:hAnsi="Times New Roman"/>
          <w:color w:val="000000"/>
          <w:sz w:val="26"/>
          <w:szCs w:val="26"/>
          <w:lang w:eastAsia="ru-RU"/>
        </w:rPr>
        <w:t xml:space="preserve"> </w:t>
      </w:r>
      <w:r w:rsidRPr="0012477C">
        <w:rPr>
          <w:rFonts w:ascii="Times New Roman" w:eastAsia="Times New Roman" w:hAnsi="Times New Roman"/>
          <w:color w:val="000000"/>
          <w:sz w:val="26"/>
          <w:szCs w:val="26"/>
          <w:lang w:eastAsia="ru-RU"/>
        </w:rPr>
        <w:t>Градостроительный кодекс Российской Федерации;</w:t>
      </w:r>
    </w:p>
    <w:p w:rsidR="002E6A26" w:rsidRPr="0012477C" w:rsidRDefault="002E6A26" w:rsidP="002E6A26">
      <w:pPr>
        <w:shd w:val="clear" w:color="auto" w:fill="FFFFFF"/>
        <w:spacing w:after="0" w:line="240" w:lineRule="auto"/>
        <w:rPr>
          <w:rFonts w:ascii="Times New Roman" w:eastAsia="Times New Roman" w:hAnsi="Times New Roman"/>
          <w:color w:val="000000"/>
          <w:sz w:val="26"/>
          <w:szCs w:val="26"/>
          <w:lang w:eastAsia="ru-RU"/>
        </w:rPr>
      </w:pPr>
      <w:r w:rsidRPr="0012477C">
        <w:rPr>
          <w:rFonts w:ascii="Times New Roman" w:eastAsia="Times New Roman" w:hAnsi="Times New Roman"/>
          <w:color w:val="000000"/>
          <w:sz w:val="26"/>
          <w:szCs w:val="26"/>
          <w:lang w:eastAsia="ru-RU"/>
        </w:rPr>
        <w:t>-</w:t>
      </w:r>
      <w:r>
        <w:rPr>
          <w:rFonts w:ascii="Times New Roman" w:eastAsia="Times New Roman" w:hAnsi="Times New Roman"/>
          <w:color w:val="000000"/>
          <w:sz w:val="26"/>
          <w:szCs w:val="26"/>
          <w:lang w:eastAsia="ru-RU"/>
        </w:rPr>
        <w:t xml:space="preserve"> </w:t>
      </w:r>
      <w:r w:rsidRPr="0012477C">
        <w:rPr>
          <w:rFonts w:ascii="Times New Roman" w:eastAsia="Times New Roman" w:hAnsi="Times New Roman"/>
          <w:color w:val="000000"/>
          <w:sz w:val="26"/>
          <w:szCs w:val="26"/>
          <w:lang w:eastAsia="ru-RU"/>
        </w:rPr>
        <w:t>Земельный кодекс Российской Федерации;</w:t>
      </w:r>
    </w:p>
    <w:p w:rsidR="002E6A26" w:rsidRDefault="002E6A26" w:rsidP="002E6A26">
      <w:pPr>
        <w:shd w:val="clear" w:color="auto" w:fill="FFFFFF"/>
        <w:spacing w:after="0" w:line="240" w:lineRule="auto"/>
        <w:rPr>
          <w:rFonts w:ascii="Times New Roman" w:eastAsia="Times New Roman" w:hAnsi="Times New Roman"/>
          <w:color w:val="000000"/>
          <w:sz w:val="26"/>
          <w:szCs w:val="26"/>
          <w:lang w:eastAsia="ru-RU"/>
        </w:rPr>
      </w:pPr>
      <w:r w:rsidRPr="0012477C">
        <w:rPr>
          <w:rFonts w:ascii="Times New Roman" w:eastAsia="Times New Roman" w:hAnsi="Times New Roman"/>
          <w:color w:val="000000"/>
          <w:sz w:val="26"/>
          <w:szCs w:val="26"/>
          <w:lang w:eastAsia="ru-RU"/>
        </w:rPr>
        <w:t>- Федеральный</w:t>
      </w:r>
      <w:r>
        <w:rPr>
          <w:rFonts w:ascii="Times New Roman" w:eastAsia="Times New Roman" w:hAnsi="Times New Roman"/>
          <w:color w:val="000000"/>
          <w:sz w:val="26"/>
          <w:szCs w:val="26"/>
          <w:lang w:eastAsia="ru-RU"/>
        </w:rPr>
        <w:t xml:space="preserve"> </w:t>
      </w:r>
      <w:r w:rsidRPr="0012477C">
        <w:rPr>
          <w:rFonts w:ascii="Times New Roman" w:eastAsia="Times New Roman" w:hAnsi="Times New Roman"/>
          <w:color w:val="000000"/>
          <w:sz w:val="26"/>
          <w:szCs w:val="26"/>
          <w:lang w:eastAsia="ru-RU"/>
        </w:rPr>
        <w:t>закон</w:t>
      </w:r>
      <w:r>
        <w:rPr>
          <w:rFonts w:ascii="Times New Roman" w:eastAsia="Times New Roman" w:hAnsi="Times New Roman"/>
          <w:color w:val="000000"/>
          <w:sz w:val="26"/>
          <w:szCs w:val="26"/>
          <w:lang w:eastAsia="ru-RU"/>
        </w:rPr>
        <w:t xml:space="preserve"> </w:t>
      </w:r>
      <w:r w:rsidRPr="0012477C">
        <w:rPr>
          <w:rFonts w:ascii="Times New Roman" w:eastAsia="Times New Roman" w:hAnsi="Times New Roman"/>
          <w:color w:val="000000"/>
          <w:sz w:val="26"/>
          <w:szCs w:val="26"/>
          <w:lang w:eastAsia="ru-RU"/>
        </w:rPr>
        <w:t>от</w:t>
      </w:r>
      <w:r>
        <w:rPr>
          <w:rFonts w:ascii="Times New Roman" w:eastAsia="Times New Roman" w:hAnsi="Times New Roman"/>
          <w:color w:val="000000"/>
          <w:sz w:val="26"/>
          <w:szCs w:val="26"/>
          <w:lang w:eastAsia="ru-RU"/>
        </w:rPr>
        <w:t xml:space="preserve"> </w:t>
      </w:r>
      <w:r w:rsidRPr="0012477C">
        <w:rPr>
          <w:rFonts w:ascii="Times New Roman" w:eastAsia="Times New Roman" w:hAnsi="Times New Roman"/>
          <w:color w:val="000000"/>
          <w:sz w:val="26"/>
          <w:szCs w:val="26"/>
          <w:lang w:eastAsia="ru-RU"/>
        </w:rPr>
        <w:t>20</w:t>
      </w:r>
      <w:r>
        <w:rPr>
          <w:rFonts w:ascii="Times New Roman" w:eastAsia="Times New Roman" w:hAnsi="Times New Roman"/>
          <w:color w:val="000000"/>
          <w:sz w:val="26"/>
          <w:szCs w:val="26"/>
          <w:lang w:eastAsia="ru-RU"/>
        </w:rPr>
        <w:t xml:space="preserve"> </w:t>
      </w:r>
      <w:r w:rsidRPr="0012477C">
        <w:rPr>
          <w:rFonts w:ascii="Times New Roman" w:eastAsia="Times New Roman" w:hAnsi="Times New Roman"/>
          <w:color w:val="000000"/>
          <w:sz w:val="26"/>
          <w:szCs w:val="26"/>
          <w:lang w:eastAsia="ru-RU"/>
        </w:rPr>
        <w:t>марта</w:t>
      </w:r>
      <w:r>
        <w:rPr>
          <w:rFonts w:ascii="Times New Roman" w:eastAsia="Times New Roman" w:hAnsi="Times New Roman"/>
          <w:color w:val="000000"/>
          <w:sz w:val="26"/>
          <w:szCs w:val="26"/>
          <w:lang w:eastAsia="ru-RU"/>
        </w:rPr>
        <w:t xml:space="preserve"> </w:t>
      </w:r>
      <w:r w:rsidRPr="0012477C">
        <w:rPr>
          <w:rFonts w:ascii="Times New Roman" w:eastAsia="Times New Roman" w:hAnsi="Times New Roman"/>
          <w:color w:val="000000"/>
          <w:sz w:val="26"/>
          <w:szCs w:val="26"/>
          <w:lang w:eastAsia="ru-RU"/>
        </w:rPr>
        <w:t>2011г.</w:t>
      </w:r>
      <w:r>
        <w:rPr>
          <w:rFonts w:ascii="Times New Roman" w:eastAsia="Times New Roman" w:hAnsi="Times New Roman"/>
          <w:color w:val="000000"/>
          <w:sz w:val="26"/>
          <w:szCs w:val="26"/>
          <w:lang w:eastAsia="ru-RU"/>
        </w:rPr>
        <w:t xml:space="preserve"> </w:t>
      </w:r>
      <w:r w:rsidRPr="0012477C">
        <w:rPr>
          <w:rFonts w:ascii="Times New Roman" w:eastAsia="Times New Roman" w:hAnsi="Times New Roman"/>
          <w:color w:val="000000"/>
          <w:sz w:val="26"/>
          <w:szCs w:val="26"/>
          <w:lang w:eastAsia="ru-RU"/>
        </w:rPr>
        <w:t>№41-ФЗ</w:t>
      </w:r>
      <w:proofErr w:type="gramStart"/>
      <w:r>
        <w:rPr>
          <w:rFonts w:ascii="Times New Roman" w:eastAsia="Times New Roman" w:hAnsi="Times New Roman"/>
          <w:color w:val="000000"/>
          <w:sz w:val="26"/>
          <w:szCs w:val="26"/>
          <w:lang w:eastAsia="ru-RU"/>
        </w:rPr>
        <w:t xml:space="preserve">   </w:t>
      </w:r>
      <w:r w:rsidRPr="0012477C">
        <w:rPr>
          <w:rFonts w:ascii="Times New Roman" w:eastAsia="Times New Roman" w:hAnsi="Times New Roman"/>
          <w:color w:val="000000"/>
          <w:sz w:val="26"/>
          <w:szCs w:val="26"/>
          <w:lang w:eastAsia="ru-RU"/>
        </w:rPr>
        <w:t>«</w:t>
      </w:r>
      <w:proofErr w:type="gramEnd"/>
      <w:r w:rsidRPr="0012477C">
        <w:rPr>
          <w:rFonts w:ascii="Times New Roman" w:eastAsia="Times New Roman" w:hAnsi="Times New Roman"/>
          <w:color w:val="000000"/>
          <w:sz w:val="26"/>
          <w:szCs w:val="26"/>
          <w:lang w:eastAsia="ru-RU"/>
        </w:rPr>
        <w:t>О</w:t>
      </w:r>
      <w:r>
        <w:rPr>
          <w:rFonts w:ascii="Times New Roman" w:eastAsia="Times New Roman" w:hAnsi="Times New Roman"/>
          <w:color w:val="000000"/>
          <w:sz w:val="26"/>
          <w:szCs w:val="26"/>
          <w:lang w:eastAsia="ru-RU"/>
        </w:rPr>
        <w:t xml:space="preserve"> </w:t>
      </w:r>
      <w:r w:rsidRPr="0012477C">
        <w:rPr>
          <w:rFonts w:ascii="Times New Roman" w:eastAsia="Times New Roman" w:hAnsi="Times New Roman"/>
          <w:color w:val="000000"/>
          <w:sz w:val="26"/>
          <w:szCs w:val="26"/>
          <w:lang w:eastAsia="ru-RU"/>
        </w:rPr>
        <w:t>внесении</w:t>
      </w:r>
      <w:r>
        <w:rPr>
          <w:rFonts w:ascii="Times New Roman" w:eastAsia="Times New Roman" w:hAnsi="Times New Roman"/>
          <w:color w:val="000000"/>
          <w:sz w:val="26"/>
          <w:szCs w:val="26"/>
          <w:lang w:eastAsia="ru-RU"/>
        </w:rPr>
        <w:t xml:space="preserve"> </w:t>
      </w:r>
      <w:r w:rsidRPr="0012477C">
        <w:rPr>
          <w:rFonts w:ascii="Times New Roman" w:eastAsia="Times New Roman" w:hAnsi="Times New Roman"/>
          <w:color w:val="000000"/>
          <w:sz w:val="26"/>
          <w:szCs w:val="26"/>
          <w:lang w:eastAsia="ru-RU"/>
        </w:rPr>
        <w:t>изменений</w:t>
      </w:r>
      <w:r>
        <w:rPr>
          <w:rFonts w:ascii="Times New Roman" w:eastAsia="Times New Roman" w:hAnsi="Times New Roman"/>
          <w:color w:val="000000"/>
          <w:sz w:val="26"/>
          <w:szCs w:val="26"/>
          <w:lang w:eastAsia="ru-RU"/>
        </w:rPr>
        <w:t xml:space="preserve"> в г</w:t>
      </w:r>
      <w:r w:rsidRPr="0012477C">
        <w:rPr>
          <w:rFonts w:ascii="Times New Roman" w:eastAsia="Times New Roman" w:hAnsi="Times New Roman"/>
          <w:color w:val="000000"/>
          <w:sz w:val="26"/>
          <w:szCs w:val="26"/>
          <w:lang w:eastAsia="ru-RU"/>
        </w:rPr>
        <w:t>радостроительный кодекс РФ и отдельные законодательные акты РФ в части вопросов</w:t>
      </w:r>
      <w:r>
        <w:rPr>
          <w:rFonts w:ascii="Times New Roman" w:eastAsia="Times New Roman" w:hAnsi="Times New Roman"/>
          <w:color w:val="000000"/>
          <w:sz w:val="26"/>
          <w:szCs w:val="26"/>
          <w:lang w:eastAsia="ru-RU"/>
        </w:rPr>
        <w:t xml:space="preserve"> </w:t>
      </w:r>
      <w:r w:rsidRPr="0012477C">
        <w:rPr>
          <w:rFonts w:ascii="Times New Roman" w:eastAsia="Times New Roman" w:hAnsi="Times New Roman"/>
          <w:color w:val="000000"/>
          <w:sz w:val="26"/>
          <w:szCs w:val="26"/>
          <w:lang w:eastAsia="ru-RU"/>
        </w:rPr>
        <w:t>территориального планирования»;</w:t>
      </w:r>
    </w:p>
    <w:p w:rsidR="00FC14CE" w:rsidRPr="00FC14CE" w:rsidRDefault="00FC14CE" w:rsidP="00FC14CE">
      <w:pPr>
        <w:shd w:val="clear" w:color="auto" w:fill="FFFFFF"/>
        <w:spacing w:after="0" w:line="240" w:lineRule="auto"/>
        <w:rPr>
          <w:rFonts w:ascii="Times New Roman" w:hAnsi="Times New Roman"/>
          <w:sz w:val="26"/>
          <w:szCs w:val="26"/>
        </w:rPr>
      </w:pPr>
      <w:r w:rsidRPr="00FC14CE">
        <w:rPr>
          <w:rFonts w:ascii="Times New Roman" w:eastAsia="Times New Roman" w:hAnsi="Times New Roman"/>
          <w:sz w:val="26"/>
          <w:szCs w:val="26"/>
          <w:lang w:eastAsia="ru-RU"/>
        </w:rPr>
        <w:t xml:space="preserve">- Генеральный план муниципального образования г.Череповец, </w:t>
      </w:r>
      <w:r w:rsidRPr="00FC14CE">
        <w:rPr>
          <w:rFonts w:ascii="Times New Roman" w:hAnsi="Times New Roman"/>
          <w:sz w:val="26"/>
          <w:szCs w:val="26"/>
        </w:rPr>
        <w:t xml:space="preserve">утвержденного </w:t>
      </w:r>
      <w:hyperlink r:id="rId8" w:history="1">
        <w:r w:rsidRPr="00FC14CE">
          <w:rPr>
            <w:rStyle w:val="a7"/>
            <w:rFonts w:ascii="Times New Roman" w:hAnsi="Times New Roman"/>
            <w:bCs/>
            <w:color w:val="auto"/>
            <w:sz w:val="26"/>
            <w:szCs w:val="26"/>
          </w:rPr>
          <w:t>решением Череповецкой городской Думы от 28 ноября 2006 г. N 165 (с изменениями)</w:t>
        </w:r>
      </w:hyperlink>
      <w:r w:rsidRPr="00FC14CE">
        <w:rPr>
          <w:rFonts w:ascii="Times New Roman" w:hAnsi="Times New Roman"/>
          <w:sz w:val="26"/>
          <w:szCs w:val="26"/>
        </w:rPr>
        <w:t>;</w:t>
      </w:r>
    </w:p>
    <w:p w:rsidR="00FC14CE" w:rsidRDefault="00FC14CE" w:rsidP="00FC14CE">
      <w:pPr>
        <w:shd w:val="clear" w:color="auto" w:fill="FFFFFF"/>
        <w:spacing w:after="0" w:line="240" w:lineRule="auto"/>
        <w:rPr>
          <w:rFonts w:ascii="Times New Roman" w:eastAsia="Times New Roman" w:hAnsi="Times New Roman"/>
          <w:sz w:val="26"/>
          <w:szCs w:val="26"/>
          <w:lang w:eastAsia="ru-RU"/>
        </w:rPr>
      </w:pPr>
      <w:r w:rsidRPr="00FC14CE">
        <w:rPr>
          <w:rFonts w:ascii="Times New Roman" w:eastAsia="Times New Roman" w:hAnsi="Times New Roman"/>
          <w:sz w:val="26"/>
          <w:szCs w:val="26"/>
          <w:lang w:eastAsia="ru-RU"/>
        </w:rPr>
        <w:t>- Правила землепользования и застройки муниципального образования города Череповца, утвержденные решением Череповецкой городской Думой от 29.06.2010г. №132 (с изменениями);</w:t>
      </w:r>
    </w:p>
    <w:p w:rsidR="00326DA0" w:rsidRPr="00326DA0" w:rsidRDefault="00326DA0" w:rsidP="00326DA0">
      <w:pPr>
        <w:shd w:val="clear" w:color="auto" w:fill="FFFFFF"/>
        <w:spacing w:after="0" w:line="240" w:lineRule="auto"/>
        <w:rPr>
          <w:rFonts w:ascii="Times New Roman" w:eastAsia="Times New Roman" w:hAnsi="Times New Roman"/>
          <w:sz w:val="26"/>
          <w:szCs w:val="26"/>
          <w:lang w:eastAsia="ru-RU"/>
        </w:rPr>
      </w:pPr>
      <w:r w:rsidRPr="00326DA0">
        <w:rPr>
          <w:rFonts w:ascii="Times New Roman" w:hAnsi="Times New Roman"/>
          <w:sz w:val="26"/>
          <w:szCs w:val="26"/>
        </w:rPr>
        <w:t>- Местные нормативы градостроительного проектирования муниципального образования "Город Череповец";</w:t>
      </w:r>
    </w:p>
    <w:p w:rsidR="002E6A26" w:rsidRPr="0012477C" w:rsidRDefault="002E6A26" w:rsidP="002E6A26">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Pr="0012477C">
        <w:rPr>
          <w:rFonts w:ascii="Times New Roman" w:eastAsia="Times New Roman" w:hAnsi="Times New Roman"/>
          <w:color w:val="000000"/>
          <w:sz w:val="26"/>
          <w:szCs w:val="26"/>
          <w:lang w:eastAsia="ru-RU"/>
        </w:rPr>
        <w:t>Кадастровый план территории;</w:t>
      </w:r>
    </w:p>
    <w:p w:rsidR="002E6A26" w:rsidRDefault="002E6A26" w:rsidP="002E6A26">
      <w:pPr>
        <w:shd w:val="clear" w:color="auto" w:fill="FFFFFF"/>
        <w:spacing w:after="0" w:line="240" w:lineRule="auto"/>
        <w:rPr>
          <w:rFonts w:ascii="Times New Roman" w:eastAsia="Times New Roman" w:hAnsi="Times New Roman"/>
          <w:color w:val="000000"/>
          <w:sz w:val="26"/>
          <w:szCs w:val="26"/>
          <w:lang w:eastAsia="ru-RU"/>
        </w:rPr>
      </w:pPr>
      <w:r w:rsidRPr="0012477C">
        <w:rPr>
          <w:rFonts w:ascii="Times New Roman" w:eastAsia="Times New Roman" w:hAnsi="Times New Roman"/>
          <w:color w:val="000000"/>
          <w:sz w:val="26"/>
          <w:szCs w:val="26"/>
          <w:lang w:eastAsia="ru-RU"/>
        </w:rPr>
        <w:t>-</w:t>
      </w:r>
      <w:r>
        <w:rPr>
          <w:rFonts w:ascii="Times New Roman" w:eastAsia="Times New Roman" w:hAnsi="Times New Roman"/>
          <w:color w:val="000000"/>
          <w:sz w:val="26"/>
          <w:szCs w:val="26"/>
          <w:lang w:eastAsia="ru-RU"/>
        </w:rPr>
        <w:t xml:space="preserve"> </w:t>
      </w:r>
      <w:r w:rsidRPr="0012477C">
        <w:rPr>
          <w:rFonts w:ascii="Times New Roman" w:eastAsia="Times New Roman" w:hAnsi="Times New Roman"/>
          <w:color w:val="000000"/>
          <w:sz w:val="26"/>
          <w:szCs w:val="26"/>
          <w:lang w:eastAsia="ru-RU"/>
        </w:rPr>
        <w:t>Данные государственного кадастра недвижимости.</w:t>
      </w:r>
    </w:p>
    <w:p w:rsidR="002E6A26" w:rsidRPr="0083786F" w:rsidRDefault="002E6A26" w:rsidP="002E6A26">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Pr="0083786F">
        <w:rPr>
          <w:rFonts w:ascii="Times New Roman" w:eastAsia="Times New Roman" w:hAnsi="Times New Roman"/>
          <w:color w:val="000000"/>
          <w:sz w:val="26"/>
          <w:szCs w:val="26"/>
          <w:lang w:eastAsia="ru-RU"/>
        </w:rPr>
        <w:t>СП 42.13330.2011 «Градостроительство. Планировка и застройка городских и сельских поселений» Актуализированная редакция СНиП 2.07.01–89*;</w:t>
      </w:r>
    </w:p>
    <w:p w:rsidR="002E6A26" w:rsidRPr="0083786F" w:rsidRDefault="002E6A26" w:rsidP="002E6A26">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83786F">
        <w:rPr>
          <w:rFonts w:ascii="Times New Roman" w:eastAsia="Times New Roman" w:hAnsi="Times New Roman"/>
          <w:color w:val="000000"/>
          <w:sz w:val="26"/>
          <w:szCs w:val="26"/>
          <w:lang w:eastAsia="ru-RU"/>
        </w:rPr>
        <w:t xml:space="preserve"> СП 11-102-97 «Инженерно-экологические изыскания для строительства»;</w:t>
      </w:r>
    </w:p>
    <w:p w:rsidR="002E6A26" w:rsidRDefault="002E6A26" w:rsidP="002E6A26">
      <w:pPr>
        <w:shd w:val="clear" w:color="auto" w:fill="FFFFFF"/>
        <w:spacing w:after="0" w:line="240" w:lineRule="auto"/>
        <w:rPr>
          <w:rFonts w:ascii="Times New Roman" w:hAnsi="Times New Roman"/>
          <w:bCs/>
          <w:sz w:val="26"/>
          <w:szCs w:val="26"/>
          <w:shd w:val="clear" w:color="auto" w:fill="FFFFFF"/>
        </w:rPr>
      </w:pPr>
      <w:r>
        <w:rPr>
          <w:rFonts w:ascii="Times New Roman" w:eastAsia="Times New Roman" w:hAnsi="Times New Roman"/>
          <w:color w:val="000000"/>
          <w:sz w:val="26"/>
          <w:szCs w:val="26"/>
          <w:lang w:eastAsia="ru-RU"/>
        </w:rPr>
        <w:t>-</w:t>
      </w:r>
      <w:r w:rsidRPr="0083786F">
        <w:rPr>
          <w:rFonts w:ascii="Times New Roman" w:eastAsia="Times New Roman" w:hAnsi="Times New Roman"/>
          <w:color w:val="000000"/>
          <w:sz w:val="26"/>
          <w:szCs w:val="26"/>
          <w:lang w:eastAsia="ru-RU"/>
        </w:rPr>
        <w:t xml:space="preserve"> </w:t>
      </w:r>
      <w:r w:rsidRPr="003173E3">
        <w:rPr>
          <w:rFonts w:ascii="Times New Roman" w:hAnsi="Times New Roman"/>
          <w:bCs/>
          <w:sz w:val="26"/>
          <w:szCs w:val="26"/>
          <w:shd w:val="clear" w:color="auto" w:fill="FFFFFF"/>
        </w:rPr>
        <w:t>СанПиН 2.2.1/2.1.1.1076-01</w:t>
      </w:r>
      <w:r>
        <w:rPr>
          <w:rFonts w:ascii="Times New Roman" w:hAnsi="Times New Roman"/>
          <w:bCs/>
          <w:sz w:val="26"/>
          <w:szCs w:val="26"/>
          <w:shd w:val="clear" w:color="auto" w:fill="FFFFFF"/>
        </w:rPr>
        <w:t xml:space="preserve"> "</w:t>
      </w:r>
      <w:r w:rsidRPr="003173E3">
        <w:rPr>
          <w:rFonts w:ascii="Times New Roman" w:hAnsi="Times New Roman"/>
          <w:bCs/>
          <w:sz w:val="26"/>
          <w:szCs w:val="26"/>
          <w:shd w:val="clear" w:color="auto" w:fill="FFFFFF"/>
        </w:rPr>
        <w:t>Гигиенические требования к инсоляции и солнцезащите помещений жилых и общественных зданий и территорий"</w:t>
      </w:r>
      <w:r>
        <w:rPr>
          <w:rFonts w:ascii="Times New Roman" w:hAnsi="Times New Roman"/>
          <w:bCs/>
          <w:sz w:val="26"/>
          <w:szCs w:val="26"/>
          <w:shd w:val="clear" w:color="auto" w:fill="FFFFFF"/>
        </w:rPr>
        <w:t>;</w:t>
      </w:r>
    </w:p>
    <w:p w:rsidR="002E6A26" w:rsidRPr="0083786F" w:rsidRDefault="002E6A26" w:rsidP="002E6A26">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83786F">
        <w:rPr>
          <w:rFonts w:ascii="Times New Roman" w:eastAsia="Times New Roman" w:hAnsi="Times New Roman"/>
          <w:color w:val="000000"/>
          <w:sz w:val="26"/>
          <w:szCs w:val="26"/>
          <w:lang w:eastAsia="ru-RU"/>
        </w:rPr>
        <w:t xml:space="preserve"> СП 31.13330.2012 «Водоснабжение Наружные сети и сооружения». Актуализированная редакция СНиП 2.04.02-84*;</w:t>
      </w:r>
    </w:p>
    <w:p w:rsidR="002E6A26" w:rsidRPr="0083786F" w:rsidRDefault="002E6A26" w:rsidP="002E6A26">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83786F">
        <w:rPr>
          <w:rFonts w:ascii="Times New Roman" w:eastAsia="Times New Roman" w:hAnsi="Times New Roman"/>
          <w:color w:val="000000"/>
          <w:sz w:val="26"/>
          <w:szCs w:val="26"/>
          <w:lang w:eastAsia="ru-RU"/>
        </w:rPr>
        <w:t xml:space="preserve"> СП 10.13130.2009 «Системы противопожарной защиты. Внутренний противопожарный водопровод. Требования пожарной безопасности» (Изменение №1).</w:t>
      </w:r>
    </w:p>
    <w:p w:rsidR="002E6A26" w:rsidRPr="0083786F" w:rsidRDefault="002E6A26" w:rsidP="002E6A26">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83786F">
        <w:rPr>
          <w:rFonts w:ascii="Times New Roman" w:eastAsia="Times New Roman" w:hAnsi="Times New Roman"/>
          <w:color w:val="000000"/>
          <w:sz w:val="26"/>
          <w:szCs w:val="26"/>
          <w:lang w:eastAsia="ru-RU"/>
        </w:rPr>
        <w:t xml:space="preserve"> </w:t>
      </w:r>
      <w:proofErr w:type="gramStart"/>
      <w:r w:rsidRPr="0083786F">
        <w:rPr>
          <w:rFonts w:ascii="Times New Roman" w:eastAsia="Times New Roman" w:hAnsi="Times New Roman"/>
          <w:color w:val="000000"/>
          <w:sz w:val="26"/>
          <w:szCs w:val="26"/>
          <w:lang w:eastAsia="ru-RU"/>
        </w:rPr>
        <w:t>СП  32.13330.2012</w:t>
      </w:r>
      <w:proofErr w:type="gramEnd"/>
      <w:r w:rsidRPr="0083786F">
        <w:rPr>
          <w:rFonts w:ascii="Times New Roman" w:eastAsia="Times New Roman" w:hAnsi="Times New Roman"/>
          <w:color w:val="000000"/>
          <w:sz w:val="26"/>
          <w:szCs w:val="26"/>
          <w:lang w:eastAsia="ru-RU"/>
        </w:rPr>
        <w:t xml:space="preserve"> «Канализация.  </w:t>
      </w:r>
      <w:proofErr w:type="gramStart"/>
      <w:r w:rsidRPr="0083786F">
        <w:rPr>
          <w:rFonts w:ascii="Times New Roman" w:eastAsia="Times New Roman" w:hAnsi="Times New Roman"/>
          <w:color w:val="000000"/>
          <w:sz w:val="26"/>
          <w:szCs w:val="26"/>
          <w:lang w:eastAsia="ru-RU"/>
        </w:rPr>
        <w:t>Наружные  сети</w:t>
      </w:r>
      <w:proofErr w:type="gramEnd"/>
      <w:r w:rsidRPr="0083786F">
        <w:rPr>
          <w:rFonts w:ascii="Times New Roman" w:eastAsia="Times New Roman" w:hAnsi="Times New Roman"/>
          <w:color w:val="000000"/>
          <w:sz w:val="26"/>
          <w:szCs w:val="26"/>
          <w:lang w:eastAsia="ru-RU"/>
        </w:rPr>
        <w:t xml:space="preserve">  и  сооружения». Актуализированная редакция СНиП 2.04.03-85</w:t>
      </w:r>
      <w:r>
        <w:rPr>
          <w:rFonts w:ascii="Times New Roman" w:eastAsia="Times New Roman" w:hAnsi="Times New Roman"/>
          <w:color w:val="000000"/>
          <w:sz w:val="26"/>
          <w:szCs w:val="26"/>
          <w:lang w:eastAsia="ru-RU"/>
        </w:rPr>
        <w:t>;</w:t>
      </w:r>
    </w:p>
    <w:p w:rsidR="002E6A26" w:rsidRPr="0083786F" w:rsidRDefault="002E6A26" w:rsidP="002E6A26">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83786F">
        <w:rPr>
          <w:rFonts w:ascii="Times New Roman" w:eastAsia="Times New Roman" w:hAnsi="Times New Roman"/>
          <w:color w:val="000000"/>
          <w:sz w:val="26"/>
          <w:szCs w:val="26"/>
          <w:lang w:eastAsia="ru-RU"/>
        </w:rPr>
        <w:t xml:space="preserve"> СП 124.13330.2012 «Тепловые сети». Актуализированная редакция СНиП 41-01-2003;</w:t>
      </w:r>
    </w:p>
    <w:p w:rsidR="002E6A26" w:rsidRPr="0083786F" w:rsidRDefault="002E6A26" w:rsidP="002E6A26">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83786F">
        <w:rPr>
          <w:rFonts w:ascii="Times New Roman" w:eastAsia="Times New Roman" w:hAnsi="Times New Roman"/>
          <w:color w:val="000000"/>
          <w:sz w:val="26"/>
          <w:szCs w:val="26"/>
          <w:lang w:eastAsia="ru-RU"/>
        </w:rPr>
        <w:t xml:space="preserve"> СП 31-110-2003 «Проектирование и монтаж электроустановок жилых и общественных</w:t>
      </w:r>
      <w:r>
        <w:rPr>
          <w:rFonts w:ascii="Times New Roman" w:eastAsia="Times New Roman" w:hAnsi="Times New Roman"/>
          <w:color w:val="000000"/>
          <w:sz w:val="26"/>
          <w:szCs w:val="26"/>
          <w:lang w:eastAsia="ru-RU"/>
        </w:rPr>
        <w:t xml:space="preserve"> </w:t>
      </w:r>
      <w:r w:rsidRPr="0083786F">
        <w:rPr>
          <w:rFonts w:ascii="Times New Roman" w:eastAsia="Times New Roman" w:hAnsi="Times New Roman"/>
          <w:color w:val="000000"/>
          <w:sz w:val="26"/>
          <w:szCs w:val="26"/>
          <w:lang w:eastAsia="ru-RU"/>
        </w:rPr>
        <w:t>зданий»;</w:t>
      </w:r>
    </w:p>
    <w:p w:rsidR="002E6A26" w:rsidRPr="0083786F" w:rsidRDefault="002E6A26" w:rsidP="002E6A26">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83786F">
        <w:rPr>
          <w:rFonts w:ascii="Times New Roman" w:eastAsia="Times New Roman" w:hAnsi="Times New Roman"/>
          <w:color w:val="000000"/>
          <w:sz w:val="26"/>
          <w:szCs w:val="26"/>
          <w:lang w:eastAsia="ru-RU"/>
        </w:rPr>
        <w:t xml:space="preserve"> РД 34.20.185-94 «Инструкция по проектированию городских электрических сетей»;</w:t>
      </w:r>
    </w:p>
    <w:p w:rsidR="002E6A26" w:rsidRPr="0083786F" w:rsidRDefault="002E6A26" w:rsidP="002E6A26">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83786F">
        <w:rPr>
          <w:rFonts w:ascii="Times New Roman" w:eastAsia="Times New Roman" w:hAnsi="Times New Roman"/>
          <w:color w:val="000000"/>
          <w:sz w:val="26"/>
          <w:szCs w:val="26"/>
          <w:lang w:eastAsia="ru-RU"/>
        </w:rPr>
        <w:t xml:space="preserve"> </w:t>
      </w:r>
      <w:proofErr w:type="gramStart"/>
      <w:r w:rsidRPr="0083786F">
        <w:rPr>
          <w:rFonts w:ascii="Times New Roman" w:eastAsia="Times New Roman" w:hAnsi="Times New Roman"/>
          <w:color w:val="000000"/>
          <w:sz w:val="26"/>
          <w:szCs w:val="26"/>
          <w:lang w:eastAsia="ru-RU"/>
        </w:rPr>
        <w:t>СП  59.13330.2012</w:t>
      </w:r>
      <w:proofErr w:type="gramEnd"/>
      <w:r w:rsidRPr="0083786F">
        <w:rPr>
          <w:rFonts w:ascii="Times New Roman" w:eastAsia="Times New Roman" w:hAnsi="Times New Roman"/>
          <w:color w:val="000000"/>
          <w:sz w:val="26"/>
          <w:szCs w:val="26"/>
          <w:lang w:eastAsia="ru-RU"/>
        </w:rPr>
        <w:t xml:space="preserve"> «Доступность  зданий  и  сооружений  для  маломобильных  групп населения». Актуализированная редакция СНиП 35-01-2001;</w:t>
      </w:r>
    </w:p>
    <w:p w:rsidR="002E6A26" w:rsidRPr="0083786F" w:rsidRDefault="002E6A26" w:rsidP="002E6A26">
      <w:pPr>
        <w:shd w:val="clear" w:color="auto" w:fill="FFFFFF"/>
        <w:spacing w:after="0" w:line="240" w:lineRule="auto"/>
        <w:rPr>
          <w:rFonts w:ascii="Times New Roman" w:eastAsia="Times New Roman" w:hAnsi="Times New Roman"/>
          <w:color w:val="000000"/>
          <w:sz w:val="26"/>
          <w:szCs w:val="26"/>
          <w:lang w:eastAsia="ru-RU"/>
        </w:rPr>
      </w:pPr>
    </w:p>
    <w:p w:rsidR="002E6A26" w:rsidRDefault="002E6A26" w:rsidP="002E6A26">
      <w:pPr>
        <w:shd w:val="clear" w:color="auto" w:fill="FFFFFF"/>
        <w:spacing w:after="0" w:line="240" w:lineRule="auto"/>
        <w:rPr>
          <w:rFonts w:ascii="Times New Roman" w:eastAsia="Times New Roman" w:hAnsi="Times New Roman"/>
          <w:color w:val="000000"/>
          <w:sz w:val="26"/>
          <w:szCs w:val="26"/>
          <w:lang w:eastAsia="ru-RU"/>
        </w:rPr>
      </w:pPr>
      <w:r w:rsidRPr="00E04F53">
        <w:rPr>
          <w:rFonts w:ascii="Times New Roman" w:eastAsia="Times New Roman" w:hAnsi="Times New Roman"/>
          <w:color w:val="000000"/>
          <w:sz w:val="26"/>
          <w:szCs w:val="26"/>
          <w:lang w:eastAsia="ru-RU"/>
        </w:rPr>
        <w:t>Проект разработан на топографической съемке</w:t>
      </w:r>
      <w:r>
        <w:rPr>
          <w:rFonts w:ascii="Times New Roman" w:eastAsia="Times New Roman" w:hAnsi="Times New Roman"/>
          <w:color w:val="000000"/>
          <w:sz w:val="26"/>
          <w:szCs w:val="26"/>
          <w:lang w:eastAsia="ru-RU"/>
        </w:rPr>
        <w:t>, выполненной ООО "</w:t>
      </w:r>
      <w:proofErr w:type="spellStart"/>
      <w:r>
        <w:rPr>
          <w:rFonts w:ascii="Times New Roman" w:eastAsia="Times New Roman" w:hAnsi="Times New Roman"/>
          <w:color w:val="000000"/>
          <w:sz w:val="26"/>
          <w:szCs w:val="26"/>
          <w:lang w:eastAsia="ru-RU"/>
        </w:rPr>
        <w:t>СтройГео</w:t>
      </w:r>
      <w:proofErr w:type="spellEnd"/>
      <w:r>
        <w:rPr>
          <w:rFonts w:ascii="Times New Roman" w:eastAsia="Times New Roman" w:hAnsi="Times New Roman"/>
          <w:color w:val="000000"/>
          <w:sz w:val="26"/>
          <w:szCs w:val="26"/>
          <w:lang w:eastAsia="ru-RU"/>
        </w:rPr>
        <w:t xml:space="preserve">" в 2015году, </w:t>
      </w:r>
      <w:proofErr w:type="gramStart"/>
      <w:r>
        <w:rPr>
          <w:rFonts w:ascii="Times New Roman" w:eastAsia="Times New Roman" w:hAnsi="Times New Roman"/>
          <w:color w:val="000000"/>
          <w:sz w:val="26"/>
          <w:szCs w:val="26"/>
          <w:lang w:eastAsia="ru-RU"/>
        </w:rPr>
        <w:t xml:space="preserve">в </w:t>
      </w:r>
      <w:r w:rsidRPr="00E04F53">
        <w:rPr>
          <w:rFonts w:ascii="Times New Roman" w:eastAsia="Times New Roman" w:hAnsi="Times New Roman"/>
          <w:color w:val="000000"/>
          <w:sz w:val="26"/>
          <w:szCs w:val="26"/>
          <w:lang w:eastAsia="ru-RU"/>
        </w:rPr>
        <w:t xml:space="preserve"> масштабе</w:t>
      </w:r>
      <w:proofErr w:type="gramEnd"/>
      <w:r w:rsidRPr="00E04F53">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1:500</w:t>
      </w:r>
      <w:r w:rsidRPr="00E04F53">
        <w:rPr>
          <w:rFonts w:ascii="Times New Roman" w:eastAsia="Times New Roman" w:hAnsi="Times New Roman"/>
          <w:color w:val="000000"/>
          <w:sz w:val="26"/>
          <w:szCs w:val="26"/>
          <w:lang w:eastAsia="ru-RU"/>
        </w:rPr>
        <w:t>. Графические материалы в</w:t>
      </w:r>
      <w:r>
        <w:rPr>
          <w:rFonts w:ascii="Times New Roman" w:eastAsia="Times New Roman" w:hAnsi="Times New Roman"/>
          <w:color w:val="000000"/>
          <w:sz w:val="26"/>
          <w:szCs w:val="26"/>
          <w:lang w:eastAsia="ru-RU"/>
        </w:rPr>
        <w:t xml:space="preserve"> </w:t>
      </w:r>
      <w:r w:rsidRPr="00E04F53">
        <w:rPr>
          <w:rFonts w:ascii="Times New Roman" w:eastAsia="Times New Roman" w:hAnsi="Times New Roman"/>
          <w:color w:val="000000"/>
          <w:sz w:val="26"/>
          <w:szCs w:val="26"/>
          <w:lang w:eastAsia="ru-RU"/>
        </w:rPr>
        <w:t xml:space="preserve">основной части и в материалах по обоснованию представлены в масштабе </w:t>
      </w:r>
      <w:r>
        <w:rPr>
          <w:rFonts w:ascii="Times New Roman" w:eastAsia="Times New Roman" w:hAnsi="Times New Roman"/>
          <w:color w:val="000000"/>
          <w:sz w:val="26"/>
          <w:szCs w:val="26"/>
          <w:lang w:eastAsia="ru-RU"/>
        </w:rPr>
        <w:t xml:space="preserve">1:1000 и </w:t>
      </w:r>
      <w:r w:rsidRPr="00E04F53">
        <w:rPr>
          <w:rFonts w:ascii="Times New Roman" w:eastAsia="Times New Roman" w:hAnsi="Times New Roman"/>
          <w:color w:val="000000"/>
          <w:sz w:val="26"/>
          <w:szCs w:val="26"/>
          <w:lang w:eastAsia="ru-RU"/>
        </w:rPr>
        <w:t>1:2000 на бумажном</w:t>
      </w:r>
      <w:r>
        <w:rPr>
          <w:rFonts w:ascii="Times New Roman" w:eastAsia="Times New Roman" w:hAnsi="Times New Roman"/>
          <w:color w:val="000000"/>
          <w:sz w:val="26"/>
          <w:szCs w:val="26"/>
          <w:lang w:eastAsia="ru-RU"/>
        </w:rPr>
        <w:t xml:space="preserve"> и электронном </w:t>
      </w:r>
      <w:r w:rsidRPr="00E04F53">
        <w:rPr>
          <w:rFonts w:ascii="Times New Roman" w:eastAsia="Times New Roman" w:hAnsi="Times New Roman"/>
          <w:color w:val="000000"/>
          <w:sz w:val="26"/>
          <w:szCs w:val="26"/>
          <w:lang w:eastAsia="ru-RU"/>
        </w:rPr>
        <w:t>носителе.</w:t>
      </w:r>
    </w:p>
    <w:p w:rsidR="00FC14CE" w:rsidRDefault="00FC14CE" w:rsidP="002E6A26">
      <w:pPr>
        <w:shd w:val="clear" w:color="auto" w:fill="FFFFFF"/>
        <w:spacing w:after="0" w:line="240" w:lineRule="auto"/>
        <w:rPr>
          <w:rFonts w:ascii="Times New Roman" w:eastAsia="Times New Roman" w:hAnsi="Times New Roman"/>
          <w:color w:val="000000"/>
          <w:sz w:val="26"/>
          <w:szCs w:val="26"/>
          <w:lang w:eastAsia="ru-RU"/>
        </w:rPr>
      </w:pPr>
    </w:p>
    <w:p w:rsidR="00FC14CE" w:rsidRDefault="00FC14CE" w:rsidP="002E6A26">
      <w:pPr>
        <w:shd w:val="clear" w:color="auto" w:fill="FFFFFF"/>
        <w:spacing w:after="0" w:line="240" w:lineRule="auto"/>
        <w:rPr>
          <w:rFonts w:ascii="Times New Roman" w:eastAsia="Times New Roman" w:hAnsi="Times New Roman"/>
          <w:color w:val="000000"/>
          <w:sz w:val="26"/>
          <w:szCs w:val="26"/>
          <w:lang w:eastAsia="ru-RU"/>
        </w:rPr>
      </w:pPr>
    </w:p>
    <w:p w:rsidR="00FC14CE" w:rsidRDefault="00FC14CE" w:rsidP="002E6A26">
      <w:pPr>
        <w:shd w:val="clear" w:color="auto" w:fill="FFFFFF"/>
        <w:spacing w:after="0" w:line="240" w:lineRule="auto"/>
        <w:rPr>
          <w:rFonts w:ascii="Times New Roman" w:eastAsia="Times New Roman" w:hAnsi="Times New Roman"/>
          <w:color w:val="000000"/>
          <w:sz w:val="26"/>
          <w:szCs w:val="26"/>
          <w:lang w:eastAsia="ru-RU"/>
        </w:rPr>
      </w:pPr>
    </w:p>
    <w:p w:rsidR="00B23827" w:rsidRDefault="00B23827" w:rsidP="002E6A26">
      <w:pPr>
        <w:shd w:val="clear" w:color="auto" w:fill="FFFFFF"/>
        <w:spacing w:after="0" w:line="240" w:lineRule="auto"/>
        <w:rPr>
          <w:rFonts w:ascii="Times New Roman" w:eastAsia="Times New Roman" w:hAnsi="Times New Roman"/>
          <w:color w:val="000000"/>
          <w:sz w:val="26"/>
          <w:szCs w:val="26"/>
          <w:lang w:eastAsia="ru-RU"/>
        </w:rPr>
      </w:pPr>
    </w:p>
    <w:p w:rsidR="002E6A26" w:rsidRDefault="002E6A26" w:rsidP="002E6A26">
      <w:pPr>
        <w:shd w:val="clear" w:color="auto" w:fill="FFFFFF"/>
        <w:spacing w:after="0" w:line="240" w:lineRule="auto"/>
        <w:rPr>
          <w:rFonts w:ascii="Times New Roman" w:eastAsia="Times New Roman" w:hAnsi="Times New Roman"/>
          <w:color w:val="000000"/>
          <w:sz w:val="26"/>
          <w:szCs w:val="26"/>
          <w:lang w:eastAsia="ru-RU"/>
        </w:rPr>
      </w:pPr>
    </w:p>
    <w:p w:rsidR="00B87B2F" w:rsidRDefault="00470659" w:rsidP="00B87B2F">
      <w:pPr>
        <w:shd w:val="clear" w:color="auto" w:fill="FFFFFF"/>
        <w:spacing w:after="0" w:line="240" w:lineRule="auto"/>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3</w:t>
      </w:r>
      <w:r w:rsidR="00B87B2F" w:rsidRPr="00B87B2F">
        <w:rPr>
          <w:rFonts w:ascii="Times New Roman" w:eastAsia="Times New Roman" w:hAnsi="Times New Roman"/>
          <w:b/>
          <w:color w:val="000000"/>
          <w:sz w:val="26"/>
          <w:szCs w:val="26"/>
          <w:lang w:eastAsia="ru-RU"/>
        </w:rPr>
        <w:t>. Планировочная ситуация. Современное использование территории</w:t>
      </w:r>
    </w:p>
    <w:p w:rsidR="00B87B2F" w:rsidRPr="00B87B2F" w:rsidRDefault="00B87B2F" w:rsidP="00B87B2F">
      <w:pPr>
        <w:shd w:val="clear" w:color="auto" w:fill="FFFFFF"/>
        <w:spacing w:after="0" w:line="240" w:lineRule="auto"/>
        <w:rPr>
          <w:rFonts w:ascii="Times New Roman" w:eastAsia="Times New Roman" w:hAnsi="Times New Roman"/>
          <w:color w:val="000000"/>
          <w:sz w:val="26"/>
          <w:szCs w:val="26"/>
          <w:lang w:eastAsia="ru-RU"/>
        </w:rPr>
      </w:pPr>
    </w:p>
    <w:p w:rsidR="00B87B2F" w:rsidRDefault="003427E3" w:rsidP="00B87B2F">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B87B2F">
        <w:rPr>
          <w:rFonts w:ascii="Times New Roman" w:eastAsia="Times New Roman" w:hAnsi="Times New Roman"/>
          <w:color w:val="000000"/>
          <w:sz w:val="26"/>
          <w:szCs w:val="26"/>
          <w:lang w:eastAsia="ru-RU"/>
        </w:rPr>
        <w:t>Квартал №292, в отношении которого разрабатывается проект планировки,</w:t>
      </w:r>
      <w:r w:rsidR="00B87B2F" w:rsidRPr="001F168A">
        <w:rPr>
          <w:rFonts w:ascii="Times New Roman" w:eastAsia="Times New Roman" w:hAnsi="Times New Roman"/>
          <w:color w:val="000000"/>
          <w:sz w:val="26"/>
          <w:szCs w:val="26"/>
          <w:lang w:eastAsia="ru-RU"/>
        </w:rPr>
        <w:t xml:space="preserve"> распол</w:t>
      </w:r>
      <w:r w:rsidR="00B87B2F">
        <w:rPr>
          <w:rFonts w:ascii="Times New Roman" w:eastAsia="Times New Roman" w:hAnsi="Times New Roman"/>
          <w:color w:val="000000"/>
          <w:sz w:val="26"/>
          <w:szCs w:val="26"/>
          <w:lang w:eastAsia="ru-RU"/>
        </w:rPr>
        <w:t xml:space="preserve">ожен </w:t>
      </w:r>
      <w:r w:rsidR="00B87B2F" w:rsidRPr="001F168A">
        <w:rPr>
          <w:rFonts w:ascii="Times New Roman" w:eastAsia="Times New Roman" w:hAnsi="Times New Roman"/>
          <w:color w:val="000000"/>
          <w:sz w:val="26"/>
          <w:szCs w:val="26"/>
          <w:lang w:eastAsia="ru-RU"/>
        </w:rPr>
        <w:t xml:space="preserve">в </w:t>
      </w:r>
      <w:r w:rsidR="00871262">
        <w:rPr>
          <w:rFonts w:ascii="Times New Roman" w:eastAsia="Times New Roman" w:hAnsi="Times New Roman"/>
          <w:color w:val="000000"/>
          <w:sz w:val="26"/>
          <w:szCs w:val="26"/>
          <w:lang w:eastAsia="ru-RU"/>
        </w:rPr>
        <w:t xml:space="preserve">южной части </w:t>
      </w:r>
      <w:proofErr w:type="spellStart"/>
      <w:r w:rsidR="00B87B2F">
        <w:rPr>
          <w:rFonts w:ascii="Times New Roman" w:eastAsia="Times New Roman" w:hAnsi="Times New Roman"/>
          <w:color w:val="000000"/>
          <w:sz w:val="26"/>
          <w:szCs w:val="26"/>
          <w:lang w:eastAsia="ru-RU"/>
        </w:rPr>
        <w:t>Заягорбско</w:t>
      </w:r>
      <w:r w:rsidR="00871262">
        <w:rPr>
          <w:rFonts w:ascii="Times New Roman" w:eastAsia="Times New Roman" w:hAnsi="Times New Roman"/>
          <w:color w:val="000000"/>
          <w:sz w:val="26"/>
          <w:szCs w:val="26"/>
          <w:lang w:eastAsia="ru-RU"/>
        </w:rPr>
        <w:t>го</w:t>
      </w:r>
      <w:proofErr w:type="spellEnd"/>
      <w:r w:rsidR="00B87B2F">
        <w:rPr>
          <w:rFonts w:ascii="Times New Roman" w:eastAsia="Times New Roman" w:hAnsi="Times New Roman"/>
          <w:color w:val="000000"/>
          <w:sz w:val="26"/>
          <w:szCs w:val="26"/>
          <w:lang w:eastAsia="ru-RU"/>
        </w:rPr>
        <w:t xml:space="preserve"> район</w:t>
      </w:r>
      <w:r w:rsidR="00871262">
        <w:rPr>
          <w:rFonts w:ascii="Times New Roman" w:eastAsia="Times New Roman" w:hAnsi="Times New Roman"/>
          <w:color w:val="000000"/>
          <w:sz w:val="26"/>
          <w:szCs w:val="26"/>
          <w:lang w:eastAsia="ru-RU"/>
        </w:rPr>
        <w:t>а</w:t>
      </w:r>
      <w:r w:rsidR="00B87B2F" w:rsidRPr="001F168A">
        <w:rPr>
          <w:rFonts w:ascii="Times New Roman" w:eastAsia="Times New Roman" w:hAnsi="Times New Roman"/>
          <w:color w:val="000000"/>
          <w:sz w:val="26"/>
          <w:szCs w:val="26"/>
          <w:lang w:eastAsia="ru-RU"/>
        </w:rPr>
        <w:t xml:space="preserve"> </w:t>
      </w:r>
      <w:proofErr w:type="spellStart"/>
      <w:r w:rsidR="00B87B2F" w:rsidRPr="001F168A">
        <w:rPr>
          <w:rFonts w:ascii="Times New Roman" w:eastAsia="Times New Roman" w:hAnsi="Times New Roman"/>
          <w:color w:val="000000"/>
          <w:sz w:val="26"/>
          <w:szCs w:val="26"/>
          <w:lang w:eastAsia="ru-RU"/>
        </w:rPr>
        <w:t>г.</w:t>
      </w:r>
      <w:r w:rsidR="00B87B2F">
        <w:rPr>
          <w:rFonts w:ascii="Times New Roman" w:eastAsia="Times New Roman" w:hAnsi="Times New Roman"/>
          <w:color w:val="000000"/>
          <w:sz w:val="26"/>
          <w:szCs w:val="26"/>
          <w:lang w:eastAsia="ru-RU"/>
        </w:rPr>
        <w:t>Череповца</w:t>
      </w:r>
      <w:proofErr w:type="spellEnd"/>
      <w:r w:rsidR="00871262">
        <w:rPr>
          <w:rFonts w:ascii="Times New Roman" w:eastAsia="Times New Roman" w:hAnsi="Times New Roman"/>
          <w:color w:val="000000"/>
          <w:sz w:val="26"/>
          <w:szCs w:val="26"/>
          <w:lang w:eastAsia="ru-RU"/>
        </w:rPr>
        <w:t>.</w:t>
      </w:r>
    </w:p>
    <w:p w:rsidR="0015758C" w:rsidRDefault="00871262" w:rsidP="00B87B2F">
      <w:pPr>
        <w:shd w:val="clear" w:color="auto" w:fill="FFFFFF"/>
        <w:spacing w:after="0" w:line="240" w:lineRule="auto"/>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С  севера</w:t>
      </w:r>
      <w:proofErr w:type="gramEnd"/>
      <w:r w:rsidR="00B87B2F" w:rsidRPr="00B87B2F">
        <w:rPr>
          <w:rFonts w:ascii="Times New Roman" w:eastAsia="Times New Roman" w:hAnsi="Times New Roman"/>
          <w:color w:val="000000"/>
          <w:sz w:val="26"/>
          <w:szCs w:val="26"/>
          <w:lang w:eastAsia="ru-RU"/>
        </w:rPr>
        <w:t xml:space="preserve"> террито</w:t>
      </w:r>
      <w:r>
        <w:rPr>
          <w:rFonts w:ascii="Times New Roman" w:eastAsia="Times New Roman" w:hAnsi="Times New Roman"/>
          <w:color w:val="000000"/>
          <w:sz w:val="26"/>
          <w:szCs w:val="26"/>
          <w:lang w:eastAsia="ru-RU"/>
        </w:rPr>
        <w:t xml:space="preserve">рия  ограничена  ул.  </w:t>
      </w:r>
      <w:proofErr w:type="gramStart"/>
      <w:r>
        <w:rPr>
          <w:rFonts w:ascii="Times New Roman" w:eastAsia="Times New Roman" w:hAnsi="Times New Roman"/>
          <w:color w:val="000000"/>
          <w:sz w:val="26"/>
          <w:szCs w:val="26"/>
          <w:lang w:eastAsia="ru-RU"/>
        </w:rPr>
        <w:t>Суворова</w:t>
      </w:r>
      <w:r w:rsidR="00B87B2F" w:rsidRPr="00B87B2F">
        <w:rPr>
          <w:rFonts w:ascii="Times New Roman" w:eastAsia="Times New Roman" w:hAnsi="Times New Roman"/>
          <w:color w:val="000000"/>
          <w:sz w:val="26"/>
          <w:szCs w:val="26"/>
          <w:lang w:eastAsia="ru-RU"/>
        </w:rPr>
        <w:t>,  с</w:t>
      </w:r>
      <w:proofErr w:type="gramEnd"/>
      <w:r w:rsidR="00B87B2F" w:rsidRPr="00B87B2F">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востока</w:t>
      </w:r>
      <w:r w:rsidR="00B87B2F" w:rsidRPr="00B87B2F">
        <w:rPr>
          <w:rFonts w:ascii="Times New Roman" w:eastAsia="Times New Roman" w:hAnsi="Times New Roman"/>
          <w:color w:val="000000"/>
          <w:sz w:val="26"/>
          <w:szCs w:val="26"/>
          <w:lang w:eastAsia="ru-RU"/>
        </w:rPr>
        <w:t xml:space="preserve">  –  ул.</w:t>
      </w:r>
      <w:r>
        <w:rPr>
          <w:rFonts w:ascii="Times New Roman" w:eastAsia="Times New Roman" w:hAnsi="Times New Roman"/>
          <w:color w:val="000000"/>
          <w:sz w:val="26"/>
          <w:szCs w:val="26"/>
          <w:lang w:eastAsia="ru-RU"/>
        </w:rPr>
        <w:t>Архангельской, с юга- ул.Белинского, с запада- ул.Первомайской.</w:t>
      </w:r>
      <w:r w:rsidR="00B87B2F" w:rsidRPr="00B87B2F">
        <w:rPr>
          <w:rFonts w:ascii="Times New Roman" w:eastAsia="Times New Roman" w:hAnsi="Times New Roman"/>
          <w:color w:val="000000"/>
          <w:sz w:val="26"/>
          <w:szCs w:val="26"/>
          <w:lang w:eastAsia="ru-RU"/>
        </w:rPr>
        <w:t xml:space="preserve"> </w:t>
      </w:r>
    </w:p>
    <w:p w:rsidR="00871262" w:rsidRDefault="00B87B2F" w:rsidP="00871262">
      <w:pPr>
        <w:shd w:val="clear" w:color="auto" w:fill="FFFFFF"/>
        <w:spacing w:after="0" w:line="240" w:lineRule="auto"/>
        <w:rPr>
          <w:rFonts w:ascii="Times New Roman" w:eastAsia="Times New Roman" w:hAnsi="Times New Roman"/>
          <w:color w:val="000000"/>
          <w:sz w:val="26"/>
          <w:szCs w:val="26"/>
          <w:lang w:eastAsia="ru-RU"/>
        </w:rPr>
      </w:pPr>
      <w:r w:rsidRPr="00B87B2F">
        <w:rPr>
          <w:rFonts w:ascii="Times New Roman" w:eastAsia="Times New Roman" w:hAnsi="Times New Roman"/>
          <w:color w:val="000000"/>
          <w:sz w:val="26"/>
          <w:szCs w:val="26"/>
          <w:lang w:eastAsia="ru-RU"/>
        </w:rPr>
        <w:t xml:space="preserve"> </w:t>
      </w:r>
      <w:r w:rsidR="003427E3">
        <w:rPr>
          <w:rFonts w:ascii="Times New Roman" w:eastAsia="Times New Roman" w:hAnsi="Times New Roman"/>
          <w:color w:val="000000"/>
          <w:sz w:val="26"/>
          <w:szCs w:val="26"/>
          <w:lang w:eastAsia="ru-RU"/>
        </w:rPr>
        <w:t xml:space="preserve">       </w:t>
      </w:r>
      <w:r w:rsidR="00871262">
        <w:rPr>
          <w:rFonts w:ascii="Times New Roman" w:eastAsia="Times New Roman" w:hAnsi="Times New Roman"/>
          <w:color w:val="000000"/>
          <w:sz w:val="26"/>
          <w:szCs w:val="26"/>
          <w:lang w:eastAsia="ru-RU"/>
        </w:rPr>
        <w:t xml:space="preserve">Территория </w:t>
      </w:r>
      <w:r w:rsidR="00A2442A">
        <w:rPr>
          <w:rFonts w:ascii="Times New Roman" w:eastAsia="Times New Roman" w:hAnsi="Times New Roman"/>
          <w:color w:val="000000"/>
          <w:sz w:val="26"/>
          <w:szCs w:val="26"/>
          <w:lang w:eastAsia="ru-RU"/>
        </w:rPr>
        <w:t xml:space="preserve">292 квартала </w:t>
      </w:r>
      <w:r w:rsidR="00871262">
        <w:rPr>
          <w:rFonts w:ascii="Times New Roman" w:eastAsia="Times New Roman" w:hAnsi="Times New Roman"/>
          <w:color w:val="000000"/>
          <w:sz w:val="26"/>
          <w:szCs w:val="26"/>
          <w:lang w:eastAsia="ru-RU"/>
        </w:rPr>
        <w:t xml:space="preserve">имеет </w:t>
      </w:r>
      <w:proofErr w:type="gramStart"/>
      <w:r w:rsidR="00CD2C01">
        <w:rPr>
          <w:rFonts w:ascii="Times New Roman" w:eastAsia="Times New Roman" w:hAnsi="Times New Roman"/>
          <w:color w:val="000000"/>
          <w:sz w:val="26"/>
          <w:szCs w:val="26"/>
          <w:lang w:eastAsia="ru-RU"/>
        </w:rPr>
        <w:t>сложившуюся</w:t>
      </w:r>
      <w:r w:rsidR="00871262">
        <w:rPr>
          <w:rFonts w:ascii="Times New Roman" w:eastAsia="Times New Roman" w:hAnsi="Times New Roman"/>
          <w:color w:val="000000"/>
          <w:sz w:val="26"/>
          <w:szCs w:val="26"/>
          <w:lang w:eastAsia="ru-RU"/>
        </w:rPr>
        <w:t xml:space="preserve">  застройку</w:t>
      </w:r>
      <w:proofErr w:type="gramEnd"/>
      <w:r w:rsidR="00871262">
        <w:rPr>
          <w:rFonts w:ascii="Times New Roman" w:eastAsia="Times New Roman" w:hAnsi="Times New Roman"/>
          <w:color w:val="000000"/>
          <w:sz w:val="26"/>
          <w:szCs w:val="26"/>
          <w:lang w:eastAsia="ru-RU"/>
        </w:rPr>
        <w:t xml:space="preserve">, на пересечении ул.Первомайская и ул.Суворова запроектирован многоэтажный жилой комплекс. Данная территория застраивается. </w:t>
      </w:r>
    </w:p>
    <w:p w:rsidR="00B87B2F" w:rsidRPr="00B87B2F" w:rsidRDefault="00B87B2F" w:rsidP="00B87B2F">
      <w:pPr>
        <w:shd w:val="clear" w:color="auto" w:fill="FFFFFF"/>
        <w:spacing w:after="0" w:line="240" w:lineRule="auto"/>
        <w:rPr>
          <w:rFonts w:ascii="Times New Roman" w:eastAsia="Times New Roman" w:hAnsi="Times New Roman"/>
          <w:color w:val="000000"/>
          <w:sz w:val="26"/>
          <w:szCs w:val="26"/>
          <w:lang w:eastAsia="ru-RU"/>
        </w:rPr>
      </w:pPr>
      <w:r w:rsidRPr="00B87B2F">
        <w:rPr>
          <w:rFonts w:ascii="Times New Roman" w:eastAsia="Times New Roman" w:hAnsi="Times New Roman"/>
          <w:color w:val="000000"/>
          <w:sz w:val="26"/>
          <w:szCs w:val="26"/>
          <w:lang w:eastAsia="ru-RU"/>
        </w:rPr>
        <w:t xml:space="preserve">В </w:t>
      </w:r>
      <w:r w:rsidR="0063675F">
        <w:rPr>
          <w:rFonts w:ascii="Times New Roman" w:eastAsia="Times New Roman" w:hAnsi="Times New Roman"/>
          <w:color w:val="000000"/>
          <w:sz w:val="26"/>
          <w:szCs w:val="26"/>
          <w:lang w:eastAsia="ru-RU"/>
        </w:rPr>
        <w:t>южной</w:t>
      </w:r>
      <w:r w:rsidRPr="00B87B2F">
        <w:rPr>
          <w:rFonts w:ascii="Times New Roman" w:eastAsia="Times New Roman" w:hAnsi="Times New Roman"/>
          <w:color w:val="000000"/>
          <w:sz w:val="26"/>
          <w:szCs w:val="26"/>
          <w:lang w:eastAsia="ru-RU"/>
        </w:rPr>
        <w:t xml:space="preserve"> части территории присутствуют незначительные по площади </w:t>
      </w:r>
    </w:p>
    <w:p w:rsidR="0063675F" w:rsidRDefault="00B87B2F" w:rsidP="00B87B2F">
      <w:pPr>
        <w:shd w:val="clear" w:color="auto" w:fill="FFFFFF"/>
        <w:spacing w:after="0" w:line="240" w:lineRule="auto"/>
        <w:rPr>
          <w:rFonts w:ascii="Times New Roman" w:eastAsia="Times New Roman" w:hAnsi="Times New Roman"/>
          <w:color w:val="000000"/>
          <w:sz w:val="26"/>
          <w:szCs w:val="26"/>
          <w:lang w:eastAsia="ru-RU"/>
        </w:rPr>
      </w:pPr>
      <w:r w:rsidRPr="00B87B2F">
        <w:rPr>
          <w:rFonts w:ascii="Times New Roman" w:eastAsia="Times New Roman" w:hAnsi="Times New Roman"/>
          <w:color w:val="000000"/>
          <w:sz w:val="26"/>
          <w:szCs w:val="26"/>
          <w:lang w:eastAsia="ru-RU"/>
        </w:rPr>
        <w:t xml:space="preserve">участки с уклоном рельефа более 10%. </w:t>
      </w:r>
    </w:p>
    <w:p w:rsidR="00B87B2F" w:rsidRPr="00B87B2F" w:rsidRDefault="00B87B2F" w:rsidP="00B87B2F">
      <w:pPr>
        <w:shd w:val="clear" w:color="auto" w:fill="FFFFFF"/>
        <w:spacing w:after="0" w:line="240" w:lineRule="auto"/>
        <w:rPr>
          <w:rFonts w:ascii="Times New Roman" w:eastAsia="Times New Roman" w:hAnsi="Times New Roman"/>
          <w:color w:val="000000"/>
          <w:sz w:val="26"/>
          <w:szCs w:val="26"/>
          <w:lang w:eastAsia="ru-RU"/>
        </w:rPr>
      </w:pPr>
      <w:r w:rsidRPr="00B87B2F">
        <w:rPr>
          <w:rFonts w:ascii="Times New Roman" w:eastAsia="Times New Roman" w:hAnsi="Times New Roman"/>
          <w:color w:val="000000"/>
          <w:sz w:val="26"/>
          <w:szCs w:val="26"/>
          <w:lang w:eastAsia="ru-RU"/>
        </w:rPr>
        <w:t xml:space="preserve">В целом инженерно-строительные и экологические условия благоприятны для </w:t>
      </w:r>
    </w:p>
    <w:p w:rsidR="00B87B2F" w:rsidRDefault="00B87B2F" w:rsidP="00B87B2F">
      <w:pPr>
        <w:shd w:val="clear" w:color="auto" w:fill="FFFFFF"/>
        <w:spacing w:after="0" w:line="240" w:lineRule="auto"/>
        <w:rPr>
          <w:rFonts w:ascii="Times New Roman" w:eastAsia="Times New Roman" w:hAnsi="Times New Roman"/>
          <w:color w:val="000000"/>
          <w:sz w:val="26"/>
          <w:szCs w:val="26"/>
          <w:lang w:eastAsia="ru-RU"/>
        </w:rPr>
      </w:pPr>
      <w:r w:rsidRPr="00B87B2F">
        <w:rPr>
          <w:rFonts w:ascii="Times New Roman" w:eastAsia="Times New Roman" w:hAnsi="Times New Roman"/>
          <w:color w:val="000000"/>
          <w:sz w:val="26"/>
          <w:szCs w:val="26"/>
          <w:lang w:eastAsia="ru-RU"/>
        </w:rPr>
        <w:t>строительства.</w:t>
      </w:r>
    </w:p>
    <w:p w:rsidR="003427E3" w:rsidRDefault="003427E3" w:rsidP="003427E3">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sz w:val="26"/>
          <w:szCs w:val="26"/>
        </w:rPr>
        <w:t xml:space="preserve">        </w:t>
      </w:r>
      <w:r w:rsidRPr="003427E3">
        <w:rPr>
          <w:rFonts w:ascii="Times New Roman" w:eastAsia="Times New Roman" w:hAnsi="Times New Roman"/>
          <w:sz w:val="26"/>
          <w:szCs w:val="26"/>
        </w:rPr>
        <w:t>Важным элементом экологического благополучия и одним из основных направлений благоустройства территории является озеленение.</w:t>
      </w:r>
      <w:r w:rsidRPr="003427E3">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Рядом с застраиваемой территорией расположен парк</w:t>
      </w:r>
      <w:r w:rsidR="00326DA0">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 Макаринская роща.</w:t>
      </w:r>
    </w:p>
    <w:p w:rsidR="00F125B1" w:rsidRDefault="00F125B1" w:rsidP="00B87B2F">
      <w:pPr>
        <w:shd w:val="clear" w:color="auto" w:fill="FFFFFF"/>
        <w:spacing w:after="0" w:line="240" w:lineRule="auto"/>
        <w:rPr>
          <w:rFonts w:ascii="Times New Roman" w:eastAsia="Times New Roman" w:hAnsi="Times New Roman"/>
          <w:color w:val="000000"/>
          <w:sz w:val="26"/>
          <w:szCs w:val="26"/>
          <w:lang w:eastAsia="ru-RU"/>
        </w:rPr>
      </w:pPr>
    </w:p>
    <w:p w:rsidR="00B87B2F" w:rsidRDefault="00CD2C01" w:rsidP="00B87B2F">
      <w:pPr>
        <w:shd w:val="clear" w:color="auto" w:fill="FFFFFF"/>
        <w:spacing w:after="0" w:line="240" w:lineRule="auto"/>
        <w:rPr>
          <w:rFonts w:ascii="Times New Roman" w:eastAsia="Times New Roman" w:hAnsi="Times New Roman"/>
          <w:b/>
          <w:color w:val="000000"/>
          <w:sz w:val="26"/>
          <w:szCs w:val="26"/>
          <w:lang w:eastAsia="ru-RU"/>
        </w:rPr>
      </w:pPr>
      <w:r w:rsidRPr="00CD2C01">
        <w:rPr>
          <w:rFonts w:ascii="Times New Roman" w:eastAsia="Times New Roman" w:hAnsi="Times New Roman"/>
          <w:b/>
          <w:color w:val="000000"/>
          <w:sz w:val="26"/>
          <w:szCs w:val="26"/>
          <w:lang w:eastAsia="ru-RU"/>
        </w:rPr>
        <w:t>4.</w:t>
      </w:r>
      <w:r w:rsidR="00B87B2F" w:rsidRPr="00CD2C01">
        <w:rPr>
          <w:rFonts w:ascii="Times New Roman" w:eastAsia="Times New Roman" w:hAnsi="Times New Roman"/>
          <w:b/>
          <w:color w:val="000000"/>
          <w:sz w:val="26"/>
          <w:szCs w:val="26"/>
          <w:lang w:eastAsia="ru-RU"/>
        </w:rPr>
        <w:t xml:space="preserve"> Природные условия</w:t>
      </w:r>
    </w:p>
    <w:p w:rsidR="00F125B1" w:rsidRPr="00CD2C01" w:rsidRDefault="00F125B1" w:rsidP="00B87B2F">
      <w:pPr>
        <w:shd w:val="clear" w:color="auto" w:fill="FFFFFF"/>
        <w:spacing w:after="0" w:line="240" w:lineRule="auto"/>
        <w:rPr>
          <w:rFonts w:ascii="Times New Roman" w:eastAsia="Times New Roman" w:hAnsi="Times New Roman"/>
          <w:b/>
          <w:color w:val="000000"/>
          <w:sz w:val="26"/>
          <w:szCs w:val="26"/>
          <w:lang w:eastAsia="ru-RU"/>
        </w:rPr>
      </w:pPr>
    </w:p>
    <w:p w:rsidR="00B87B2F" w:rsidRPr="00B87B2F" w:rsidRDefault="00B87B2F" w:rsidP="00B87B2F">
      <w:pPr>
        <w:shd w:val="clear" w:color="auto" w:fill="FFFFFF"/>
        <w:spacing w:after="0" w:line="240" w:lineRule="auto"/>
        <w:rPr>
          <w:rFonts w:ascii="Times New Roman" w:eastAsia="Times New Roman" w:hAnsi="Times New Roman"/>
          <w:color w:val="000000"/>
          <w:sz w:val="26"/>
          <w:szCs w:val="26"/>
          <w:lang w:eastAsia="ru-RU"/>
        </w:rPr>
      </w:pPr>
      <w:r w:rsidRPr="00B87B2F">
        <w:rPr>
          <w:rFonts w:ascii="Times New Roman" w:eastAsia="Times New Roman" w:hAnsi="Times New Roman"/>
          <w:color w:val="000000"/>
          <w:sz w:val="26"/>
          <w:szCs w:val="26"/>
          <w:lang w:eastAsia="ru-RU"/>
        </w:rPr>
        <w:t>По схематической карте климатического районировани</w:t>
      </w:r>
      <w:r w:rsidR="00326DA0">
        <w:rPr>
          <w:rFonts w:ascii="Times New Roman" w:eastAsia="Times New Roman" w:hAnsi="Times New Roman"/>
          <w:color w:val="000000"/>
          <w:sz w:val="26"/>
          <w:szCs w:val="26"/>
          <w:lang w:eastAsia="ru-RU"/>
        </w:rPr>
        <w:t>я</w:t>
      </w:r>
      <w:r w:rsidRPr="00B87B2F">
        <w:rPr>
          <w:rFonts w:ascii="Times New Roman" w:eastAsia="Times New Roman" w:hAnsi="Times New Roman"/>
          <w:color w:val="000000"/>
          <w:sz w:val="26"/>
          <w:szCs w:val="26"/>
          <w:lang w:eastAsia="ru-RU"/>
        </w:rPr>
        <w:t xml:space="preserve"> для строительства территории проектируемый микрорайон относится к району – II, подрайону – IIВ.</w:t>
      </w:r>
    </w:p>
    <w:p w:rsidR="00B87B2F" w:rsidRPr="00CD2C01" w:rsidRDefault="00B87B2F" w:rsidP="00B87B2F">
      <w:pPr>
        <w:shd w:val="clear" w:color="auto" w:fill="FFFFFF"/>
        <w:spacing w:after="0" w:line="240" w:lineRule="auto"/>
        <w:rPr>
          <w:rFonts w:ascii="Times New Roman" w:eastAsia="Times New Roman" w:hAnsi="Times New Roman"/>
          <w:b/>
          <w:color w:val="000000"/>
          <w:sz w:val="26"/>
          <w:szCs w:val="26"/>
          <w:lang w:eastAsia="ru-RU"/>
        </w:rPr>
      </w:pPr>
      <w:r w:rsidRPr="00CD2C01">
        <w:rPr>
          <w:rFonts w:ascii="Times New Roman" w:eastAsia="Times New Roman" w:hAnsi="Times New Roman"/>
          <w:b/>
          <w:color w:val="000000"/>
          <w:sz w:val="26"/>
          <w:szCs w:val="26"/>
          <w:lang w:eastAsia="ru-RU"/>
        </w:rPr>
        <w:t>Климатическая характеристика</w:t>
      </w:r>
    </w:p>
    <w:p w:rsidR="00B87B2F" w:rsidRPr="00B87B2F" w:rsidRDefault="00B87B2F" w:rsidP="00B87B2F">
      <w:pPr>
        <w:shd w:val="clear" w:color="auto" w:fill="FFFFFF"/>
        <w:spacing w:after="0" w:line="240" w:lineRule="auto"/>
        <w:rPr>
          <w:rFonts w:ascii="Times New Roman" w:eastAsia="Times New Roman" w:hAnsi="Times New Roman"/>
          <w:color w:val="000000"/>
          <w:sz w:val="26"/>
          <w:szCs w:val="26"/>
          <w:lang w:eastAsia="ru-RU"/>
        </w:rPr>
      </w:pPr>
      <w:proofErr w:type="gramStart"/>
      <w:r w:rsidRPr="00B87B2F">
        <w:rPr>
          <w:rFonts w:ascii="Times New Roman" w:eastAsia="Times New Roman" w:hAnsi="Times New Roman"/>
          <w:color w:val="000000"/>
          <w:sz w:val="26"/>
          <w:szCs w:val="26"/>
          <w:lang w:eastAsia="ru-RU"/>
        </w:rPr>
        <w:t>Климат  определяется</w:t>
      </w:r>
      <w:proofErr w:type="gramEnd"/>
      <w:r w:rsidRPr="00B87B2F">
        <w:rPr>
          <w:rFonts w:ascii="Times New Roman" w:eastAsia="Times New Roman" w:hAnsi="Times New Roman"/>
          <w:color w:val="000000"/>
          <w:sz w:val="26"/>
          <w:szCs w:val="26"/>
          <w:lang w:eastAsia="ru-RU"/>
        </w:rPr>
        <w:t xml:space="preserve">  как  умеренно-континентальный  с  умеренно  теплым  летом, </w:t>
      </w:r>
    </w:p>
    <w:p w:rsidR="00B87B2F" w:rsidRPr="00B87B2F" w:rsidRDefault="00B87B2F" w:rsidP="00B87B2F">
      <w:pPr>
        <w:shd w:val="clear" w:color="auto" w:fill="FFFFFF"/>
        <w:spacing w:after="0" w:line="240" w:lineRule="auto"/>
        <w:rPr>
          <w:rFonts w:ascii="Times New Roman" w:eastAsia="Times New Roman" w:hAnsi="Times New Roman"/>
          <w:color w:val="000000"/>
          <w:sz w:val="26"/>
          <w:szCs w:val="26"/>
          <w:lang w:eastAsia="ru-RU"/>
        </w:rPr>
      </w:pPr>
      <w:proofErr w:type="gramStart"/>
      <w:r w:rsidRPr="00B87B2F">
        <w:rPr>
          <w:rFonts w:ascii="Times New Roman" w:eastAsia="Times New Roman" w:hAnsi="Times New Roman"/>
          <w:color w:val="000000"/>
          <w:sz w:val="26"/>
          <w:szCs w:val="26"/>
          <w:lang w:eastAsia="ru-RU"/>
        </w:rPr>
        <w:t>довольно  холодной</w:t>
      </w:r>
      <w:proofErr w:type="gramEnd"/>
      <w:r w:rsidRPr="00B87B2F">
        <w:rPr>
          <w:rFonts w:ascii="Times New Roman" w:eastAsia="Times New Roman" w:hAnsi="Times New Roman"/>
          <w:color w:val="000000"/>
          <w:sz w:val="26"/>
          <w:szCs w:val="26"/>
          <w:lang w:eastAsia="ru-RU"/>
        </w:rPr>
        <w:t xml:space="preserve">  зимой  и  неустойчивым  режимом  погоды.  </w:t>
      </w:r>
      <w:proofErr w:type="gramStart"/>
      <w:r w:rsidRPr="00B87B2F">
        <w:rPr>
          <w:rFonts w:ascii="Times New Roman" w:eastAsia="Times New Roman" w:hAnsi="Times New Roman"/>
          <w:color w:val="000000"/>
          <w:sz w:val="26"/>
          <w:szCs w:val="26"/>
          <w:lang w:eastAsia="ru-RU"/>
        </w:rPr>
        <w:t>Основу  климата</w:t>
      </w:r>
      <w:proofErr w:type="gramEnd"/>
      <w:r w:rsidRPr="00B87B2F">
        <w:rPr>
          <w:rFonts w:ascii="Times New Roman" w:eastAsia="Times New Roman" w:hAnsi="Times New Roman"/>
          <w:color w:val="000000"/>
          <w:sz w:val="26"/>
          <w:szCs w:val="26"/>
          <w:lang w:eastAsia="ru-RU"/>
        </w:rPr>
        <w:t xml:space="preserve">  определяет поступление  солнечной  радиации  в  течение  года.  </w:t>
      </w:r>
      <w:proofErr w:type="gramStart"/>
      <w:r w:rsidRPr="00B87B2F">
        <w:rPr>
          <w:rFonts w:ascii="Times New Roman" w:eastAsia="Times New Roman" w:hAnsi="Times New Roman"/>
          <w:color w:val="000000"/>
          <w:sz w:val="26"/>
          <w:szCs w:val="26"/>
          <w:lang w:eastAsia="ru-RU"/>
        </w:rPr>
        <w:t>Также  существенные</w:t>
      </w:r>
      <w:proofErr w:type="gramEnd"/>
      <w:r w:rsidRPr="00B87B2F">
        <w:rPr>
          <w:rFonts w:ascii="Times New Roman" w:eastAsia="Times New Roman" w:hAnsi="Times New Roman"/>
          <w:color w:val="000000"/>
          <w:sz w:val="26"/>
          <w:szCs w:val="26"/>
          <w:lang w:eastAsia="ru-RU"/>
        </w:rPr>
        <w:t xml:space="preserve">  коррективы  вносят циркуляционные процессы, особенно сильное влияние на климат оказывает циклоническая деятельность. Как зимой, так и летом для циклонов характерна неустойчивая погода. </w:t>
      </w:r>
    </w:p>
    <w:p w:rsidR="00CD2C01" w:rsidRDefault="00B87B2F" w:rsidP="002E6A26">
      <w:pPr>
        <w:shd w:val="clear" w:color="auto" w:fill="FFFFFF"/>
        <w:spacing w:after="0" w:line="240" w:lineRule="auto"/>
        <w:rPr>
          <w:rFonts w:ascii="Times New Roman" w:eastAsia="Times New Roman" w:hAnsi="Times New Roman"/>
          <w:color w:val="000000"/>
          <w:sz w:val="26"/>
          <w:szCs w:val="26"/>
          <w:lang w:eastAsia="ru-RU"/>
        </w:rPr>
      </w:pPr>
      <w:proofErr w:type="gramStart"/>
      <w:r w:rsidRPr="00B87B2F">
        <w:rPr>
          <w:rFonts w:ascii="Times New Roman" w:eastAsia="Times New Roman" w:hAnsi="Times New Roman"/>
          <w:color w:val="000000"/>
          <w:sz w:val="26"/>
          <w:szCs w:val="26"/>
          <w:lang w:eastAsia="ru-RU"/>
        </w:rPr>
        <w:t>Атмосферные  потоки</w:t>
      </w:r>
      <w:proofErr w:type="gramEnd"/>
      <w:r w:rsidRPr="00B87B2F">
        <w:rPr>
          <w:rFonts w:ascii="Times New Roman" w:eastAsia="Times New Roman" w:hAnsi="Times New Roman"/>
          <w:color w:val="000000"/>
          <w:sz w:val="26"/>
          <w:szCs w:val="26"/>
          <w:lang w:eastAsia="ru-RU"/>
        </w:rPr>
        <w:t xml:space="preserve">  определяют  направление  ветров  над  территорией.  Поскольку преобладает западный перенос воздуха, то господствуют ветры юго-западной составляющей. </w:t>
      </w:r>
      <w:proofErr w:type="gramStart"/>
      <w:r w:rsidRPr="00B87B2F">
        <w:rPr>
          <w:rFonts w:ascii="Times New Roman" w:eastAsia="Times New Roman" w:hAnsi="Times New Roman"/>
          <w:color w:val="000000"/>
          <w:sz w:val="26"/>
          <w:szCs w:val="26"/>
          <w:lang w:eastAsia="ru-RU"/>
        </w:rPr>
        <w:t>Однако  имеются</w:t>
      </w:r>
      <w:proofErr w:type="gramEnd"/>
      <w:r w:rsidRPr="00B87B2F">
        <w:rPr>
          <w:rFonts w:ascii="Times New Roman" w:eastAsia="Times New Roman" w:hAnsi="Times New Roman"/>
          <w:color w:val="000000"/>
          <w:sz w:val="26"/>
          <w:szCs w:val="26"/>
          <w:lang w:eastAsia="ru-RU"/>
        </w:rPr>
        <w:t xml:space="preserve">  сезонные  различия  (табл.  1).  </w:t>
      </w:r>
      <w:proofErr w:type="gramStart"/>
      <w:r w:rsidRPr="00B87B2F">
        <w:rPr>
          <w:rFonts w:ascii="Times New Roman" w:eastAsia="Times New Roman" w:hAnsi="Times New Roman"/>
          <w:color w:val="000000"/>
          <w:sz w:val="26"/>
          <w:szCs w:val="26"/>
          <w:lang w:eastAsia="ru-RU"/>
        </w:rPr>
        <w:t>Зимой  больше</w:t>
      </w:r>
      <w:proofErr w:type="gramEnd"/>
      <w:r w:rsidRPr="00B87B2F">
        <w:rPr>
          <w:rFonts w:ascii="Times New Roman" w:eastAsia="Times New Roman" w:hAnsi="Times New Roman"/>
          <w:color w:val="000000"/>
          <w:sz w:val="26"/>
          <w:szCs w:val="26"/>
          <w:lang w:eastAsia="ru-RU"/>
        </w:rPr>
        <w:t xml:space="preserve">  повторяемость  южных,  юго-западных  и  западных  ветров,  летом  возрастает  доля  северо-восточных  и  северо-западных (рис 1). Средняя годовая скорость ветра составляет 4,8 м/с, максимальная – 32 м/с</w:t>
      </w:r>
      <w:r w:rsidR="00CD2C01">
        <w:rPr>
          <w:rFonts w:ascii="Times New Roman" w:eastAsia="Times New Roman" w:hAnsi="Times New Roman"/>
          <w:color w:val="000000"/>
          <w:sz w:val="26"/>
          <w:szCs w:val="26"/>
          <w:lang w:eastAsia="ru-RU"/>
        </w:rPr>
        <w:t>.</w:t>
      </w:r>
    </w:p>
    <w:p w:rsidR="00CD2C01" w:rsidRDefault="00CD2C01" w:rsidP="002E6A26">
      <w:pPr>
        <w:shd w:val="clear" w:color="auto" w:fill="FFFFFF"/>
        <w:spacing w:after="0" w:line="240" w:lineRule="auto"/>
        <w:rPr>
          <w:rFonts w:ascii="Times New Roman" w:eastAsia="Times New Roman" w:hAnsi="Times New Roman"/>
          <w:color w:val="000000"/>
          <w:sz w:val="26"/>
          <w:szCs w:val="26"/>
          <w:lang w:eastAsia="ru-RU"/>
        </w:rPr>
      </w:pPr>
    </w:p>
    <w:p w:rsidR="00CD2C01" w:rsidRDefault="00CD2C01" w:rsidP="00CD2C01">
      <w:pPr>
        <w:spacing w:line="0" w:lineRule="atLeast"/>
        <w:ind w:left="940"/>
        <w:rPr>
          <w:rFonts w:ascii="Times New Roman" w:eastAsia="Times New Roman" w:hAnsi="Times New Roman"/>
          <w:sz w:val="24"/>
        </w:rPr>
      </w:pPr>
      <w:r>
        <w:rPr>
          <w:rFonts w:ascii="Times New Roman" w:eastAsia="Times New Roman" w:hAnsi="Times New Roman"/>
          <w:sz w:val="24"/>
        </w:rPr>
        <w:t>Среднегодовая повторяемость направлений ветра и штилей в городе Череповец</w:t>
      </w:r>
    </w:p>
    <w:tbl>
      <w:tblPr>
        <w:tblW w:w="9560" w:type="dxa"/>
        <w:tblInd w:w="10" w:type="dxa"/>
        <w:tblLayout w:type="fixed"/>
        <w:tblCellMar>
          <w:left w:w="0" w:type="dxa"/>
          <w:right w:w="0" w:type="dxa"/>
        </w:tblCellMar>
        <w:tblLook w:val="0000" w:firstRow="0" w:lastRow="0" w:firstColumn="0" w:lastColumn="0" w:noHBand="0" w:noVBand="0"/>
      </w:tblPr>
      <w:tblGrid>
        <w:gridCol w:w="2580"/>
        <w:gridCol w:w="740"/>
        <w:gridCol w:w="760"/>
        <w:gridCol w:w="740"/>
        <w:gridCol w:w="760"/>
        <w:gridCol w:w="740"/>
        <w:gridCol w:w="740"/>
        <w:gridCol w:w="760"/>
        <w:gridCol w:w="740"/>
        <w:gridCol w:w="1000"/>
      </w:tblGrid>
      <w:tr w:rsidR="00CD2C01" w:rsidTr="00CD2C01">
        <w:trPr>
          <w:trHeight w:val="264"/>
        </w:trPr>
        <w:tc>
          <w:tcPr>
            <w:tcW w:w="2580" w:type="dxa"/>
            <w:tcBorders>
              <w:top w:val="single" w:sz="8" w:space="0" w:color="auto"/>
              <w:left w:val="single" w:sz="8" w:space="0" w:color="auto"/>
              <w:bottom w:val="single" w:sz="8"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Румбы</w:t>
            </w:r>
          </w:p>
        </w:tc>
        <w:tc>
          <w:tcPr>
            <w:tcW w:w="740" w:type="dxa"/>
            <w:tcBorders>
              <w:top w:val="single" w:sz="8" w:space="0" w:color="auto"/>
              <w:bottom w:val="single" w:sz="8"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С</w:t>
            </w:r>
          </w:p>
        </w:tc>
        <w:tc>
          <w:tcPr>
            <w:tcW w:w="760" w:type="dxa"/>
            <w:tcBorders>
              <w:top w:val="single" w:sz="8" w:space="0" w:color="auto"/>
              <w:bottom w:val="single" w:sz="8"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СВ</w:t>
            </w:r>
          </w:p>
        </w:tc>
        <w:tc>
          <w:tcPr>
            <w:tcW w:w="740" w:type="dxa"/>
            <w:tcBorders>
              <w:top w:val="single" w:sz="8" w:space="0" w:color="auto"/>
              <w:bottom w:val="single" w:sz="8"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5"/>
              </w:rPr>
            </w:pPr>
            <w:r>
              <w:rPr>
                <w:rFonts w:ascii="Times New Roman" w:eastAsia="Times New Roman" w:hAnsi="Times New Roman"/>
                <w:w w:val="95"/>
              </w:rPr>
              <w:t>В</w:t>
            </w:r>
          </w:p>
        </w:tc>
        <w:tc>
          <w:tcPr>
            <w:tcW w:w="760" w:type="dxa"/>
            <w:tcBorders>
              <w:top w:val="single" w:sz="8" w:space="0" w:color="auto"/>
              <w:bottom w:val="single" w:sz="8"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ЮВ</w:t>
            </w:r>
          </w:p>
        </w:tc>
        <w:tc>
          <w:tcPr>
            <w:tcW w:w="740" w:type="dxa"/>
            <w:tcBorders>
              <w:top w:val="single" w:sz="8" w:space="0" w:color="auto"/>
              <w:bottom w:val="single" w:sz="8" w:space="0" w:color="auto"/>
              <w:right w:val="single" w:sz="8" w:space="0" w:color="auto"/>
            </w:tcBorders>
            <w:shd w:val="clear" w:color="auto" w:fill="auto"/>
            <w:vAlign w:val="bottom"/>
          </w:tcPr>
          <w:p w:rsidR="00CD2C01" w:rsidRDefault="00CD2C01" w:rsidP="00CD2C01">
            <w:pPr>
              <w:spacing w:line="0" w:lineRule="atLeast"/>
              <w:ind w:left="240"/>
              <w:rPr>
                <w:rFonts w:ascii="Times New Roman" w:eastAsia="Times New Roman" w:hAnsi="Times New Roman"/>
              </w:rPr>
            </w:pPr>
            <w:r>
              <w:rPr>
                <w:rFonts w:ascii="Times New Roman" w:eastAsia="Times New Roman" w:hAnsi="Times New Roman"/>
              </w:rPr>
              <w:t>Ю</w:t>
            </w:r>
          </w:p>
        </w:tc>
        <w:tc>
          <w:tcPr>
            <w:tcW w:w="740" w:type="dxa"/>
            <w:tcBorders>
              <w:top w:val="single" w:sz="8" w:space="0" w:color="auto"/>
              <w:bottom w:val="single" w:sz="8"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ЮЗ</w:t>
            </w:r>
          </w:p>
        </w:tc>
        <w:tc>
          <w:tcPr>
            <w:tcW w:w="760" w:type="dxa"/>
            <w:tcBorders>
              <w:top w:val="single" w:sz="8" w:space="0" w:color="auto"/>
              <w:bottom w:val="single" w:sz="8"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З</w:t>
            </w:r>
          </w:p>
        </w:tc>
        <w:tc>
          <w:tcPr>
            <w:tcW w:w="740" w:type="dxa"/>
            <w:tcBorders>
              <w:top w:val="single" w:sz="8" w:space="0" w:color="auto"/>
              <w:bottom w:val="single" w:sz="8"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СЗ</w:t>
            </w:r>
          </w:p>
        </w:tc>
        <w:tc>
          <w:tcPr>
            <w:tcW w:w="1000" w:type="dxa"/>
            <w:tcBorders>
              <w:top w:val="single" w:sz="8" w:space="0" w:color="auto"/>
              <w:bottom w:val="single" w:sz="8"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Штиль</w:t>
            </w:r>
          </w:p>
        </w:tc>
      </w:tr>
      <w:tr w:rsidR="00CD2C01" w:rsidTr="00CD2C01">
        <w:trPr>
          <w:trHeight w:val="242"/>
        </w:trPr>
        <w:tc>
          <w:tcPr>
            <w:tcW w:w="2580" w:type="dxa"/>
            <w:tcBorders>
              <w:left w:val="single" w:sz="8" w:space="0" w:color="auto"/>
              <w:bottom w:val="single" w:sz="8" w:space="0" w:color="auto"/>
              <w:right w:val="single" w:sz="8" w:space="0" w:color="auto"/>
            </w:tcBorders>
            <w:shd w:val="clear" w:color="auto" w:fill="auto"/>
            <w:vAlign w:val="bottom"/>
          </w:tcPr>
          <w:p w:rsidR="00CD2C01" w:rsidRDefault="00CD2C01" w:rsidP="00CD2C01">
            <w:pPr>
              <w:spacing w:line="242" w:lineRule="exact"/>
              <w:jc w:val="center"/>
              <w:rPr>
                <w:rFonts w:ascii="Times New Roman" w:eastAsia="Times New Roman" w:hAnsi="Times New Roman"/>
                <w:w w:val="99"/>
              </w:rPr>
            </w:pPr>
            <w:r>
              <w:rPr>
                <w:rFonts w:ascii="Times New Roman" w:eastAsia="Times New Roman" w:hAnsi="Times New Roman"/>
                <w:w w:val="99"/>
              </w:rPr>
              <w:t>Повторяемость, %</w:t>
            </w:r>
          </w:p>
        </w:tc>
        <w:tc>
          <w:tcPr>
            <w:tcW w:w="740" w:type="dxa"/>
            <w:tcBorders>
              <w:bottom w:val="single" w:sz="8" w:space="0" w:color="auto"/>
              <w:right w:val="single" w:sz="8" w:space="0" w:color="auto"/>
            </w:tcBorders>
            <w:shd w:val="clear" w:color="auto" w:fill="auto"/>
            <w:vAlign w:val="bottom"/>
          </w:tcPr>
          <w:p w:rsidR="00CD2C01" w:rsidRDefault="00CD2C01" w:rsidP="00CD2C01">
            <w:pPr>
              <w:spacing w:line="242" w:lineRule="exact"/>
              <w:ind w:right="170"/>
              <w:jc w:val="right"/>
              <w:rPr>
                <w:rFonts w:ascii="Times New Roman" w:eastAsia="Times New Roman" w:hAnsi="Times New Roman"/>
              </w:rPr>
            </w:pPr>
            <w:r>
              <w:rPr>
                <w:rFonts w:ascii="Times New Roman" w:eastAsia="Times New Roman" w:hAnsi="Times New Roman"/>
              </w:rPr>
              <w:t>10</w:t>
            </w:r>
          </w:p>
        </w:tc>
        <w:tc>
          <w:tcPr>
            <w:tcW w:w="760" w:type="dxa"/>
            <w:tcBorders>
              <w:bottom w:val="single" w:sz="8" w:space="0" w:color="auto"/>
              <w:right w:val="single" w:sz="8" w:space="0" w:color="auto"/>
            </w:tcBorders>
            <w:shd w:val="clear" w:color="auto" w:fill="auto"/>
            <w:vAlign w:val="bottom"/>
          </w:tcPr>
          <w:p w:rsidR="00CD2C01" w:rsidRDefault="00CD2C01" w:rsidP="00CD2C01">
            <w:pPr>
              <w:spacing w:line="242" w:lineRule="exact"/>
              <w:ind w:right="170"/>
              <w:jc w:val="right"/>
              <w:rPr>
                <w:rFonts w:ascii="Times New Roman" w:eastAsia="Times New Roman" w:hAnsi="Times New Roman"/>
              </w:rPr>
            </w:pPr>
            <w:r>
              <w:rPr>
                <w:rFonts w:ascii="Times New Roman" w:eastAsia="Times New Roman" w:hAnsi="Times New Roman"/>
              </w:rPr>
              <w:t>11</w:t>
            </w:r>
          </w:p>
        </w:tc>
        <w:tc>
          <w:tcPr>
            <w:tcW w:w="740" w:type="dxa"/>
            <w:tcBorders>
              <w:bottom w:val="single" w:sz="8" w:space="0" w:color="auto"/>
              <w:right w:val="single" w:sz="8" w:space="0" w:color="auto"/>
            </w:tcBorders>
            <w:shd w:val="clear" w:color="auto" w:fill="auto"/>
            <w:vAlign w:val="bottom"/>
          </w:tcPr>
          <w:p w:rsidR="00CD2C01" w:rsidRDefault="00CD2C01" w:rsidP="00CD2C01">
            <w:pPr>
              <w:spacing w:line="242" w:lineRule="exact"/>
              <w:ind w:right="230"/>
              <w:jc w:val="right"/>
              <w:rPr>
                <w:rFonts w:ascii="Times New Roman" w:eastAsia="Times New Roman" w:hAnsi="Times New Roman"/>
              </w:rPr>
            </w:pPr>
            <w:r>
              <w:rPr>
                <w:rFonts w:ascii="Times New Roman" w:eastAsia="Times New Roman" w:hAnsi="Times New Roman"/>
              </w:rPr>
              <w:t>7</w:t>
            </w:r>
          </w:p>
        </w:tc>
        <w:tc>
          <w:tcPr>
            <w:tcW w:w="760" w:type="dxa"/>
            <w:tcBorders>
              <w:bottom w:val="single" w:sz="8" w:space="0" w:color="auto"/>
              <w:right w:val="single" w:sz="8" w:space="0" w:color="auto"/>
            </w:tcBorders>
            <w:shd w:val="clear" w:color="auto" w:fill="auto"/>
            <w:vAlign w:val="bottom"/>
          </w:tcPr>
          <w:p w:rsidR="00CD2C01" w:rsidRDefault="00CD2C01" w:rsidP="00CD2C01">
            <w:pPr>
              <w:spacing w:line="242" w:lineRule="exact"/>
              <w:ind w:right="170"/>
              <w:jc w:val="right"/>
              <w:rPr>
                <w:rFonts w:ascii="Times New Roman" w:eastAsia="Times New Roman" w:hAnsi="Times New Roman"/>
              </w:rPr>
            </w:pPr>
            <w:r>
              <w:rPr>
                <w:rFonts w:ascii="Times New Roman" w:eastAsia="Times New Roman" w:hAnsi="Times New Roman"/>
              </w:rPr>
              <w:t>10</w:t>
            </w:r>
          </w:p>
        </w:tc>
        <w:tc>
          <w:tcPr>
            <w:tcW w:w="740" w:type="dxa"/>
            <w:tcBorders>
              <w:bottom w:val="single" w:sz="8" w:space="0" w:color="auto"/>
              <w:right w:val="single" w:sz="8" w:space="0" w:color="auto"/>
            </w:tcBorders>
            <w:shd w:val="clear" w:color="auto" w:fill="auto"/>
            <w:vAlign w:val="bottom"/>
          </w:tcPr>
          <w:p w:rsidR="00CD2C01" w:rsidRDefault="00CD2C01" w:rsidP="00CD2C01">
            <w:pPr>
              <w:spacing w:line="242" w:lineRule="exact"/>
              <w:ind w:left="240"/>
              <w:rPr>
                <w:rFonts w:ascii="Times New Roman" w:eastAsia="Times New Roman" w:hAnsi="Times New Roman"/>
              </w:rPr>
            </w:pPr>
            <w:r>
              <w:rPr>
                <w:rFonts w:ascii="Times New Roman" w:eastAsia="Times New Roman" w:hAnsi="Times New Roman"/>
              </w:rPr>
              <w:t>23</w:t>
            </w:r>
          </w:p>
        </w:tc>
        <w:tc>
          <w:tcPr>
            <w:tcW w:w="740" w:type="dxa"/>
            <w:tcBorders>
              <w:bottom w:val="single" w:sz="8" w:space="0" w:color="auto"/>
              <w:right w:val="single" w:sz="8" w:space="0" w:color="auto"/>
            </w:tcBorders>
            <w:shd w:val="clear" w:color="auto" w:fill="auto"/>
            <w:vAlign w:val="bottom"/>
          </w:tcPr>
          <w:p w:rsidR="00CD2C01" w:rsidRDefault="00CD2C01" w:rsidP="00CD2C01">
            <w:pPr>
              <w:spacing w:line="242" w:lineRule="exact"/>
              <w:ind w:right="170"/>
              <w:jc w:val="right"/>
              <w:rPr>
                <w:rFonts w:ascii="Times New Roman" w:eastAsia="Times New Roman" w:hAnsi="Times New Roman"/>
              </w:rPr>
            </w:pPr>
            <w:r>
              <w:rPr>
                <w:rFonts w:ascii="Times New Roman" w:eastAsia="Times New Roman" w:hAnsi="Times New Roman"/>
              </w:rPr>
              <w:t>18</w:t>
            </w:r>
          </w:p>
        </w:tc>
        <w:tc>
          <w:tcPr>
            <w:tcW w:w="760" w:type="dxa"/>
            <w:tcBorders>
              <w:bottom w:val="single" w:sz="8" w:space="0" w:color="auto"/>
              <w:right w:val="single" w:sz="8" w:space="0" w:color="auto"/>
            </w:tcBorders>
            <w:shd w:val="clear" w:color="auto" w:fill="auto"/>
            <w:vAlign w:val="bottom"/>
          </w:tcPr>
          <w:p w:rsidR="00CD2C01" w:rsidRDefault="00CD2C01" w:rsidP="00CD2C01">
            <w:pPr>
              <w:spacing w:line="242" w:lineRule="exact"/>
              <w:ind w:right="170"/>
              <w:jc w:val="right"/>
              <w:rPr>
                <w:rFonts w:ascii="Times New Roman" w:eastAsia="Times New Roman" w:hAnsi="Times New Roman"/>
              </w:rPr>
            </w:pPr>
            <w:r>
              <w:rPr>
                <w:rFonts w:ascii="Times New Roman" w:eastAsia="Times New Roman" w:hAnsi="Times New Roman"/>
              </w:rPr>
              <w:t>14</w:t>
            </w:r>
          </w:p>
        </w:tc>
        <w:tc>
          <w:tcPr>
            <w:tcW w:w="740" w:type="dxa"/>
            <w:tcBorders>
              <w:bottom w:val="single" w:sz="8" w:space="0" w:color="auto"/>
              <w:right w:val="single" w:sz="8" w:space="0" w:color="auto"/>
            </w:tcBorders>
            <w:shd w:val="clear" w:color="auto" w:fill="auto"/>
            <w:vAlign w:val="bottom"/>
          </w:tcPr>
          <w:p w:rsidR="00CD2C01" w:rsidRDefault="00CD2C01" w:rsidP="00CD2C01">
            <w:pPr>
              <w:spacing w:line="242" w:lineRule="exact"/>
              <w:ind w:right="230"/>
              <w:jc w:val="right"/>
              <w:rPr>
                <w:rFonts w:ascii="Times New Roman" w:eastAsia="Times New Roman" w:hAnsi="Times New Roman"/>
              </w:rPr>
            </w:pPr>
            <w:r>
              <w:rPr>
                <w:rFonts w:ascii="Times New Roman" w:eastAsia="Times New Roman" w:hAnsi="Times New Roman"/>
              </w:rPr>
              <w:t>7</w:t>
            </w:r>
          </w:p>
        </w:tc>
        <w:tc>
          <w:tcPr>
            <w:tcW w:w="1000" w:type="dxa"/>
            <w:tcBorders>
              <w:bottom w:val="single" w:sz="8" w:space="0" w:color="auto"/>
              <w:right w:val="single" w:sz="8" w:space="0" w:color="auto"/>
            </w:tcBorders>
            <w:shd w:val="clear" w:color="auto" w:fill="auto"/>
            <w:vAlign w:val="bottom"/>
          </w:tcPr>
          <w:p w:rsidR="00CD2C01" w:rsidRDefault="00CD2C01" w:rsidP="00CD2C01">
            <w:pPr>
              <w:spacing w:line="242" w:lineRule="exact"/>
              <w:ind w:right="290"/>
              <w:jc w:val="right"/>
              <w:rPr>
                <w:rFonts w:ascii="Times New Roman" w:eastAsia="Times New Roman" w:hAnsi="Times New Roman"/>
              </w:rPr>
            </w:pPr>
            <w:r>
              <w:rPr>
                <w:rFonts w:ascii="Times New Roman" w:eastAsia="Times New Roman" w:hAnsi="Times New Roman"/>
              </w:rPr>
              <w:t>20</w:t>
            </w:r>
          </w:p>
        </w:tc>
      </w:tr>
    </w:tbl>
    <w:p w:rsidR="00CD2C01" w:rsidRDefault="00CD2C01" w:rsidP="002E6A26">
      <w:pPr>
        <w:shd w:val="clear" w:color="auto" w:fill="FFFFFF"/>
        <w:spacing w:after="0" w:line="240" w:lineRule="auto"/>
        <w:rPr>
          <w:rFonts w:ascii="Times New Roman" w:eastAsia="Times New Roman" w:hAnsi="Times New Roman"/>
          <w:color w:val="000000"/>
          <w:sz w:val="26"/>
          <w:szCs w:val="26"/>
          <w:lang w:eastAsia="ru-RU"/>
        </w:rPr>
      </w:pPr>
    </w:p>
    <w:p w:rsidR="00CD2C01" w:rsidRDefault="00CD2C01" w:rsidP="002E6A26">
      <w:pPr>
        <w:shd w:val="clear" w:color="auto" w:fill="FFFFFF"/>
        <w:spacing w:after="0" w:line="240" w:lineRule="auto"/>
        <w:rPr>
          <w:rFonts w:ascii="Times New Roman" w:eastAsia="Times New Roman" w:hAnsi="Times New Roman"/>
          <w:color w:val="000000"/>
          <w:sz w:val="26"/>
          <w:szCs w:val="26"/>
          <w:lang w:eastAsia="ru-RU"/>
        </w:rPr>
      </w:pPr>
    </w:p>
    <w:p w:rsidR="00CD2C01" w:rsidRDefault="00CD2C01" w:rsidP="002E6A26">
      <w:pPr>
        <w:shd w:val="clear" w:color="auto" w:fill="FFFFFF"/>
        <w:spacing w:after="0" w:line="240" w:lineRule="auto"/>
        <w:rPr>
          <w:rFonts w:ascii="Times New Roman" w:eastAsia="Times New Roman" w:hAnsi="Times New Roman"/>
          <w:color w:val="000000"/>
          <w:sz w:val="26"/>
          <w:szCs w:val="26"/>
          <w:lang w:eastAsia="ru-RU"/>
        </w:rPr>
      </w:pPr>
    </w:p>
    <w:p w:rsidR="00B23827" w:rsidRDefault="00B23827" w:rsidP="002E6A26">
      <w:pPr>
        <w:shd w:val="clear" w:color="auto" w:fill="FFFFFF"/>
        <w:spacing w:after="0" w:line="240" w:lineRule="auto"/>
        <w:rPr>
          <w:rFonts w:ascii="Times New Roman" w:eastAsia="Times New Roman" w:hAnsi="Times New Roman"/>
          <w:color w:val="000000"/>
          <w:sz w:val="26"/>
          <w:szCs w:val="26"/>
          <w:lang w:eastAsia="ru-RU"/>
        </w:rPr>
      </w:pPr>
    </w:p>
    <w:p w:rsidR="00B23827" w:rsidRDefault="00B23827" w:rsidP="002E6A26">
      <w:pPr>
        <w:shd w:val="clear" w:color="auto" w:fill="FFFFFF"/>
        <w:spacing w:after="0" w:line="240" w:lineRule="auto"/>
        <w:rPr>
          <w:rFonts w:ascii="Times New Roman" w:eastAsia="Times New Roman" w:hAnsi="Times New Roman"/>
          <w:color w:val="000000"/>
          <w:sz w:val="26"/>
          <w:szCs w:val="26"/>
          <w:lang w:eastAsia="ru-RU"/>
        </w:rPr>
      </w:pPr>
    </w:p>
    <w:p w:rsidR="00CD2C01" w:rsidRDefault="00CD2C01" w:rsidP="00CD2C01">
      <w:pPr>
        <w:spacing w:line="0" w:lineRule="atLeast"/>
        <w:ind w:right="-99"/>
        <w:jc w:val="center"/>
        <w:rPr>
          <w:rFonts w:ascii="Times New Roman" w:eastAsia="Times New Roman" w:hAnsi="Times New Roman"/>
          <w:sz w:val="24"/>
        </w:rPr>
      </w:pPr>
      <w:r>
        <w:rPr>
          <w:rFonts w:ascii="Times New Roman" w:eastAsia="Times New Roman" w:hAnsi="Times New Roman"/>
          <w:sz w:val="24"/>
        </w:rPr>
        <w:lastRenderedPageBreak/>
        <w:t>Повторяемость направления ветра, %</w:t>
      </w:r>
    </w:p>
    <w:p w:rsidR="00CD2C01" w:rsidRDefault="00CD2C01" w:rsidP="00CD2C01">
      <w:pPr>
        <w:spacing w:line="0" w:lineRule="atLeast"/>
        <w:ind w:right="-99"/>
        <w:jc w:val="center"/>
        <w:rPr>
          <w:rFonts w:ascii="Times New Roman" w:eastAsia="Times New Roman" w:hAnsi="Times New Roman"/>
          <w:sz w:val="24"/>
        </w:rPr>
      </w:pPr>
      <w:r>
        <w:rPr>
          <w:rFonts w:ascii="Times New Roman" w:eastAsia="Times New Roman" w:hAnsi="Times New Roman"/>
          <w:sz w:val="24"/>
        </w:rPr>
        <w:t>А – январь. Б – июль</w:t>
      </w:r>
    </w:p>
    <w:p w:rsidR="00CD2C01" w:rsidRDefault="00CD2C01" w:rsidP="00CD2C01">
      <w:pPr>
        <w:spacing w:line="20" w:lineRule="exact"/>
        <w:rPr>
          <w:rFonts w:ascii="Times New Roman" w:eastAsia="Times New Roman" w:hAnsi="Times New Roman"/>
        </w:rPr>
      </w:pPr>
      <w:r>
        <w:rPr>
          <w:rFonts w:ascii="Times New Roman" w:eastAsia="Times New Roman" w:hAnsi="Times New Roman"/>
          <w:noProof/>
          <w:sz w:val="24"/>
          <w:lang w:eastAsia="ru-RU"/>
        </w:rPr>
        <w:drawing>
          <wp:anchor distT="0" distB="0" distL="114300" distR="114300" simplePos="0" relativeHeight="251660288" behindDoc="1" locked="0" layoutInCell="1" allowOverlap="1">
            <wp:simplePos x="0" y="0"/>
            <wp:positionH relativeFrom="column">
              <wp:posOffset>1392555</wp:posOffset>
            </wp:positionH>
            <wp:positionV relativeFrom="paragraph">
              <wp:posOffset>90805</wp:posOffset>
            </wp:positionV>
            <wp:extent cx="3599815" cy="2296795"/>
            <wp:effectExtent l="1905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599815" cy="2296795"/>
                    </a:xfrm>
                    <a:prstGeom prst="rect">
                      <a:avLst/>
                    </a:prstGeom>
                    <a:noFill/>
                  </pic:spPr>
                </pic:pic>
              </a:graphicData>
            </a:graphic>
          </wp:anchor>
        </w:drawing>
      </w:r>
    </w:p>
    <w:p w:rsidR="00CD2C01" w:rsidRDefault="00CD2C01" w:rsidP="00CD2C01">
      <w:pPr>
        <w:spacing w:line="200" w:lineRule="exact"/>
        <w:rPr>
          <w:rFonts w:ascii="Times New Roman" w:eastAsia="Times New Roman" w:hAnsi="Times New Roman"/>
        </w:rPr>
      </w:pPr>
    </w:p>
    <w:p w:rsidR="00CD2C01" w:rsidRDefault="00CD2C01" w:rsidP="00CD2C01">
      <w:pPr>
        <w:spacing w:line="200" w:lineRule="exact"/>
        <w:rPr>
          <w:rFonts w:ascii="Times New Roman" w:eastAsia="Times New Roman" w:hAnsi="Times New Roman"/>
        </w:rPr>
      </w:pPr>
    </w:p>
    <w:p w:rsidR="00CD2C01" w:rsidRDefault="00CD2C01" w:rsidP="00CD2C01">
      <w:pPr>
        <w:spacing w:line="200" w:lineRule="exact"/>
        <w:rPr>
          <w:rFonts w:ascii="Times New Roman" w:eastAsia="Times New Roman" w:hAnsi="Times New Roman"/>
        </w:rPr>
      </w:pPr>
    </w:p>
    <w:p w:rsidR="00CD2C01" w:rsidRDefault="00CD2C01" w:rsidP="00CD2C01">
      <w:pPr>
        <w:spacing w:line="200" w:lineRule="exact"/>
        <w:rPr>
          <w:rFonts w:ascii="Times New Roman" w:eastAsia="Times New Roman" w:hAnsi="Times New Roman"/>
        </w:rPr>
      </w:pPr>
    </w:p>
    <w:p w:rsidR="00CD2C01" w:rsidRDefault="00CD2C01" w:rsidP="00CD2C01">
      <w:pPr>
        <w:spacing w:line="200" w:lineRule="exact"/>
        <w:rPr>
          <w:rFonts w:ascii="Times New Roman" w:eastAsia="Times New Roman" w:hAnsi="Times New Roman"/>
        </w:rPr>
      </w:pPr>
    </w:p>
    <w:p w:rsidR="00CD2C01" w:rsidRDefault="00CD2C01" w:rsidP="00CD2C01">
      <w:pPr>
        <w:spacing w:line="200" w:lineRule="exact"/>
        <w:rPr>
          <w:rFonts w:ascii="Times New Roman" w:eastAsia="Times New Roman" w:hAnsi="Times New Roman"/>
        </w:rPr>
      </w:pPr>
    </w:p>
    <w:p w:rsidR="00CD2C01" w:rsidRDefault="00CD2C01" w:rsidP="00CD2C01">
      <w:pPr>
        <w:spacing w:line="200" w:lineRule="exact"/>
        <w:rPr>
          <w:rFonts w:ascii="Times New Roman" w:eastAsia="Times New Roman" w:hAnsi="Times New Roman"/>
        </w:rPr>
      </w:pPr>
    </w:p>
    <w:p w:rsidR="00CD2C01" w:rsidRDefault="00CD2C01" w:rsidP="00CD2C01">
      <w:pPr>
        <w:spacing w:line="200" w:lineRule="exact"/>
        <w:rPr>
          <w:rFonts w:ascii="Times New Roman" w:eastAsia="Times New Roman" w:hAnsi="Times New Roman"/>
        </w:rPr>
      </w:pPr>
    </w:p>
    <w:p w:rsidR="00CD2C01" w:rsidRDefault="00CD2C01" w:rsidP="00CD2C01">
      <w:pPr>
        <w:spacing w:line="200" w:lineRule="exact"/>
        <w:rPr>
          <w:rFonts w:ascii="Times New Roman" w:eastAsia="Times New Roman" w:hAnsi="Times New Roman"/>
        </w:rPr>
      </w:pPr>
    </w:p>
    <w:p w:rsidR="00CD2C01" w:rsidRDefault="00CD2C01" w:rsidP="00CD2C01">
      <w:pPr>
        <w:spacing w:line="200" w:lineRule="exact"/>
        <w:rPr>
          <w:rFonts w:ascii="Times New Roman" w:eastAsia="Times New Roman" w:hAnsi="Times New Roman"/>
        </w:rPr>
      </w:pPr>
    </w:p>
    <w:p w:rsidR="00BC2913" w:rsidRDefault="00CD2C01" w:rsidP="00DA7A9D">
      <w:pPr>
        <w:spacing w:line="248" w:lineRule="auto"/>
        <w:ind w:left="220" w:right="100" w:firstLine="566"/>
        <w:jc w:val="both"/>
        <w:rPr>
          <w:rFonts w:ascii="Times New Roman" w:eastAsia="Times New Roman" w:hAnsi="Times New Roman"/>
          <w:sz w:val="24"/>
        </w:rPr>
      </w:pPr>
      <w:r>
        <w:rPr>
          <w:rFonts w:ascii="Times New Roman" w:eastAsia="Times New Roman" w:hAnsi="Times New Roman"/>
          <w:sz w:val="24"/>
        </w:rPr>
        <w:t>Средние значения темпер</w:t>
      </w:r>
      <w:r w:rsidR="00326DA0">
        <w:rPr>
          <w:rFonts w:ascii="Times New Roman" w:eastAsia="Times New Roman" w:hAnsi="Times New Roman"/>
          <w:sz w:val="24"/>
        </w:rPr>
        <w:t>атуры воздуха приведены в табл.</w:t>
      </w:r>
      <w:r>
        <w:rPr>
          <w:rFonts w:ascii="Times New Roman" w:eastAsia="Times New Roman" w:hAnsi="Times New Roman"/>
          <w:sz w:val="24"/>
        </w:rPr>
        <w:t>2. Самым теплым месяцем является июль (среднемесячная температура +17,5°С), самым холодным – январь (-11,3°С). Средняя годовая температура равна +2,6°С, но в любой месяц года температура воздуха может существенно отклоняться от средних значений. В Череповце зарегистрирован абсолютный максимум – +36°С (в 1936 г.) и абсолютный минимум – -47°С (в 1940 г.).</w:t>
      </w:r>
    </w:p>
    <w:p w:rsidR="00CD2C01" w:rsidRDefault="00CD2C01" w:rsidP="00DA7A9D">
      <w:pPr>
        <w:spacing w:line="248" w:lineRule="auto"/>
        <w:ind w:left="220" w:right="100" w:firstLine="566"/>
        <w:jc w:val="both"/>
        <w:rPr>
          <w:rFonts w:ascii="Times New Roman" w:eastAsia="Times New Roman" w:hAnsi="Times New Roman"/>
          <w:sz w:val="24"/>
        </w:rPr>
      </w:pPr>
      <w:r>
        <w:rPr>
          <w:rFonts w:ascii="Times New Roman" w:eastAsia="Times New Roman" w:hAnsi="Times New Roman"/>
          <w:sz w:val="24"/>
        </w:rPr>
        <w:t>Таблица 2</w:t>
      </w:r>
      <w:r w:rsidR="00DA7A9D">
        <w:rPr>
          <w:rFonts w:ascii="Times New Roman" w:eastAsia="Times New Roman" w:hAnsi="Times New Roman"/>
          <w:sz w:val="24"/>
        </w:rPr>
        <w:t xml:space="preserve">.   </w:t>
      </w:r>
      <w:r>
        <w:rPr>
          <w:rFonts w:ascii="Times New Roman" w:eastAsia="Times New Roman" w:hAnsi="Times New Roman"/>
          <w:sz w:val="24"/>
        </w:rPr>
        <w:t>Температурный режим города Череповец</w:t>
      </w:r>
    </w:p>
    <w:tbl>
      <w:tblPr>
        <w:tblW w:w="9860" w:type="dxa"/>
        <w:tblInd w:w="110" w:type="dxa"/>
        <w:tblLayout w:type="fixed"/>
        <w:tblCellMar>
          <w:left w:w="0" w:type="dxa"/>
          <w:right w:w="0" w:type="dxa"/>
        </w:tblCellMar>
        <w:tblLook w:val="0000" w:firstRow="0" w:lastRow="0" w:firstColumn="0" w:lastColumn="0" w:noHBand="0" w:noVBand="0"/>
      </w:tblPr>
      <w:tblGrid>
        <w:gridCol w:w="1580"/>
        <w:gridCol w:w="820"/>
        <w:gridCol w:w="800"/>
        <w:gridCol w:w="780"/>
        <w:gridCol w:w="660"/>
        <w:gridCol w:w="640"/>
        <w:gridCol w:w="660"/>
        <w:gridCol w:w="660"/>
        <w:gridCol w:w="660"/>
        <w:gridCol w:w="640"/>
        <w:gridCol w:w="660"/>
        <w:gridCol w:w="660"/>
        <w:gridCol w:w="640"/>
      </w:tblGrid>
      <w:tr w:rsidR="00CD2C01" w:rsidTr="00DA7A9D">
        <w:trPr>
          <w:trHeight w:val="238"/>
        </w:trPr>
        <w:tc>
          <w:tcPr>
            <w:tcW w:w="1580" w:type="dxa"/>
            <w:tcBorders>
              <w:top w:val="single" w:sz="8" w:space="0" w:color="auto"/>
              <w:left w:val="single" w:sz="8" w:space="0" w:color="auto"/>
              <w:right w:val="single" w:sz="8" w:space="0" w:color="auto"/>
            </w:tcBorders>
            <w:shd w:val="clear" w:color="auto" w:fill="auto"/>
            <w:vAlign w:val="bottom"/>
          </w:tcPr>
          <w:p w:rsidR="00CD2C01" w:rsidRDefault="00CD2C01" w:rsidP="00CD2C01">
            <w:pPr>
              <w:spacing w:line="239" w:lineRule="exact"/>
              <w:jc w:val="center"/>
              <w:rPr>
                <w:rFonts w:ascii="Times New Roman" w:eastAsia="Times New Roman" w:hAnsi="Times New Roman"/>
              </w:rPr>
            </w:pPr>
            <w:r>
              <w:rPr>
                <w:rFonts w:ascii="Times New Roman" w:eastAsia="Times New Roman" w:hAnsi="Times New Roman"/>
              </w:rPr>
              <w:t>Месяцы \</w:t>
            </w:r>
          </w:p>
        </w:tc>
        <w:tc>
          <w:tcPr>
            <w:tcW w:w="820" w:type="dxa"/>
            <w:vMerge w:val="restart"/>
            <w:tcBorders>
              <w:top w:val="single" w:sz="8" w:space="0" w:color="auto"/>
              <w:right w:val="single" w:sz="8" w:space="0" w:color="auto"/>
            </w:tcBorders>
            <w:shd w:val="clear" w:color="auto" w:fill="auto"/>
            <w:vAlign w:val="bottom"/>
          </w:tcPr>
          <w:p w:rsidR="00CD2C01" w:rsidRDefault="00CD2C01" w:rsidP="00CD2C01">
            <w:pPr>
              <w:spacing w:line="0" w:lineRule="atLeast"/>
              <w:ind w:left="360"/>
              <w:rPr>
                <w:rFonts w:ascii="Times New Roman" w:eastAsia="Times New Roman" w:hAnsi="Times New Roman"/>
              </w:rPr>
            </w:pPr>
            <w:r>
              <w:rPr>
                <w:rFonts w:ascii="Times New Roman" w:eastAsia="Times New Roman" w:hAnsi="Times New Roman"/>
              </w:rPr>
              <w:t>I</w:t>
            </w:r>
          </w:p>
        </w:tc>
        <w:tc>
          <w:tcPr>
            <w:tcW w:w="800" w:type="dxa"/>
            <w:vMerge w:val="restart"/>
            <w:tcBorders>
              <w:top w:val="single" w:sz="8" w:space="0" w:color="auto"/>
              <w:right w:val="single" w:sz="8" w:space="0" w:color="auto"/>
            </w:tcBorders>
            <w:shd w:val="clear" w:color="auto" w:fill="auto"/>
            <w:vAlign w:val="bottom"/>
          </w:tcPr>
          <w:p w:rsidR="00CD2C01" w:rsidRDefault="00CD2C01" w:rsidP="00CD2C01">
            <w:pPr>
              <w:spacing w:line="0" w:lineRule="atLeast"/>
              <w:ind w:left="300"/>
              <w:rPr>
                <w:rFonts w:ascii="Times New Roman" w:eastAsia="Times New Roman" w:hAnsi="Times New Roman"/>
              </w:rPr>
            </w:pPr>
            <w:r>
              <w:rPr>
                <w:rFonts w:ascii="Times New Roman" w:eastAsia="Times New Roman" w:hAnsi="Times New Roman"/>
              </w:rPr>
              <w:t>II</w:t>
            </w:r>
          </w:p>
        </w:tc>
        <w:tc>
          <w:tcPr>
            <w:tcW w:w="780" w:type="dxa"/>
            <w:vMerge w:val="restart"/>
            <w:tcBorders>
              <w:top w:val="single" w:sz="8" w:space="0" w:color="auto"/>
              <w:right w:val="single" w:sz="8" w:space="0" w:color="auto"/>
            </w:tcBorders>
            <w:shd w:val="clear" w:color="auto" w:fill="auto"/>
            <w:vAlign w:val="bottom"/>
          </w:tcPr>
          <w:p w:rsidR="00CD2C01" w:rsidRDefault="00CD2C01" w:rsidP="00CD2C01">
            <w:pPr>
              <w:spacing w:line="0" w:lineRule="atLeast"/>
              <w:ind w:left="260"/>
              <w:rPr>
                <w:rFonts w:ascii="Times New Roman" w:eastAsia="Times New Roman" w:hAnsi="Times New Roman"/>
              </w:rPr>
            </w:pPr>
            <w:r>
              <w:rPr>
                <w:rFonts w:ascii="Times New Roman" w:eastAsia="Times New Roman" w:hAnsi="Times New Roman"/>
              </w:rPr>
              <w:t>III</w:t>
            </w:r>
          </w:p>
        </w:tc>
        <w:tc>
          <w:tcPr>
            <w:tcW w:w="660" w:type="dxa"/>
            <w:vMerge w:val="restart"/>
            <w:tcBorders>
              <w:top w:val="single" w:sz="8" w:space="0" w:color="auto"/>
              <w:right w:val="single" w:sz="8" w:space="0" w:color="auto"/>
            </w:tcBorders>
            <w:shd w:val="clear" w:color="auto" w:fill="auto"/>
            <w:vAlign w:val="bottom"/>
          </w:tcPr>
          <w:p w:rsidR="00CD2C01" w:rsidRDefault="00CD2C01" w:rsidP="00CD2C01">
            <w:pPr>
              <w:spacing w:line="0" w:lineRule="atLeast"/>
              <w:ind w:left="200"/>
              <w:rPr>
                <w:rFonts w:ascii="Times New Roman" w:eastAsia="Times New Roman" w:hAnsi="Times New Roman"/>
              </w:rPr>
            </w:pPr>
            <w:r>
              <w:rPr>
                <w:rFonts w:ascii="Times New Roman" w:eastAsia="Times New Roman" w:hAnsi="Times New Roman"/>
              </w:rPr>
              <w:t>IV</w:t>
            </w:r>
          </w:p>
        </w:tc>
        <w:tc>
          <w:tcPr>
            <w:tcW w:w="640" w:type="dxa"/>
            <w:vMerge w:val="restart"/>
            <w:tcBorders>
              <w:top w:val="single" w:sz="8" w:space="0" w:color="auto"/>
              <w:right w:val="single" w:sz="8" w:space="0" w:color="auto"/>
            </w:tcBorders>
            <w:shd w:val="clear" w:color="auto" w:fill="auto"/>
            <w:vAlign w:val="bottom"/>
          </w:tcPr>
          <w:p w:rsidR="00CD2C01" w:rsidRDefault="00CD2C01" w:rsidP="00CD2C01">
            <w:pPr>
              <w:spacing w:line="0" w:lineRule="atLeast"/>
              <w:ind w:left="220"/>
              <w:rPr>
                <w:rFonts w:ascii="Times New Roman" w:eastAsia="Times New Roman" w:hAnsi="Times New Roman"/>
              </w:rPr>
            </w:pPr>
            <w:r>
              <w:rPr>
                <w:rFonts w:ascii="Times New Roman" w:eastAsia="Times New Roman" w:hAnsi="Times New Roman"/>
              </w:rPr>
              <w:t>V</w:t>
            </w:r>
          </w:p>
        </w:tc>
        <w:tc>
          <w:tcPr>
            <w:tcW w:w="660" w:type="dxa"/>
            <w:vMerge w:val="restart"/>
            <w:tcBorders>
              <w:top w:val="single" w:sz="8" w:space="0" w:color="auto"/>
              <w:right w:val="single" w:sz="8" w:space="0" w:color="auto"/>
            </w:tcBorders>
            <w:shd w:val="clear" w:color="auto" w:fill="auto"/>
            <w:vAlign w:val="bottom"/>
          </w:tcPr>
          <w:p w:rsidR="00CD2C01" w:rsidRDefault="00CD2C01" w:rsidP="00CD2C01">
            <w:pPr>
              <w:spacing w:line="0" w:lineRule="atLeast"/>
              <w:ind w:left="200"/>
              <w:rPr>
                <w:rFonts w:ascii="Times New Roman" w:eastAsia="Times New Roman" w:hAnsi="Times New Roman"/>
              </w:rPr>
            </w:pPr>
            <w:r>
              <w:rPr>
                <w:rFonts w:ascii="Times New Roman" w:eastAsia="Times New Roman" w:hAnsi="Times New Roman"/>
              </w:rPr>
              <w:t>VI</w:t>
            </w:r>
          </w:p>
        </w:tc>
        <w:tc>
          <w:tcPr>
            <w:tcW w:w="660" w:type="dxa"/>
            <w:vMerge w:val="restart"/>
            <w:tcBorders>
              <w:top w:val="single" w:sz="8" w:space="0" w:color="auto"/>
              <w:right w:val="single" w:sz="8" w:space="0" w:color="auto"/>
            </w:tcBorders>
            <w:shd w:val="clear" w:color="auto" w:fill="auto"/>
            <w:vAlign w:val="bottom"/>
          </w:tcPr>
          <w:p w:rsidR="00CD2C01" w:rsidRDefault="00CD2C01" w:rsidP="00CD2C01">
            <w:pPr>
              <w:spacing w:line="0" w:lineRule="atLeast"/>
              <w:ind w:left="160"/>
              <w:rPr>
                <w:rFonts w:ascii="Times New Roman" w:eastAsia="Times New Roman" w:hAnsi="Times New Roman"/>
              </w:rPr>
            </w:pPr>
            <w:r>
              <w:rPr>
                <w:rFonts w:ascii="Times New Roman" w:eastAsia="Times New Roman" w:hAnsi="Times New Roman"/>
              </w:rPr>
              <w:t>VII</w:t>
            </w:r>
          </w:p>
        </w:tc>
        <w:tc>
          <w:tcPr>
            <w:tcW w:w="660" w:type="dxa"/>
            <w:vMerge w:val="restart"/>
            <w:tcBorders>
              <w:top w:val="single" w:sz="8" w:space="0" w:color="auto"/>
              <w:right w:val="single" w:sz="8" w:space="0" w:color="auto"/>
            </w:tcBorders>
            <w:shd w:val="clear" w:color="auto" w:fill="auto"/>
            <w:vAlign w:val="bottom"/>
          </w:tcPr>
          <w:p w:rsidR="00CD2C01" w:rsidRDefault="00CD2C01" w:rsidP="00CD2C01">
            <w:pPr>
              <w:spacing w:line="0" w:lineRule="atLeast"/>
              <w:ind w:left="120"/>
              <w:rPr>
                <w:rFonts w:ascii="Times New Roman" w:eastAsia="Times New Roman" w:hAnsi="Times New Roman"/>
              </w:rPr>
            </w:pPr>
            <w:r>
              <w:rPr>
                <w:rFonts w:ascii="Times New Roman" w:eastAsia="Times New Roman" w:hAnsi="Times New Roman"/>
              </w:rPr>
              <w:t>VIII</w:t>
            </w:r>
          </w:p>
        </w:tc>
        <w:tc>
          <w:tcPr>
            <w:tcW w:w="640" w:type="dxa"/>
            <w:vMerge w:val="restart"/>
            <w:tcBorders>
              <w:top w:val="single" w:sz="8" w:space="0" w:color="auto"/>
              <w:right w:val="single" w:sz="8" w:space="0" w:color="auto"/>
            </w:tcBorders>
            <w:shd w:val="clear" w:color="auto" w:fill="auto"/>
            <w:vAlign w:val="bottom"/>
          </w:tcPr>
          <w:p w:rsidR="00CD2C01" w:rsidRDefault="00CD2C01" w:rsidP="00CD2C01">
            <w:pPr>
              <w:spacing w:line="0" w:lineRule="atLeast"/>
              <w:ind w:left="180"/>
              <w:rPr>
                <w:rFonts w:ascii="Times New Roman" w:eastAsia="Times New Roman" w:hAnsi="Times New Roman"/>
              </w:rPr>
            </w:pPr>
            <w:r>
              <w:rPr>
                <w:rFonts w:ascii="Times New Roman" w:eastAsia="Times New Roman" w:hAnsi="Times New Roman"/>
              </w:rPr>
              <w:t>IX</w:t>
            </w:r>
          </w:p>
        </w:tc>
        <w:tc>
          <w:tcPr>
            <w:tcW w:w="660" w:type="dxa"/>
            <w:vMerge w:val="restart"/>
            <w:tcBorders>
              <w:top w:val="single" w:sz="8" w:space="0" w:color="auto"/>
              <w:right w:val="single" w:sz="8" w:space="0" w:color="auto"/>
            </w:tcBorders>
            <w:shd w:val="clear" w:color="auto" w:fill="auto"/>
            <w:vAlign w:val="bottom"/>
          </w:tcPr>
          <w:p w:rsidR="00CD2C01" w:rsidRDefault="00CD2C01" w:rsidP="00CD2C01">
            <w:pPr>
              <w:spacing w:line="0" w:lineRule="atLeast"/>
              <w:ind w:left="240"/>
              <w:rPr>
                <w:rFonts w:ascii="Times New Roman" w:eastAsia="Times New Roman" w:hAnsi="Times New Roman"/>
              </w:rPr>
            </w:pPr>
            <w:r>
              <w:rPr>
                <w:rFonts w:ascii="Times New Roman" w:eastAsia="Times New Roman" w:hAnsi="Times New Roman"/>
              </w:rPr>
              <w:t>X</w:t>
            </w:r>
          </w:p>
        </w:tc>
        <w:tc>
          <w:tcPr>
            <w:tcW w:w="660" w:type="dxa"/>
            <w:vMerge w:val="restart"/>
            <w:tcBorders>
              <w:top w:val="single" w:sz="8" w:space="0" w:color="auto"/>
              <w:right w:val="single" w:sz="8" w:space="0" w:color="auto"/>
            </w:tcBorders>
            <w:shd w:val="clear" w:color="auto" w:fill="auto"/>
            <w:vAlign w:val="bottom"/>
          </w:tcPr>
          <w:p w:rsidR="00CD2C01" w:rsidRDefault="00CD2C01" w:rsidP="00CD2C01">
            <w:pPr>
              <w:spacing w:line="0" w:lineRule="atLeast"/>
              <w:ind w:left="200"/>
              <w:rPr>
                <w:rFonts w:ascii="Times New Roman" w:eastAsia="Times New Roman" w:hAnsi="Times New Roman"/>
              </w:rPr>
            </w:pPr>
            <w:r>
              <w:rPr>
                <w:rFonts w:ascii="Times New Roman" w:eastAsia="Times New Roman" w:hAnsi="Times New Roman"/>
              </w:rPr>
              <w:t>XI</w:t>
            </w:r>
          </w:p>
        </w:tc>
        <w:tc>
          <w:tcPr>
            <w:tcW w:w="640" w:type="dxa"/>
            <w:vMerge w:val="restart"/>
            <w:tcBorders>
              <w:top w:val="single" w:sz="8" w:space="0" w:color="auto"/>
              <w:right w:val="single" w:sz="8" w:space="0" w:color="auto"/>
            </w:tcBorders>
            <w:shd w:val="clear" w:color="auto" w:fill="auto"/>
            <w:vAlign w:val="bottom"/>
          </w:tcPr>
          <w:p w:rsidR="00CD2C01" w:rsidRDefault="00CD2C01" w:rsidP="00CD2C01">
            <w:pPr>
              <w:spacing w:line="0" w:lineRule="atLeast"/>
              <w:ind w:left="160"/>
              <w:rPr>
                <w:rFonts w:ascii="Times New Roman" w:eastAsia="Times New Roman" w:hAnsi="Times New Roman"/>
              </w:rPr>
            </w:pPr>
            <w:r>
              <w:rPr>
                <w:rFonts w:ascii="Times New Roman" w:eastAsia="Times New Roman" w:hAnsi="Times New Roman"/>
              </w:rPr>
              <w:t>XII</w:t>
            </w:r>
          </w:p>
        </w:tc>
      </w:tr>
      <w:tr w:rsidR="00CD2C01" w:rsidTr="00DA7A9D">
        <w:trPr>
          <w:trHeight w:val="453"/>
        </w:trPr>
        <w:tc>
          <w:tcPr>
            <w:tcW w:w="1580" w:type="dxa"/>
            <w:vMerge w:val="restart"/>
            <w:tcBorders>
              <w:left w:val="single" w:sz="8"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Показатели</w:t>
            </w:r>
          </w:p>
        </w:tc>
        <w:tc>
          <w:tcPr>
            <w:tcW w:w="82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80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78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4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4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4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r>
      <w:tr w:rsidR="00CD2C01" w:rsidTr="00DA7A9D">
        <w:trPr>
          <w:trHeight w:val="114"/>
        </w:trPr>
        <w:tc>
          <w:tcPr>
            <w:tcW w:w="1580" w:type="dxa"/>
            <w:vMerge/>
            <w:tcBorders>
              <w:left w:val="single" w:sz="8" w:space="0" w:color="auto"/>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82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80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78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4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4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4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r>
      <w:tr w:rsidR="00CD2C01" w:rsidTr="00DA7A9D">
        <w:trPr>
          <w:trHeight w:val="218"/>
        </w:trPr>
        <w:tc>
          <w:tcPr>
            <w:tcW w:w="1580" w:type="dxa"/>
            <w:tcBorders>
              <w:left w:val="single" w:sz="8" w:space="0" w:color="auto"/>
              <w:right w:val="single" w:sz="8" w:space="0" w:color="auto"/>
            </w:tcBorders>
            <w:shd w:val="clear" w:color="auto" w:fill="auto"/>
            <w:vAlign w:val="bottom"/>
          </w:tcPr>
          <w:p w:rsidR="00CD2C01" w:rsidRDefault="00CD2C01" w:rsidP="00CD2C01">
            <w:pPr>
              <w:spacing w:line="219" w:lineRule="exact"/>
              <w:jc w:val="center"/>
              <w:rPr>
                <w:rFonts w:ascii="Times New Roman" w:eastAsia="Times New Roman" w:hAnsi="Times New Roman"/>
                <w:w w:val="99"/>
              </w:rPr>
            </w:pPr>
            <w:r>
              <w:rPr>
                <w:rFonts w:ascii="Times New Roman" w:eastAsia="Times New Roman" w:hAnsi="Times New Roman"/>
                <w:w w:val="99"/>
              </w:rPr>
              <w:t>Средняя</w:t>
            </w:r>
          </w:p>
        </w:tc>
        <w:tc>
          <w:tcPr>
            <w:tcW w:w="820" w:type="dxa"/>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8"/>
              </w:rPr>
            </w:pPr>
          </w:p>
        </w:tc>
        <w:tc>
          <w:tcPr>
            <w:tcW w:w="800" w:type="dxa"/>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8"/>
              </w:rPr>
            </w:pPr>
          </w:p>
        </w:tc>
        <w:tc>
          <w:tcPr>
            <w:tcW w:w="780" w:type="dxa"/>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8"/>
              </w:rPr>
            </w:pPr>
          </w:p>
        </w:tc>
        <w:tc>
          <w:tcPr>
            <w:tcW w:w="660" w:type="dxa"/>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8"/>
              </w:rPr>
            </w:pPr>
          </w:p>
        </w:tc>
        <w:tc>
          <w:tcPr>
            <w:tcW w:w="640" w:type="dxa"/>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8"/>
              </w:rPr>
            </w:pPr>
          </w:p>
        </w:tc>
        <w:tc>
          <w:tcPr>
            <w:tcW w:w="660" w:type="dxa"/>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8"/>
              </w:rPr>
            </w:pPr>
          </w:p>
        </w:tc>
        <w:tc>
          <w:tcPr>
            <w:tcW w:w="660" w:type="dxa"/>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8"/>
              </w:rPr>
            </w:pPr>
          </w:p>
        </w:tc>
        <w:tc>
          <w:tcPr>
            <w:tcW w:w="660" w:type="dxa"/>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8"/>
              </w:rPr>
            </w:pPr>
          </w:p>
        </w:tc>
        <w:tc>
          <w:tcPr>
            <w:tcW w:w="640" w:type="dxa"/>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8"/>
              </w:rPr>
            </w:pPr>
          </w:p>
        </w:tc>
        <w:tc>
          <w:tcPr>
            <w:tcW w:w="660" w:type="dxa"/>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8"/>
              </w:rPr>
            </w:pPr>
          </w:p>
        </w:tc>
        <w:tc>
          <w:tcPr>
            <w:tcW w:w="660" w:type="dxa"/>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8"/>
              </w:rPr>
            </w:pPr>
          </w:p>
        </w:tc>
        <w:tc>
          <w:tcPr>
            <w:tcW w:w="640" w:type="dxa"/>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8"/>
              </w:rPr>
            </w:pPr>
          </w:p>
        </w:tc>
      </w:tr>
      <w:tr w:rsidR="00CD2C01" w:rsidTr="00DA7A9D">
        <w:trPr>
          <w:trHeight w:val="254"/>
        </w:trPr>
        <w:tc>
          <w:tcPr>
            <w:tcW w:w="1580" w:type="dxa"/>
            <w:tcBorders>
              <w:left w:val="single" w:sz="8"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9"/>
              </w:rPr>
            </w:pPr>
            <w:r>
              <w:rPr>
                <w:rFonts w:ascii="Times New Roman" w:eastAsia="Times New Roman" w:hAnsi="Times New Roman"/>
                <w:w w:val="99"/>
              </w:rPr>
              <w:t>месячная</w:t>
            </w:r>
          </w:p>
        </w:tc>
        <w:tc>
          <w:tcPr>
            <w:tcW w:w="820" w:type="dxa"/>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-11,3</w:t>
            </w:r>
          </w:p>
        </w:tc>
        <w:tc>
          <w:tcPr>
            <w:tcW w:w="800" w:type="dxa"/>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-11,0</w:t>
            </w:r>
          </w:p>
        </w:tc>
        <w:tc>
          <w:tcPr>
            <w:tcW w:w="780" w:type="dxa"/>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7"/>
              </w:rPr>
            </w:pPr>
            <w:r>
              <w:rPr>
                <w:rFonts w:ascii="Times New Roman" w:eastAsia="Times New Roman" w:hAnsi="Times New Roman"/>
                <w:w w:val="97"/>
              </w:rPr>
              <w:t>-5,9</w:t>
            </w:r>
          </w:p>
        </w:tc>
        <w:tc>
          <w:tcPr>
            <w:tcW w:w="660" w:type="dxa"/>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2,5</w:t>
            </w:r>
          </w:p>
        </w:tc>
        <w:tc>
          <w:tcPr>
            <w:tcW w:w="640" w:type="dxa"/>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9,9</w:t>
            </w:r>
          </w:p>
        </w:tc>
        <w:tc>
          <w:tcPr>
            <w:tcW w:w="660" w:type="dxa"/>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14,8</w:t>
            </w:r>
          </w:p>
        </w:tc>
        <w:tc>
          <w:tcPr>
            <w:tcW w:w="660" w:type="dxa"/>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8"/>
              </w:rPr>
            </w:pPr>
            <w:r>
              <w:rPr>
                <w:rFonts w:ascii="Times New Roman" w:eastAsia="Times New Roman" w:hAnsi="Times New Roman"/>
                <w:w w:val="98"/>
              </w:rPr>
              <w:t>17,5</w:t>
            </w:r>
          </w:p>
        </w:tc>
        <w:tc>
          <w:tcPr>
            <w:tcW w:w="660" w:type="dxa"/>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8"/>
              </w:rPr>
            </w:pPr>
            <w:r>
              <w:rPr>
                <w:rFonts w:ascii="Times New Roman" w:eastAsia="Times New Roman" w:hAnsi="Times New Roman"/>
                <w:w w:val="98"/>
              </w:rPr>
              <w:t>15,1</w:t>
            </w:r>
          </w:p>
        </w:tc>
        <w:tc>
          <w:tcPr>
            <w:tcW w:w="640" w:type="dxa"/>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9,4</w:t>
            </w:r>
          </w:p>
        </w:tc>
        <w:tc>
          <w:tcPr>
            <w:tcW w:w="660" w:type="dxa"/>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2,7</w:t>
            </w:r>
          </w:p>
        </w:tc>
        <w:tc>
          <w:tcPr>
            <w:tcW w:w="660" w:type="dxa"/>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7"/>
              </w:rPr>
            </w:pPr>
            <w:r>
              <w:rPr>
                <w:rFonts w:ascii="Times New Roman" w:eastAsia="Times New Roman" w:hAnsi="Times New Roman"/>
                <w:w w:val="97"/>
              </w:rPr>
              <w:t>-3,3</w:t>
            </w:r>
          </w:p>
        </w:tc>
        <w:tc>
          <w:tcPr>
            <w:tcW w:w="640" w:type="dxa"/>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7"/>
              </w:rPr>
            </w:pPr>
            <w:r>
              <w:rPr>
                <w:rFonts w:ascii="Times New Roman" w:eastAsia="Times New Roman" w:hAnsi="Times New Roman"/>
                <w:w w:val="97"/>
              </w:rPr>
              <w:t>-8,7</w:t>
            </w:r>
          </w:p>
        </w:tc>
      </w:tr>
      <w:tr w:rsidR="00CD2C01" w:rsidTr="00DA7A9D">
        <w:trPr>
          <w:trHeight w:val="275"/>
        </w:trPr>
        <w:tc>
          <w:tcPr>
            <w:tcW w:w="1580" w:type="dxa"/>
            <w:tcBorders>
              <w:left w:val="single" w:sz="8" w:space="0" w:color="auto"/>
              <w:bottom w:val="single" w:sz="8"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температура</w:t>
            </w:r>
          </w:p>
        </w:tc>
        <w:tc>
          <w:tcPr>
            <w:tcW w:w="82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23"/>
              </w:rPr>
            </w:pPr>
          </w:p>
        </w:tc>
        <w:tc>
          <w:tcPr>
            <w:tcW w:w="80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23"/>
              </w:rPr>
            </w:pPr>
          </w:p>
        </w:tc>
        <w:tc>
          <w:tcPr>
            <w:tcW w:w="78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23"/>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23"/>
              </w:rPr>
            </w:pPr>
          </w:p>
        </w:tc>
        <w:tc>
          <w:tcPr>
            <w:tcW w:w="64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23"/>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23"/>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23"/>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23"/>
              </w:rPr>
            </w:pPr>
          </w:p>
        </w:tc>
        <w:tc>
          <w:tcPr>
            <w:tcW w:w="64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23"/>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23"/>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23"/>
              </w:rPr>
            </w:pPr>
          </w:p>
        </w:tc>
        <w:tc>
          <w:tcPr>
            <w:tcW w:w="64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23"/>
              </w:rPr>
            </w:pPr>
          </w:p>
        </w:tc>
      </w:tr>
      <w:tr w:rsidR="00CD2C01" w:rsidTr="00DA7A9D">
        <w:trPr>
          <w:trHeight w:val="221"/>
        </w:trPr>
        <w:tc>
          <w:tcPr>
            <w:tcW w:w="1580" w:type="dxa"/>
            <w:tcBorders>
              <w:left w:val="single" w:sz="8" w:space="0" w:color="auto"/>
              <w:right w:val="single" w:sz="8" w:space="0" w:color="auto"/>
            </w:tcBorders>
            <w:shd w:val="clear" w:color="auto" w:fill="auto"/>
            <w:vAlign w:val="bottom"/>
          </w:tcPr>
          <w:p w:rsidR="00CD2C01" w:rsidRDefault="00CD2C01" w:rsidP="00CD2C01">
            <w:pPr>
              <w:spacing w:line="221" w:lineRule="exact"/>
              <w:jc w:val="center"/>
              <w:rPr>
                <w:rFonts w:ascii="Times New Roman" w:eastAsia="Times New Roman" w:hAnsi="Times New Roman"/>
              </w:rPr>
            </w:pPr>
            <w:r>
              <w:rPr>
                <w:rFonts w:ascii="Times New Roman" w:eastAsia="Times New Roman" w:hAnsi="Times New Roman"/>
              </w:rPr>
              <w:t>Средний</w:t>
            </w:r>
          </w:p>
        </w:tc>
        <w:tc>
          <w:tcPr>
            <w:tcW w:w="82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-15,0</w:t>
            </w:r>
          </w:p>
        </w:tc>
        <w:tc>
          <w:tcPr>
            <w:tcW w:w="80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-15,2</w:t>
            </w:r>
          </w:p>
        </w:tc>
        <w:tc>
          <w:tcPr>
            <w:tcW w:w="78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-10,6</w:t>
            </w:r>
          </w:p>
        </w:tc>
        <w:tc>
          <w:tcPr>
            <w:tcW w:w="66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7"/>
              </w:rPr>
            </w:pPr>
            <w:r>
              <w:rPr>
                <w:rFonts w:ascii="Times New Roman" w:eastAsia="Times New Roman" w:hAnsi="Times New Roman"/>
                <w:w w:val="97"/>
              </w:rPr>
              <w:t>-2,0</w:t>
            </w:r>
          </w:p>
        </w:tc>
        <w:tc>
          <w:tcPr>
            <w:tcW w:w="64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4,3</w:t>
            </w:r>
          </w:p>
        </w:tc>
        <w:tc>
          <w:tcPr>
            <w:tcW w:w="66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9,2</w:t>
            </w:r>
          </w:p>
        </w:tc>
        <w:tc>
          <w:tcPr>
            <w:tcW w:w="66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8"/>
              </w:rPr>
            </w:pPr>
            <w:r>
              <w:rPr>
                <w:rFonts w:ascii="Times New Roman" w:eastAsia="Times New Roman" w:hAnsi="Times New Roman"/>
                <w:w w:val="98"/>
              </w:rPr>
              <w:t>11,7</w:t>
            </w:r>
          </w:p>
        </w:tc>
        <w:tc>
          <w:tcPr>
            <w:tcW w:w="66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8"/>
              </w:rPr>
            </w:pPr>
            <w:r>
              <w:rPr>
                <w:rFonts w:ascii="Times New Roman" w:eastAsia="Times New Roman" w:hAnsi="Times New Roman"/>
                <w:w w:val="98"/>
              </w:rPr>
              <w:t>10,1</w:t>
            </w:r>
          </w:p>
        </w:tc>
        <w:tc>
          <w:tcPr>
            <w:tcW w:w="64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5,3</w:t>
            </w:r>
          </w:p>
        </w:tc>
        <w:tc>
          <w:tcPr>
            <w:tcW w:w="66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0,0</w:t>
            </w:r>
          </w:p>
        </w:tc>
        <w:tc>
          <w:tcPr>
            <w:tcW w:w="66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7"/>
              </w:rPr>
            </w:pPr>
            <w:r>
              <w:rPr>
                <w:rFonts w:ascii="Times New Roman" w:eastAsia="Times New Roman" w:hAnsi="Times New Roman"/>
                <w:w w:val="97"/>
              </w:rPr>
              <w:t>-5,7</w:t>
            </w:r>
          </w:p>
        </w:tc>
        <w:tc>
          <w:tcPr>
            <w:tcW w:w="640" w:type="dxa"/>
            <w:tcBorders>
              <w:right w:val="single" w:sz="8" w:space="0" w:color="auto"/>
            </w:tcBorders>
            <w:shd w:val="clear" w:color="auto" w:fill="auto"/>
            <w:vAlign w:val="bottom"/>
          </w:tcPr>
          <w:p w:rsidR="00CD2C01" w:rsidRDefault="00CD2C01" w:rsidP="00CD2C01">
            <w:pPr>
              <w:spacing w:line="221" w:lineRule="exact"/>
              <w:jc w:val="center"/>
              <w:rPr>
                <w:rFonts w:ascii="Times New Roman" w:eastAsia="Times New Roman" w:hAnsi="Times New Roman"/>
              </w:rPr>
            </w:pPr>
            <w:r>
              <w:rPr>
                <w:rFonts w:ascii="Times New Roman" w:eastAsia="Times New Roman" w:hAnsi="Times New Roman"/>
              </w:rPr>
              <w:t>-</w:t>
            </w:r>
          </w:p>
        </w:tc>
      </w:tr>
      <w:tr w:rsidR="00CD2C01" w:rsidTr="00DA7A9D">
        <w:trPr>
          <w:trHeight w:val="453"/>
        </w:trPr>
        <w:tc>
          <w:tcPr>
            <w:tcW w:w="1580" w:type="dxa"/>
            <w:vMerge w:val="restart"/>
            <w:tcBorders>
              <w:left w:val="single" w:sz="8"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7"/>
              </w:rPr>
            </w:pPr>
            <w:r>
              <w:rPr>
                <w:rFonts w:ascii="Times New Roman" w:eastAsia="Times New Roman" w:hAnsi="Times New Roman"/>
                <w:w w:val="97"/>
              </w:rPr>
              <w:t>минимум</w:t>
            </w:r>
          </w:p>
        </w:tc>
        <w:tc>
          <w:tcPr>
            <w:tcW w:w="82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80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78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4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4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4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8"/>
              </w:rPr>
            </w:pPr>
            <w:r>
              <w:rPr>
                <w:rFonts w:ascii="Times New Roman" w:eastAsia="Times New Roman" w:hAnsi="Times New Roman"/>
                <w:w w:val="98"/>
              </w:rPr>
              <w:t>11,8</w:t>
            </w:r>
          </w:p>
        </w:tc>
      </w:tr>
      <w:tr w:rsidR="00CD2C01" w:rsidTr="00DA7A9D">
        <w:trPr>
          <w:trHeight w:val="114"/>
        </w:trPr>
        <w:tc>
          <w:tcPr>
            <w:tcW w:w="1580" w:type="dxa"/>
            <w:vMerge/>
            <w:tcBorders>
              <w:left w:val="single" w:sz="8" w:space="0" w:color="auto"/>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82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80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78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4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4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40" w:type="dxa"/>
            <w:vMerge/>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r>
      <w:tr w:rsidR="00CD2C01" w:rsidTr="00DA7A9D">
        <w:trPr>
          <w:trHeight w:val="221"/>
        </w:trPr>
        <w:tc>
          <w:tcPr>
            <w:tcW w:w="1580" w:type="dxa"/>
            <w:tcBorders>
              <w:left w:val="single" w:sz="8" w:space="0" w:color="auto"/>
              <w:right w:val="single" w:sz="8" w:space="0" w:color="auto"/>
            </w:tcBorders>
            <w:shd w:val="clear" w:color="auto" w:fill="auto"/>
            <w:vAlign w:val="bottom"/>
          </w:tcPr>
          <w:p w:rsidR="00CD2C01" w:rsidRDefault="00CD2C01" w:rsidP="00CD2C01">
            <w:pPr>
              <w:spacing w:line="221" w:lineRule="exact"/>
              <w:jc w:val="center"/>
              <w:rPr>
                <w:rFonts w:ascii="Times New Roman" w:eastAsia="Times New Roman" w:hAnsi="Times New Roman"/>
                <w:w w:val="98"/>
              </w:rPr>
            </w:pPr>
            <w:r>
              <w:rPr>
                <w:rFonts w:ascii="Times New Roman" w:eastAsia="Times New Roman" w:hAnsi="Times New Roman"/>
                <w:w w:val="98"/>
              </w:rPr>
              <w:t>Абсолютный</w:t>
            </w:r>
          </w:p>
        </w:tc>
        <w:tc>
          <w:tcPr>
            <w:tcW w:w="82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-47</w:t>
            </w:r>
          </w:p>
        </w:tc>
        <w:tc>
          <w:tcPr>
            <w:tcW w:w="80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5"/>
              </w:rPr>
            </w:pPr>
            <w:r>
              <w:rPr>
                <w:rFonts w:ascii="Times New Roman" w:eastAsia="Times New Roman" w:hAnsi="Times New Roman"/>
                <w:w w:val="95"/>
              </w:rPr>
              <w:t>-43</w:t>
            </w:r>
          </w:p>
        </w:tc>
        <w:tc>
          <w:tcPr>
            <w:tcW w:w="78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-34</w:t>
            </w:r>
          </w:p>
        </w:tc>
        <w:tc>
          <w:tcPr>
            <w:tcW w:w="66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-22</w:t>
            </w:r>
          </w:p>
        </w:tc>
        <w:tc>
          <w:tcPr>
            <w:tcW w:w="64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-13</w:t>
            </w:r>
          </w:p>
        </w:tc>
        <w:tc>
          <w:tcPr>
            <w:tcW w:w="66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7"/>
              </w:rPr>
            </w:pPr>
            <w:r>
              <w:rPr>
                <w:rFonts w:ascii="Times New Roman" w:eastAsia="Times New Roman" w:hAnsi="Times New Roman"/>
                <w:w w:val="97"/>
              </w:rPr>
              <w:t>-4</w:t>
            </w:r>
          </w:p>
        </w:tc>
        <w:tc>
          <w:tcPr>
            <w:tcW w:w="66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0"/>
              </w:rPr>
            </w:pPr>
            <w:r>
              <w:rPr>
                <w:rFonts w:ascii="Times New Roman" w:eastAsia="Times New Roman" w:hAnsi="Times New Roman"/>
                <w:w w:val="90"/>
              </w:rPr>
              <w:t>0</w:t>
            </w:r>
          </w:p>
        </w:tc>
        <w:tc>
          <w:tcPr>
            <w:tcW w:w="66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0"/>
              </w:rPr>
            </w:pPr>
            <w:r>
              <w:rPr>
                <w:rFonts w:ascii="Times New Roman" w:eastAsia="Times New Roman" w:hAnsi="Times New Roman"/>
                <w:w w:val="90"/>
              </w:rPr>
              <w:t>0</w:t>
            </w:r>
          </w:p>
        </w:tc>
        <w:tc>
          <w:tcPr>
            <w:tcW w:w="64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7"/>
              </w:rPr>
            </w:pPr>
            <w:r>
              <w:rPr>
                <w:rFonts w:ascii="Times New Roman" w:eastAsia="Times New Roman" w:hAnsi="Times New Roman"/>
                <w:w w:val="97"/>
              </w:rPr>
              <w:t>-5</w:t>
            </w:r>
          </w:p>
        </w:tc>
        <w:tc>
          <w:tcPr>
            <w:tcW w:w="66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5"/>
              </w:rPr>
            </w:pPr>
            <w:r>
              <w:rPr>
                <w:rFonts w:ascii="Times New Roman" w:eastAsia="Times New Roman" w:hAnsi="Times New Roman"/>
                <w:w w:val="95"/>
              </w:rPr>
              <w:t>-21</w:t>
            </w:r>
          </w:p>
        </w:tc>
        <w:tc>
          <w:tcPr>
            <w:tcW w:w="66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-32</w:t>
            </w:r>
          </w:p>
        </w:tc>
        <w:tc>
          <w:tcPr>
            <w:tcW w:w="64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5"/>
              </w:rPr>
            </w:pPr>
            <w:r>
              <w:rPr>
                <w:rFonts w:ascii="Times New Roman" w:eastAsia="Times New Roman" w:hAnsi="Times New Roman"/>
                <w:w w:val="95"/>
              </w:rPr>
              <w:t>-41</w:t>
            </w:r>
          </w:p>
        </w:tc>
      </w:tr>
      <w:tr w:rsidR="00CD2C01" w:rsidTr="00DA7A9D">
        <w:trPr>
          <w:trHeight w:val="453"/>
        </w:trPr>
        <w:tc>
          <w:tcPr>
            <w:tcW w:w="1580" w:type="dxa"/>
            <w:vMerge w:val="restart"/>
            <w:tcBorders>
              <w:left w:val="single" w:sz="8"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7"/>
              </w:rPr>
            </w:pPr>
            <w:r>
              <w:rPr>
                <w:rFonts w:ascii="Times New Roman" w:eastAsia="Times New Roman" w:hAnsi="Times New Roman"/>
                <w:w w:val="97"/>
              </w:rPr>
              <w:t>минимум</w:t>
            </w:r>
          </w:p>
        </w:tc>
        <w:tc>
          <w:tcPr>
            <w:tcW w:w="82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80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78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4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4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4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r>
      <w:tr w:rsidR="00CD2C01" w:rsidTr="00DA7A9D">
        <w:trPr>
          <w:trHeight w:val="114"/>
        </w:trPr>
        <w:tc>
          <w:tcPr>
            <w:tcW w:w="1580" w:type="dxa"/>
            <w:vMerge/>
            <w:tcBorders>
              <w:left w:val="single" w:sz="8" w:space="0" w:color="auto"/>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82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80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78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4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4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4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r>
      <w:tr w:rsidR="00CD2C01" w:rsidTr="00DA7A9D">
        <w:trPr>
          <w:trHeight w:val="221"/>
        </w:trPr>
        <w:tc>
          <w:tcPr>
            <w:tcW w:w="1580" w:type="dxa"/>
            <w:tcBorders>
              <w:left w:val="single" w:sz="8" w:space="0" w:color="auto"/>
              <w:right w:val="single" w:sz="8" w:space="0" w:color="auto"/>
            </w:tcBorders>
            <w:shd w:val="clear" w:color="auto" w:fill="auto"/>
            <w:vAlign w:val="bottom"/>
          </w:tcPr>
          <w:p w:rsidR="00CD2C01" w:rsidRDefault="00CD2C01" w:rsidP="00CD2C01">
            <w:pPr>
              <w:spacing w:line="221" w:lineRule="exact"/>
              <w:jc w:val="center"/>
              <w:rPr>
                <w:rFonts w:ascii="Times New Roman" w:eastAsia="Times New Roman" w:hAnsi="Times New Roman"/>
              </w:rPr>
            </w:pPr>
            <w:r>
              <w:rPr>
                <w:rFonts w:ascii="Times New Roman" w:eastAsia="Times New Roman" w:hAnsi="Times New Roman"/>
              </w:rPr>
              <w:t>Средний</w:t>
            </w:r>
          </w:p>
        </w:tc>
        <w:tc>
          <w:tcPr>
            <w:tcW w:w="82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7"/>
              </w:rPr>
            </w:pPr>
            <w:r>
              <w:rPr>
                <w:rFonts w:ascii="Times New Roman" w:eastAsia="Times New Roman" w:hAnsi="Times New Roman"/>
                <w:w w:val="97"/>
              </w:rPr>
              <w:t>-8,1</w:t>
            </w:r>
          </w:p>
        </w:tc>
        <w:tc>
          <w:tcPr>
            <w:tcW w:w="80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7"/>
              </w:rPr>
            </w:pPr>
            <w:r>
              <w:rPr>
                <w:rFonts w:ascii="Times New Roman" w:eastAsia="Times New Roman" w:hAnsi="Times New Roman"/>
                <w:w w:val="97"/>
              </w:rPr>
              <w:t>-7,1</w:t>
            </w:r>
          </w:p>
        </w:tc>
        <w:tc>
          <w:tcPr>
            <w:tcW w:w="78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7"/>
              </w:rPr>
            </w:pPr>
            <w:r>
              <w:rPr>
                <w:rFonts w:ascii="Times New Roman" w:eastAsia="Times New Roman" w:hAnsi="Times New Roman"/>
                <w:w w:val="97"/>
              </w:rPr>
              <w:t>-1,9</w:t>
            </w:r>
          </w:p>
        </w:tc>
        <w:tc>
          <w:tcPr>
            <w:tcW w:w="66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6,6</w:t>
            </w:r>
          </w:p>
        </w:tc>
        <w:tc>
          <w:tcPr>
            <w:tcW w:w="64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8"/>
              </w:rPr>
            </w:pPr>
            <w:r>
              <w:rPr>
                <w:rFonts w:ascii="Times New Roman" w:eastAsia="Times New Roman" w:hAnsi="Times New Roman"/>
                <w:w w:val="98"/>
              </w:rPr>
              <w:t>14,9</w:t>
            </w:r>
          </w:p>
        </w:tc>
        <w:tc>
          <w:tcPr>
            <w:tcW w:w="66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19,9</w:t>
            </w:r>
          </w:p>
        </w:tc>
        <w:tc>
          <w:tcPr>
            <w:tcW w:w="66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8"/>
              </w:rPr>
            </w:pPr>
            <w:r>
              <w:rPr>
                <w:rFonts w:ascii="Times New Roman" w:eastAsia="Times New Roman" w:hAnsi="Times New Roman"/>
                <w:w w:val="98"/>
              </w:rPr>
              <w:t>22,5</w:t>
            </w:r>
          </w:p>
        </w:tc>
        <w:tc>
          <w:tcPr>
            <w:tcW w:w="66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8"/>
              </w:rPr>
            </w:pPr>
            <w:r>
              <w:rPr>
                <w:rFonts w:ascii="Times New Roman" w:eastAsia="Times New Roman" w:hAnsi="Times New Roman"/>
                <w:w w:val="98"/>
              </w:rPr>
              <w:t>20,1</w:t>
            </w:r>
          </w:p>
        </w:tc>
        <w:tc>
          <w:tcPr>
            <w:tcW w:w="64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8"/>
              </w:rPr>
            </w:pPr>
            <w:r>
              <w:rPr>
                <w:rFonts w:ascii="Times New Roman" w:eastAsia="Times New Roman" w:hAnsi="Times New Roman"/>
                <w:w w:val="98"/>
              </w:rPr>
              <w:t>13,9</w:t>
            </w:r>
          </w:p>
        </w:tc>
        <w:tc>
          <w:tcPr>
            <w:tcW w:w="66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5,6</w:t>
            </w:r>
          </w:p>
        </w:tc>
        <w:tc>
          <w:tcPr>
            <w:tcW w:w="66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7"/>
              </w:rPr>
            </w:pPr>
            <w:r>
              <w:rPr>
                <w:rFonts w:ascii="Times New Roman" w:eastAsia="Times New Roman" w:hAnsi="Times New Roman"/>
                <w:w w:val="97"/>
              </w:rPr>
              <w:t>-1,1</w:t>
            </w:r>
          </w:p>
        </w:tc>
        <w:tc>
          <w:tcPr>
            <w:tcW w:w="640" w:type="dxa"/>
            <w:vMerge w:val="restart"/>
            <w:tcBorders>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7"/>
              </w:rPr>
            </w:pPr>
            <w:r>
              <w:rPr>
                <w:rFonts w:ascii="Times New Roman" w:eastAsia="Times New Roman" w:hAnsi="Times New Roman"/>
                <w:w w:val="97"/>
              </w:rPr>
              <w:t>-6,2</w:t>
            </w:r>
          </w:p>
        </w:tc>
      </w:tr>
      <w:tr w:rsidR="00CD2C01" w:rsidTr="00DA7A9D">
        <w:trPr>
          <w:trHeight w:val="453"/>
        </w:trPr>
        <w:tc>
          <w:tcPr>
            <w:tcW w:w="1580" w:type="dxa"/>
            <w:vMerge w:val="restart"/>
            <w:tcBorders>
              <w:left w:val="single" w:sz="8"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9"/>
              </w:rPr>
            </w:pPr>
            <w:r>
              <w:rPr>
                <w:rFonts w:ascii="Times New Roman" w:eastAsia="Times New Roman" w:hAnsi="Times New Roman"/>
                <w:w w:val="99"/>
              </w:rPr>
              <w:t>максимум</w:t>
            </w:r>
          </w:p>
        </w:tc>
        <w:tc>
          <w:tcPr>
            <w:tcW w:w="82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80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78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4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4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4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r>
      <w:tr w:rsidR="00CD2C01" w:rsidTr="00DA7A9D">
        <w:trPr>
          <w:trHeight w:val="114"/>
        </w:trPr>
        <w:tc>
          <w:tcPr>
            <w:tcW w:w="1580" w:type="dxa"/>
            <w:vMerge/>
            <w:tcBorders>
              <w:left w:val="single" w:sz="8" w:space="0" w:color="auto"/>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82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80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78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4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4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4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r>
      <w:tr w:rsidR="00CD2C01" w:rsidTr="00DA7A9D">
        <w:trPr>
          <w:trHeight w:val="221"/>
        </w:trPr>
        <w:tc>
          <w:tcPr>
            <w:tcW w:w="1580" w:type="dxa"/>
            <w:tcBorders>
              <w:top w:val="single" w:sz="4" w:space="0" w:color="auto"/>
              <w:left w:val="single" w:sz="8" w:space="0" w:color="auto"/>
              <w:right w:val="single" w:sz="8" w:space="0" w:color="auto"/>
            </w:tcBorders>
            <w:shd w:val="clear" w:color="auto" w:fill="auto"/>
            <w:vAlign w:val="bottom"/>
          </w:tcPr>
          <w:p w:rsidR="00CD2C01" w:rsidRDefault="00CD2C01" w:rsidP="00CD2C01">
            <w:pPr>
              <w:spacing w:line="221" w:lineRule="exact"/>
              <w:jc w:val="center"/>
              <w:rPr>
                <w:rFonts w:ascii="Times New Roman" w:eastAsia="Times New Roman" w:hAnsi="Times New Roman"/>
                <w:w w:val="98"/>
              </w:rPr>
            </w:pPr>
            <w:r>
              <w:rPr>
                <w:rFonts w:ascii="Times New Roman" w:eastAsia="Times New Roman" w:hAnsi="Times New Roman"/>
                <w:w w:val="98"/>
              </w:rPr>
              <w:lastRenderedPageBreak/>
              <w:t>Абсолютный</w:t>
            </w:r>
          </w:p>
        </w:tc>
        <w:tc>
          <w:tcPr>
            <w:tcW w:w="820" w:type="dxa"/>
            <w:vMerge w:val="restart"/>
            <w:tcBorders>
              <w:top w:val="single" w:sz="4"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5</w:t>
            </w:r>
          </w:p>
        </w:tc>
        <w:tc>
          <w:tcPr>
            <w:tcW w:w="800" w:type="dxa"/>
            <w:vMerge w:val="restart"/>
            <w:tcBorders>
              <w:top w:val="single" w:sz="4"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rPr>
            </w:pPr>
            <w:r>
              <w:rPr>
                <w:rFonts w:ascii="Times New Roman" w:eastAsia="Times New Roman" w:hAnsi="Times New Roman"/>
              </w:rPr>
              <w:t>4</w:t>
            </w:r>
          </w:p>
        </w:tc>
        <w:tc>
          <w:tcPr>
            <w:tcW w:w="780" w:type="dxa"/>
            <w:vMerge w:val="restart"/>
            <w:tcBorders>
              <w:top w:val="single" w:sz="4"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9"/>
              </w:rPr>
            </w:pPr>
            <w:r>
              <w:rPr>
                <w:rFonts w:ascii="Times New Roman" w:eastAsia="Times New Roman" w:hAnsi="Times New Roman"/>
                <w:w w:val="99"/>
              </w:rPr>
              <w:t>11</w:t>
            </w:r>
          </w:p>
        </w:tc>
        <w:tc>
          <w:tcPr>
            <w:tcW w:w="660" w:type="dxa"/>
            <w:vMerge w:val="restart"/>
            <w:tcBorders>
              <w:top w:val="single" w:sz="4"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9"/>
              </w:rPr>
            </w:pPr>
            <w:r>
              <w:rPr>
                <w:rFonts w:ascii="Times New Roman" w:eastAsia="Times New Roman" w:hAnsi="Times New Roman"/>
                <w:w w:val="99"/>
              </w:rPr>
              <w:t>27</w:t>
            </w:r>
          </w:p>
        </w:tc>
        <w:tc>
          <w:tcPr>
            <w:tcW w:w="640" w:type="dxa"/>
            <w:vMerge w:val="restart"/>
            <w:tcBorders>
              <w:top w:val="single" w:sz="4"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9"/>
              </w:rPr>
            </w:pPr>
            <w:r>
              <w:rPr>
                <w:rFonts w:ascii="Times New Roman" w:eastAsia="Times New Roman" w:hAnsi="Times New Roman"/>
                <w:w w:val="99"/>
              </w:rPr>
              <w:t>30</w:t>
            </w:r>
          </w:p>
        </w:tc>
        <w:tc>
          <w:tcPr>
            <w:tcW w:w="660" w:type="dxa"/>
            <w:vMerge w:val="restart"/>
            <w:tcBorders>
              <w:top w:val="single" w:sz="4"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9"/>
              </w:rPr>
            </w:pPr>
            <w:r>
              <w:rPr>
                <w:rFonts w:ascii="Times New Roman" w:eastAsia="Times New Roman" w:hAnsi="Times New Roman"/>
                <w:w w:val="99"/>
              </w:rPr>
              <w:t>31</w:t>
            </w:r>
          </w:p>
        </w:tc>
        <w:tc>
          <w:tcPr>
            <w:tcW w:w="660" w:type="dxa"/>
            <w:vMerge w:val="restart"/>
            <w:tcBorders>
              <w:top w:val="single" w:sz="4"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9"/>
              </w:rPr>
            </w:pPr>
            <w:r>
              <w:rPr>
                <w:rFonts w:ascii="Times New Roman" w:eastAsia="Times New Roman" w:hAnsi="Times New Roman"/>
                <w:w w:val="99"/>
              </w:rPr>
              <w:t>35</w:t>
            </w:r>
          </w:p>
        </w:tc>
        <w:tc>
          <w:tcPr>
            <w:tcW w:w="660" w:type="dxa"/>
            <w:vMerge w:val="restart"/>
            <w:tcBorders>
              <w:top w:val="single" w:sz="4"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9"/>
              </w:rPr>
            </w:pPr>
            <w:r>
              <w:rPr>
                <w:rFonts w:ascii="Times New Roman" w:eastAsia="Times New Roman" w:hAnsi="Times New Roman"/>
                <w:w w:val="99"/>
              </w:rPr>
              <w:t>36</w:t>
            </w:r>
          </w:p>
        </w:tc>
        <w:tc>
          <w:tcPr>
            <w:tcW w:w="640" w:type="dxa"/>
            <w:vMerge w:val="restart"/>
            <w:tcBorders>
              <w:top w:val="single" w:sz="4"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9"/>
              </w:rPr>
            </w:pPr>
            <w:r>
              <w:rPr>
                <w:rFonts w:ascii="Times New Roman" w:eastAsia="Times New Roman" w:hAnsi="Times New Roman"/>
                <w:w w:val="99"/>
              </w:rPr>
              <w:t>28</w:t>
            </w:r>
          </w:p>
        </w:tc>
        <w:tc>
          <w:tcPr>
            <w:tcW w:w="660" w:type="dxa"/>
            <w:vMerge w:val="restart"/>
            <w:tcBorders>
              <w:top w:val="single" w:sz="4"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9"/>
              </w:rPr>
            </w:pPr>
            <w:r>
              <w:rPr>
                <w:rFonts w:ascii="Times New Roman" w:eastAsia="Times New Roman" w:hAnsi="Times New Roman"/>
                <w:w w:val="99"/>
              </w:rPr>
              <w:t>22</w:t>
            </w:r>
          </w:p>
        </w:tc>
        <w:tc>
          <w:tcPr>
            <w:tcW w:w="660" w:type="dxa"/>
            <w:vMerge w:val="restart"/>
            <w:tcBorders>
              <w:top w:val="single" w:sz="4"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9"/>
              </w:rPr>
            </w:pPr>
            <w:r>
              <w:rPr>
                <w:rFonts w:ascii="Times New Roman" w:eastAsia="Times New Roman" w:hAnsi="Times New Roman"/>
                <w:w w:val="99"/>
              </w:rPr>
              <w:t>11</w:t>
            </w:r>
          </w:p>
        </w:tc>
        <w:tc>
          <w:tcPr>
            <w:tcW w:w="640" w:type="dxa"/>
            <w:vMerge w:val="restart"/>
            <w:tcBorders>
              <w:top w:val="single" w:sz="4"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0"/>
              </w:rPr>
            </w:pPr>
            <w:r>
              <w:rPr>
                <w:rFonts w:ascii="Times New Roman" w:eastAsia="Times New Roman" w:hAnsi="Times New Roman"/>
                <w:w w:val="90"/>
              </w:rPr>
              <w:t>7</w:t>
            </w:r>
          </w:p>
        </w:tc>
      </w:tr>
      <w:tr w:rsidR="00CD2C01" w:rsidTr="00DA7A9D">
        <w:trPr>
          <w:trHeight w:val="453"/>
        </w:trPr>
        <w:tc>
          <w:tcPr>
            <w:tcW w:w="1580" w:type="dxa"/>
            <w:vMerge w:val="restart"/>
            <w:tcBorders>
              <w:left w:val="single" w:sz="8" w:space="0" w:color="auto"/>
              <w:right w:val="single" w:sz="8" w:space="0" w:color="auto"/>
            </w:tcBorders>
            <w:shd w:val="clear" w:color="auto" w:fill="auto"/>
            <w:vAlign w:val="bottom"/>
          </w:tcPr>
          <w:p w:rsidR="00CD2C01" w:rsidRDefault="00CD2C01" w:rsidP="00CD2C01">
            <w:pPr>
              <w:spacing w:line="0" w:lineRule="atLeast"/>
              <w:jc w:val="center"/>
              <w:rPr>
                <w:rFonts w:ascii="Times New Roman" w:eastAsia="Times New Roman" w:hAnsi="Times New Roman"/>
                <w:w w:val="99"/>
              </w:rPr>
            </w:pPr>
            <w:r>
              <w:rPr>
                <w:rFonts w:ascii="Times New Roman" w:eastAsia="Times New Roman" w:hAnsi="Times New Roman"/>
                <w:w w:val="99"/>
              </w:rPr>
              <w:t>максимум</w:t>
            </w:r>
          </w:p>
        </w:tc>
        <w:tc>
          <w:tcPr>
            <w:tcW w:w="82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80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78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4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4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6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c>
          <w:tcPr>
            <w:tcW w:w="640" w:type="dxa"/>
            <w:vMerge/>
            <w:tcBorders>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14"/>
              </w:rPr>
            </w:pPr>
          </w:p>
        </w:tc>
      </w:tr>
      <w:tr w:rsidR="00CD2C01" w:rsidTr="00DA7A9D">
        <w:trPr>
          <w:trHeight w:val="114"/>
        </w:trPr>
        <w:tc>
          <w:tcPr>
            <w:tcW w:w="1580" w:type="dxa"/>
            <w:vMerge/>
            <w:tcBorders>
              <w:left w:val="single" w:sz="8" w:space="0" w:color="auto"/>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82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80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78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4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4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6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c>
          <w:tcPr>
            <w:tcW w:w="640" w:type="dxa"/>
            <w:tcBorders>
              <w:bottom w:val="single" w:sz="8" w:space="0" w:color="auto"/>
              <w:right w:val="single" w:sz="8" w:space="0" w:color="auto"/>
            </w:tcBorders>
            <w:shd w:val="clear" w:color="auto" w:fill="auto"/>
            <w:vAlign w:val="bottom"/>
          </w:tcPr>
          <w:p w:rsidR="00CD2C01" w:rsidRDefault="00CD2C01" w:rsidP="00CD2C01">
            <w:pPr>
              <w:spacing w:line="0" w:lineRule="atLeast"/>
              <w:rPr>
                <w:rFonts w:ascii="Times New Roman" w:eastAsia="Times New Roman" w:hAnsi="Times New Roman"/>
                <w:sz w:val="9"/>
              </w:rPr>
            </w:pPr>
          </w:p>
        </w:tc>
      </w:tr>
    </w:tbl>
    <w:p w:rsidR="00CD2C01" w:rsidRDefault="00CD2C01" w:rsidP="002E6A26">
      <w:pPr>
        <w:shd w:val="clear" w:color="auto" w:fill="FFFFFF"/>
        <w:spacing w:after="0" w:line="240" w:lineRule="auto"/>
        <w:rPr>
          <w:rFonts w:ascii="Times New Roman" w:eastAsia="Times New Roman" w:hAnsi="Times New Roman"/>
          <w:color w:val="000000"/>
          <w:sz w:val="26"/>
          <w:szCs w:val="26"/>
          <w:lang w:eastAsia="ru-RU"/>
        </w:rPr>
      </w:pPr>
    </w:p>
    <w:p w:rsidR="00EF23A3" w:rsidRDefault="005038E5" w:rsidP="00EF23A3">
      <w:pPr>
        <w:spacing w:after="0" w:line="248" w:lineRule="auto"/>
        <w:ind w:left="220" w:right="100" w:firstLine="566"/>
        <w:jc w:val="both"/>
        <w:rPr>
          <w:rFonts w:ascii="Times New Roman" w:eastAsia="Times New Roman" w:hAnsi="Times New Roman"/>
          <w:sz w:val="24"/>
        </w:rPr>
      </w:pPr>
      <w:r>
        <w:rPr>
          <w:rFonts w:ascii="Times New Roman" w:eastAsia="Times New Roman" w:hAnsi="Times New Roman"/>
          <w:sz w:val="24"/>
        </w:rPr>
        <w:t>Средние даты перехода среднесуточной температуры через ноль градусов – 6 апреля и 30 октября. Таким образом, продолжительность периода со среднесуточной положительной температурой составляет 206 дней. Среднесуточная температура выше +5</w:t>
      </w:r>
      <w:r>
        <w:rPr>
          <w:rFonts w:ascii="Arial" w:eastAsia="Arial" w:hAnsi="Arial"/>
          <w:sz w:val="24"/>
        </w:rPr>
        <w:t>°</w:t>
      </w:r>
      <w:r>
        <w:rPr>
          <w:rFonts w:ascii="Times New Roman" w:eastAsia="Times New Roman" w:hAnsi="Times New Roman"/>
          <w:sz w:val="24"/>
        </w:rPr>
        <w:t>С устанавливается 24 апреля, ниже +5</w:t>
      </w:r>
      <w:r>
        <w:rPr>
          <w:rFonts w:ascii="Arial" w:eastAsia="Arial" w:hAnsi="Arial"/>
          <w:sz w:val="24"/>
        </w:rPr>
        <w:t>°</w:t>
      </w:r>
      <w:r>
        <w:rPr>
          <w:rFonts w:ascii="Times New Roman" w:eastAsia="Times New Roman" w:hAnsi="Times New Roman"/>
          <w:sz w:val="24"/>
        </w:rPr>
        <w:t>С – 4 октября. За это время накапливается сумма температур около 2000 градусов.</w:t>
      </w:r>
      <w:r w:rsidR="00EF23A3">
        <w:rPr>
          <w:rFonts w:ascii="Times New Roman" w:eastAsia="Times New Roman" w:hAnsi="Times New Roman"/>
          <w:sz w:val="24"/>
        </w:rPr>
        <w:t xml:space="preserve"> </w:t>
      </w:r>
      <w:r>
        <w:rPr>
          <w:rFonts w:ascii="Times New Roman" w:eastAsia="Times New Roman" w:hAnsi="Times New Roman"/>
          <w:sz w:val="24"/>
        </w:rPr>
        <w:t>Средняя годовая относительная влажность воздуха 80%. Среднее многолетнее количество осадков за год 694 мм, среднее многолетнее максимальное количество осадков (июль) 88 мм, среднее многолетнее минимальное количество осадков (февраль) 34 мм.</w:t>
      </w:r>
      <w:r w:rsidR="00EF23A3" w:rsidRPr="00EF23A3">
        <w:rPr>
          <w:rFonts w:ascii="Times New Roman" w:eastAsia="Times New Roman" w:hAnsi="Times New Roman"/>
          <w:sz w:val="24"/>
        </w:rPr>
        <w:t xml:space="preserve"> </w:t>
      </w:r>
      <w:r w:rsidR="00EF23A3">
        <w:rPr>
          <w:rFonts w:ascii="Times New Roman" w:eastAsia="Times New Roman" w:hAnsi="Times New Roman"/>
          <w:sz w:val="24"/>
        </w:rPr>
        <w:t>Максимальное количество осадков за месяц 204 мм. Максимальное количество осадков за сутки 134 мм.</w:t>
      </w:r>
    </w:p>
    <w:p w:rsidR="005038E5" w:rsidRDefault="005038E5" w:rsidP="005038E5">
      <w:pPr>
        <w:spacing w:after="0" w:line="256" w:lineRule="auto"/>
        <w:ind w:left="220" w:right="100" w:firstLine="566"/>
        <w:jc w:val="both"/>
        <w:rPr>
          <w:rFonts w:ascii="Times New Roman" w:eastAsia="Times New Roman" w:hAnsi="Times New Roman"/>
          <w:sz w:val="24"/>
        </w:rPr>
      </w:pPr>
    </w:p>
    <w:p w:rsidR="00EF23A3" w:rsidRPr="00EF23A3" w:rsidRDefault="00EF23A3" w:rsidP="00EF23A3">
      <w:pPr>
        <w:spacing w:line="0" w:lineRule="atLeast"/>
        <w:ind w:left="567"/>
        <w:rPr>
          <w:rFonts w:ascii="Times New Roman" w:eastAsia="Times New Roman" w:hAnsi="Times New Roman"/>
          <w:b/>
          <w:sz w:val="26"/>
          <w:szCs w:val="26"/>
        </w:rPr>
      </w:pPr>
      <w:r w:rsidRPr="00EF23A3">
        <w:rPr>
          <w:rFonts w:ascii="Times New Roman" w:eastAsia="Times New Roman" w:hAnsi="Times New Roman"/>
          <w:b/>
          <w:sz w:val="26"/>
          <w:szCs w:val="26"/>
        </w:rPr>
        <w:t>Условия рассеивания загрязняющих веществ в атмосфере</w:t>
      </w:r>
      <w:r w:rsidR="00326DA0">
        <w:rPr>
          <w:rFonts w:ascii="Times New Roman" w:eastAsia="Times New Roman" w:hAnsi="Times New Roman"/>
          <w:b/>
          <w:sz w:val="26"/>
          <w:szCs w:val="26"/>
        </w:rPr>
        <w:t>.</w:t>
      </w:r>
    </w:p>
    <w:p w:rsidR="00EF23A3" w:rsidRDefault="00EF23A3" w:rsidP="00EF23A3">
      <w:pPr>
        <w:spacing w:line="243" w:lineRule="auto"/>
        <w:ind w:left="7" w:firstLine="566"/>
        <w:jc w:val="both"/>
        <w:rPr>
          <w:rFonts w:ascii="Times New Roman" w:eastAsia="Times New Roman" w:hAnsi="Times New Roman"/>
          <w:sz w:val="24"/>
        </w:rPr>
      </w:pPr>
      <w:r>
        <w:rPr>
          <w:rFonts w:ascii="Times New Roman" w:eastAsia="Times New Roman" w:hAnsi="Times New Roman"/>
          <w:sz w:val="24"/>
        </w:rPr>
        <w:t xml:space="preserve">На загрязнение атмосферы того или иного участка территории оказывают влияние метеопараметры, а также рельеф и расположение источников загрязнения относительно рассматриваемого участка. В пониженных формах рельефа могут накапливаться загрязняющие вещества, особенно в холодное время суток или года. Под влиянием рельефа меняется преобладающее направление ветра, количество и характер облачности, количество осадков. Потенциально опасными для селитебных зон являются западные и северо-западные направления ветра, среднегодовая повторяемость которых составляет соответственно 14 и 7% в год. Преобладают южные направления ветра (23% в год), которые уносят выбросы основных источников </w:t>
      </w:r>
      <w:proofErr w:type="spellStart"/>
      <w:r>
        <w:rPr>
          <w:rFonts w:ascii="Times New Roman" w:eastAsia="Times New Roman" w:hAnsi="Times New Roman"/>
          <w:sz w:val="24"/>
        </w:rPr>
        <w:t>аэротехногенного</w:t>
      </w:r>
      <w:proofErr w:type="spellEnd"/>
      <w:r>
        <w:rPr>
          <w:rFonts w:ascii="Times New Roman" w:eastAsia="Times New Roman" w:hAnsi="Times New Roman"/>
          <w:sz w:val="24"/>
        </w:rPr>
        <w:t xml:space="preserve"> загрязнения в противоположную от селитебных зон города сторону.</w:t>
      </w:r>
    </w:p>
    <w:p w:rsidR="00EF23A3" w:rsidRDefault="00EF23A3" w:rsidP="00EF23A3">
      <w:pPr>
        <w:spacing w:line="0" w:lineRule="atLeast"/>
        <w:ind w:left="7" w:firstLine="566"/>
        <w:jc w:val="both"/>
        <w:rPr>
          <w:rFonts w:ascii="Times New Roman" w:eastAsia="Times New Roman" w:hAnsi="Times New Roman"/>
          <w:sz w:val="24"/>
        </w:rPr>
      </w:pPr>
      <w:r>
        <w:rPr>
          <w:rFonts w:ascii="Times New Roman" w:eastAsia="Times New Roman" w:hAnsi="Times New Roman"/>
          <w:sz w:val="24"/>
        </w:rPr>
        <w:t>Значительное влияние на условия рассеивания оказывает река Шексна, ориентированная с востока на запад. В долине р. Шексна при западных направлениях ветра происходит усиление скорости потока. При «загрязняющем» северо-западном направлении ветра р. Шексна абсорбирует часть загрязняющих веществ и уносит их с территории города; борт долины является экраном, снижающим скорость потока и способствующим осаждению аэрозолей непосредственно в береговой зоне. Поэтому в самой долине будет повышенное содержание вредных веществ в воздухе, а выше по склону на плато – пониженное.</w:t>
      </w:r>
    </w:p>
    <w:p w:rsidR="00EF23A3" w:rsidRDefault="00EF23A3" w:rsidP="00EF23A3">
      <w:pPr>
        <w:spacing w:line="0" w:lineRule="atLeast"/>
        <w:ind w:left="567"/>
        <w:rPr>
          <w:rFonts w:ascii="Times New Roman" w:eastAsia="Times New Roman" w:hAnsi="Times New Roman"/>
          <w:b/>
          <w:sz w:val="24"/>
        </w:rPr>
      </w:pPr>
      <w:r>
        <w:rPr>
          <w:rFonts w:ascii="Times New Roman" w:eastAsia="Times New Roman" w:hAnsi="Times New Roman"/>
          <w:b/>
          <w:sz w:val="24"/>
        </w:rPr>
        <w:t>Выводы:</w:t>
      </w:r>
    </w:p>
    <w:p w:rsidR="00EF23A3" w:rsidRDefault="00EF23A3" w:rsidP="00EF23A3">
      <w:pPr>
        <w:numPr>
          <w:ilvl w:val="0"/>
          <w:numId w:val="2"/>
        </w:numPr>
        <w:tabs>
          <w:tab w:val="left" w:pos="602"/>
        </w:tabs>
        <w:spacing w:after="0" w:line="272" w:lineRule="auto"/>
        <w:ind w:left="427"/>
        <w:rPr>
          <w:rFonts w:ascii="Wingdings" w:eastAsia="Wingdings" w:hAnsi="Wingdings"/>
          <w:b/>
          <w:sz w:val="24"/>
        </w:rPr>
      </w:pPr>
      <w:r>
        <w:rPr>
          <w:rFonts w:ascii="Times New Roman" w:eastAsia="Times New Roman" w:hAnsi="Times New Roman"/>
          <w:sz w:val="24"/>
        </w:rPr>
        <w:t>Климатические условия квартала благоприятны для жизнедеятельности человека, трудовой деятельности, отдыха и туризма, не вызывают планировочных ограничений.</w:t>
      </w:r>
    </w:p>
    <w:p w:rsidR="00EF23A3" w:rsidRDefault="00EF23A3" w:rsidP="00EF23A3">
      <w:pPr>
        <w:spacing w:line="24" w:lineRule="exact"/>
        <w:rPr>
          <w:rFonts w:ascii="Wingdings" w:eastAsia="Wingdings" w:hAnsi="Wingdings"/>
          <w:b/>
          <w:sz w:val="24"/>
        </w:rPr>
      </w:pPr>
    </w:p>
    <w:p w:rsidR="00B45FE6" w:rsidRPr="0067198B" w:rsidRDefault="00EF23A3" w:rsidP="00B45FE6">
      <w:pPr>
        <w:numPr>
          <w:ilvl w:val="0"/>
          <w:numId w:val="2"/>
        </w:numPr>
        <w:tabs>
          <w:tab w:val="left" w:pos="607"/>
        </w:tabs>
        <w:spacing w:after="0" w:line="0" w:lineRule="atLeast"/>
        <w:ind w:left="607" w:hanging="180"/>
        <w:rPr>
          <w:rFonts w:ascii="Wingdings" w:eastAsia="Wingdings" w:hAnsi="Wingdings"/>
          <w:b/>
          <w:sz w:val="24"/>
        </w:rPr>
      </w:pPr>
      <w:r w:rsidRPr="0067198B">
        <w:rPr>
          <w:rFonts w:ascii="Times New Roman" w:eastAsia="Times New Roman" w:hAnsi="Times New Roman"/>
          <w:sz w:val="24"/>
        </w:rPr>
        <w:t>Территория характеризуется умеренным потенциалом загрязнения атмосферы.</w:t>
      </w:r>
    </w:p>
    <w:p w:rsidR="0067198B" w:rsidRDefault="0067198B" w:rsidP="0067198B">
      <w:pPr>
        <w:tabs>
          <w:tab w:val="left" w:pos="607"/>
        </w:tabs>
        <w:spacing w:after="0" w:line="0" w:lineRule="atLeast"/>
        <w:rPr>
          <w:rFonts w:ascii="Times New Roman" w:eastAsia="Times New Roman" w:hAnsi="Times New Roman"/>
          <w:sz w:val="24"/>
        </w:rPr>
      </w:pPr>
    </w:p>
    <w:p w:rsidR="0067198B" w:rsidRPr="0067198B" w:rsidRDefault="0067198B" w:rsidP="0067198B">
      <w:pPr>
        <w:tabs>
          <w:tab w:val="left" w:pos="607"/>
        </w:tabs>
        <w:spacing w:after="0" w:line="0" w:lineRule="atLeast"/>
        <w:rPr>
          <w:rFonts w:ascii="Wingdings" w:eastAsia="Wingdings" w:hAnsi="Wingdings"/>
          <w:b/>
          <w:sz w:val="24"/>
        </w:rPr>
      </w:pPr>
    </w:p>
    <w:p w:rsidR="00083BB6" w:rsidRDefault="00083BB6" w:rsidP="00CE5B96">
      <w:pPr>
        <w:spacing w:line="0" w:lineRule="atLeast"/>
        <w:ind w:left="567"/>
        <w:jc w:val="center"/>
        <w:rPr>
          <w:rFonts w:ascii="Times New Roman" w:eastAsia="Times New Roman" w:hAnsi="Times New Roman"/>
          <w:b/>
          <w:sz w:val="26"/>
          <w:szCs w:val="26"/>
        </w:rPr>
      </w:pPr>
    </w:p>
    <w:p w:rsidR="00326DA0" w:rsidRDefault="00326DA0" w:rsidP="00CE5B96">
      <w:pPr>
        <w:spacing w:line="0" w:lineRule="atLeast"/>
        <w:ind w:left="567"/>
        <w:jc w:val="center"/>
        <w:rPr>
          <w:rFonts w:ascii="Times New Roman" w:eastAsia="Times New Roman" w:hAnsi="Times New Roman"/>
          <w:b/>
          <w:sz w:val="26"/>
          <w:szCs w:val="26"/>
        </w:rPr>
      </w:pPr>
    </w:p>
    <w:p w:rsidR="00326DA0" w:rsidRDefault="00326DA0" w:rsidP="00CE5B96">
      <w:pPr>
        <w:spacing w:line="0" w:lineRule="atLeast"/>
        <w:ind w:left="567"/>
        <w:jc w:val="center"/>
        <w:rPr>
          <w:rFonts w:ascii="Times New Roman" w:eastAsia="Times New Roman" w:hAnsi="Times New Roman"/>
          <w:b/>
          <w:sz w:val="26"/>
          <w:szCs w:val="26"/>
        </w:rPr>
      </w:pPr>
    </w:p>
    <w:p w:rsidR="00B45FE6" w:rsidRPr="00B45FE6" w:rsidRDefault="003427E3" w:rsidP="00CE5B96">
      <w:pPr>
        <w:spacing w:line="0" w:lineRule="atLeast"/>
        <w:ind w:left="567"/>
        <w:jc w:val="center"/>
        <w:rPr>
          <w:rFonts w:ascii="Times New Roman" w:eastAsia="Times New Roman" w:hAnsi="Times New Roman"/>
          <w:b/>
          <w:sz w:val="26"/>
          <w:szCs w:val="26"/>
        </w:rPr>
      </w:pPr>
      <w:r>
        <w:rPr>
          <w:rFonts w:ascii="Times New Roman" w:eastAsia="Times New Roman" w:hAnsi="Times New Roman"/>
          <w:b/>
          <w:sz w:val="26"/>
          <w:szCs w:val="26"/>
        </w:rPr>
        <w:lastRenderedPageBreak/>
        <w:t xml:space="preserve">5. </w:t>
      </w:r>
      <w:r w:rsidR="00B45FE6">
        <w:rPr>
          <w:rFonts w:ascii="Times New Roman" w:eastAsia="Times New Roman" w:hAnsi="Times New Roman"/>
          <w:b/>
          <w:sz w:val="26"/>
          <w:szCs w:val="26"/>
        </w:rPr>
        <w:t>Инженерно-геологические изыскания</w:t>
      </w:r>
    </w:p>
    <w:p w:rsidR="004D46AF" w:rsidRPr="004D46AF" w:rsidRDefault="004D46AF" w:rsidP="004D46AF">
      <w:pPr>
        <w:spacing w:line="240" w:lineRule="auto"/>
        <w:jc w:val="both"/>
        <w:rPr>
          <w:rFonts w:ascii="Times New Roman" w:hAnsi="Times New Roman"/>
          <w:sz w:val="26"/>
          <w:szCs w:val="26"/>
        </w:rPr>
      </w:pPr>
      <w:r>
        <w:rPr>
          <w:rFonts w:ascii="Times New Roman" w:hAnsi="Times New Roman"/>
          <w:sz w:val="26"/>
          <w:szCs w:val="26"/>
        </w:rPr>
        <w:t xml:space="preserve">         </w:t>
      </w:r>
      <w:r w:rsidRPr="004D46AF">
        <w:rPr>
          <w:rFonts w:ascii="Times New Roman" w:hAnsi="Times New Roman"/>
          <w:sz w:val="26"/>
          <w:szCs w:val="26"/>
        </w:rPr>
        <w:t>Инженерно-геологические изыскания выполнены</w:t>
      </w:r>
      <w:r w:rsidR="001D75AE">
        <w:rPr>
          <w:rFonts w:ascii="Times New Roman" w:hAnsi="Times New Roman"/>
          <w:sz w:val="26"/>
          <w:szCs w:val="26"/>
        </w:rPr>
        <w:t xml:space="preserve"> на новый участок строительства</w:t>
      </w:r>
      <w:r w:rsidRPr="004D46AF">
        <w:rPr>
          <w:rFonts w:ascii="Times New Roman" w:hAnsi="Times New Roman"/>
          <w:sz w:val="26"/>
          <w:szCs w:val="26"/>
        </w:rPr>
        <w:t xml:space="preserve"> Череповецким производством ОАО «</w:t>
      </w:r>
      <w:proofErr w:type="spellStart"/>
      <w:r w:rsidRPr="004D46AF">
        <w:rPr>
          <w:rFonts w:ascii="Times New Roman" w:hAnsi="Times New Roman"/>
          <w:sz w:val="26"/>
          <w:szCs w:val="26"/>
        </w:rPr>
        <w:t>ВологдаТИСИЗ</w:t>
      </w:r>
      <w:proofErr w:type="spellEnd"/>
      <w:r w:rsidRPr="004D46AF">
        <w:rPr>
          <w:rFonts w:ascii="Times New Roman" w:hAnsi="Times New Roman"/>
          <w:sz w:val="26"/>
          <w:szCs w:val="26"/>
        </w:rPr>
        <w:t>»</w:t>
      </w:r>
      <w:r w:rsidR="001D75AE">
        <w:rPr>
          <w:rFonts w:ascii="Times New Roman" w:hAnsi="Times New Roman"/>
          <w:sz w:val="26"/>
          <w:szCs w:val="26"/>
        </w:rPr>
        <w:t>,</w:t>
      </w:r>
      <w:r w:rsidRPr="004D46AF">
        <w:rPr>
          <w:rFonts w:ascii="Times New Roman" w:hAnsi="Times New Roman"/>
          <w:sz w:val="26"/>
          <w:szCs w:val="26"/>
        </w:rPr>
        <w:t xml:space="preserve"> на основании технического задания и программы работ.</w:t>
      </w:r>
    </w:p>
    <w:p w:rsidR="004D46AF" w:rsidRPr="004D46AF" w:rsidRDefault="004D46AF" w:rsidP="004D46AF">
      <w:pPr>
        <w:spacing w:line="240" w:lineRule="auto"/>
        <w:rPr>
          <w:rFonts w:ascii="Times New Roman" w:hAnsi="Times New Roman"/>
          <w:sz w:val="26"/>
          <w:szCs w:val="26"/>
        </w:rPr>
      </w:pPr>
      <w:r>
        <w:rPr>
          <w:rFonts w:ascii="Times New Roman" w:hAnsi="Times New Roman"/>
          <w:sz w:val="26"/>
          <w:szCs w:val="26"/>
        </w:rPr>
        <w:t xml:space="preserve">         </w:t>
      </w:r>
      <w:r w:rsidRPr="004D46AF">
        <w:rPr>
          <w:rFonts w:ascii="Times New Roman" w:hAnsi="Times New Roman"/>
          <w:sz w:val="26"/>
          <w:szCs w:val="26"/>
        </w:rPr>
        <w:t>В настоящее время на участке находится строительная площадка, здание интерната и все сопутствующие ему постройки демонтированы</w:t>
      </w:r>
      <w:r w:rsidR="00155684">
        <w:rPr>
          <w:rFonts w:ascii="Times New Roman" w:hAnsi="Times New Roman"/>
          <w:sz w:val="26"/>
          <w:szCs w:val="26"/>
        </w:rPr>
        <w:t xml:space="preserve">, </w:t>
      </w:r>
      <w:r w:rsidRPr="004D46AF">
        <w:rPr>
          <w:rFonts w:ascii="Times New Roman" w:hAnsi="Times New Roman"/>
          <w:sz w:val="26"/>
          <w:szCs w:val="26"/>
        </w:rPr>
        <w:t xml:space="preserve">местами произведена шлаковая подсыпка. Естественный рельеф </w:t>
      </w:r>
      <w:r w:rsidR="001D75AE">
        <w:rPr>
          <w:rFonts w:ascii="Times New Roman" w:hAnsi="Times New Roman"/>
          <w:sz w:val="26"/>
          <w:szCs w:val="26"/>
        </w:rPr>
        <w:t xml:space="preserve">участка </w:t>
      </w:r>
      <w:r w:rsidRPr="004D46AF">
        <w:rPr>
          <w:rFonts w:ascii="Times New Roman" w:hAnsi="Times New Roman"/>
          <w:sz w:val="26"/>
          <w:szCs w:val="26"/>
        </w:rPr>
        <w:t xml:space="preserve">имеет общий уклон на юг, в сторону р. Шексны. Абсолютные отметки поверхности земли в районе </w:t>
      </w:r>
      <w:r w:rsidR="001D75AE">
        <w:rPr>
          <w:rFonts w:ascii="Times New Roman" w:hAnsi="Times New Roman"/>
          <w:sz w:val="26"/>
          <w:szCs w:val="26"/>
        </w:rPr>
        <w:t>строительных работ</w:t>
      </w:r>
      <w:r w:rsidRPr="004D46AF">
        <w:rPr>
          <w:rFonts w:ascii="Times New Roman" w:hAnsi="Times New Roman"/>
          <w:sz w:val="26"/>
          <w:szCs w:val="26"/>
        </w:rPr>
        <w:t xml:space="preserve"> составляют 117,</w:t>
      </w:r>
      <w:r w:rsidR="00155684">
        <w:rPr>
          <w:rFonts w:ascii="Times New Roman" w:hAnsi="Times New Roman"/>
          <w:sz w:val="26"/>
          <w:szCs w:val="26"/>
        </w:rPr>
        <w:t>50</w:t>
      </w:r>
      <w:r w:rsidRPr="004D46AF">
        <w:rPr>
          <w:rFonts w:ascii="Times New Roman" w:hAnsi="Times New Roman"/>
          <w:sz w:val="26"/>
          <w:szCs w:val="26"/>
        </w:rPr>
        <w:t>-119,17 м в Балтийской системе высот.</w:t>
      </w:r>
    </w:p>
    <w:p w:rsidR="004D46AF" w:rsidRPr="004D46AF" w:rsidRDefault="004D46AF" w:rsidP="004D46AF">
      <w:pPr>
        <w:spacing w:line="240" w:lineRule="auto"/>
        <w:rPr>
          <w:rFonts w:ascii="Times New Roman" w:hAnsi="Times New Roman"/>
          <w:sz w:val="26"/>
          <w:szCs w:val="26"/>
        </w:rPr>
      </w:pPr>
      <w:r>
        <w:rPr>
          <w:rFonts w:ascii="Times New Roman" w:hAnsi="Times New Roman"/>
          <w:sz w:val="26"/>
          <w:szCs w:val="26"/>
        </w:rPr>
        <w:t xml:space="preserve">        </w:t>
      </w:r>
      <w:r w:rsidRPr="004D46AF">
        <w:rPr>
          <w:rFonts w:ascii="Times New Roman" w:hAnsi="Times New Roman"/>
          <w:sz w:val="26"/>
          <w:szCs w:val="26"/>
        </w:rPr>
        <w:t>В процессе проведения полевых работ (</w:t>
      </w:r>
      <w:r>
        <w:rPr>
          <w:rFonts w:ascii="Times New Roman" w:hAnsi="Times New Roman"/>
          <w:sz w:val="26"/>
          <w:szCs w:val="26"/>
        </w:rPr>
        <w:t>с 2015 по</w:t>
      </w:r>
      <w:r w:rsidRPr="004D46AF">
        <w:rPr>
          <w:rFonts w:ascii="Times New Roman" w:hAnsi="Times New Roman"/>
          <w:sz w:val="26"/>
          <w:szCs w:val="26"/>
        </w:rPr>
        <w:t xml:space="preserve"> 2017 г.) для проектируем</w:t>
      </w:r>
      <w:r>
        <w:rPr>
          <w:rFonts w:ascii="Times New Roman" w:hAnsi="Times New Roman"/>
          <w:sz w:val="26"/>
          <w:szCs w:val="26"/>
        </w:rPr>
        <w:t>ых</w:t>
      </w:r>
      <w:r w:rsidRPr="004D46AF">
        <w:rPr>
          <w:rFonts w:ascii="Times New Roman" w:hAnsi="Times New Roman"/>
          <w:sz w:val="26"/>
          <w:szCs w:val="26"/>
        </w:rPr>
        <w:t xml:space="preserve"> на плитном фундаменте жил</w:t>
      </w:r>
      <w:r>
        <w:rPr>
          <w:rFonts w:ascii="Times New Roman" w:hAnsi="Times New Roman"/>
          <w:sz w:val="26"/>
          <w:szCs w:val="26"/>
        </w:rPr>
        <w:t>ых</w:t>
      </w:r>
      <w:r w:rsidRPr="004D46AF">
        <w:rPr>
          <w:rFonts w:ascii="Times New Roman" w:hAnsi="Times New Roman"/>
          <w:sz w:val="26"/>
          <w:szCs w:val="26"/>
        </w:rPr>
        <w:t xml:space="preserve"> дом</w:t>
      </w:r>
      <w:r w:rsidR="00155684">
        <w:rPr>
          <w:rFonts w:ascii="Times New Roman" w:hAnsi="Times New Roman"/>
          <w:sz w:val="26"/>
          <w:szCs w:val="26"/>
        </w:rPr>
        <w:t>ов</w:t>
      </w:r>
      <w:r w:rsidRPr="004D46AF">
        <w:rPr>
          <w:rFonts w:ascii="Times New Roman" w:hAnsi="Times New Roman"/>
          <w:sz w:val="26"/>
          <w:szCs w:val="26"/>
        </w:rPr>
        <w:t xml:space="preserve"> пробурены </w:t>
      </w:r>
      <w:r w:rsidR="00155684">
        <w:rPr>
          <w:rFonts w:ascii="Times New Roman" w:hAnsi="Times New Roman"/>
          <w:sz w:val="26"/>
          <w:szCs w:val="26"/>
        </w:rPr>
        <w:t>по 3-4</w:t>
      </w:r>
      <w:r w:rsidR="00326DA0">
        <w:rPr>
          <w:rFonts w:ascii="Times New Roman" w:hAnsi="Times New Roman"/>
          <w:sz w:val="26"/>
          <w:szCs w:val="26"/>
        </w:rPr>
        <w:t xml:space="preserve"> скважины</w:t>
      </w:r>
      <w:r w:rsidR="00155684">
        <w:rPr>
          <w:rFonts w:ascii="Times New Roman" w:hAnsi="Times New Roman"/>
          <w:sz w:val="26"/>
          <w:szCs w:val="26"/>
        </w:rPr>
        <w:t xml:space="preserve">. </w:t>
      </w:r>
      <w:r w:rsidRPr="004D46AF">
        <w:rPr>
          <w:rFonts w:ascii="Times New Roman" w:hAnsi="Times New Roman"/>
          <w:sz w:val="26"/>
          <w:szCs w:val="26"/>
        </w:rPr>
        <w:t xml:space="preserve">В процессе бурения из скважин </w:t>
      </w:r>
      <w:proofErr w:type="gramStart"/>
      <w:r w:rsidRPr="004D46AF">
        <w:rPr>
          <w:rFonts w:ascii="Times New Roman" w:hAnsi="Times New Roman"/>
          <w:sz w:val="26"/>
          <w:szCs w:val="26"/>
        </w:rPr>
        <w:t>отобраны  проб</w:t>
      </w:r>
      <w:r>
        <w:rPr>
          <w:rFonts w:ascii="Times New Roman" w:hAnsi="Times New Roman"/>
          <w:sz w:val="26"/>
          <w:szCs w:val="26"/>
        </w:rPr>
        <w:t>ы</w:t>
      </w:r>
      <w:proofErr w:type="gramEnd"/>
      <w:r w:rsidRPr="004D46AF">
        <w:rPr>
          <w:rFonts w:ascii="Times New Roman" w:hAnsi="Times New Roman"/>
          <w:sz w:val="26"/>
          <w:szCs w:val="26"/>
        </w:rPr>
        <w:t xml:space="preserve"> суглинков ненарушенного сложения и  проб</w:t>
      </w:r>
      <w:r>
        <w:rPr>
          <w:rFonts w:ascii="Times New Roman" w:hAnsi="Times New Roman"/>
          <w:sz w:val="26"/>
          <w:szCs w:val="26"/>
        </w:rPr>
        <w:t>ы</w:t>
      </w:r>
      <w:r w:rsidRPr="004D46AF">
        <w:rPr>
          <w:rFonts w:ascii="Times New Roman" w:hAnsi="Times New Roman"/>
          <w:sz w:val="26"/>
          <w:szCs w:val="26"/>
        </w:rPr>
        <w:t xml:space="preserve"> песков нарушенного сложения для определения гранулометрического состава, физико-механических, агрессивных и коррозионных свойств грунтов, а также  проб</w:t>
      </w:r>
      <w:r>
        <w:rPr>
          <w:rFonts w:ascii="Times New Roman" w:hAnsi="Times New Roman"/>
          <w:sz w:val="26"/>
          <w:szCs w:val="26"/>
        </w:rPr>
        <w:t>ы</w:t>
      </w:r>
      <w:r w:rsidRPr="004D46AF">
        <w:rPr>
          <w:rFonts w:ascii="Times New Roman" w:hAnsi="Times New Roman"/>
          <w:sz w:val="26"/>
          <w:szCs w:val="26"/>
        </w:rPr>
        <w:t xml:space="preserve"> воды для определения химического анализа подземных вод.</w:t>
      </w:r>
    </w:p>
    <w:p w:rsidR="004D46AF" w:rsidRPr="004D46AF" w:rsidRDefault="004D46AF" w:rsidP="004D46AF">
      <w:pPr>
        <w:spacing w:line="240" w:lineRule="auto"/>
        <w:rPr>
          <w:rFonts w:ascii="Times New Roman" w:hAnsi="Times New Roman"/>
          <w:sz w:val="26"/>
          <w:szCs w:val="26"/>
        </w:rPr>
      </w:pPr>
      <w:r w:rsidRPr="004D46AF">
        <w:rPr>
          <w:rFonts w:ascii="Times New Roman" w:hAnsi="Times New Roman"/>
          <w:sz w:val="26"/>
          <w:szCs w:val="26"/>
        </w:rPr>
        <w:t xml:space="preserve">Для корректировки литологических границ, определения плотности сложения и физико-механических характеристик песчаных грунтов выполнено статическое зондирование грунтов основания в </w:t>
      </w:r>
      <w:r>
        <w:rPr>
          <w:rFonts w:ascii="Times New Roman" w:hAnsi="Times New Roman"/>
          <w:sz w:val="26"/>
          <w:szCs w:val="26"/>
        </w:rPr>
        <w:t>нескольких</w:t>
      </w:r>
      <w:r w:rsidRPr="004D46AF">
        <w:rPr>
          <w:rFonts w:ascii="Times New Roman" w:hAnsi="Times New Roman"/>
          <w:sz w:val="26"/>
          <w:szCs w:val="26"/>
        </w:rPr>
        <w:t xml:space="preserve"> точках глубиной от 10,8 м до </w:t>
      </w:r>
      <w:r>
        <w:rPr>
          <w:rFonts w:ascii="Times New Roman" w:hAnsi="Times New Roman"/>
          <w:sz w:val="26"/>
          <w:szCs w:val="26"/>
        </w:rPr>
        <w:t>15</w:t>
      </w:r>
      <w:r w:rsidRPr="004D46AF">
        <w:rPr>
          <w:rFonts w:ascii="Times New Roman" w:hAnsi="Times New Roman"/>
          <w:sz w:val="26"/>
          <w:szCs w:val="26"/>
        </w:rPr>
        <w:t> м установкой СП-59-А среднего типа комплексом «</w:t>
      </w:r>
      <w:proofErr w:type="spellStart"/>
      <w:r w:rsidRPr="004D46AF">
        <w:rPr>
          <w:rFonts w:ascii="Times New Roman" w:hAnsi="Times New Roman"/>
          <w:sz w:val="26"/>
          <w:szCs w:val="26"/>
        </w:rPr>
        <w:t>Геотест</w:t>
      </w:r>
      <w:proofErr w:type="spellEnd"/>
      <w:r w:rsidRPr="004D46AF">
        <w:rPr>
          <w:rFonts w:ascii="Times New Roman" w:hAnsi="Times New Roman"/>
          <w:sz w:val="26"/>
          <w:szCs w:val="26"/>
        </w:rPr>
        <w:t xml:space="preserve">» зондом </w:t>
      </w:r>
      <w:r w:rsidRPr="004D46AF">
        <w:rPr>
          <w:rFonts w:ascii="Times New Roman" w:hAnsi="Times New Roman"/>
          <w:sz w:val="26"/>
          <w:szCs w:val="26"/>
          <w:lang w:val="en-US"/>
        </w:rPr>
        <w:t>II</w:t>
      </w:r>
      <w:r w:rsidRPr="004D46AF">
        <w:rPr>
          <w:rFonts w:ascii="Times New Roman" w:hAnsi="Times New Roman"/>
          <w:sz w:val="26"/>
          <w:szCs w:val="26"/>
        </w:rPr>
        <w:t xml:space="preserve"> типа.</w:t>
      </w:r>
    </w:p>
    <w:p w:rsidR="004D46AF" w:rsidRPr="004D46AF" w:rsidRDefault="004D46AF" w:rsidP="004D46AF">
      <w:pPr>
        <w:spacing w:line="240" w:lineRule="auto"/>
        <w:rPr>
          <w:rFonts w:ascii="Times New Roman" w:hAnsi="Times New Roman"/>
          <w:sz w:val="26"/>
          <w:szCs w:val="26"/>
        </w:rPr>
      </w:pPr>
      <w:r w:rsidRPr="004D46AF">
        <w:rPr>
          <w:rFonts w:ascii="Times New Roman" w:hAnsi="Times New Roman"/>
          <w:sz w:val="26"/>
          <w:szCs w:val="26"/>
        </w:rPr>
        <w:t xml:space="preserve">В лабораторных условиях </w:t>
      </w:r>
      <w:proofErr w:type="gramStart"/>
      <w:r w:rsidRPr="004D46AF">
        <w:rPr>
          <w:rFonts w:ascii="Times New Roman" w:hAnsi="Times New Roman"/>
          <w:sz w:val="26"/>
          <w:szCs w:val="26"/>
        </w:rPr>
        <w:t>выполнены  сдвигов</w:t>
      </w:r>
      <w:r w:rsidR="00C46C74">
        <w:rPr>
          <w:rFonts w:ascii="Times New Roman" w:hAnsi="Times New Roman"/>
          <w:sz w:val="26"/>
          <w:szCs w:val="26"/>
        </w:rPr>
        <w:t>ые</w:t>
      </w:r>
      <w:proofErr w:type="gramEnd"/>
      <w:r w:rsidR="00C46C74">
        <w:rPr>
          <w:rFonts w:ascii="Times New Roman" w:hAnsi="Times New Roman"/>
          <w:sz w:val="26"/>
          <w:szCs w:val="26"/>
        </w:rPr>
        <w:t xml:space="preserve"> </w:t>
      </w:r>
      <w:r w:rsidRPr="004D46AF">
        <w:rPr>
          <w:rFonts w:ascii="Times New Roman" w:hAnsi="Times New Roman"/>
          <w:sz w:val="26"/>
          <w:szCs w:val="26"/>
        </w:rPr>
        <w:t>и  компрессионн</w:t>
      </w:r>
      <w:r w:rsidR="00C46C74">
        <w:rPr>
          <w:rFonts w:ascii="Times New Roman" w:hAnsi="Times New Roman"/>
          <w:sz w:val="26"/>
          <w:szCs w:val="26"/>
        </w:rPr>
        <w:t>ые</w:t>
      </w:r>
      <w:r w:rsidRPr="004D46AF">
        <w:rPr>
          <w:rFonts w:ascii="Times New Roman" w:hAnsi="Times New Roman"/>
          <w:sz w:val="26"/>
          <w:szCs w:val="26"/>
        </w:rPr>
        <w:t xml:space="preserve"> испытани</w:t>
      </w:r>
      <w:r w:rsidR="00C46C74">
        <w:rPr>
          <w:rFonts w:ascii="Times New Roman" w:hAnsi="Times New Roman"/>
          <w:sz w:val="26"/>
          <w:szCs w:val="26"/>
        </w:rPr>
        <w:t>я</w:t>
      </w:r>
      <w:r w:rsidRPr="004D46AF">
        <w:rPr>
          <w:rFonts w:ascii="Times New Roman" w:hAnsi="Times New Roman"/>
          <w:sz w:val="26"/>
          <w:szCs w:val="26"/>
        </w:rPr>
        <w:t xml:space="preserve"> методами одноплоскостного </w:t>
      </w:r>
      <w:proofErr w:type="spellStart"/>
      <w:r w:rsidRPr="004D46AF">
        <w:rPr>
          <w:rFonts w:ascii="Times New Roman" w:hAnsi="Times New Roman"/>
          <w:sz w:val="26"/>
          <w:szCs w:val="26"/>
        </w:rPr>
        <w:t>консолидированно</w:t>
      </w:r>
      <w:proofErr w:type="spellEnd"/>
      <w:r w:rsidRPr="004D46AF">
        <w:rPr>
          <w:rFonts w:ascii="Times New Roman" w:hAnsi="Times New Roman"/>
          <w:sz w:val="26"/>
          <w:szCs w:val="26"/>
        </w:rPr>
        <w:t>-дренированного среза и компрессионного сжатия для определения прочностных и деформационных характеристик суглинистых грунтов; исследована проба грунта для определения химического состава водной вытяжки и степени ее агрессивности по отношению к бетону и к арматуре в железобетонных конструкциях</w:t>
      </w:r>
      <w:r w:rsidR="00083BB6">
        <w:rPr>
          <w:rFonts w:ascii="Times New Roman" w:hAnsi="Times New Roman"/>
          <w:sz w:val="26"/>
          <w:szCs w:val="26"/>
        </w:rPr>
        <w:t xml:space="preserve">.  </w:t>
      </w:r>
      <w:r w:rsidRPr="004D46AF">
        <w:rPr>
          <w:rFonts w:ascii="Times New Roman" w:hAnsi="Times New Roman"/>
          <w:sz w:val="26"/>
          <w:szCs w:val="26"/>
        </w:rPr>
        <w:t>Исследования химического анализа подземных вод и водных вытяжек из грунтов, гранулометрического состава, физико-механических и коррозионных свойств грунтов выполнены в лаборатории грунтов Череповецкого производства ОАО «</w:t>
      </w:r>
      <w:proofErr w:type="spellStart"/>
      <w:r w:rsidRPr="004D46AF">
        <w:rPr>
          <w:rFonts w:ascii="Times New Roman" w:hAnsi="Times New Roman"/>
          <w:sz w:val="26"/>
          <w:szCs w:val="26"/>
        </w:rPr>
        <w:t>ВологдаТИСИЗ</w:t>
      </w:r>
      <w:proofErr w:type="spellEnd"/>
      <w:r w:rsidRPr="004D46AF">
        <w:rPr>
          <w:rFonts w:ascii="Times New Roman" w:hAnsi="Times New Roman"/>
          <w:sz w:val="26"/>
          <w:szCs w:val="26"/>
        </w:rPr>
        <w:t>», имеющей свидетельство № 228/15 от 19.03.2015, выданное ФБУ «Череповецкий ЦСМ».</w:t>
      </w:r>
    </w:p>
    <w:p w:rsidR="00C46C74" w:rsidRDefault="004D46AF" w:rsidP="00C46C74">
      <w:pPr>
        <w:tabs>
          <w:tab w:val="left" w:pos="426"/>
        </w:tabs>
        <w:spacing w:line="240" w:lineRule="auto"/>
        <w:rPr>
          <w:rFonts w:ascii="Times New Roman" w:hAnsi="Times New Roman"/>
          <w:sz w:val="26"/>
          <w:szCs w:val="26"/>
        </w:rPr>
      </w:pPr>
      <w:r w:rsidRPr="004D46AF">
        <w:rPr>
          <w:rFonts w:ascii="Times New Roman" w:hAnsi="Times New Roman"/>
          <w:sz w:val="26"/>
          <w:szCs w:val="26"/>
        </w:rPr>
        <w:t>При составлении технического отчета были использованы материалы изысканий, выполненных на прилегающей территории Череповецким производством «</w:t>
      </w:r>
      <w:proofErr w:type="spellStart"/>
      <w:r w:rsidRPr="004D46AF">
        <w:rPr>
          <w:rFonts w:ascii="Times New Roman" w:hAnsi="Times New Roman"/>
          <w:sz w:val="26"/>
          <w:szCs w:val="26"/>
        </w:rPr>
        <w:t>ВологдаТИСИЗ</w:t>
      </w:r>
      <w:proofErr w:type="spellEnd"/>
      <w:r w:rsidRPr="004D46AF">
        <w:rPr>
          <w:rFonts w:ascii="Times New Roman" w:hAnsi="Times New Roman"/>
          <w:sz w:val="26"/>
          <w:szCs w:val="26"/>
        </w:rPr>
        <w:t>» (технические отчеты Ч-723 «Строительство детской поликлиники на 300 мест посещений в смену ЧМЗ в квартале 290 г. Череповца», 1977 г.; Ч-1826 «Жилой дом № 64А, Б в 20 микрорайоне г. Череповца Вологодской области», 1989 г.; Ч-1966 «Жилые дома №№ 62, 63, 65 и д/ясли-сад № 66 в 20 </w:t>
      </w:r>
      <w:proofErr w:type="spellStart"/>
      <w:r w:rsidRPr="004D46AF">
        <w:rPr>
          <w:rFonts w:ascii="Times New Roman" w:hAnsi="Times New Roman"/>
          <w:sz w:val="26"/>
          <w:szCs w:val="26"/>
        </w:rPr>
        <w:t>мкр</w:t>
      </w:r>
      <w:proofErr w:type="spellEnd"/>
      <w:r w:rsidRPr="004D46AF">
        <w:rPr>
          <w:rFonts w:ascii="Times New Roman" w:hAnsi="Times New Roman"/>
          <w:sz w:val="26"/>
          <w:szCs w:val="26"/>
        </w:rPr>
        <w:t xml:space="preserve">. г. Череповца Вологодской </w:t>
      </w:r>
      <w:r w:rsidR="00C46C74">
        <w:rPr>
          <w:rFonts w:ascii="Times New Roman" w:hAnsi="Times New Roman"/>
          <w:sz w:val="26"/>
          <w:szCs w:val="26"/>
        </w:rPr>
        <w:t>области», 1990 г.</w:t>
      </w:r>
    </w:p>
    <w:p w:rsidR="004D46AF" w:rsidRPr="004D46AF" w:rsidRDefault="004D46AF" w:rsidP="003427E3">
      <w:pPr>
        <w:spacing w:line="240" w:lineRule="auto"/>
        <w:ind w:firstLine="567"/>
        <w:rPr>
          <w:rFonts w:ascii="Times New Roman" w:hAnsi="Times New Roman"/>
          <w:sz w:val="26"/>
          <w:szCs w:val="26"/>
        </w:rPr>
      </w:pPr>
      <w:r w:rsidRPr="004D46AF">
        <w:rPr>
          <w:rFonts w:ascii="Times New Roman" w:hAnsi="Times New Roman"/>
          <w:sz w:val="26"/>
          <w:szCs w:val="26"/>
        </w:rPr>
        <w:t xml:space="preserve">По оценке </w:t>
      </w:r>
      <w:proofErr w:type="gramStart"/>
      <w:r w:rsidRPr="004D46AF">
        <w:rPr>
          <w:rFonts w:ascii="Times New Roman" w:hAnsi="Times New Roman"/>
          <w:sz w:val="26"/>
          <w:szCs w:val="26"/>
        </w:rPr>
        <w:t>результатов химического анализа водных вытяжек</w:t>
      </w:r>
      <w:proofErr w:type="gramEnd"/>
      <w:r w:rsidRPr="004D46AF">
        <w:rPr>
          <w:rFonts w:ascii="Times New Roman" w:hAnsi="Times New Roman"/>
          <w:sz w:val="26"/>
          <w:szCs w:val="26"/>
        </w:rPr>
        <w:t xml:space="preserve"> грунты неагрессивны по отношению к бетону и к арматуре в железобетонных конструкциях.</w:t>
      </w:r>
    </w:p>
    <w:p w:rsidR="004D46AF" w:rsidRPr="004D46AF" w:rsidRDefault="004D46AF" w:rsidP="003427E3">
      <w:pPr>
        <w:spacing w:line="240" w:lineRule="auto"/>
        <w:ind w:firstLine="567"/>
        <w:rPr>
          <w:rFonts w:ascii="Times New Roman" w:hAnsi="Times New Roman"/>
          <w:sz w:val="26"/>
          <w:szCs w:val="26"/>
        </w:rPr>
      </w:pPr>
      <w:r w:rsidRPr="004D46AF">
        <w:rPr>
          <w:rFonts w:ascii="Times New Roman" w:hAnsi="Times New Roman"/>
          <w:sz w:val="26"/>
          <w:szCs w:val="26"/>
        </w:rPr>
        <w:t>По степени коррозионного воздействия грунты согласно ГОСТ 9.602-2005 обладают высокой коррозионной агрессивностью по отношению к стали.</w:t>
      </w:r>
    </w:p>
    <w:p w:rsidR="004D46AF" w:rsidRPr="004D46AF" w:rsidRDefault="004D46AF" w:rsidP="003427E3">
      <w:pPr>
        <w:spacing w:line="240" w:lineRule="auto"/>
        <w:ind w:firstLine="567"/>
        <w:rPr>
          <w:rFonts w:ascii="Times New Roman" w:hAnsi="Times New Roman"/>
          <w:sz w:val="26"/>
          <w:szCs w:val="26"/>
        </w:rPr>
      </w:pPr>
      <w:r w:rsidRPr="004D46AF">
        <w:rPr>
          <w:rFonts w:ascii="Times New Roman" w:hAnsi="Times New Roman"/>
          <w:sz w:val="26"/>
          <w:szCs w:val="26"/>
        </w:rPr>
        <w:lastRenderedPageBreak/>
        <w:t>В качестве основания для плитного фундамента проектируем</w:t>
      </w:r>
      <w:r w:rsidR="00155684">
        <w:rPr>
          <w:rFonts w:ascii="Times New Roman" w:hAnsi="Times New Roman"/>
          <w:sz w:val="26"/>
          <w:szCs w:val="26"/>
        </w:rPr>
        <w:t>ых</w:t>
      </w:r>
      <w:r w:rsidRPr="004D46AF">
        <w:rPr>
          <w:rFonts w:ascii="Times New Roman" w:hAnsi="Times New Roman"/>
          <w:sz w:val="26"/>
          <w:szCs w:val="26"/>
        </w:rPr>
        <w:t xml:space="preserve"> жил</w:t>
      </w:r>
      <w:r w:rsidR="00155684">
        <w:rPr>
          <w:rFonts w:ascii="Times New Roman" w:hAnsi="Times New Roman"/>
          <w:sz w:val="26"/>
          <w:szCs w:val="26"/>
        </w:rPr>
        <w:t>ых</w:t>
      </w:r>
      <w:r w:rsidRPr="004D46AF">
        <w:rPr>
          <w:rFonts w:ascii="Times New Roman" w:hAnsi="Times New Roman"/>
          <w:sz w:val="26"/>
          <w:szCs w:val="26"/>
        </w:rPr>
        <w:t xml:space="preserve"> дом</w:t>
      </w:r>
      <w:r w:rsidR="00155684">
        <w:rPr>
          <w:rFonts w:ascii="Times New Roman" w:hAnsi="Times New Roman"/>
          <w:sz w:val="26"/>
          <w:szCs w:val="26"/>
        </w:rPr>
        <w:t xml:space="preserve">ов </w:t>
      </w:r>
      <w:r w:rsidRPr="004D46AF">
        <w:rPr>
          <w:rFonts w:ascii="Times New Roman" w:hAnsi="Times New Roman"/>
          <w:sz w:val="26"/>
          <w:szCs w:val="26"/>
        </w:rPr>
        <w:t xml:space="preserve">рекомендуются суглинки </w:t>
      </w:r>
      <w:proofErr w:type="gramStart"/>
      <w:r w:rsidRPr="004D46AF">
        <w:rPr>
          <w:rFonts w:ascii="Times New Roman" w:hAnsi="Times New Roman"/>
          <w:sz w:val="26"/>
          <w:szCs w:val="26"/>
        </w:rPr>
        <w:t xml:space="preserve">полутвердые </w:t>
      </w:r>
      <w:r w:rsidR="00155684">
        <w:rPr>
          <w:rFonts w:ascii="Times New Roman" w:hAnsi="Times New Roman"/>
          <w:sz w:val="26"/>
          <w:szCs w:val="26"/>
        </w:rPr>
        <w:t>,</w:t>
      </w:r>
      <w:r w:rsidRPr="004D46AF">
        <w:rPr>
          <w:rFonts w:ascii="Times New Roman" w:hAnsi="Times New Roman"/>
          <w:sz w:val="26"/>
          <w:szCs w:val="26"/>
        </w:rPr>
        <w:t>суглинки</w:t>
      </w:r>
      <w:proofErr w:type="gramEnd"/>
      <w:r w:rsidRPr="004D46AF">
        <w:rPr>
          <w:rFonts w:ascii="Times New Roman" w:hAnsi="Times New Roman"/>
          <w:sz w:val="26"/>
          <w:szCs w:val="26"/>
        </w:rPr>
        <w:t xml:space="preserve"> </w:t>
      </w:r>
      <w:proofErr w:type="spellStart"/>
      <w:r w:rsidRPr="004D46AF">
        <w:rPr>
          <w:rFonts w:ascii="Times New Roman" w:hAnsi="Times New Roman"/>
          <w:sz w:val="26"/>
          <w:szCs w:val="26"/>
        </w:rPr>
        <w:t>мягкопластичные</w:t>
      </w:r>
      <w:proofErr w:type="spellEnd"/>
      <w:r w:rsidRPr="004D46AF">
        <w:rPr>
          <w:rFonts w:ascii="Times New Roman" w:hAnsi="Times New Roman"/>
          <w:sz w:val="26"/>
          <w:szCs w:val="26"/>
        </w:rPr>
        <w:t xml:space="preserve"> не рекомендуется использовать в качестве основания для плитного фундамента.</w:t>
      </w:r>
    </w:p>
    <w:p w:rsidR="004D46AF" w:rsidRPr="004D46AF" w:rsidRDefault="004D46AF" w:rsidP="003427E3">
      <w:pPr>
        <w:spacing w:line="240" w:lineRule="auto"/>
        <w:ind w:firstLine="567"/>
        <w:rPr>
          <w:rFonts w:ascii="Times New Roman" w:hAnsi="Times New Roman"/>
          <w:sz w:val="26"/>
          <w:szCs w:val="26"/>
        </w:rPr>
      </w:pPr>
      <w:r w:rsidRPr="004D46AF">
        <w:rPr>
          <w:rFonts w:ascii="Times New Roman" w:hAnsi="Times New Roman"/>
          <w:sz w:val="26"/>
          <w:szCs w:val="26"/>
        </w:rPr>
        <w:t xml:space="preserve">По степени агрессивного воздействия подземные воды неагрессивны по всем показателям по отношению к бетону всех марок и к арматуре железобетонных конструкций при периодическом смачивании и постоянном погружении; </w:t>
      </w:r>
      <w:proofErr w:type="spellStart"/>
      <w:r w:rsidRPr="004D46AF">
        <w:rPr>
          <w:rFonts w:ascii="Times New Roman" w:hAnsi="Times New Roman"/>
          <w:sz w:val="26"/>
          <w:szCs w:val="26"/>
        </w:rPr>
        <w:t>среднеагрессивны</w:t>
      </w:r>
      <w:proofErr w:type="spellEnd"/>
      <w:r w:rsidRPr="004D46AF">
        <w:rPr>
          <w:rFonts w:ascii="Times New Roman" w:hAnsi="Times New Roman"/>
          <w:sz w:val="26"/>
          <w:szCs w:val="26"/>
        </w:rPr>
        <w:t xml:space="preserve"> по отношению к металлическим конструкциям</w:t>
      </w:r>
      <w:r w:rsidR="00083BB6">
        <w:rPr>
          <w:rFonts w:ascii="Times New Roman" w:hAnsi="Times New Roman"/>
          <w:sz w:val="26"/>
          <w:szCs w:val="26"/>
        </w:rPr>
        <w:t>.</w:t>
      </w:r>
      <w:r w:rsidRPr="004D46AF">
        <w:rPr>
          <w:rFonts w:ascii="Times New Roman" w:hAnsi="Times New Roman"/>
          <w:sz w:val="26"/>
          <w:szCs w:val="26"/>
        </w:rPr>
        <w:t xml:space="preserve"> </w:t>
      </w:r>
    </w:p>
    <w:p w:rsidR="00155684" w:rsidRDefault="004D46AF" w:rsidP="003427E3">
      <w:pPr>
        <w:spacing w:line="240" w:lineRule="auto"/>
        <w:ind w:firstLine="567"/>
        <w:rPr>
          <w:rFonts w:ascii="Times New Roman" w:hAnsi="Times New Roman"/>
          <w:sz w:val="26"/>
          <w:szCs w:val="26"/>
        </w:rPr>
      </w:pPr>
      <w:r w:rsidRPr="004D46AF">
        <w:rPr>
          <w:rFonts w:ascii="Times New Roman" w:hAnsi="Times New Roman"/>
          <w:sz w:val="26"/>
          <w:szCs w:val="26"/>
        </w:rPr>
        <w:t xml:space="preserve">Нормативная глубина сезонного промерзания для суглинистых грунтов, залегающих в зоне сезонного промерзания, составляет 1,5 м. По степени морозного пучения суглинистые грунты относятся к </w:t>
      </w:r>
      <w:proofErr w:type="spellStart"/>
      <w:r w:rsidRPr="004D46AF">
        <w:rPr>
          <w:rFonts w:ascii="Times New Roman" w:hAnsi="Times New Roman"/>
          <w:sz w:val="26"/>
          <w:szCs w:val="26"/>
        </w:rPr>
        <w:t>слабопучинистым</w:t>
      </w:r>
      <w:proofErr w:type="spellEnd"/>
      <w:r w:rsidRPr="004D46AF">
        <w:rPr>
          <w:rFonts w:ascii="Times New Roman" w:hAnsi="Times New Roman"/>
          <w:sz w:val="26"/>
          <w:szCs w:val="26"/>
        </w:rPr>
        <w:t xml:space="preserve"> грунтам. </w:t>
      </w:r>
    </w:p>
    <w:p w:rsidR="004D46AF" w:rsidRPr="004D46AF" w:rsidRDefault="004D46AF" w:rsidP="003427E3">
      <w:pPr>
        <w:spacing w:line="240" w:lineRule="auto"/>
        <w:ind w:firstLine="567"/>
        <w:rPr>
          <w:rFonts w:ascii="Times New Roman" w:hAnsi="Times New Roman"/>
          <w:sz w:val="26"/>
          <w:szCs w:val="26"/>
        </w:rPr>
      </w:pPr>
      <w:r w:rsidRPr="004D46AF">
        <w:rPr>
          <w:rFonts w:ascii="Times New Roman" w:hAnsi="Times New Roman"/>
          <w:sz w:val="26"/>
          <w:szCs w:val="26"/>
        </w:rPr>
        <w:t xml:space="preserve">Инженерно-геологические условия участка изысканий относятся ко </w:t>
      </w:r>
      <w:r w:rsidRPr="004D46AF">
        <w:rPr>
          <w:rFonts w:ascii="Times New Roman" w:hAnsi="Times New Roman"/>
          <w:sz w:val="26"/>
          <w:szCs w:val="26"/>
          <w:lang w:val="en-US"/>
        </w:rPr>
        <w:t>II</w:t>
      </w:r>
      <w:r w:rsidRPr="004D46AF">
        <w:rPr>
          <w:rFonts w:ascii="Times New Roman" w:hAnsi="Times New Roman"/>
          <w:sz w:val="26"/>
          <w:szCs w:val="26"/>
        </w:rPr>
        <w:t>-ой (средней сложности) категории сложности.</w:t>
      </w:r>
    </w:p>
    <w:p w:rsidR="004D46AF" w:rsidRPr="004D46AF" w:rsidRDefault="004D46AF" w:rsidP="003427E3">
      <w:pPr>
        <w:spacing w:line="240" w:lineRule="auto"/>
        <w:ind w:firstLine="567"/>
        <w:rPr>
          <w:rFonts w:ascii="Times New Roman" w:hAnsi="Times New Roman"/>
          <w:sz w:val="26"/>
          <w:szCs w:val="26"/>
        </w:rPr>
      </w:pPr>
      <w:r w:rsidRPr="004D46AF">
        <w:rPr>
          <w:rFonts w:ascii="Times New Roman" w:hAnsi="Times New Roman"/>
          <w:sz w:val="26"/>
          <w:szCs w:val="26"/>
        </w:rPr>
        <w:t xml:space="preserve">При разработке проекта строительства необходимо предусмотреть мероприятия против неравномерных осадок основания проектируемого здания и по защите исследуемой территории от подтопления грунтовыми водами, а также </w:t>
      </w:r>
      <w:proofErr w:type="spellStart"/>
      <w:r w:rsidRPr="004D46AF">
        <w:rPr>
          <w:rFonts w:ascii="Times New Roman" w:hAnsi="Times New Roman"/>
          <w:sz w:val="26"/>
          <w:szCs w:val="26"/>
        </w:rPr>
        <w:t>противопучинистые</w:t>
      </w:r>
      <w:proofErr w:type="spellEnd"/>
      <w:r w:rsidRPr="004D46AF">
        <w:rPr>
          <w:rFonts w:ascii="Times New Roman" w:hAnsi="Times New Roman"/>
          <w:sz w:val="26"/>
          <w:szCs w:val="26"/>
        </w:rPr>
        <w:t xml:space="preserve"> и антикоррозионные мероприятия для защиты стальных конструкций от агрессивного воздействия грунтов.</w:t>
      </w:r>
    </w:p>
    <w:p w:rsidR="004D46AF" w:rsidRDefault="004D46AF" w:rsidP="004D46AF">
      <w:pPr>
        <w:widowControl w:val="0"/>
        <w:spacing w:line="240" w:lineRule="auto"/>
        <w:contextualSpacing/>
        <w:rPr>
          <w:rFonts w:ascii="Times New Roman" w:hAnsi="Times New Roman"/>
          <w:sz w:val="26"/>
          <w:szCs w:val="26"/>
        </w:rPr>
      </w:pPr>
      <w:r w:rsidRPr="004D46AF">
        <w:rPr>
          <w:rFonts w:ascii="Times New Roman" w:hAnsi="Times New Roman"/>
          <w:sz w:val="26"/>
          <w:szCs w:val="26"/>
        </w:rPr>
        <w:t>Сейсмичность района изысканий согласно районированию территорий РФ ОСР-2015-А, В СП 14.13330.2014 составляет 5 баллов.</w:t>
      </w:r>
      <w:r w:rsidR="00083BB6">
        <w:rPr>
          <w:rFonts w:ascii="Times New Roman" w:hAnsi="Times New Roman"/>
          <w:sz w:val="26"/>
          <w:szCs w:val="26"/>
        </w:rPr>
        <w:t xml:space="preserve"> </w:t>
      </w:r>
    </w:p>
    <w:p w:rsidR="00083BB6" w:rsidRDefault="00083BB6" w:rsidP="004D46AF">
      <w:pPr>
        <w:widowControl w:val="0"/>
        <w:spacing w:line="240" w:lineRule="auto"/>
        <w:contextualSpacing/>
        <w:rPr>
          <w:rFonts w:ascii="Times New Roman" w:hAnsi="Times New Roman"/>
          <w:sz w:val="26"/>
          <w:szCs w:val="26"/>
        </w:rPr>
      </w:pPr>
      <w:r>
        <w:rPr>
          <w:rFonts w:ascii="Times New Roman" w:hAnsi="Times New Roman"/>
          <w:sz w:val="26"/>
          <w:szCs w:val="26"/>
        </w:rPr>
        <w:t xml:space="preserve"> Для остальной территории инженерно-геологических изысканий не требуется, так как </w:t>
      </w:r>
      <w:proofErr w:type="gramStart"/>
      <w:r>
        <w:rPr>
          <w:rFonts w:ascii="Times New Roman" w:hAnsi="Times New Roman"/>
          <w:sz w:val="26"/>
          <w:szCs w:val="26"/>
        </w:rPr>
        <w:t>территория  застроена</w:t>
      </w:r>
      <w:proofErr w:type="gramEnd"/>
      <w:r>
        <w:rPr>
          <w:rFonts w:ascii="Times New Roman" w:hAnsi="Times New Roman"/>
          <w:sz w:val="26"/>
          <w:szCs w:val="26"/>
        </w:rPr>
        <w:t xml:space="preserve"> и размещение новых объектов не планируется.</w:t>
      </w:r>
    </w:p>
    <w:p w:rsidR="0015758C" w:rsidRDefault="0015758C" w:rsidP="004D46AF">
      <w:pPr>
        <w:widowControl w:val="0"/>
        <w:spacing w:line="240" w:lineRule="auto"/>
        <w:contextualSpacing/>
        <w:rPr>
          <w:rFonts w:ascii="Times New Roman" w:hAnsi="Times New Roman"/>
          <w:sz w:val="26"/>
          <w:szCs w:val="26"/>
        </w:rPr>
      </w:pPr>
      <w:r>
        <w:rPr>
          <w:rFonts w:ascii="Times New Roman" w:hAnsi="Times New Roman"/>
          <w:sz w:val="26"/>
          <w:szCs w:val="26"/>
        </w:rPr>
        <w:t xml:space="preserve"> </w:t>
      </w:r>
    </w:p>
    <w:p w:rsidR="007B2255" w:rsidRPr="003B57EC" w:rsidRDefault="007B2255" w:rsidP="00B1755B">
      <w:pPr>
        <w:tabs>
          <w:tab w:val="left" w:pos="862"/>
        </w:tabs>
        <w:spacing w:after="0" w:line="246" w:lineRule="auto"/>
        <w:ind w:firstLine="567"/>
        <w:rPr>
          <w:rFonts w:ascii="Times New Roman" w:eastAsia="Times New Roman" w:hAnsi="Times New Roman"/>
          <w:sz w:val="26"/>
          <w:szCs w:val="26"/>
        </w:rPr>
      </w:pPr>
    </w:p>
    <w:p w:rsidR="009652C5" w:rsidRDefault="00CE5B96" w:rsidP="009652C5">
      <w:pPr>
        <w:tabs>
          <w:tab w:val="left" w:pos="862"/>
        </w:tabs>
        <w:spacing w:after="0" w:line="246" w:lineRule="auto"/>
        <w:ind w:firstLine="567"/>
        <w:jc w:val="center"/>
        <w:rPr>
          <w:rFonts w:ascii="Times New Roman" w:eastAsia="Times New Roman" w:hAnsi="Times New Roman"/>
          <w:b/>
          <w:sz w:val="26"/>
          <w:szCs w:val="26"/>
        </w:rPr>
      </w:pPr>
      <w:r>
        <w:rPr>
          <w:rFonts w:ascii="Times New Roman" w:eastAsia="Times New Roman" w:hAnsi="Times New Roman"/>
          <w:b/>
          <w:sz w:val="26"/>
          <w:szCs w:val="26"/>
        </w:rPr>
        <w:t>6</w:t>
      </w:r>
      <w:r w:rsidR="00CB47E8" w:rsidRPr="008C5837">
        <w:rPr>
          <w:rFonts w:ascii="Times New Roman" w:eastAsia="Times New Roman" w:hAnsi="Times New Roman"/>
          <w:b/>
          <w:sz w:val="26"/>
          <w:szCs w:val="26"/>
        </w:rPr>
        <w:t xml:space="preserve">. </w:t>
      </w:r>
      <w:r w:rsidR="008C5837" w:rsidRPr="008C5837">
        <w:rPr>
          <w:rFonts w:ascii="Times New Roman" w:eastAsia="Times New Roman" w:hAnsi="Times New Roman"/>
          <w:b/>
          <w:sz w:val="26"/>
          <w:szCs w:val="26"/>
        </w:rPr>
        <w:t>Архитектурно-планировочное решение.</w:t>
      </w:r>
    </w:p>
    <w:p w:rsidR="002E6578" w:rsidRDefault="008C5837" w:rsidP="009652C5">
      <w:pPr>
        <w:tabs>
          <w:tab w:val="left" w:pos="862"/>
        </w:tabs>
        <w:spacing w:after="0" w:line="246" w:lineRule="auto"/>
        <w:ind w:firstLine="567"/>
        <w:jc w:val="center"/>
        <w:rPr>
          <w:rFonts w:ascii="Times New Roman" w:eastAsia="Times New Roman" w:hAnsi="Times New Roman"/>
          <w:b/>
          <w:sz w:val="26"/>
          <w:szCs w:val="26"/>
        </w:rPr>
      </w:pPr>
      <w:r w:rsidRPr="008C5837">
        <w:rPr>
          <w:rFonts w:ascii="Times New Roman" w:eastAsia="Times New Roman" w:hAnsi="Times New Roman"/>
          <w:b/>
          <w:sz w:val="26"/>
          <w:szCs w:val="26"/>
        </w:rPr>
        <w:t>Функциональное зонирование</w:t>
      </w:r>
    </w:p>
    <w:p w:rsidR="008C5837" w:rsidRPr="008C5837" w:rsidRDefault="008C5837" w:rsidP="00B1755B">
      <w:pPr>
        <w:tabs>
          <w:tab w:val="left" w:pos="862"/>
        </w:tabs>
        <w:spacing w:after="0" w:line="246" w:lineRule="auto"/>
        <w:ind w:firstLine="567"/>
        <w:rPr>
          <w:rFonts w:ascii="Times New Roman" w:eastAsia="Times New Roman" w:hAnsi="Times New Roman"/>
          <w:b/>
          <w:sz w:val="26"/>
          <w:szCs w:val="26"/>
        </w:rPr>
      </w:pPr>
    </w:p>
    <w:p w:rsidR="00226581" w:rsidRPr="001E09C0" w:rsidRDefault="00226581" w:rsidP="00226581">
      <w:pPr>
        <w:shd w:val="clear" w:color="auto" w:fill="FFFFFF"/>
        <w:spacing w:after="0" w:line="240" w:lineRule="auto"/>
        <w:ind w:firstLine="426"/>
        <w:rPr>
          <w:rFonts w:ascii="Times New Roman" w:hAnsi="Times New Roman"/>
          <w:sz w:val="26"/>
          <w:szCs w:val="26"/>
        </w:rPr>
      </w:pPr>
      <w:r w:rsidRPr="001E09C0">
        <w:rPr>
          <w:rFonts w:ascii="Times New Roman" w:hAnsi="Times New Roman"/>
          <w:sz w:val="26"/>
          <w:szCs w:val="26"/>
        </w:rPr>
        <w:t xml:space="preserve">В составе </w:t>
      </w:r>
      <w:r w:rsidR="001B7A77">
        <w:rPr>
          <w:rFonts w:ascii="Times New Roman" w:hAnsi="Times New Roman"/>
          <w:sz w:val="26"/>
          <w:szCs w:val="26"/>
        </w:rPr>
        <w:t xml:space="preserve">292 </w:t>
      </w:r>
      <w:r w:rsidRPr="001E09C0">
        <w:rPr>
          <w:rFonts w:ascii="Times New Roman" w:hAnsi="Times New Roman"/>
          <w:sz w:val="26"/>
          <w:szCs w:val="26"/>
        </w:rPr>
        <w:t>квартала выделяются следующие функциональные зоны:</w:t>
      </w:r>
    </w:p>
    <w:p w:rsidR="00226581" w:rsidRPr="001E09C0" w:rsidRDefault="00226581" w:rsidP="00226581">
      <w:pPr>
        <w:shd w:val="clear" w:color="auto" w:fill="FFFFFF"/>
        <w:spacing w:after="0" w:line="240" w:lineRule="auto"/>
        <w:rPr>
          <w:rFonts w:ascii="Times New Roman" w:hAnsi="Times New Roman"/>
          <w:sz w:val="26"/>
          <w:szCs w:val="26"/>
        </w:rPr>
      </w:pPr>
      <w:r>
        <w:rPr>
          <w:rFonts w:ascii="Times New Roman" w:hAnsi="Times New Roman"/>
          <w:sz w:val="26"/>
          <w:szCs w:val="26"/>
        </w:rPr>
        <w:t xml:space="preserve">- </w:t>
      </w:r>
      <w:r w:rsidRPr="001E09C0">
        <w:rPr>
          <w:rFonts w:ascii="Times New Roman" w:hAnsi="Times New Roman"/>
          <w:sz w:val="26"/>
          <w:szCs w:val="26"/>
        </w:rPr>
        <w:t>Жилые зоны, в том числе:</w:t>
      </w:r>
    </w:p>
    <w:p w:rsidR="00226581" w:rsidRDefault="00226581" w:rsidP="00226581">
      <w:pPr>
        <w:shd w:val="clear" w:color="auto" w:fill="FFFFFF"/>
        <w:spacing w:after="0" w:line="240" w:lineRule="auto"/>
        <w:rPr>
          <w:rFonts w:ascii="Times New Roman" w:hAnsi="Times New Roman"/>
          <w:sz w:val="26"/>
          <w:szCs w:val="26"/>
        </w:rPr>
      </w:pPr>
      <w:r>
        <w:rPr>
          <w:rFonts w:ascii="Times New Roman" w:hAnsi="Times New Roman"/>
          <w:sz w:val="26"/>
          <w:szCs w:val="26"/>
        </w:rPr>
        <w:t>з</w:t>
      </w:r>
      <w:r w:rsidRPr="001E09C0">
        <w:rPr>
          <w:rFonts w:ascii="Times New Roman" w:hAnsi="Times New Roman"/>
          <w:sz w:val="26"/>
          <w:szCs w:val="26"/>
        </w:rPr>
        <w:t xml:space="preserve">она застройки </w:t>
      </w:r>
      <w:proofErr w:type="spellStart"/>
      <w:r>
        <w:rPr>
          <w:rFonts w:ascii="Times New Roman" w:hAnsi="Times New Roman"/>
          <w:sz w:val="26"/>
          <w:szCs w:val="26"/>
        </w:rPr>
        <w:t>среднеэтажными</w:t>
      </w:r>
      <w:proofErr w:type="spellEnd"/>
      <w:r w:rsidRPr="001E09C0">
        <w:rPr>
          <w:rFonts w:ascii="Times New Roman" w:hAnsi="Times New Roman"/>
          <w:sz w:val="26"/>
          <w:szCs w:val="26"/>
        </w:rPr>
        <w:t xml:space="preserve"> жилыми домами</w:t>
      </w:r>
      <w:r>
        <w:rPr>
          <w:rFonts w:ascii="Times New Roman" w:hAnsi="Times New Roman"/>
          <w:sz w:val="26"/>
          <w:szCs w:val="26"/>
        </w:rPr>
        <w:t xml:space="preserve"> (Ж-3);</w:t>
      </w:r>
    </w:p>
    <w:p w:rsidR="00226581" w:rsidRPr="001E09C0" w:rsidRDefault="00226581" w:rsidP="00226581">
      <w:pPr>
        <w:shd w:val="clear" w:color="auto" w:fill="FFFFFF"/>
        <w:spacing w:after="0" w:line="240" w:lineRule="auto"/>
        <w:rPr>
          <w:rFonts w:ascii="Times New Roman" w:hAnsi="Times New Roman"/>
          <w:sz w:val="26"/>
          <w:szCs w:val="26"/>
        </w:rPr>
      </w:pPr>
      <w:r>
        <w:rPr>
          <w:rFonts w:ascii="Times New Roman" w:hAnsi="Times New Roman"/>
          <w:sz w:val="26"/>
          <w:szCs w:val="26"/>
        </w:rPr>
        <w:t>зона застройки многоэтажными жилыми домами (Ж-4);</w:t>
      </w:r>
      <w:r w:rsidRPr="001E09C0">
        <w:rPr>
          <w:rFonts w:ascii="Times New Roman" w:hAnsi="Times New Roman"/>
          <w:sz w:val="26"/>
          <w:szCs w:val="26"/>
        </w:rPr>
        <w:t xml:space="preserve"> </w:t>
      </w:r>
    </w:p>
    <w:p w:rsidR="00226581" w:rsidRPr="001E09C0" w:rsidRDefault="00226581" w:rsidP="00226581">
      <w:pPr>
        <w:shd w:val="clear" w:color="auto" w:fill="FFFFFF"/>
        <w:spacing w:after="0" w:line="240" w:lineRule="auto"/>
        <w:rPr>
          <w:rFonts w:ascii="Times New Roman" w:hAnsi="Times New Roman"/>
          <w:sz w:val="26"/>
          <w:szCs w:val="26"/>
        </w:rPr>
      </w:pPr>
      <w:r>
        <w:rPr>
          <w:rFonts w:ascii="Times New Roman" w:hAnsi="Times New Roman"/>
          <w:sz w:val="26"/>
          <w:szCs w:val="26"/>
        </w:rPr>
        <w:t>-</w:t>
      </w:r>
      <w:r w:rsidRPr="001E09C0">
        <w:rPr>
          <w:rFonts w:ascii="Times New Roman" w:hAnsi="Times New Roman"/>
          <w:sz w:val="26"/>
          <w:szCs w:val="26"/>
        </w:rPr>
        <w:t xml:space="preserve"> Общественно-деловые зоны, в том числе: </w:t>
      </w:r>
    </w:p>
    <w:p w:rsidR="00226581" w:rsidRPr="001E09C0" w:rsidRDefault="00226581" w:rsidP="00226581">
      <w:pPr>
        <w:shd w:val="clear" w:color="auto" w:fill="FFFFFF"/>
        <w:spacing w:after="0" w:line="240" w:lineRule="auto"/>
        <w:rPr>
          <w:rFonts w:ascii="Times New Roman" w:hAnsi="Times New Roman"/>
          <w:sz w:val="26"/>
          <w:szCs w:val="26"/>
        </w:rPr>
      </w:pPr>
      <w:r>
        <w:rPr>
          <w:rFonts w:ascii="Times New Roman" w:hAnsi="Times New Roman"/>
          <w:sz w:val="26"/>
          <w:szCs w:val="26"/>
        </w:rPr>
        <w:t>з</w:t>
      </w:r>
      <w:r w:rsidRPr="001E09C0">
        <w:rPr>
          <w:rFonts w:ascii="Times New Roman" w:hAnsi="Times New Roman"/>
          <w:sz w:val="26"/>
          <w:szCs w:val="26"/>
        </w:rPr>
        <w:t xml:space="preserve">она </w:t>
      </w:r>
      <w:r>
        <w:rPr>
          <w:rFonts w:ascii="Times New Roman" w:hAnsi="Times New Roman"/>
          <w:sz w:val="26"/>
          <w:szCs w:val="26"/>
        </w:rPr>
        <w:t>объектов здравоохранения (О-2);</w:t>
      </w:r>
    </w:p>
    <w:p w:rsidR="00226581" w:rsidRPr="001E09C0" w:rsidRDefault="00226581" w:rsidP="00226581">
      <w:pPr>
        <w:shd w:val="clear" w:color="auto" w:fill="FFFFFF"/>
        <w:spacing w:after="0" w:line="240" w:lineRule="auto"/>
        <w:rPr>
          <w:rFonts w:ascii="Times New Roman" w:hAnsi="Times New Roman"/>
          <w:sz w:val="26"/>
          <w:szCs w:val="26"/>
        </w:rPr>
      </w:pPr>
      <w:r>
        <w:rPr>
          <w:rFonts w:ascii="Times New Roman" w:hAnsi="Times New Roman"/>
          <w:sz w:val="26"/>
          <w:szCs w:val="26"/>
        </w:rPr>
        <w:t>зона</w:t>
      </w:r>
      <w:r w:rsidRPr="001E09C0">
        <w:rPr>
          <w:rFonts w:ascii="Times New Roman" w:hAnsi="Times New Roman"/>
          <w:sz w:val="26"/>
          <w:szCs w:val="26"/>
        </w:rPr>
        <w:t xml:space="preserve"> </w:t>
      </w:r>
      <w:r>
        <w:rPr>
          <w:rFonts w:ascii="Times New Roman" w:hAnsi="Times New Roman"/>
          <w:sz w:val="26"/>
          <w:szCs w:val="26"/>
        </w:rPr>
        <w:t>объектов среднего профессионального и высшего профессионального образования (О-3);</w:t>
      </w:r>
    </w:p>
    <w:p w:rsidR="00226581" w:rsidRPr="001E09C0" w:rsidRDefault="00226581" w:rsidP="00226581">
      <w:pPr>
        <w:shd w:val="clear" w:color="auto" w:fill="FFFFFF"/>
        <w:spacing w:after="0" w:line="240" w:lineRule="auto"/>
        <w:rPr>
          <w:rFonts w:ascii="Times New Roman" w:hAnsi="Times New Roman"/>
          <w:sz w:val="26"/>
          <w:szCs w:val="26"/>
        </w:rPr>
      </w:pPr>
      <w:r>
        <w:rPr>
          <w:rFonts w:ascii="Times New Roman" w:hAnsi="Times New Roman"/>
          <w:sz w:val="26"/>
          <w:szCs w:val="26"/>
        </w:rPr>
        <w:t xml:space="preserve">- </w:t>
      </w:r>
      <w:r w:rsidRPr="001E09C0">
        <w:rPr>
          <w:rFonts w:ascii="Times New Roman" w:hAnsi="Times New Roman"/>
          <w:sz w:val="26"/>
          <w:szCs w:val="26"/>
        </w:rPr>
        <w:t>Зоны рекреационного назначения, в том числе:</w:t>
      </w:r>
    </w:p>
    <w:p w:rsidR="00226581" w:rsidRDefault="00226581" w:rsidP="00226581">
      <w:pPr>
        <w:shd w:val="clear" w:color="auto" w:fill="FFFFFF"/>
        <w:spacing w:after="0" w:line="240" w:lineRule="auto"/>
        <w:rPr>
          <w:rFonts w:ascii="Times New Roman" w:hAnsi="Times New Roman"/>
          <w:sz w:val="26"/>
          <w:szCs w:val="26"/>
        </w:rPr>
      </w:pPr>
      <w:r>
        <w:rPr>
          <w:rFonts w:ascii="Times New Roman" w:hAnsi="Times New Roman"/>
          <w:sz w:val="26"/>
          <w:szCs w:val="26"/>
        </w:rPr>
        <w:t>зона</w:t>
      </w:r>
      <w:r w:rsidRPr="001E09C0">
        <w:rPr>
          <w:rFonts w:ascii="Times New Roman" w:hAnsi="Times New Roman"/>
          <w:sz w:val="26"/>
          <w:szCs w:val="26"/>
        </w:rPr>
        <w:t xml:space="preserve"> </w:t>
      </w:r>
      <w:r>
        <w:rPr>
          <w:rFonts w:ascii="Times New Roman" w:hAnsi="Times New Roman"/>
          <w:sz w:val="26"/>
          <w:szCs w:val="26"/>
        </w:rPr>
        <w:t xml:space="preserve">скверов, парков, бульваров, </w:t>
      </w:r>
      <w:proofErr w:type="gramStart"/>
      <w:r>
        <w:rPr>
          <w:rFonts w:ascii="Times New Roman" w:hAnsi="Times New Roman"/>
          <w:sz w:val="26"/>
          <w:szCs w:val="26"/>
        </w:rPr>
        <w:t xml:space="preserve">садов </w:t>
      </w:r>
      <w:r w:rsidRPr="001E09C0">
        <w:rPr>
          <w:rFonts w:ascii="Times New Roman" w:hAnsi="Times New Roman"/>
          <w:sz w:val="26"/>
          <w:szCs w:val="26"/>
        </w:rPr>
        <w:t xml:space="preserve"> </w:t>
      </w:r>
      <w:r>
        <w:rPr>
          <w:rFonts w:ascii="Times New Roman" w:hAnsi="Times New Roman"/>
          <w:sz w:val="26"/>
          <w:szCs w:val="26"/>
        </w:rPr>
        <w:t>(</w:t>
      </w:r>
      <w:proofErr w:type="gramEnd"/>
      <w:r>
        <w:rPr>
          <w:rFonts w:ascii="Times New Roman" w:hAnsi="Times New Roman"/>
          <w:sz w:val="26"/>
          <w:szCs w:val="26"/>
        </w:rPr>
        <w:t>Р-1)</w:t>
      </w:r>
    </w:p>
    <w:p w:rsidR="00226581" w:rsidRDefault="00226581" w:rsidP="00226581">
      <w:pPr>
        <w:shd w:val="clear" w:color="auto" w:fill="FFFFFF"/>
        <w:spacing w:after="0" w:line="240" w:lineRule="auto"/>
        <w:rPr>
          <w:rFonts w:ascii="Times New Roman" w:hAnsi="Times New Roman"/>
          <w:sz w:val="26"/>
          <w:szCs w:val="26"/>
        </w:rPr>
      </w:pPr>
    </w:p>
    <w:p w:rsidR="008C5837" w:rsidRPr="008C5837" w:rsidRDefault="008C5837" w:rsidP="00226581">
      <w:pPr>
        <w:shd w:val="clear" w:color="auto" w:fill="FFFFFF"/>
        <w:spacing w:after="0" w:line="240" w:lineRule="auto"/>
        <w:ind w:firstLine="426"/>
        <w:rPr>
          <w:rFonts w:ascii="Times New Roman" w:eastAsia="Times New Roman" w:hAnsi="Times New Roman"/>
          <w:sz w:val="26"/>
          <w:szCs w:val="26"/>
        </w:rPr>
      </w:pPr>
      <w:r>
        <w:rPr>
          <w:rFonts w:ascii="Times New Roman" w:eastAsia="Times New Roman" w:hAnsi="Times New Roman"/>
          <w:sz w:val="26"/>
          <w:szCs w:val="26"/>
        </w:rPr>
        <w:t>Ц</w:t>
      </w:r>
      <w:r w:rsidRPr="008C5837">
        <w:rPr>
          <w:rFonts w:ascii="Times New Roman" w:eastAsia="Times New Roman" w:hAnsi="Times New Roman"/>
          <w:sz w:val="26"/>
          <w:szCs w:val="26"/>
        </w:rPr>
        <w:t xml:space="preserve">елью </w:t>
      </w:r>
      <w:r>
        <w:rPr>
          <w:rFonts w:ascii="Times New Roman" w:eastAsia="Times New Roman" w:hAnsi="Times New Roman"/>
          <w:sz w:val="26"/>
          <w:szCs w:val="26"/>
        </w:rPr>
        <w:t>архитектурно-планировочного решения участка, отведенного под многоэтажную ж</w:t>
      </w:r>
      <w:r w:rsidR="00746143">
        <w:rPr>
          <w:rFonts w:ascii="Times New Roman" w:eastAsia="Times New Roman" w:hAnsi="Times New Roman"/>
          <w:sz w:val="26"/>
          <w:szCs w:val="26"/>
        </w:rPr>
        <w:t>илую застройку,</w:t>
      </w:r>
      <w:r w:rsidRPr="008C5837">
        <w:rPr>
          <w:rFonts w:ascii="Times New Roman" w:eastAsia="Times New Roman" w:hAnsi="Times New Roman"/>
          <w:sz w:val="26"/>
          <w:szCs w:val="26"/>
        </w:rPr>
        <w:t xml:space="preserve"> является формирования комфортной жилой среды, отвечающей требованиям и представлениям жителей разных возрастных категорий.</w:t>
      </w:r>
    </w:p>
    <w:p w:rsidR="008C5837" w:rsidRPr="008C5837" w:rsidRDefault="008C5837" w:rsidP="00746143">
      <w:pPr>
        <w:spacing w:after="0" w:line="240" w:lineRule="auto"/>
        <w:ind w:left="560"/>
        <w:rPr>
          <w:rFonts w:ascii="Times New Roman" w:eastAsia="Times New Roman" w:hAnsi="Times New Roman"/>
          <w:sz w:val="26"/>
          <w:szCs w:val="26"/>
        </w:rPr>
      </w:pPr>
      <w:r w:rsidRPr="008C5837">
        <w:rPr>
          <w:rFonts w:ascii="Times New Roman" w:eastAsia="Times New Roman" w:hAnsi="Times New Roman"/>
          <w:sz w:val="26"/>
          <w:szCs w:val="26"/>
        </w:rPr>
        <w:t>Для достижения этой цели необходимо было решить следующие задачи:</w:t>
      </w:r>
    </w:p>
    <w:p w:rsidR="008C5837" w:rsidRPr="008C5837" w:rsidRDefault="008C5837" w:rsidP="008C5837">
      <w:pPr>
        <w:numPr>
          <w:ilvl w:val="0"/>
          <w:numId w:val="6"/>
        </w:numPr>
        <w:tabs>
          <w:tab w:val="left" w:pos="595"/>
        </w:tabs>
        <w:spacing w:after="0" w:line="240" w:lineRule="auto"/>
        <w:ind w:left="420"/>
        <w:rPr>
          <w:rFonts w:ascii="Wingdings" w:eastAsia="Wingdings" w:hAnsi="Wingdings"/>
          <w:b/>
          <w:sz w:val="26"/>
          <w:szCs w:val="26"/>
        </w:rPr>
      </w:pPr>
      <w:r w:rsidRPr="008C5837">
        <w:rPr>
          <w:rFonts w:ascii="Times New Roman" w:eastAsia="Times New Roman" w:hAnsi="Times New Roman"/>
          <w:sz w:val="26"/>
          <w:szCs w:val="26"/>
        </w:rPr>
        <w:lastRenderedPageBreak/>
        <w:t>создание среды, достаточно закрытой и автономной, исходя из соображений безопасности;</w:t>
      </w:r>
    </w:p>
    <w:p w:rsidR="008C5837" w:rsidRPr="008C5837" w:rsidRDefault="008C5837" w:rsidP="008C5837">
      <w:pPr>
        <w:spacing w:after="0" w:line="240" w:lineRule="auto"/>
        <w:rPr>
          <w:rFonts w:ascii="Wingdings" w:eastAsia="Wingdings" w:hAnsi="Wingdings"/>
          <w:b/>
          <w:sz w:val="26"/>
          <w:szCs w:val="26"/>
        </w:rPr>
      </w:pPr>
    </w:p>
    <w:p w:rsidR="008C5837" w:rsidRPr="008C5837" w:rsidRDefault="008C5837" w:rsidP="008C5837">
      <w:pPr>
        <w:numPr>
          <w:ilvl w:val="0"/>
          <w:numId w:val="6"/>
        </w:numPr>
        <w:tabs>
          <w:tab w:val="left" w:pos="595"/>
        </w:tabs>
        <w:spacing w:after="0" w:line="240" w:lineRule="auto"/>
        <w:ind w:left="420"/>
        <w:rPr>
          <w:rFonts w:ascii="Wingdings" w:eastAsia="Wingdings" w:hAnsi="Wingdings"/>
          <w:b/>
          <w:sz w:val="26"/>
          <w:szCs w:val="26"/>
        </w:rPr>
      </w:pPr>
      <w:r w:rsidRPr="008C5837">
        <w:rPr>
          <w:rFonts w:ascii="Times New Roman" w:eastAsia="Times New Roman" w:hAnsi="Times New Roman"/>
          <w:sz w:val="26"/>
          <w:szCs w:val="26"/>
        </w:rPr>
        <w:t>обеспечение доступности основных городских функций, в том числе рабочих мест, объектов социально-бытового обслуживания, городских рекреационных объектов;</w:t>
      </w:r>
    </w:p>
    <w:p w:rsidR="008C5837" w:rsidRPr="008C5837" w:rsidRDefault="008C5837" w:rsidP="008C5837">
      <w:pPr>
        <w:spacing w:after="0" w:line="240" w:lineRule="auto"/>
        <w:rPr>
          <w:rFonts w:ascii="Wingdings" w:eastAsia="Wingdings" w:hAnsi="Wingdings"/>
          <w:b/>
          <w:sz w:val="26"/>
          <w:szCs w:val="26"/>
        </w:rPr>
      </w:pPr>
    </w:p>
    <w:p w:rsidR="008C5837" w:rsidRPr="008C5837" w:rsidRDefault="008C5837" w:rsidP="008C5837">
      <w:pPr>
        <w:numPr>
          <w:ilvl w:val="0"/>
          <w:numId w:val="6"/>
        </w:numPr>
        <w:tabs>
          <w:tab w:val="left" w:pos="595"/>
        </w:tabs>
        <w:spacing w:after="0" w:line="240" w:lineRule="auto"/>
        <w:ind w:left="420"/>
        <w:rPr>
          <w:rFonts w:ascii="Wingdings" w:eastAsia="Wingdings" w:hAnsi="Wingdings"/>
          <w:b/>
          <w:sz w:val="26"/>
          <w:szCs w:val="26"/>
        </w:rPr>
      </w:pPr>
      <w:r w:rsidRPr="008C5837">
        <w:rPr>
          <w:rFonts w:ascii="Times New Roman" w:eastAsia="Times New Roman" w:hAnsi="Times New Roman"/>
          <w:sz w:val="26"/>
          <w:szCs w:val="26"/>
        </w:rPr>
        <w:t>наличие озелененных территорий местного значения, доступность рекреационных объектов повседневного пользования;</w:t>
      </w:r>
    </w:p>
    <w:p w:rsidR="008C5837" w:rsidRPr="008C5837" w:rsidRDefault="008C5837" w:rsidP="008C5837">
      <w:pPr>
        <w:spacing w:after="0" w:line="240" w:lineRule="auto"/>
        <w:rPr>
          <w:rFonts w:ascii="Wingdings" w:eastAsia="Wingdings" w:hAnsi="Wingdings"/>
          <w:b/>
          <w:sz w:val="26"/>
          <w:szCs w:val="26"/>
        </w:rPr>
      </w:pPr>
    </w:p>
    <w:p w:rsidR="008C5837" w:rsidRPr="00746143" w:rsidRDefault="008C5837" w:rsidP="008C5837">
      <w:pPr>
        <w:numPr>
          <w:ilvl w:val="0"/>
          <w:numId w:val="6"/>
        </w:numPr>
        <w:tabs>
          <w:tab w:val="left" w:pos="595"/>
        </w:tabs>
        <w:spacing w:after="0" w:line="240" w:lineRule="auto"/>
        <w:ind w:left="420"/>
        <w:rPr>
          <w:rFonts w:ascii="Wingdings" w:eastAsia="Wingdings" w:hAnsi="Wingdings"/>
          <w:b/>
          <w:sz w:val="26"/>
          <w:szCs w:val="26"/>
        </w:rPr>
      </w:pPr>
      <w:r w:rsidRPr="008C5837">
        <w:rPr>
          <w:rFonts w:ascii="Times New Roman" w:eastAsia="Times New Roman" w:hAnsi="Times New Roman"/>
          <w:sz w:val="26"/>
          <w:szCs w:val="26"/>
        </w:rPr>
        <w:t>обеспечение доступности объектов социально-бытового обслуживания, образовательных учреждений, спортивных объектов</w:t>
      </w:r>
      <w:r w:rsidR="00746143">
        <w:rPr>
          <w:rFonts w:ascii="Times New Roman" w:eastAsia="Times New Roman" w:hAnsi="Times New Roman"/>
          <w:sz w:val="26"/>
          <w:szCs w:val="26"/>
        </w:rPr>
        <w:t>.</w:t>
      </w:r>
    </w:p>
    <w:p w:rsidR="00746143" w:rsidRPr="008C5837" w:rsidRDefault="00746143" w:rsidP="00746143">
      <w:pPr>
        <w:tabs>
          <w:tab w:val="left" w:pos="595"/>
        </w:tabs>
        <w:spacing w:after="0" w:line="240" w:lineRule="auto"/>
        <w:ind w:left="420"/>
        <w:rPr>
          <w:rFonts w:ascii="Wingdings" w:eastAsia="Wingdings" w:hAnsi="Wingdings"/>
          <w:b/>
          <w:sz w:val="26"/>
          <w:szCs w:val="26"/>
        </w:rPr>
      </w:pPr>
    </w:p>
    <w:p w:rsidR="00746143" w:rsidRDefault="00746143" w:rsidP="00746143">
      <w:pPr>
        <w:spacing w:line="255" w:lineRule="auto"/>
        <w:ind w:right="20" w:firstLine="566"/>
        <w:jc w:val="both"/>
        <w:rPr>
          <w:rFonts w:ascii="Times New Roman" w:eastAsia="Times New Roman" w:hAnsi="Times New Roman"/>
          <w:sz w:val="26"/>
          <w:szCs w:val="26"/>
        </w:rPr>
      </w:pPr>
      <w:r w:rsidRPr="00746143">
        <w:rPr>
          <w:rFonts w:ascii="Times New Roman" w:eastAsia="Times New Roman" w:hAnsi="Times New Roman"/>
          <w:sz w:val="26"/>
          <w:szCs w:val="26"/>
        </w:rPr>
        <w:t xml:space="preserve">На основе анализа существующей ситуации, решений генерального плана, а также исходя из необходимости решения вышеперечисленных задач, </w:t>
      </w:r>
      <w:r>
        <w:rPr>
          <w:rFonts w:ascii="Times New Roman" w:eastAsia="Times New Roman" w:hAnsi="Times New Roman"/>
          <w:sz w:val="26"/>
          <w:szCs w:val="26"/>
        </w:rPr>
        <w:t xml:space="preserve">был </w:t>
      </w:r>
      <w:proofErr w:type="gramStart"/>
      <w:r w:rsidRPr="00746143">
        <w:rPr>
          <w:rFonts w:ascii="Times New Roman" w:eastAsia="Times New Roman" w:hAnsi="Times New Roman"/>
          <w:sz w:val="26"/>
          <w:szCs w:val="26"/>
        </w:rPr>
        <w:t>разработан</w:t>
      </w:r>
      <w:r>
        <w:rPr>
          <w:rFonts w:ascii="Times New Roman" w:eastAsia="Times New Roman" w:hAnsi="Times New Roman"/>
          <w:sz w:val="26"/>
          <w:szCs w:val="26"/>
        </w:rPr>
        <w:t xml:space="preserve"> </w:t>
      </w:r>
      <w:r w:rsidRPr="00746143">
        <w:rPr>
          <w:rFonts w:ascii="Times New Roman" w:eastAsia="Times New Roman" w:hAnsi="Times New Roman"/>
          <w:sz w:val="26"/>
          <w:szCs w:val="26"/>
        </w:rPr>
        <w:t xml:space="preserve"> </w:t>
      </w:r>
      <w:r>
        <w:rPr>
          <w:rFonts w:ascii="Times New Roman" w:eastAsia="Times New Roman" w:hAnsi="Times New Roman"/>
          <w:sz w:val="26"/>
          <w:szCs w:val="26"/>
        </w:rPr>
        <w:t>и</w:t>
      </w:r>
      <w:proofErr w:type="gramEnd"/>
      <w:r>
        <w:rPr>
          <w:rFonts w:ascii="Times New Roman" w:eastAsia="Times New Roman" w:hAnsi="Times New Roman"/>
          <w:sz w:val="26"/>
          <w:szCs w:val="26"/>
        </w:rPr>
        <w:t xml:space="preserve"> утвержден план</w:t>
      </w:r>
      <w:r w:rsidRPr="00746143">
        <w:rPr>
          <w:rFonts w:ascii="Times New Roman" w:eastAsia="Times New Roman" w:hAnsi="Times New Roman"/>
          <w:sz w:val="26"/>
          <w:szCs w:val="26"/>
        </w:rPr>
        <w:t xml:space="preserve"> организации </w:t>
      </w:r>
      <w:r>
        <w:rPr>
          <w:rFonts w:ascii="Times New Roman" w:eastAsia="Times New Roman" w:hAnsi="Times New Roman"/>
          <w:sz w:val="26"/>
          <w:szCs w:val="26"/>
        </w:rPr>
        <w:t>земельного участка.</w:t>
      </w:r>
    </w:p>
    <w:p w:rsidR="00BF4B3E" w:rsidRPr="00356870" w:rsidRDefault="00BF4B3E" w:rsidP="00BF4B3E">
      <w:pPr>
        <w:widowControl w:val="0"/>
        <w:spacing w:line="240" w:lineRule="auto"/>
        <w:ind w:firstLine="426"/>
        <w:contextualSpacing/>
        <w:rPr>
          <w:rFonts w:ascii="Times New Roman" w:hAnsi="Times New Roman"/>
          <w:sz w:val="26"/>
          <w:szCs w:val="26"/>
        </w:rPr>
      </w:pPr>
      <w:r w:rsidRPr="00356870">
        <w:rPr>
          <w:rFonts w:ascii="Times New Roman" w:hAnsi="Times New Roman"/>
          <w:sz w:val="26"/>
          <w:szCs w:val="26"/>
        </w:rPr>
        <w:t>Въезды запроектированы с ул. Первомайской и ул. Суворова. Проезды и тротуары на территории проектируемого жилого комплекса имеют асфальтобетонное покрытие. Минимальная ширина проездов составляет 6-8 м, в местах пересечения тротуаров с проезжей частью устанавливаются пандусы для передвижения маломобильных групп населения.</w:t>
      </w:r>
    </w:p>
    <w:p w:rsidR="00BF4B3E" w:rsidRPr="00356870" w:rsidRDefault="00BF4B3E" w:rsidP="00BF4B3E">
      <w:pPr>
        <w:widowControl w:val="0"/>
        <w:spacing w:line="240" w:lineRule="auto"/>
        <w:ind w:firstLine="426"/>
        <w:contextualSpacing/>
        <w:rPr>
          <w:rFonts w:ascii="Times New Roman" w:hAnsi="Times New Roman"/>
          <w:sz w:val="26"/>
          <w:szCs w:val="26"/>
        </w:rPr>
      </w:pPr>
      <w:r w:rsidRPr="00356870">
        <w:rPr>
          <w:rFonts w:ascii="Times New Roman" w:hAnsi="Times New Roman"/>
          <w:sz w:val="26"/>
          <w:szCs w:val="26"/>
        </w:rPr>
        <w:t>В рамках благоустройства придомовой территории предусматривается устройство площадок для игр детей, для отдыха взрослого населения, для занятий физкультурой, для хозяйственны</w:t>
      </w:r>
      <w:r w:rsidR="001B7A77">
        <w:rPr>
          <w:rFonts w:ascii="Times New Roman" w:hAnsi="Times New Roman"/>
          <w:sz w:val="26"/>
          <w:szCs w:val="26"/>
        </w:rPr>
        <w:t>х</w:t>
      </w:r>
      <w:r w:rsidRPr="00356870">
        <w:rPr>
          <w:rFonts w:ascii="Times New Roman" w:hAnsi="Times New Roman"/>
          <w:sz w:val="26"/>
          <w:szCs w:val="26"/>
        </w:rPr>
        <w:t xml:space="preserve"> целей, для временной парковки автотранспорта. 10% машино-мест из проектируемых выделены для парковки автотранспорта инвалидов.</w:t>
      </w:r>
    </w:p>
    <w:p w:rsidR="00BF4B3E" w:rsidRPr="00356870" w:rsidRDefault="00BF4B3E" w:rsidP="00BF4B3E">
      <w:pPr>
        <w:widowControl w:val="0"/>
        <w:spacing w:line="240" w:lineRule="auto"/>
        <w:ind w:firstLine="426"/>
        <w:contextualSpacing/>
        <w:rPr>
          <w:rFonts w:ascii="Times New Roman" w:hAnsi="Times New Roman"/>
          <w:sz w:val="26"/>
          <w:szCs w:val="26"/>
        </w:rPr>
      </w:pPr>
      <w:r w:rsidRPr="00356870">
        <w:rPr>
          <w:rFonts w:ascii="Times New Roman" w:hAnsi="Times New Roman"/>
          <w:sz w:val="26"/>
          <w:szCs w:val="26"/>
        </w:rPr>
        <w:t xml:space="preserve">Нормативные площади площадок благоустройства для жилого дома </w:t>
      </w:r>
      <w:proofErr w:type="gramStart"/>
      <w:r w:rsidRPr="00356870">
        <w:rPr>
          <w:rFonts w:ascii="Times New Roman" w:hAnsi="Times New Roman"/>
          <w:sz w:val="26"/>
          <w:szCs w:val="26"/>
        </w:rPr>
        <w:t xml:space="preserve">были  </w:t>
      </w:r>
      <w:r w:rsidR="00B23827" w:rsidRPr="00356870">
        <w:rPr>
          <w:rFonts w:ascii="Times New Roman" w:hAnsi="Times New Roman"/>
          <w:sz w:val="26"/>
          <w:szCs w:val="26"/>
        </w:rPr>
        <w:t>рассчитаны</w:t>
      </w:r>
      <w:proofErr w:type="gramEnd"/>
      <w:r w:rsidRPr="00356870">
        <w:rPr>
          <w:rFonts w:ascii="Times New Roman" w:hAnsi="Times New Roman"/>
          <w:sz w:val="26"/>
          <w:szCs w:val="26"/>
        </w:rPr>
        <w:t xml:space="preserve"> согласно нормативам градостроительного проектирования муниципального образования «Город Череповец». Принятое в проекте количество машино-мест в пределах придомовой территории соответствует требованиям Нормативов градостроительного проектирования муниципального образования «Город Череповец».</w:t>
      </w:r>
    </w:p>
    <w:p w:rsidR="00BF4B3E" w:rsidRPr="00356870" w:rsidRDefault="00BF4B3E" w:rsidP="00BF4B3E">
      <w:pPr>
        <w:widowControl w:val="0"/>
        <w:spacing w:line="240" w:lineRule="auto"/>
        <w:ind w:firstLine="426"/>
        <w:contextualSpacing/>
        <w:rPr>
          <w:rFonts w:ascii="Times New Roman" w:hAnsi="Times New Roman"/>
          <w:sz w:val="26"/>
          <w:szCs w:val="26"/>
        </w:rPr>
      </w:pPr>
      <w:r w:rsidRPr="00356870">
        <w:rPr>
          <w:rFonts w:ascii="Times New Roman" w:hAnsi="Times New Roman"/>
          <w:sz w:val="26"/>
          <w:szCs w:val="26"/>
        </w:rPr>
        <w:t>Площадь площадок для хозяйственны</w:t>
      </w:r>
      <w:r w:rsidR="00065DF3">
        <w:rPr>
          <w:rFonts w:ascii="Times New Roman" w:hAnsi="Times New Roman"/>
          <w:sz w:val="26"/>
          <w:szCs w:val="26"/>
        </w:rPr>
        <w:t>х</w:t>
      </w:r>
      <w:r w:rsidRPr="00356870">
        <w:rPr>
          <w:rFonts w:ascii="Times New Roman" w:hAnsi="Times New Roman"/>
          <w:sz w:val="26"/>
          <w:szCs w:val="26"/>
        </w:rPr>
        <w:t xml:space="preserve"> целей уменьшена в соответствии с п. 2.3.15 нормативов градостроительного проектирования муниципального образования «Город Череповец».</w:t>
      </w:r>
    </w:p>
    <w:p w:rsidR="00BF4B3E" w:rsidRDefault="00BF4B3E" w:rsidP="00BF4B3E">
      <w:pPr>
        <w:widowControl w:val="0"/>
        <w:spacing w:line="240" w:lineRule="auto"/>
        <w:ind w:firstLine="426"/>
        <w:contextualSpacing/>
        <w:rPr>
          <w:rFonts w:ascii="Times New Roman" w:hAnsi="Times New Roman"/>
          <w:sz w:val="26"/>
          <w:szCs w:val="26"/>
        </w:rPr>
      </w:pPr>
      <w:r w:rsidRPr="00356870">
        <w:rPr>
          <w:rFonts w:ascii="Times New Roman" w:hAnsi="Times New Roman"/>
          <w:sz w:val="26"/>
          <w:szCs w:val="26"/>
        </w:rPr>
        <w:t>Площадки для игр детей и для занятий физкультурой имеют набивное покрытие, площадка для отдыха взрослого населения – плиточное покрытие, хозплощадка – асфальтобетонное покрытие. Площадки оборудуются малыми архитектурными формами, свободная от застройки и покрытий территория озеленяется путем посадки кустарников и устройства газонов.</w:t>
      </w:r>
    </w:p>
    <w:p w:rsidR="00B82F2F" w:rsidRDefault="002E6A26" w:rsidP="00B82F2F">
      <w:pPr>
        <w:shd w:val="clear" w:color="auto" w:fill="FFFFFF"/>
        <w:spacing w:after="0" w:line="240" w:lineRule="auto"/>
        <w:ind w:firstLine="426"/>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Рядом расположено здание детской поликлиники №4, Макаринская роща с детскими и физкультурными площадками. Внутри квартала расположен детский сад. </w:t>
      </w:r>
      <w:proofErr w:type="gramStart"/>
      <w:r w:rsidRPr="001E09C0">
        <w:rPr>
          <w:rFonts w:ascii="Times New Roman" w:eastAsia="Times New Roman" w:hAnsi="Times New Roman"/>
          <w:color w:val="000000"/>
          <w:sz w:val="26"/>
          <w:szCs w:val="26"/>
          <w:lang w:eastAsia="ru-RU"/>
        </w:rPr>
        <w:t>В  составе</w:t>
      </w:r>
      <w:proofErr w:type="gramEnd"/>
      <w:r w:rsidRPr="001E09C0">
        <w:rPr>
          <w:rFonts w:ascii="Times New Roman" w:eastAsia="Times New Roman" w:hAnsi="Times New Roman"/>
          <w:color w:val="000000"/>
          <w:sz w:val="26"/>
          <w:szCs w:val="26"/>
          <w:lang w:eastAsia="ru-RU"/>
        </w:rPr>
        <w:t xml:space="preserve">  каждо</w:t>
      </w:r>
      <w:r>
        <w:rPr>
          <w:rFonts w:ascii="Times New Roman" w:eastAsia="Times New Roman" w:hAnsi="Times New Roman"/>
          <w:color w:val="000000"/>
          <w:sz w:val="26"/>
          <w:szCs w:val="26"/>
          <w:lang w:eastAsia="ru-RU"/>
        </w:rPr>
        <w:t>го</w:t>
      </w:r>
      <w:r w:rsidRPr="001E09C0">
        <w:rPr>
          <w:rFonts w:ascii="Times New Roman" w:eastAsia="Times New Roman" w:hAnsi="Times New Roman"/>
          <w:color w:val="000000"/>
          <w:sz w:val="26"/>
          <w:szCs w:val="26"/>
          <w:lang w:eastAsia="ru-RU"/>
        </w:rPr>
        <w:t xml:space="preserve"> жил</w:t>
      </w:r>
      <w:r>
        <w:rPr>
          <w:rFonts w:ascii="Times New Roman" w:eastAsia="Times New Roman" w:hAnsi="Times New Roman"/>
          <w:color w:val="000000"/>
          <w:sz w:val="26"/>
          <w:szCs w:val="26"/>
          <w:lang w:eastAsia="ru-RU"/>
        </w:rPr>
        <w:t>ого</w:t>
      </w:r>
      <w:r w:rsidRPr="001E09C0">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дома</w:t>
      </w:r>
      <w:r w:rsidRPr="001E09C0">
        <w:rPr>
          <w:rFonts w:ascii="Times New Roman" w:eastAsia="Times New Roman" w:hAnsi="Times New Roman"/>
          <w:color w:val="000000"/>
          <w:sz w:val="26"/>
          <w:szCs w:val="26"/>
          <w:lang w:eastAsia="ru-RU"/>
        </w:rPr>
        <w:t xml:space="preserve">  имеются  озелененные  территории  шаговой доступности, предполагающие в своем составе детские, спортивные </w:t>
      </w:r>
      <w:r>
        <w:rPr>
          <w:rFonts w:ascii="Times New Roman" w:eastAsia="Times New Roman" w:hAnsi="Times New Roman"/>
          <w:color w:val="000000"/>
          <w:sz w:val="26"/>
          <w:szCs w:val="26"/>
          <w:lang w:eastAsia="ru-RU"/>
        </w:rPr>
        <w:t xml:space="preserve">и хозяйственные </w:t>
      </w:r>
      <w:r w:rsidRPr="001E09C0">
        <w:rPr>
          <w:rFonts w:ascii="Times New Roman" w:eastAsia="Times New Roman" w:hAnsi="Times New Roman"/>
          <w:color w:val="000000"/>
          <w:sz w:val="26"/>
          <w:szCs w:val="26"/>
          <w:lang w:eastAsia="ru-RU"/>
        </w:rPr>
        <w:t>площадки</w:t>
      </w:r>
      <w:r>
        <w:rPr>
          <w:rFonts w:ascii="Times New Roman" w:eastAsia="Times New Roman" w:hAnsi="Times New Roman"/>
          <w:color w:val="000000"/>
          <w:sz w:val="26"/>
          <w:szCs w:val="26"/>
          <w:lang w:eastAsia="ru-RU"/>
        </w:rPr>
        <w:t>.</w:t>
      </w:r>
    </w:p>
    <w:p w:rsidR="00B82F2F" w:rsidRDefault="002E6A26" w:rsidP="00B82F2F">
      <w:pPr>
        <w:shd w:val="clear" w:color="auto" w:fill="FFFFFF"/>
        <w:spacing w:after="0" w:line="240" w:lineRule="auto"/>
        <w:ind w:firstLine="426"/>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 xml:space="preserve"> Вдоль улицы Архангельской в жилых домах расположены встроенно-пристроенные помещения общественного назначения.</w:t>
      </w:r>
    </w:p>
    <w:p w:rsidR="00B82F2F" w:rsidRDefault="00B82F2F" w:rsidP="00B82F2F">
      <w:pPr>
        <w:shd w:val="clear" w:color="auto" w:fill="FFFFFF"/>
        <w:spacing w:after="0" w:line="240" w:lineRule="auto"/>
        <w:ind w:firstLine="426"/>
        <w:rPr>
          <w:rFonts w:ascii="Times New Roman" w:eastAsia="Times New Roman" w:hAnsi="Times New Roman"/>
          <w:sz w:val="26"/>
          <w:szCs w:val="26"/>
        </w:rPr>
      </w:pPr>
      <w:r>
        <w:rPr>
          <w:rFonts w:ascii="Times New Roman" w:eastAsia="Times New Roman" w:hAnsi="Times New Roman"/>
          <w:sz w:val="26"/>
          <w:szCs w:val="26"/>
        </w:rPr>
        <w:t xml:space="preserve">В </w:t>
      </w:r>
      <w:r w:rsidRPr="00B82F2F">
        <w:rPr>
          <w:rFonts w:ascii="Times New Roman" w:eastAsia="Times New Roman" w:hAnsi="Times New Roman"/>
          <w:sz w:val="26"/>
          <w:szCs w:val="26"/>
        </w:rPr>
        <w:t xml:space="preserve">целом такой вариант вполне рационален и отвечает требованиям технического задания, доступности объектов обслуживания, комфортности, безопасности и </w:t>
      </w:r>
      <w:proofErr w:type="spellStart"/>
      <w:r w:rsidRPr="00B82F2F">
        <w:rPr>
          <w:rFonts w:ascii="Times New Roman" w:eastAsia="Times New Roman" w:hAnsi="Times New Roman"/>
          <w:sz w:val="26"/>
          <w:szCs w:val="26"/>
        </w:rPr>
        <w:t>жизнепригодности</w:t>
      </w:r>
      <w:proofErr w:type="spellEnd"/>
      <w:r w:rsidRPr="00B82F2F">
        <w:rPr>
          <w:rFonts w:ascii="Times New Roman" w:eastAsia="Times New Roman" w:hAnsi="Times New Roman"/>
          <w:sz w:val="26"/>
          <w:szCs w:val="26"/>
        </w:rPr>
        <w:t xml:space="preserve"> среды.</w:t>
      </w:r>
    </w:p>
    <w:p w:rsidR="009652C5" w:rsidRDefault="009652C5" w:rsidP="00B82F2F">
      <w:pPr>
        <w:shd w:val="clear" w:color="auto" w:fill="FFFFFF"/>
        <w:spacing w:after="0" w:line="240" w:lineRule="auto"/>
        <w:ind w:firstLine="426"/>
        <w:rPr>
          <w:rFonts w:ascii="Times New Roman" w:eastAsia="Times New Roman" w:hAnsi="Times New Roman"/>
          <w:sz w:val="26"/>
          <w:szCs w:val="26"/>
        </w:rPr>
      </w:pPr>
    </w:p>
    <w:p w:rsidR="002E6A26" w:rsidRDefault="00CE5B96" w:rsidP="002E6A26">
      <w:pPr>
        <w:spacing w:line="240" w:lineRule="auto"/>
        <w:ind w:firstLine="284"/>
        <w:jc w:val="both"/>
        <w:rPr>
          <w:rFonts w:ascii="Times New Roman" w:hAnsi="Times New Roman"/>
          <w:b/>
          <w:sz w:val="26"/>
          <w:szCs w:val="26"/>
        </w:rPr>
      </w:pPr>
      <w:r>
        <w:rPr>
          <w:rFonts w:ascii="Times New Roman" w:hAnsi="Times New Roman"/>
          <w:b/>
          <w:sz w:val="26"/>
          <w:szCs w:val="26"/>
        </w:rPr>
        <w:t>6</w:t>
      </w:r>
      <w:r w:rsidR="009652C5">
        <w:rPr>
          <w:rFonts w:ascii="Times New Roman" w:hAnsi="Times New Roman"/>
          <w:b/>
          <w:sz w:val="26"/>
          <w:szCs w:val="26"/>
        </w:rPr>
        <w:t>.1</w:t>
      </w:r>
      <w:r w:rsidR="002E6A26" w:rsidRPr="002C5B61">
        <w:rPr>
          <w:rFonts w:ascii="Times New Roman" w:hAnsi="Times New Roman"/>
          <w:b/>
          <w:sz w:val="26"/>
          <w:szCs w:val="26"/>
        </w:rPr>
        <w:t>. Социально-</w:t>
      </w:r>
      <w:proofErr w:type="gramStart"/>
      <w:r w:rsidR="002E6A26" w:rsidRPr="002C5B61">
        <w:rPr>
          <w:rFonts w:ascii="Times New Roman" w:hAnsi="Times New Roman"/>
          <w:b/>
          <w:sz w:val="26"/>
          <w:szCs w:val="26"/>
        </w:rPr>
        <w:t>экономическое  развитие</w:t>
      </w:r>
      <w:proofErr w:type="gramEnd"/>
    </w:p>
    <w:p w:rsidR="002E6A26" w:rsidRDefault="002E6A26" w:rsidP="002E6A26">
      <w:pPr>
        <w:spacing w:after="0" w:line="240" w:lineRule="auto"/>
        <w:ind w:firstLine="284"/>
        <w:jc w:val="both"/>
        <w:rPr>
          <w:rFonts w:ascii="Times New Roman" w:hAnsi="Times New Roman"/>
          <w:sz w:val="26"/>
          <w:szCs w:val="26"/>
        </w:rPr>
      </w:pPr>
      <w:r w:rsidRPr="002C5B61">
        <w:rPr>
          <w:rFonts w:ascii="Times New Roman" w:hAnsi="Times New Roman"/>
          <w:b/>
          <w:sz w:val="26"/>
          <w:szCs w:val="26"/>
        </w:rPr>
        <w:t>Мероприятия по развитию жилищного фонда</w:t>
      </w:r>
      <w:r>
        <w:rPr>
          <w:rFonts w:ascii="Times New Roman" w:hAnsi="Times New Roman"/>
          <w:sz w:val="26"/>
          <w:szCs w:val="26"/>
        </w:rPr>
        <w:t>.</w:t>
      </w:r>
    </w:p>
    <w:p w:rsidR="002E6A26" w:rsidRDefault="002E6A26" w:rsidP="002E6A26">
      <w:pPr>
        <w:spacing w:after="0" w:line="240" w:lineRule="auto"/>
        <w:ind w:firstLine="284"/>
        <w:jc w:val="both"/>
        <w:rPr>
          <w:rFonts w:ascii="Times New Roman" w:hAnsi="Times New Roman"/>
          <w:sz w:val="26"/>
          <w:szCs w:val="26"/>
        </w:rPr>
      </w:pPr>
    </w:p>
    <w:p w:rsidR="002E6A26" w:rsidRDefault="002E6A26" w:rsidP="002E6A26">
      <w:pPr>
        <w:spacing w:after="0" w:line="240" w:lineRule="auto"/>
        <w:ind w:firstLine="284"/>
        <w:jc w:val="both"/>
        <w:rPr>
          <w:rFonts w:ascii="Times New Roman" w:hAnsi="Times New Roman"/>
          <w:sz w:val="26"/>
          <w:szCs w:val="26"/>
        </w:rPr>
      </w:pPr>
      <w:r>
        <w:rPr>
          <w:rFonts w:ascii="Times New Roman" w:hAnsi="Times New Roman"/>
          <w:sz w:val="26"/>
          <w:szCs w:val="26"/>
        </w:rPr>
        <w:t>Новое жилищное строительство в объеме 59,2 тыс. кв. м (многоэтажные жилые дома);</w:t>
      </w:r>
    </w:p>
    <w:p w:rsidR="002E6A26" w:rsidRDefault="002E6A26" w:rsidP="002E6A26">
      <w:pPr>
        <w:spacing w:after="0" w:line="240" w:lineRule="auto"/>
        <w:ind w:firstLine="284"/>
        <w:jc w:val="both"/>
        <w:rPr>
          <w:rFonts w:ascii="Times New Roman" w:hAnsi="Times New Roman"/>
          <w:sz w:val="26"/>
          <w:szCs w:val="26"/>
        </w:rPr>
      </w:pPr>
      <w:r w:rsidRPr="005F3CA0">
        <w:rPr>
          <w:rFonts w:ascii="yandex-sans" w:hAnsi="yandex-sans"/>
          <w:color w:val="000000"/>
          <w:sz w:val="19"/>
          <w:szCs w:val="19"/>
          <w:shd w:val="clear" w:color="auto" w:fill="FFFFFF"/>
        </w:rPr>
        <w:t xml:space="preserve"> </w:t>
      </w:r>
      <w:r w:rsidRPr="005F3CA0">
        <w:rPr>
          <w:rFonts w:ascii="Times New Roman" w:hAnsi="Times New Roman"/>
          <w:color w:val="000000"/>
          <w:sz w:val="26"/>
          <w:szCs w:val="26"/>
          <w:shd w:val="clear" w:color="auto" w:fill="FFFFFF"/>
        </w:rPr>
        <w:t>Расчетная численность населения планируемых жилых домов составит 1</w:t>
      </w:r>
      <w:r>
        <w:rPr>
          <w:rFonts w:ascii="Times New Roman" w:hAnsi="Times New Roman"/>
          <w:color w:val="000000"/>
          <w:sz w:val="26"/>
          <w:szCs w:val="26"/>
          <w:shd w:val="clear" w:color="auto" w:fill="FFFFFF"/>
        </w:rPr>
        <w:t>869</w:t>
      </w:r>
      <w:r w:rsidRPr="005F3CA0">
        <w:rPr>
          <w:rFonts w:ascii="Times New Roman" w:hAnsi="Times New Roman"/>
          <w:color w:val="000000"/>
          <w:sz w:val="26"/>
          <w:szCs w:val="26"/>
          <w:shd w:val="clear" w:color="auto" w:fill="FFFFFF"/>
        </w:rPr>
        <w:t xml:space="preserve"> чел.</w:t>
      </w:r>
      <w:r w:rsidRPr="005F3CA0">
        <w:rPr>
          <w:rFonts w:ascii="Times New Roman" w:hAnsi="Times New Roman"/>
          <w:sz w:val="26"/>
          <w:szCs w:val="26"/>
        </w:rPr>
        <w:t xml:space="preserve"> </w:t>
      </w:r>
    </w:p>
    <w:p w:rsidR="002E6A26" w:rsidRDefault="002E6A26" w:rsidP="002E6A26">
      <w:pPr>
        <w:spacing w:after="0" w:line="240" w:lineRule="auto"/>
        <w:ind w:firstLine="284"/>
        <w:jc w:val="both"/>
        <w:rPr>
          <w:rFonts w:ascii="Times New Roman" w:hAnsi="Times New Roman"/>
          <w:sz w:val="26"/>
          <w:szCs w:val="26"/>
        </w:rPr>
      </w:pPr>
      <w:r>
        <w:rPr>
          <w:rFonts w:ascii="Times New Roman" w:hAnsi="Times New Roman"/>
          <w:sz w:val="26"/>
          <w:szCs w:val="26"/>
        </w:rPr>
        <w:t>Средняя жилищная обеспеченность - 32 кв. м на человека.</w:t>
      </w:r>
    </w:p>
    <w:p w:rsidR="002E6A26" w:rsidRDefault="002E6A26" w:rsidP="002E6A26">
      <w:pPr>
        <w:spacing w:after="0" w:line="240" w:lineRule="auto"/>
        <w:ind w:firstLine="284"/>
        <w:jc w:val="both"/>
        <w:rPr>
          <w:rFonts w:ascii="Times New Roman" w:hAnsi="Times New Roman"/>
          <w:sz w:val="26"/>
          <w:szCs w:val="26"/>
        </w:rPr>
      </w:pPr>
      <w:r>
        <w:rPr>
          <w:rFonts w:ascii="Times New Roman" w:hAnsi="Times New Roman"/>
          <w:sz w:val="26"/>
          <w:szCs w:val="26"/>
        </w:rPr>
        <w:t>Средняя этажность застройки -10-16 этажей</w:t>
      </w:r>
    </w:p>
    <w:p w:rsidR="009652C5" w:rsidRDefault="009652C5" w:rsidP="002E6A26">
      <w:pPr>
        <w:spacing w:after="0" w:line="240" w:lineRule="auto"/>
        <w:ind w:firstLine="284"/>
        <w:jc w:val="both"/>
        <w:rPr>
          <w:rFonts w:ascii="Times New Roman" w:hAnsi="Times New Roman"/>
          <w:sz w:val="26"/>
          <w:szCs w:val="26"/>
        </w:rPr>
      </w:pPr>
    </w:p>
    <w:p w:rsidR="002E6A26" w:rsidRDefault="002E6A26" w:rsidP="002E6A26">
      <w:pPr>
        <w:spacing w:after="0" w:line="240" w:lineRule="auto"/>
        <w:ind w:firstLine="284"/>
        <w:jc w:val="both"/>
        <w:rPr>
          <w:rFonts w:ascii="Times New Roman" w:hAnsi="Times New Roman"/>
          <w:sz w:val="26"/>
          <w:szCs w:val="26"/>
        </w:rPr>
      </w:pPr>
      <w:r>
        <w:rPr>
          <w:rFonts w:ascii="Times New Roman" w:hAnsi="Times New Roman"/>
          <w:sz w:val="26"/>
          <w:szCs w:val="26"/>
        </w:rPr>
        <w:t>Параметры планируемого жилищного строительства</w:t>
      </w:r>
    </w:p>
    <w:p w:rsidR="002E6A26" w:rsidRDefault="002E6A26" w:rsidP="002E6A26">
      <w:pPr>
        <w:spacing w:after="0" w:line="240" w:lineRule="auto"/>
        <w:ind w:firstLine="284"/>
        <w:jc w:val="both"/>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2260"/>
        <w:gridCol w:w="1171"/>
        <w:gridCol w:w="11"/>
        <w:gridCol w:w="1328"/>
        <w:gridCol w:w="1833"/>
        <w:gridCol w:w="788"/>
        <w:gridCol w:w="1603"/>
      </w:tblGrid>
      <w:tr w:rsidR="002E6A26" w:rsidRPr="003D52B2" w:rsidTr="00B87B2F">
        <w:trPr>
          <w:trHeight w:val="564"/>
        </w:trPr>
        <w:tc>
          <w:tcPr>
            <w:tcW w:w="718" w:type="dxa"/>
            <w:vMerge w:val="restart"/>
          </w:tcPr>
          <w:p w:rsidR="002E6A26" w:rsidRPr="003D52B2" w:rsidRDefault="002E6A26" w:rsidP="00B87B2F">
            <w:pPr>
              <w:spacing w:line="240" w:lineRule="auto"/>
              <w:jc w:val="both"/>
              <w:rPr>
                <w:rFonts w:ascii="Times New Roman" w:hAnsi="Times New Roman"/>
                <w:sz w:val="26"/>
                <w:szCs w:val="26"/>
              </w:rPr>
            </w:pPr>
          </w:p>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 по</w:t>
            </w:r>
          </w:p>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г/п</w:t>
            </w:r>
          </w:p>
        </w:tc>
        <w:tc>
          <w:tcPr>
            <w:tcW w:w="2260" w:type="dxa"/>
            <w:vMerge w:val="restart"/>
            <w:tcBorders>
              <w:right w:val="single" w:sz="4" w:space="0" w:color="auto"/>
            </w:tcBorders>
          </w:tcPr>
          <w:p w:rsidR="002E6A26" w:rsidRPr="003D52B2" w:rsidRDefault="002E6A26" w:rsidP="00B87B2F">
            <w:pPr>
              <w:spacing w:line="240" w:lineRule="auto"/>
              <w:jc w:val="both"/>
              <w:rPr>
                <w:rFonts w:ascii="Times New Roman" w:hAnsi="Times New Roman"/>
                <w:sz w:val="26"/>
                <w:szCs w:val="26"/>
              </w:rPr>
            </w:pPr>
          </w:p>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Наименование</w:t>
            </w:r>
          </w:p>
        </w:tc>
        <w:tc>
          <w:tcPr>
            <w:tcW w:w="4343" w:type="dxa"/>
            <w:gridSpan w:val="4"/>
            <w:tcBorders>
              <w:left w:val="single" w:sz="4" w:space="0" w:color="auto"/>
              <w:bottom w:val="single" w:sz="4" w:space="0" w:color="auto"/>
              <w:right w:val="single" w:sz="4" w:space="0" w:color="auto"/>
            </w:tcBorders>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Показатели на 1 дом/все дома</w:t>
            </w:r>
          </w:p>
        </w:tc>
        <w:tc>
          <w:tcPr>
            <w:tcW w:w="788" w:type="dxa"/>
            <w:vMerge w:val="restart"/>
            <w:tcBorders>
              <w:left w:val="single" w:sz="4" w:space="0" w:color="auto"/>
              <w:right w:val="single" w:sz="4" w:space="0" w:color="auto"/>
            </w:tcBorders>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Кол-во</w:t>
            </w:r>
          </w:p>
        </w:tc>
        <w:tc>
          <w:tcPr>
            <w:tcW w:w="1603" w:type="dxa"/>
            <w:vMerge w:val="restart"/>
            <w:tcBorders>
              <w:left w:val="single" w:sz="4" w:space="0" w:color="auto"/>
            </w:tcBorders>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Расчетная численность населения, чел.</w:t>
            </w:r>
          </w:p>
        </w:tc>
      </w:tr>
      <w:tr w:rsidR="002E6A26" w:rsidRPr="003D52B2" w:rsidTr="00B87B2F">
        <w:trPr>
          <w:trHeight w:val="438"/>
        </w:trPr>
        <w:tc>
          <w:tcPr>
            <w:tcW w:w="718" w:type="dxa"/>
            <w:vMerge/>
          </w:tcPr>
          <w:p w:rsidR="002E6A26" w:rsidRPr="003D52B2" w:rsidRDefault="002E6A26" w:rsidP="00B87B2F">
            <w:pPr>
              <w:spacing w:line="240" w:lineRule="auto"/>
              <w:jc w:val="both"/>
              <w:rPr>
                <w:rFonts w:ascii="Times New Roman" w:hAnsi="Times New Roman"/>
                <w:sz w:val="26"/>
                <w:szCs w:val="26"/>
              </w:rPr>
            </w:pPr>
          </w:p>
        </w:tc>
        <w:tc>
          <w:tcPr>
            <w:tcW w:w="2260" w:type="dxa"/>
            <w:vMerge/>
            <w:tcBorders>
              <w:right w:val="single" w:sz="4" w:space="0" w:color="auto"/>
            </w:tcBorders>
          </w:tcPr>
          <w:p w:rsidR="002E6A26" w:rsidRPr="003D52B2" w:rsidRDefault="002E6A26" w:rsidP="00B87B2F">
            <w:pPr>
              <w:spacing w:line="240" w:lineRule="auto"/>
              <w:jc w:val="both"/>
              <w:rPr>
                <w:rFonts w:ascii="Times New Roman" w:hAnsi="Times New Roman"/>
                <w:sz w:val="26"/>
                <w:szCs w:val="26"/>
              </w:rPr>
            </w:pPr>
          </w:p>
        </w:tc>
        <w:tc>
          <w:tcPr>
            <w:tcW w:w="1182" w:type="dxa"/>
            <w:gridSpan w:val="2"/>
            <w:tcBorders>
              <w:top w:val="single" w:sz="4" w:space="0" w:color="auto"/>
              <w:left w:val="single" w:sz="4" w:space="0" w:color="auto"/>
              <w:right w:val="single" w:sz="4" w:space="0" w:color="auto"/>
            </w:tcBorders>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Общая площадь дома,м2</w:t>
            </w:r>
          </w:p>
        </w:tc>
        <w:tc>
          <w:tcPr>
            <w:tcW w:w="1328" w:type="dxa"/>
            <w:tcBorders>
              <w:top w:val="single" w:sz="4" w:space="0" w:color="auto"/>
              <w:left w:val="single" w:sz="4" w:space="0" w:color="auto"/>
              <w:right w:val="single" w:sz="4" w:space="0" w:color="auto"/>
            </w:tcBorders>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Площадь застройки дома, м2</w:t>
            </w:r>
          </w:p>
        </w:tc>
        <w:tc>
          <w:tcPr>
            <w:tcW w:w="1833" w:type="dxa"/>
            <w:tcBorders>
              <w:top w:val="single" w:sz="4" w:space="0" w:color="auto"/>
              <w:left w:val="single" w:sz="4" w:space="0" w:color="auto"/>
              <w:right w:val="single" w:sz="4" w:space="0" w:color="auto"/>
            </w:tcBorders>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Строительный объем,м3</w:t>
            </w:r>
          </w:p>
        </w:tc>
        <w:tc>
          <w:tcPr>
            <w:tcW w:w="788" w:type="dxa"/>
            <w:vMerge/>
            <w:tcBorders>
              <w:left w:val="single" w:sz="4" w:space="0" w:color="auto"/>
              <w:right w:val="single" w:sz="4" w:space="0" w:color="auto"/>
            </w:tcBorders>
          </w:tcPr>
          <w:p w:rsidR="002E6A26" w:rsidRPr="003D52B2" w:rsidRDefault="002E6A26" w:rsidP="00B87B2F">
            <w:pPr>
              <w:spacing w:line="240" w:lineRule="auto"/>
              <w:jc w:val="both"/>
              <w:rPr>
                <w:rFonts w:ascii="Times New Roman" w:hAnsi="Times New Roman"/>
                <w:sz w:val="26"/>
                <w:szCs w:val="26"/>
              </w:rPr>
            </w:pPr>
          </w:p>
        </w:tc>
        <w:tc>
          <w:tcPr>
            <w:tcW w:w="1603" w:type="dxa"/>
            <w:vMerge/>
            <w:tcBorders>
              <w:left w:val="single" w:sz="4" w:space="0" w:color="auto"/>
            </w:tcBorders>
          </w:tcPr>
          <w:p w:rsidR="002E6A26" w:rsidRPr="003D52B2" w:rsidRDefault="002E6A26" w:rsidP="00B87B2F">
            <w:pPr>
              <w:spacing w:line="240" w:lineRule="auto"/>
              <w:jc w:val="both"/>
              <w:rPr>
                <w:rFonts w:ascii="Times New Roman" w:hAnsi="Times New Roman"/>
                <w:sz w:val="26"/>
                <w:szCs w:val="26"/>
              </w:rPr>
            </w:pPr>
          </w:p>
        </w:tc>
      </w:tr>
      <w:tr w:rsidR="002E6A26" w:rsidRPr="003D52B2" w:rsidTr="00B87B2F">
        <w:tc>
          <w:tcPr>
            <w:tcW w:w="718" w:type="dxa"/>
          </w:tcPr>
          <w:p w:rsidR="002E6A26" w:rsidRPr="003D52B2" w:rsidRDefault="00802882" w:rsidP="00B87B2F">
            <w:pPr>
              <w:spacing w:line="240" w:lineRule="auto"/>
              <w:jc w:val="both"/>
              <w:rPr>
                <w:rFonts w:ascii="Times New Roman" w:hAnsi="Times New Roman"/>
                <w:sz w:val="26"/>
                <w:szCs w:val="26"/>
              </w:rPr>
            </w:pPr>
            <w:r>
              <w:rPr>
                <w:rFonts w:ascii="Times New Roman" w:hAnsi="Times New Roman"/>
                <w:sz w:val="26"/>
                <w:szCs w:val="26"/>
              </w:rPr>
              <w:t>11</w:t>
            </w:r>
          </w:p>
        </w:tc>
        <w:tc>
          <w:tcPr>
            <w:tcW w:w="2260" w:type="dxa"/>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Многоквартирные жилые дома</w:t>
            </w:r>
          </w:p>
        </w:tc>
        <w:tc>
          <w:tcPr>
            <w:tcW w:w="1171" w:type="dxa"/>
            <w:tcBorders>
              <w:right w:val="single" w:sz="4" w:space="0" w:color="auto"/>
            </w:tcBorders>
          </w:tcPr>
          <w:p w:rsidR="002E6A26" w:rsidRPr="003D52B2" w:rsidRDefault="002C180B" w:rsidP="00B87B2F">
            <w:pPr>
              <w:spacing w:line="240" w:lineRule="auto"/>
              <w:jc w:val="both"/>
              <w:rPr>
                <w:rFonts w:ascii="Times New Roman" w:hAnsi="Times New Roman"/>
                <w:sz w:val="26"/>
                <w:szCs w:val="26"/>
              </w:rPr>
            </w:pPr>
            <w:r>
              <w:rPr>
                <w:rFonts w:ascii="Times New Roman" w:hAnsi="Times New Roman"/>
                <w:sz w:val="26"/>
                <w:szCs w:val="26"/>
              </w:rPr>
              <w:t>21517,6</w:t>
            </w:r>
          </w:p>
        </w:tc>
        <w:tc>
          <w:tcPr>
            <w:tcW w:w="1339" w:type="dxa"/>
            <w:gridSpan w:val="2"/>
            <w:tcBorders>
              <w:left w:val="single" w:sz="4" w:space="0" w:color="auto"/>
              <w:right w:val="single" w:sz="4" w:space="0" w:color="auto"/>
            </w:tcBorders>
          </w:tcPr>
          <w:p w:rsidR="002C180B" w:rsidRDefault="002C180B" w:rsidP="002C180B">
            <w:pPr>
              <w:spacing w:line="240" w:lineRule="auto"/>
              <w:jc w:val="both"/>
              <w:rPr>
                <w:rFonts w:ascii="Times New Roman" w:hAnsi="Times New Roman"/>
                <w:sz w:val="26"/>
                <w:szCs w:val="26"/>
              </w:rPr>
            </w:pPr>
            <w:r>
              <w:rPr>
                <w:rFonts w:ascii="Times New Roman" w:hAnsi="Times New Roman"/>
                <w:sz w:val="26"/>
                <w:szCs w:val="26"/>
              </w:rPr>
              <w:t>2499,6</w:t>
            </w:r>
          </w:p>
          <w:p w:rsidR="002E6A26" w:rsidRPr="003D52B2" w:rsidRDefault="002E6A26" w:rsidP="00B87B2F">
            <w:pPr>
              <w:spacing w:line="240" w:lineRule="auto"/>
              <w:jc w:val="both"/>
              <w:rPr>
                <w:rFonts w:ascii="Times New Roman" w:hAnsi="Times New Roman"/>
                <w:sz w:val="26"/>
                <w:szCs w:val="26"/>
              </w:rPr>
            </w:pPr>
          </w:p>
        </w:tc>
        <w:tc>
          <w:tcPr>
            <w:tcW w:w="1833" w:type="dxa"/>
            <w:tcBorders>
              <w:left w:val="single" w:sz="4" w:space="0" w:color="auto"/>
              <w:right w:val="single" w:sz="4" w:space="0" w:color="auto"/>
            </w:tcBorders>
          </w:tcPr>
          <w:p w:rsidR="002E6A26" w:rsidRPr="003D52B2" w:rsidRDefault="002C180B" w:rsidP="00B87B2F">
            <w:pPr>
              <w:spacing w:line="240" w:lineRule="auto"/>
              <w:jc w:val="both"/>
              <w:rPr>
                <w:rFonts w:ascii="Times New Roman" w:hAnsi="Times New Roman"/>
                <w:sz w:val="26"/>
                <w:szCs w:val="26"/>
              </w:rPr>
            </w:pPr>
            <w:r>
              <w:rPr>
                <w:rFonts w:ascii="Times New Roman" w:hAnsi="Times New Roman"/>
                <w:sz w:val="26"/>
                <w:szCs w:val="26"/>
              </w:rPr>
              <w:t>115036,8</w:t>
            </w:r>
          </w:p>
        </w:tc>
        <w:tc>
          <w:tcPr>
            <w:tcW w:w="788" w:type="dxa"/>
            <w:tcBorders>
              <w:left w:val="single" w:sz="4" w:space="0" w:color="auto"/>
            </w:tcBorders>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2</w:t>
            </w:r>
          </w:p>
        </w:tc>
        <w:tc>
          <w:tcPr>
            <w:tcW w:w="1603" w:type="dxa"/>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480</w:t>
            </w:r>
          </w:p>
        </w:tc>
      </w:tr>
      <w:tr w:rsidR="002E6A26" w:rsidRPr="003D52B2" w:rsidTr="00B87B2F">
        <w:tc>
          <w:tcPr>
            <w:tcW w:w="718" w:type="dxa"/>
          </w:tcPr>
          <w:p w:rsidR="002E6A26" w:rsidRDefault="00802882" w:rsidP="00B87B2F">
            <w:pPr>
              <w:spacing w:line="240" w:lineRule="auto"/>
              <w:jc w:val="both"/>
              <w:rPr>
                <w:rFonts w:ascii="Times New Roman" w:hAnsi="Times New Roman"/>
                <w:sz w:val="26"/>
                <w:szCs w:val="26"/>
              </w:rPr>
            </w:pPr>
            <w:r>
              <w:rPr>
                <w:rFonts w:ascii="Times New Roman" w:hAnsi="Times New Roman"/>
                <w:sz w:val="26"/>
                <w:szCs w:val="26"/>
              </w:rPr>
              <w:t>22,</w:t>
            </w:r>
          </w:p>
          <w:p w:rsidR="00802882" w:rsidRPr="003D52B2" w:rsidRDefault="00802882" w:rsidP="00B87B2F">
            <w:pPr>
              <w:spacing w:line="240" w:lineRule="auto"/>
              <w:jc w:val="both"/>
              <w:rPr>
                <w:rFonts w:ascii="Times New Roman" w:hAnsi="Times New Roman"/>
                <w:sz w:val="26"/>
                <w:szCs w:val="26"/>
              </w:rPr>
            </w:pPr>
            <w:r>
              <w:rPr>
                <w:rFonts w:ascii="Times New Roman" w:hAnsi="Times New Roman"/>
                <w:sz w:val="26"/>
                <w:szCs w:val="26"/>
              </w:rPr>
              <w:t>23</w:t>
            </w:r>
          </w:p>
        </w:tc>
        <w:tc>
          <w:tcPr>
            <w:tcW w:w="2260" w:type="dxa"/>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Многоквартирные жилые дома</w:t>
            </w:r>
          </w:p>
        </w:tc>
        <w:tc>
          <w:tcPr>
            <w:tcW w:w="1171" w:type="dxa"/>
          </w:tcPr>
          <w:p w:rsidR="002E6A26" w:rsidRPr="003D52B2" w:rsidRDefault="002C180B" w:rsidP="00B87B2F">
            <w:pPr>
              <w:spacing w:line="240" w:lineRule="auto"/>
              <w:jc w:val="both"/>
              <w:rPr>
                <w:rFonts w:ascii="Times New Roman" w:hAnsi="Times New Roman"/>
                <w:sz w:val="26"/>
                <w:szCs w:val="26"/>
              </w:rPr>
            </w:pPr>
            <w:r>
              <w:rPr>
                <w:rFonts w:ascii="Times New Roman" w:hAnsi="Times New Roman"/>
                <w:sz w:val="26"/>
                <w:szCs w:val="26"/>
              </w:rPr>
              <w:t>37729,5</w:t>
            </w:r>
          </w:p>
        </w:tc>
        <w:tc>
          <w:tcPr>
            <w:tcW w:w="1339" w:type="dxa"/>
            <w:gridSpan w:val="2"/>
          </w:tcPr>
          <w:p w:rsidR="002E6A26" w:rsidRPr="003D52B2" w:rsidRDefault="002C180B" w:rsidP="00B87B2F">
            <w:pPr>
              <w:spacing w:line="240" w:lineRule="auto"/>
              <w:jc w:val="both"/>
              <w:rPr>
                <w:rFonts w:ascii="Times New Roman" w:hAnsi="Times New Roman"/>
                <w:sz w:val="26"/>
                <w:szCs w:val="26"/>
              </w:rPr>
            </w:pPr>
            <w:r>
              <w:rPr>
                <w:rFonts w:ascii="Times New Roman" w:hAnsi="Times New Roman"/>
                <w:sz w:val="26"/>
                <w:szCs w:val="26"/>
              </w:rPr>
              <w:t>5713,3</w:t>
            </w:r>
          </w:p>
        </w:tc>
        <w:tc>
          <w:tcPr>
            <w:tcW w:w="1833" w:type="dxa"/>
          </w:tcPr>
          <w:p w:rsidR="002E6A26" w:rsidRPr="003D52B2" w:rsidRDefault="002C180B" w:rsidP="00B87B2F">
            <w:pPr>
              <w:spacing w:line="240" w:lineRule="auto"/>
              <w:jc w:val="both"/>
              <w:rPr>
                <w:rFonts w:ascii="Times New Roman" w:hAnsi="Times New Roman"/>
                <w:sz w:val="26"/>
                <w:szCs w:val="26"/>
              </w:rPr>
            </w:pPr>
            <w:r>
              <w:rPr>
                <w:rFonts w:ascii="Times New Roman" w:hAnsi="Times New Roman"/>
                <w:sz w:val="26"/>
                <w:szCs w:val="26"/>
              </w:rPr>
              <w:t>216599,4</w:t>
            </w:r>
          </w:p>
        </w:tc>
        <w:tc>
          <w:tcPr>
            <w:tcW w:w="788" w:type="dxa"/>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4</w:t>
            </w:r>
          </w:p>
        </w:tc>
        <w:tc>
          <w:tcPr>
            <w:tcW w:w="1603" w:type="dxa"/>
          </w:tcPr>
          <w:p w:rsidR="002E6A26" w:rsidRPr="003D52B2" w:rsidRDefault="002E6A26" w:rsidP="00B87B2F">
            <w:pPr>
              <w:spacing w:line="240" w:lineRule="auto"/>
              <w:jc w:val="both"/>
              <w:rPr>
                <w:rFonts w:ascii="Times New Roman" w:hAnsi="Times New Roman"/>
                <w:sz w:val="26"/>
                <w:szCs w:val="26"/>
              </w:rPr>
            </w:pPr>
            <w:r>
              <w:rPr>
                <w:rFonts w:ascii="Times New Roman" w:hAnsi="Times New Roman"/>
                <w:sz w:val="26"/>
                <w:szCs w:val="26"/>
              </w:rPr>
              <w:t>1389</w:t>
            </w:r>
          </w:p>
        </w:tc>
      </w:tr>
      <w:tr w:rsidR="002E6A26" w:rsidRPr="003D52B2" w:rsidTr="00B87B2F">
        <w:tc>
          <w:tcPr>
            <w:tcW w:w="718" w:type="dxa"/>
          </w:tcPr>
          <w:p w:rsidR="002E6A26" w:rsidRPr="003D52B2" w:rsidRDefault="002E6A26" w:rsidP="00802882">
            <w:pPr>
              <w:spacing w:line="240" w:lineRule="auto"/>
              <w:jc w:val="both"/>
              <w:rPr>
                <w:rFonts w:ascii="Times New Roman" w:hAnsi="Times New Roman"/>
                <w:sz w:val="26"/>
                <w:szCs w:val="26"/>
              </w:rPr>
            </w:pPr>
            <w:r w:rsidRPr="003D52B2">
              <w:rPr>
                <w:rFonts w:ascii="Times New Roman" w:hAnsi="Times New Roman"/>
                <w:sz w:val="26"/>
                <w:szCs w:val="26"/>
              </w:rPr>
              <w:t>2</w:t>
            </w:r>
            <w:r w:rsidR="00802882">
              <w:rPr>
                <w:rFonts w:ascii="Times New Roman" w:hAnsi="Times New Roman"/>
                <w:sz w:val="26"/>
                <w:szCs w:val="26"/>
              </w:rPr>
              <w:t>4</w:t>
            </w:r>
          </w:p>
        </w:tc>
        <w:tc>
          <w:tcPr>
            <w:tcW w:w="2260" w:type="dxa"/>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Встроенные помещения общественного назначения</w:t>
            </w:r>
          </w:p>
        </w:tc>
        <w:tc>
          <w:tcPr>
            <w:tcW w:w="1171" w:type="dxa"/>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1735,3</w:t>
            </w:r>
          </w:p>
        </w:tc>
        <w:tc>
          <w:tcPr>
            <w:tcW w:w="1339" w:type="dxa"/>
            <w:gridSpan w:val="2"/>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 xml:space="preserve">      -</w:t>
            </w:r>
          </w:p>
        </w:tc>
        <w:tc>
          <w:tcPr>
            <w:tcW w:w="1833" w:type="dxa"/>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 xml:space="preserve">          -</w:t>
            </w:r>
          </w:p>
        </w:tc>
        <w:tc>
          <w:tcPr>
            <w:tcW w:w="788" w:type="dxa"/>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3</w:t>
            </w:r>
          </w:p>
        </w:tc>
        <w:tc>
          <w:tcPr>
            <w:tcW w:w="1603" w:type="dxa"/>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 xml:space="preserve">       -</w:t>
            </w:r>
          </w:p>
        </w:tc>
      </w:tr>
      <w:tr w:rsidR="002E6A26" w:rsidRPr="003D52B2" w:rsidTr="00B87B2F">
        <w:tc>
          <w:tcPr>
            <w:tcW w:w="718" w:type="dxa"/>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7</w:t>
            </w:r>
          </w:p>
        </w:tc>
        <w:tc>
          <w:tcPr>
            <w:tcW w:w="2260" w:type="dxa"/>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Офис</w:t>
            </w:r>
          </w:p>
        </w:tc>
        <w:tc>
          <w:tcPr>
            <w:tcW w:w="1171" w:type="dxa"/>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55,7</w:t>
            </w:r>
          </w:p>
        </w:tc>
        <w:tc>
          <w:tcPr>
            <w:tcW w:w="1339" w:type="dxa"/>
            <w:gridSpan w:val="2"/>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 xml:space="preserve">      -</w:t>
            </w:r>
          </w:p>
        </w:tc>
        <w:tc>
          <w:tcPr>
            <w:tcW w:w="1833" w:type="dxa"/>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 xml:space="preserve">          -</w:t>
            </w:r>
          </w:p>
        </w:tc>
        <w:tc>
          <w:tcPr>
            <w:tcW w:w="788" w:type="dxa"/>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1</w:t>
            </w:r>
          </w:p>
        </w:tc>
        <w:tc>
          <w:tcPr>
            <w:tcW w:w="1603" w:type="dxa"/>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 xml:space="preserve">       -</w:t>
            </w:r>
          </w:p>
        </w:tc>
      </w:tr>
      <w:tr w:rsidR="002E6A26" w:rsidRPr="003D52B2" w:rsidTr="00B87B2F">
        <w:tc>
          <w:tcPr>
            <w:tcW w:w="718" w:type="dxa"/>
          </w:tcPr>
          <w:p w:rsidR="002E6A26" w:rsidRPr="003D52B2" w:rsidRDefault="002E6A26" w:rsidP="00802882">
            <w:pPr>
              <w:spacing w:line="240" w:lineRule="auto"/>
              <w:jc w:val="both"/>
              <w:rPr>
                <w:rFonts w:ascii="Times New Roman" w:hAnsi="Times New Roman"/>
                <w:sz w:val="26"/>
                <w:szCs w:val="26"/>
              </w:rPr>
            </w:pPr>
            <w:r w:rsidRPr="003D52B2">
              <w:rPr>
                <w:rFonts w:ascii="Times New Roman" w:hAnsi="Times New Roman"/>
                <w:sz w:val="26"/>
                <w:szCs w:val="26"/>
              </w:rPr>
              <w:t>2</w:t>
            </w:r>
            <w:r w:rsidR="00802882">
              <w:rPr>
                <w:rFonts w:ascii="Times New Roman" w:hAnsi="Times New Roman"/>
                <w:sz w:val="26"/>
                <w:szCs w:val="26"/>
              </w:rPr>
              <w:t>7</w:t>
            </w:r>
          </w:p>
        </w:tc>
        <w:tc>
          <w:tcPr>
            <w:tcW w:w="2260" w:type="dxa"/>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Здание по предоставлению коммунальных услуг</w:t>
            </w:r>
          </w:p>
        </w:tc>
        <w:tc>
          <w:tcPr>
            <w:tcW w:w="1171" w:type="dxa"/>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178,0</w:t>
            </w:r>
          </w:p>
        </w:tc>
        <w:tc>
          <w:tcPr>
            <w:tcW w:w="1339" w:type="dxa"/>
            <w:gridSpan w:val="2"/>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237,0</w:t>
            </w:r>
          </w:p>
        </w:tc>
        <w:tc>
          <w:tcPr>
            <w:tcW w:w="1833" w:type="dxa"/>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2130,0</w:t>
            </w:r>
          </w:p>
        </w:tc>
        <w:tc>
          <w:tcPr>
            <w:tcW w:w="788" w:type="dxa"/>
          </w:tcPr>
          <w:p w:rsidR="002E6A26" w:rsidRPr="003D52B2"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1</w:t>
            </w:r>
          </w:p>
        </w:tc>
        <w:tc>
          <w:tcPr>
            <w:tcW w:w="1603" w:type="dxa"/>
          </w:tcPr>
          <w:p w:rsidR="002E6A26" w:rsidRDefault="002E6A26" w:rsidP="00B87B2F">
            <w:pPr>
              <w:spacing w:line="240" w:lineRule="auto"/>
              <w:jc w:val="both"/>
              <w:rPr>
                <w:rFonts w:ascii="Times New Roman" w:hAnsi="Times New Roman"/>
                <w:sz w:val="26"/>
                <w:szCs w:val="26"/>
              </w:rPr>
            </w:pPr>
            <w:r w:rsidRPr="003D52B2">
              <w:rPr>
                <w:rFonts w:ascii="Times New Roman" w:hAnsi="Times New Roman"/>
                <w:sz w:val="26"/>
                <w:szCs w:val="26"/>
              </w:rPr>
              <w:t xml:space="preserve">       -</w:t>
            </w:r>
          </w:p>
          <w:p w:rsidR="002E6A26" w:rsidRPr="003D52B2" w:rsidRDefault="002E6A26" w:rsidP="00B87B2F">
            <w:pPr>
              <w:spacing w:line="240" w:lineRule="auto"/>
              <w:jc w:val="both"/>
              <w:rPr>
                <w:rFonts w:ascii="Times New Roman" w:hAnsi="Times New Roman"/>
                <w:sz w:val="26"/>
                <w:szCs w:val="26"/>
              </w:rPr>
            </w:pPr>
          </w:p>
        </w:tc>
      </w:tr>
    </w:tbl>
    <w:p w:rsidR="002E6A26" w:rsidRDefault="002E6A26" w:rsidP="002E6A26">
      <w:pPr>
        <w:spacing w:line="240" w:lineRule="auto"/>
        <w:ind w:firstLine="284"/>
        <w:jc w:val="both"/>
        <w:rPr>
          <w:rFonts w:ascii="Times New Roman" w:hAnsi="Times New Roman"/>
          <w:sz w:val="26"/>
          <w:szCs w:val="26"/>
        </w:rPr>
      </w:pPr>
    </w:p>
    <w:p w:rsidR="00083BB6" w:rsidRDefault="00083BB6" w:rsidP="00083BB6">
      <w:pPr>
        <w:spacing w:line="240" w:lineRule="auto"/>
        <w:ind w:firstLine="284"/>
        <w:jc w:val="both"/>
        <w:rPr>
          <w:rFonts w:ascii="Times New Roman" w:hAnsi="Times New Roman"/>
          <w:sz w:val="26"/>
          <w:szCs w:val="26"/>
        </w:rPr>
      </w:pPr>
      <w:r>
        <w:rPr>
          <w:rFonts w:ascii="Times New Roman" w:hAnsi="Times New Roman"/>
          <w:sz w:val="26"/>
          <w:szCs w:val="26"/>
        </w:rPr>
        <w:t>Обеспеченность жилищного фонда инженерной инфраструктурой:</w:t>
      </w:r>
      <w:r>
        <w:rPr>
          <w:rFonts w:ascii="Times New Roman" w:hAnsi="Times New Roman"/>
          <w:sz w:val="26"/>
          <w:szCs w:val="26"/>
        </w:rPr>
        <w:tab/>
      </w:r>
      <w:r>
        <w:rPr>
          <w:rFonts w:ascii="Times New Roman" w:hAnsi="Times New Roman"/>
          <w:sz w:val="26"/>
          <w:szCs w:val="26"/>
        </w:rPr>
        <w:tab/>
      </w:r>
    </w:p>
    <w:p w:rsidR="00083BB6" w:rsidRDefault="00083BB6" w:rsidP="00083BB6">
      <w:pPr>
        <w:spacing w:after="0" w:line="240" w:lineRule="auto"/>
        <w:ind w:firstLine="284"/>
        <w:jc w:val="both"/>
        <w:rPr>
          <w:rFonts w:ascii="Times New Roman" w:hAnsi="Times New Roman"/>
          <w:sz w:val="26"/>
          <w:szCs w:val="26"/>
        </w:rPr>
      </w:pPr>
      <w:r>
        <w:rPr>
          <w:rFonts w:ascii="Times New Roman" w:hAnsi="Times New Roman"/>
          <w:sz w:val="26"/>
          <w:szCs w:val="26"/>
        </w:rPr>
        <w:t xml:space="preserve">электроснабжением, централизованным </w:t>
      </w:r>
      <w:proofErr w:type="gramStart"/>
      <w:r>
        <w:rPr>
          <w:rFonts w:ascii="Times New Roman" w:hAnsi="Times New Roman"/>
          <w:sz w:val="26"/>
          <w:szCs w:val="26"/>
        </w:rPr>
        <w:t>теплоснабжением ,</w:t>
      </w:r>
      <w:proofErr w:type="gramEnd"/>
      <w:r>
        <w:rPr>
          <w:rFonts w:ascii="Times New Roman" w:hAnsi="Times New Roman"/>
          <w:sz w:val="26"/>
          <w:szCs w:val="26"/>
        </w:rPr>
        <w:t xml:space="preserve"> связью,</w:t>
      </w:r>
    </w:p>
    <w:p w:rsidR="00083BB6" w:rsidRDefault="00083BB6" w:rsidP="00083BB6">
      <w:pPr>
        <w:spacing w:after="0" w:line="240" w:lineRule="auto"/>
        <w:ind w:firstLine="284"/>
        <w:jc w:val="both"/>
        <w:rPr>
          <w:rFonts w:ascii="Times New Roman" w:hAnsi="Times New Roman"/>
          <w:sz w:val="26"/>
          <w:szCs w:val="26"/>
        </w:rPr>
      </w:pPr>
      <w:r>
        <w:rPr>
          <w:rFonts w:ascii="Times New Roman" w:hAnsi="Times New Roman"/>
          <w:sz w:val="26"/>
          <w:szCs w:val="26"/>
        </w:rPr>
        <w:lastRenderedPageBreak/>
        <w:t xml:space="preserve">водоснабжением и водоотведением </w:t>
      </w:r>
      <w:r>
        <w:rPr>
          <w:rFonts w:ascii="Times New Roman" w:hAnsi="Times New Roman"/>
          <w:sz w:val="26"/>
          <w:szCs w:val="26"/>
        </w:rPr>
        <w:tab/>
        <w:t>-100,0%</w:t>
      </w:r>
    </w:p>
    <w:p w:rsidR="00083BB6" w:rsidRDefault="00083BB6" w:rsidP="00083BB6">
      <w:pPr>
        <w:spacing w:after="0" w:line="240" w:lineRule="auto"/>
        <w:ind w:firstLine="284"/>
        <w:jc w:val="both"/>
        <w:rPr>
          <w:rFonts w:ascii="Times New Roman" w:hAnsi="Times New Roman"/>
          <w:sz w:val="26"/>
          <w:szCs w:val="26"/>
        </w:rPr>
      </w:pPr>
      <w:r>
        <w:rPr>
          <w:rFonts w:ascii="Times New Roman" w:hAnsi="Times New Roman"/>
          <w:sz w:val="26"/>
          <w:szCs w:val="26"/>
        </w:rPr>
        <w:t>Коэффициент застройки участка - 0.22,</w:t>
      </w:r>
    </w:p>
    <w:p w:rsidR="00083BB6" w:rsidRDefault="00083BB6" w:rsidP="00083BB6">
      <w:pPr>
        <w:spacing w:after="0" w:line="240" w:lineRule="auto"/>
        <w:ind w:firstLine="284"/>
        <w:jc w:val="both"/>
        <w:rPr>
          <w:rFonts w:ascii="Times New Roman" w:hAnsi="Times New Roman"/>
          <w:sz w:val="26"/>
          <w:szCs w:val="26"/>
        </w:rPr>
      </w:pPr>
      <w:r>
        <w:rPr>
          <w:rFonts w:ascii="Times New Roman" w:hAnsi="Times New Roman"/>
          <w:sz w:val="26"/>
          <w:szCs w:val="26"/>
        </w:rPr>
        <w:t>Коэффициент застройки квартала - 0.12,</w:t>
      </w:r>
    </w:p>
    <w:p w:rsidR="00083BB6" w:rsidRDefault="00083BB6" w:rsidP="00083BB6">
      <w:pPr>
        <w:spacing w:after="0" w:line="240" w:lineRule="auto"/>
        <w:ind w:firstLine="284"/>
        <w:jc w:val="both"/>
        <w:rPr>
          <w:rFonts w:ascii="Times New Roman" w:hAnsi="Times New Roman"/>
          <w:sz w:val="26"/>
          <w:szCs w:val="26"/>
        </w:rPr>
      </w:pPr>
      <w:r>
        <w:rPr>
          <w:rFonts w:ascii="Times New Roman" w:hAnsi="Times New Roman"/>
          <w:sz w:val="26"/>
          <w:szCs w:val="26"/>
        </w:rPr>
        <w:t>Коэффициент плотности застройки квартала -0.8,</w:t>
      </w:r>
    </w:p>
    <w:p w:rsidR="00083BB6" w:rsidRDefault="00083BB6" w:rsidP="00083BB6">
      <w:pPr>
        <w:spacing w:line="240" w:lineRule="auto"/>
        <w:ind w:firstLine="284"/>
        <w:jc w:val="both"/>
        <w:rPr>
          <w:rFonts w:ascii="Times New Roman" w:hAnsi="Times New Roman"/>
          <w:sz w:val="26"/>
          <w:szCs w:val="26"/>
        </w:rPr>
      </w:pPr>
      <w:r>
        <w:rPr>
          <w:rFonts w:ascii="Times New Roman" w:hAnsi="Times New Roman"/>
          <w:sz w:val="26"/>
          <w:szCs w:val="26"/>
        </w:rPr>
        <w:t>Процент озеленения участка -13 %.</w:t>
      </w:r>
    </w:p>
    <w:p w:rsidR="002E6A26" w:rsidRDefault="002E6A26" w:rsidP="002E6A26">
      <w:pPr>
        <w:spacing w:line="240" w:lineRule="auto"/>
        <w:ind w:firstLine="284"/>
        <w:jc w:val="both"/>
        <w:rPr>
          <w:rFonts w:ascii="Times New Roman" w:hAnsi="Times New Roman"/>
          <w:b/>
          <w:sz w:val="26"/>
          <w:szCs w:val="26"/>
        </w:rPr>
      </w:pPr>
      <w:r w:rsidRPr="00616C49">
        <w:rPr>
          <w:rFonts w:ascii="Times New Roman" w:hAnsi="Times New Roman"/>
          <w:b/>
          <w:sz w:val="26"/>
          <w:szCs w:val="26"/>
        </w:rPr>
        <w:t>Мероприятия по развитию учреждений и объектов обслуживания.</w:t>
      </w:r>
    </w:p>
    <w:p w:rsidR="002E6A26" w:rsidRPr="00616C49" w:rsidRDefault="002E6A26" w:rsidP="002E6A26">
      <w:pPr>
        <w:spacing w:line="240" w:lineRule="auto"/>
        <w:ind w:firstLine="720"/>
        <w:jc w:val="both"/>
        <w:rPr>
          <w:rFonts w:ascii="Times New Roman" w:hAnsi="Times New Roman"/>
          <w:sz w:val="26"/>
          <w:szCs w:val="26"/>
        </w:rPr>
      </w:pPr>
      <w:proofErr w:type="gramStart"/>
      <w:r w:rsidRPr="00616C49">
        <w:rPr>
          <w:rFonts w:ascii="Times New Roman" w:hAnsi="Times New Roman"/>
          <w:sz w:val="26"/>
          <w:szCs w:val="26"/>
        </w:rPr>
        <w:t>Перечень  объектов</w:t>
      </w:r>
      <w:proofErr w:type="gramEnd"/>
      <w:r w:rsidRPr="00616C49">
        <w:rPr>
          <w:rFonts w:ascii="Times New Roman" w:hAnsi="Times New Roman"/>
          <w:sz w:val="26"/>
          <w:szCs w:val="26"/>
        </w:rPr>
        <w:t xml:space="preserve">  культурно-бытового  обслуживания  населения,  предлагаемых  к размещению на проектируемой территории: </w:t>
      </w:r>
    </w:p>
    <w:p w:rsidR="002E6A26" w:rsidRPr="00616C49" w:rsidRDefault="002E6A26" w:rsidP="002E6A26">
      <w:pPr>
        <w:spacing w:after="0" w:line="240" w:lineRule="auto"/>
        <w:ind w:firstLine="720"/>
        <w:jc w:val="both"/>
        <w:rPr>
          <w:rFonts w:ascii="Times New Roman" w:hAnsi="Times New Roman"/>
          <w:sz w:val="26"/>
          <w:szCs w:val="26"/>
        </w:rPr>
      </w:pPr>
      <w:r>
        <w:rPr>
          <w:rFonts w:ascii="Times New Roman" w:hAnsi="Times New Roman"/>
          <w:sz w:val="26"/>
          <w:szCs w:val="26"/>
        </w:rPr>
        <w:t>1.</w:t>
      </w:r>
      <w:r w:rsidR="00802882">
        <w:rPr>
          <w:rFonts w:ascii="Times New Roman" w:hAnsi="Times New Roman"/>
          <w:sz w:val="26"/>
          <w:szCs w:val="26"/>
        </w:rPr>
        <w:t xml:space="preserve"> </w:t>
      </w:r>
      <w:r w:rsidRPr="00616C49">
        <w:rPr>
          <w:rFonts w:ascii="Times New Roman" w:hAnsi="Times New Roman"/>
          <w:sz w:val="26"/>
          <w:szCs w:val="26"/>
        </w:rPr>
        <w:t xml:space="preserve">Магазин (1 </w:t>
      </w:r>
      <w:proofErr w:type="spellStart"/>
      <w:r w:rsidRPr="00616C49">
        <w:rPr>
          <w:rFonts w:ascii="Times New Roman" w:hAnsi="Times New Roman"/>
          <w:sz w:val="26"/>
          <w:szCs w:val="26"/>
        </w:rPr>
        <w:t>эт</w:t>
      </w:r>
      <w:proofErr w:type="spellEnd"/>
      <w:r w:rsidRPr="00616C49">
        <w:rPr>
          <w:rFonts w:ascii="Times New Roman" w:hAnsi="Times New Roman"/>
          <w:sz w:val="26"/>
          <w:szCs w:val="26"/>
        </w:rPr>
        <w:t xml:space="preserve">.) </w:t>
      </w:r>
      <w:r w:rsidR="00802882">
        <w:rPr>
          <w:rFonts w:ascii="Times New Roman" w:hAnsi="Times New Roman"/>
          <w:sz w:val="26"/>
          <w:szCs w:val="26"/>
        </w:rPr>
        <w:t>-</w:t>
      </w:r>
      <w:r w:rsidRPr="00616C49">
        <w:rPr>
          <w:rFonts w:ascii="Times New Roman" w:hAnsi="Times New Roman"/>
          <w:sz w:val="26"/>
          <w:szCs w:val="26"/>
        </w:rPr>
        <w:t xml:space="preserve"> </w:t>
      </w:r>
      <w:r>
        <w:rPr>
          <w:rFonts w:ascii="Times New Roman" w:hAnsi="Times New Roman"/>
          <w:sz w:val="26"/>
          <w:szCs w:val="26"/>
        </w:rPr>
        <w:t>3</w:t>
      </w:r>
      <w:r w:rsidRPr="00616C49">
        <w:rPr>
          <w:rFonts w:ascii="Times New Roman" w:hAnsi="Times New Roman"/>
          <w:sz w:val="26"/>
          <w:szCs w:val="26"/>
        </w:rPr>
        <w:t xml:space="preserve"> объекта</w:t>
      </w:r>
    </w:p>
    <w:p w:rsidR="002E6A26" w:rsidRPr="00616C49" w:rsidRDefault="002E6A26" w:rsidP="002E6A26">
      <w:pPr>
        <w:spacing w:after="0" w:line="240" w:lineRule="auto"/>
        <w:ind w:firstLine="720"/>
        <w:jc w:val="both"/>
        <w:rPr>
          <w:rFonts w:ascii="Times New Roman" w:hAnsi="Times New Roman"/>
          <w:sz w:val="26"/>
          <w:szCs w:val="26"/>
        </w:rPr>
      </w:pPr>
      <w:r>
        <w:rPr>
          <w:rFonts w:ascii="Times New Roman" w:hAnsi="Times New Roman"/>
          <w:sz w:val="26"/>
          <w:szCs w:val="26"/>
        </w:rPr>
        <w:t xml:space="preserve">2. Офис </w:t>
      </w:r>
      <w:r w:rsidRPr="00616C49">
        <w:rPr>
          <w:rFonts w:ascii="Times New Roman" w:hAnsi="Times New Roman"/>
          <w:sz w:val="26"/>
          <w:szCs w:val="26"/>
        </w:rPr>
        <w:t>(</w:t>
      </w:r>
      <w:r>
        <w:rPr>
          <w:rFonts w:ascii="Times New Roman" w:hAnsi="Times New Roman"/>
          <w:sz w:val="26"/>
          <w:szCs w:val="26"/>
        </w:rPr>
        <w:t>1</w:t>
      </w:r>
      <w:r w:rsidRPr="00616C49">
        <w:rPr>
          <w:rFonts w:ascii="Times New Roman" w:hAnsi="Times New Roman"/>
          <w:sz w:val="26"/>
          <w:szCs w:val="26"/>
        </w:rPr>
        <w:t xml:space="preserve"> </w:t>
      </w:r>
      <w:proofErr w:type="spellStart"/>
      <w:r w:rsidRPr="00616C49">
        <w:rPr>
          <w:rFonts w:ascii="Times New Roman" w:hAnsi="Times New Roman"/>
          <w:sz w:val="26"/>
          <w:szCs w:val="26"/>
        </w:rPr>
        <w:t>эт</w:t>
      </w:r>
      <w:proofErr w:type="spellEnd"/>
      <w:r w:rsidRPr="00616C49">
        <w:rPr>
          <w:rFonts w:ascii="Times New Roman" w:hAnsi="Times New Roman"/>
          <w:sz w:val="26"/>
          <w:szCs w:val="26"/>
        </w:rPr>
        <w:t>.)</w:t>
      </w:r>
      <w:r w:rsidR="00802882">
        <w:rPr>
          <w:rFonts w:ascii="Times New Roman" w:hAnsi="Times New Roman"/>
          <w:sz w:val="26"/>
          <w:szCs w:val="26"/>
        </w:rPr>
        <w:t>-</w:t>
      </w:r>
      <w:r>
        <w:rPr>
          <w:rFonts w:ascii="Times New Roman" w:hAnsi="Times New Roman"/>
          <w:sz w:val="26"/>
          <w:szCs w:val="26"/>
        </w:rPr>
        <w:t xml:space="preserve"> 2 объекта</w:t>
      </w:r>
    </w:p>
    <w:p w:rsidR="002E6A26" w:rsidRDefault="002E6A26" w:rsidP="002E6A26">
      <w:pPr>
        <w:spacing w:after="0" w:line="240" w:lineRule="auto"/>
        <w:ind w:firstLine="720"/>
        <w:jc w:val="both"/>
        <w:rPr>
          <w:rFonts w:ascii="Times New Roman" w:hAnsi="Times New Roman"/>
          <w:sz w:val="26"/>
          <w:szCs w:val="26"/>
        </w:rPr>
      </w:pPr>
      <w:r w:rsidRPr="008D2CD3">
        <w:rPr>
          <w:rFonts w:ascii="Times New Roman" w:hAnsi="Times New Roman"/>
          <w:sz w:val="26"/>
          <w:szCs w:val="26"/>
        </w:rPr>
        <w:t xml:space="preserve">3. Коммунально-бытовое обслуживание (3 </w:t>
      </w:r>
      <w:proofErr w:type="spellStart"/>
      <w:r w:rsidRPr="008D2CD3">
        <w:rPr>
          <w:rFonts w:ascii="Times New Roman" w:hAnsi="Times New Roman"/>
          <w:sz w:val="26"/>
          <w:szCs w:val="26"/>
        </w:rPr>
        <w:t>эт</w:t>
      </w:r>
      <w:proofErr w:type="spellEnd"/>
      <w:r w:rsidRPr="008D2CD3">
        <w:rPr>
          <w:rFonts w:ascii="Times New Roman" w:hAnsi="Times New Roman"/>
          <w:sz w:val="26"/>
          <w:szCs w:val="26"/>
        </w:rPr>
        <w:t xml:space="preserve">.) </w:t>
      </w:r>
      <w:r w:rsidR="00802882">
        <w:rPr>
          <w:rFonts w:ascii="Times New Roman" w:hAnsi="Times New Roman"/>
          <w:sz w:val="26"/>
          <w:szCs w:val="26"/>
        </w:rPr>
        <w:t>-</w:t>
      </w:r>
      <w:r w:rsidRPr="008D2CD3">
        <w:rPr>
          <w:rFonts w:ascii="Times New Roman" w:hAnsi="Times New Roman"/>
          <w:sz w:val="26"/>
          <w:szCs w:val="26"/>
        </w:rPr>
        <w:t>1 объект</w:t>
      </w:r>
    </w:p>
    <w:p w:rsidR="00BC2913" w:rsidRDefault="00BC2913" w:rsidP="002E6A26">
      <w:pPr>
        <w:spacing w:after="0" w:line="240" w:lineRule="auto"/>
        <w:ind w:firstLine="720"/>
        <w:jc w:val="both"/>
        <w:rPr>
          <w:rFonts w:ascii="Times New Roman" w:hAnsi="Times New Roman"/>
          <w:sz w:val="26"/>
          <w:szCs w:val="26"/>
        </w:rPr>
      </w:pPr>
    </w:p>
    <w:p w:rsidR="002E6A26" w:rsidRDefault="002E6A26" w:rsidP="009652C5">
      <w:pPr>
        <w:shd w:val="clear" w:color="auto" w:fill="FFFFFF"/>
        <w:spacing w:after="0"/>
        <w:ind w:firstLine="284"/>
        <w:rPr>
          <w:rFonts w:ascii="Times New Roman" w:hAnsi="Times New Roman"/>
          <w:b/>
          <w:sz w:val="26"/>
          <w:szCs w:val="26"/>
        </w:rPr>
      </w:pPr>
      <w:r w:rsidRPr="008411D6">
        <w:rPr>
          <w:rFonts w:ascii="Times New Roman" w:hAnsi="Times New Roman"/>
          <w:b/>
          <w:sz w:val="26"/>
          <w:szCs w:val="26"/>
        </w:rPr>
        <w:t xml:space="preserve">Обеспеченность </w:t>
      </w:r>
      <w:r>
        <w:rPr>
          <w:rFonts w:ascii="Times New Roman" w:hAnsi="Times New Roman"/>
          <w:b/>
          <w:sz w:val="26"/>
          <w:szCs w:val="26"/>
        </w:rPr>
        <w:t>парковочными местами.</w:t>
      </w:r>
    </w:p>
    <w:p w:rsidR="00083BB6" w:rsidRDefault="00083BB6" w:rsidP="009652C5">
      <w:pPr>
        <w:shd w:val="clear" w:color="auto" w:fill="FFFFFF"/>
        <w:spacing w:after="0"/>
        <w:ind w:firstLine="284"/>
        <w:rPr>
          <w:rFonts w:ascii="Times New Roman" w:hAnsi="Times New Roman"/>
          <w:b/>
          <w:sz w:val="26"/>
          <w:szCs w:val="26"/>
        </w:rPr>
      </w:pPr>
    </w:p>
    <w:p w:rsidR="002E6A26" w:rsidRDefault="002E6A26" w:rsidP="002E6A26">
      <w:pPr>
        <w:shd w:val="clear" w:color="auto" w:fill="FFFFFF"/>
        <w:spacing w:after="0" w:line="240" w:lineRule="auto"/>
        <w:rPr>
          <w:rFonts w:ascii="Times New Roman" w:eastAsia="Times New Roman" w:hAnsi="Times New Roman"/>
          <w:color w:val="000000"/>
          <w:sz w:val="26"/>
          <w:szCs w:val="26"/>
          <w:lang w:eastAsia="ru-RU"/>
        </w:rPr>
      </w:pPr>
      <w:r w:rsidRPr="008D2CD3">
        <w:rPr>
          <w:rFonts w:ascii="Times New Roman" w:eastAsia="Times New Roman" w:hAnsi="Times New Roman"/>
          <w:color w:val="000000"/>
          <w:sz w:val="26"/>
          <w:szCs w:val="26"/>
          <w:lang w:eastAsia="ru-RU"/>
        </w:rPr>
        <w:t>В соответствии с требованиями нормативов градостроительного</w:t>
      </w:r>
      <w:r>
        <w:rPr>
          <w:rFonts w:ascii="Times New Roman" w:eastAsia="Times New Roman" w:hAnsi="Times New Roman"/>
          <w:color w:val="000000"/>
          <w:sz w:val="26"/>
          <w:szCs w:val="26"/>
          <w:lang w:eastAsia="ru-RU"/>
        </w:rPr>
        <w:t xml:space="preserve"> </w:t>
      </w:r>
      <w:r w:rsidRPr="008D2CD3">
        <w:rPr>
          <w:rFonts w:ascii="Times New Roman" w:eastAsia="Times New Roman" w:hAnsi="Times New Roman"/>
          <w:color w:val="000000"/>
          <w:sz w:val="26"/>
          <w:szCs w:val="26"/>
          <w:lang w:eastAsia="ru-RU"/>
        </w:rPr>
        <w:t xml:space="preserve">проектирования </w:t>
      </w:r>
      <w:r>
        <w:rPr>
          <w:rFonts w:ascii="Times New Roman" w:eastAsia="Times New Roman" w:hAnsi="Times New Roman"/>
          <w:color w:val="000000"/>
          <w:sz w:val="26"/>
          <w:szCs w:val="26"/>
          <w:lang w:eastAsia="ru-RU"/>
        </w:rPr>
        <w:t xml:space="preserve">муниципального образования "Город Череповец" для </w:t>
      </w:r>
      <w:r w:rsidRPr="008D2CD3">
        <w:rPr>
          <w:rFonts w:ascii="Times New Roman" w:eastAsia="Times New Roman" w:hAnsi="Times New Roman"/>
          <w:color w:val="000000"/>
          <w:sz w:val="26"/>
          <w:szCs w:val="26"/>
          <w:lang w:eastAsia="ru-RU"/>
        </w:rPr>
        <w:t>кажд</w:t>
      </w:r>
      <w:r>
        <w:rPr>
          <w:rFonts w:ascii="Times New Roman" w:eastAsia="Times New Roman" w:hAnsi="Times New Roman"/>
          <w:color w:val="000000"/>
          <w:sz w:val="26"/>
          <w:szCs w:val="26"/>
          <w:lang w:eastAsia="ru-RU"/>
        </w:rPr>
        <w:t>ого</w:t>
      </w:r>
      <w:r w:rsidRPr="008D2CD3">
        <w:rPr>
          <w:rFonts w:ascii="Times New Roman" w:eastAsia="Times New Roman" w:hAnsi="Times New Roman"/>
          <w:color w:val="000000"/>
          <w:sz w:val="26"/>
          <w:szCs w:val="26"/>
          <w:lang w:eastAsia="ru-RU"/>
        </w:rPr>
        <w:t xml:space="preserve"> дом</w:t>
      </w:r>
      <w:r>
        <w:rPr>
          <w:rFonts w:ascii="Times New Roman" w:eastAsia="Times New Roman" w:hAnsi="Times New Roman"/>
          <w:color w:val="000000"/>
          <w:sz w:val="26"/>
          <w:szCs w:val="26"/>
          <w:lang w:eastAsia="ru-RU"/>
        </w:rPr>
        <w:t>а</w:t>
      </w:r>
      <w:r w:rsidRPr="008D2CD3">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з</w:t>
      </w:r>
      <w:r w:rsidRPr="008D2CD3">
        <w:rPr>
          <w:rFonts w:ascii="Times New Roman" w:eastAsia="Times New Roman" w:hAnsi="Times New Roman"/>
          <w:color w:val="000000"/>
          <w:sz w:val="26"/>
          <w:szCs w:val="26"/>
          <w:lang w:eastAsia="ru-RU"/>
        </w:rPr>
        <w:t>апроектирован</w:t>
      </w:r>
      <w:r>
        <w:rPr>
          <w:rFonts w:ascii="Times New Roman" w:eastAsia="Times New Roman" w:hAnsi="Times New Roman"/>
          <w:color w:val="000000"/>
          <w:sz w:val="26"/>
          <w:szCs w:val="26"/>
          <w:lang w:eastAsia="ru-RU"/>
        </w:rPr>
        <w:t xml:space="preserve">ы </w:t>
      </w:r>
      <w:proofErr w:type="spellStart"/>
      <w:r>
        <w:rPr>
          <w:rFonts w:ascii="Times New Roman" w:eastAsia="Times New Roman" w:hAnsi="Times New Roman"/>
          <w:color w:val="000000"/>
          <w:sz w:val="26"/>
          <w:szCs w:val="26"/>
          <w:lang w:eastAsia="ru-RU"/>
        </w:rPr>
        <w:t>машиноместа</w:t>
      </w:r>
      <w:proofErr w:type="spellEnd"/>
      <w:r>
        <w:rPr>
          <w:rFonts w:ascii="Times New Roman" w:eastAsia="Times New Roman" w:hAnsi="Times New Roman"/>
          <w:color w:val="000000"/>
          <w:sz w:val="26"/>
          <w:szCs w:val="26"/>
          <w:lang w:eastAsia="ru-RU"/>
        </w:rPr>
        <w:t xml:space="preserve"> из расчета 2 </w:t>
      </w:r>
      <w:proofErr w:type="gramStart"/>
      <w:r>
        <w:rPr>
          <w:rFonts w:ascii="Times New Roman" w:eastAsia="Times New Roman" w:hAnsi="Times New Roman"/>
          <w:color w:val="000000"/>
          <w:sz w:val="26"/>
          <w:szCs w:val="26"/>
          <w:lang w:eastAsia="ru-RU"/>
        </w:rPr>
        <w:t>кв.метра</w:t>
      </w:r>
      <w:proofErr w:type="gramEnd"/>
      <w:r>
        <w:rPr>
          <w:rFonts w:ascii="Times New Roman" w:eastAsia="Times New Roman" w:hAnsi="Times New Roman"/>
          <w:color w:val="000000"/>
          <w:sz w:val="26"/>
          <w:szCs w:val="26"/>
          <w:lang w:eastAsia="ru-RU"/>
        </w:rPr>
        <w:t xml:space="preserve"> на 1 человека. Количество </w:t>
      </w:r>
      <w:proofErr w:type="spellStart"/>
      <w:r>
        <w:rPr>
          <w:rFonts w:ascii="Times New Roman" w:eastAsia="Times New Roman" w:hAnsi="Times New Roman"/>
          <w:color w:val="000000"/>
          <w:sz w:val="26"/>
          <w:szCs w:val="26"/>
          <w:lang w:eastAsia="ru-RU"/>
        </w:rPr>
        <w:t>машиномест</w:t>
      </w:r>
      <w:proofErr w:type="spellEnd"/>
      <w:r>
        <w:rPr>
          <w:rFonts w:ascii="Times New Roman" w:eastAsia="Times New Roman" w:hAnsi="Times New Roman"/>
          <w:color w:val="000000"/>
          <w:sz w:val="26"/>
          <w:szCs w:val="26"/>
          <w:lang w:eastAsia="ru-RU"/>
        </w:rPr>
        <w:t xml:space="preserve"> составит - 275.</w:t>
      </w:r>
    </w:p>
    <w:p w:rsidR="002E6A26" w:rsidRDefault="002E6A26" w:rsidP="002E6A26">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Расчет машино-мест был </w:t>
      </w:r>
      <w:r w:rsidRPr="008D2CD3">
        <w:rPr>
          <w:rFonts w:ascii="Times New Roman" w:eastAsia="Times New Roman" w:hAnsi="Times New Roman"/>
          <w:color w:val="000000"/>
          <w:sz w:val="26"/>
          <w:szCs w:val="26"/>
          <w:lang w:eastAsia="ru-RU"/>
        </w:rPr>
        <w:t>произв</w:t>
      </w:r>
      <w:r>
        <w:rPr>
          <w:rFonts w:ascii="Times New Roman" w:eastAsia="Times New Roman" w:hAnsi="Times New Roman"/>
          <w:color w:val="000000"/>
          <w:sz w:val="26"/>
          <w:szCs w:val="26"/>
          <w:lang w:eastAsia="ru-RU"/>
        </w:rPr>
        <w:t>еден</w:t>
      </w:r>
      <w:r w:rsidRPr="008D2CD3">
        <w:rPr>
          <w:rFonts w:ascii="Times New Roman" w:eastAsia="Times New Roman" w:hAnsi="Times New Roman"/>
          <w:color w:val="000000"/>
          <w:sz w:val="26"/>
          <w:szCs w:val="26"/>
          <w:lang w:eastAsia="ru-RU"/>
        </w:rPr>
        <w:t xml:space="preserve"> на стадии</w:t>
      </w:r>
      <w:r>
        <w:rPr>
          <w:rFonts w:ascii="Times New Roman" w:eastAsia="Times New Roman" w:hAnsi="Times New Roman"/>
          <w:color w:val="000000"/>
          <w:sz w:val="26"/>
          <w:szCs w:val="26"/>
          <w:lang w:eastAsia="ru-RU"/>
        </w:rPr>
        <w:t xml:space="preserve"> планировочной организации земельного участка.</w:t>
      </w:r>
    </w:p>
    <w:p w:rsidR="00B87B2F" w:rsidRPr="008D2CD3" w:rsidRDefault="00B87B2F" w:rsidP="002E6A26">
      <w:pPr>
        <w:shd w:val="clear" w:color="auto" w:fill="FFFFFF"/>
        <w:spacing w:after="0" w:line="240" w:lineRule="auto"/>
        <w:rPr>
          <w:rFonts w:ascii="Times New Roman" w:eastAsia="Times New Roman" w:hAnsi="Times New Roman"/>
          <w:color w:val="000000"/>
          <w:sz w:val="26"/>
          <w:szCs w:val="26"/>
          <w:lang w:eastAsia="ru-RU"/>
        </w:rPr>
      </w:pPr>
    </w:p>
    <w:p w:rsidR="002E6A26" w:rsidRDefault="002E6A26" w:rsidP="009652C5">
      <w:pPr>
        <w:shd w:val="clear" w:color="auto" w:fill="FFFFFF"/>
        <w:spacing w:after="0" w:line="240" w:lineRule="auto"/>
        <w:ind w:firstLine="284"/>
        <w:rPr>
          <w:rFonts w:ascii="Times New Roman" w:eastAsia="Times New Roman" w:hAnsi="Times New Roman"/>
          <w:b/>
          <w:color w:val="000000"/>
          <w:sz w:val="26"/>
          <w:szCs w:val="26"/>
          <w:lang w:eastAsia="ru-RU"/>
        </w:rPr>
      </w:pPr>
      <w:r w:rsidRPr="008411D6">
        <w:rPr>
          <w:rFonts w:ascii="Times New Roman" w:eastAsia="Times New Roman" w:hAnsi="Times New Roman"/>
          <w:b/>
          <w:color w:val="000000"/>
          <w:sz w:val="26"/>
          <w:szCs w:val="26"/>
          <w:lang w:eastAsia="ru-RU"/>
        </w:rPr>
        <w:t xml:space="preserve">Расчет </w:t>
      </w:r>
      <w:proofErr w:type="spellStart"/>
      <w:r w:rsidRPr="008411D6">
        <w:rPr>
          <w:rFonts w:ascii="Times New Roman" w:eastAsia="Times New Roman" w:hAnsi="Times New Roman"/>
          <w:b/>
          <w:color w:val="000000"/>
          <w:sz w:val="26"/>
          <w:szCs w:val="26"/>
          <w:lang w:eastAsia="ru-RU"/>
        </w:rPr>
        <w:t>мусороудаления</w:t>
      </w:r>
      <w:proofErr w:type="spellEnd"/>
      <w:r>
        <w:rPr>
          <w:rFonts w:ascii="Times New Roman" w:eastAsia="Times New Roman" w:hAnsi="Times New Roman"/>
          <w:b/>
          <w:color w:val="000000"/>
          <w:sz w:val="26"/>
          <w:szCs w:val="26"/>
          <w:lang w:eastAsia="ru-RU"/>
        </w:rPr>
        <w:t>.</w:t>
      </w:r>
    </w:p>
    <w:p w:rsidR="00B87B2F" w:rsidRPr="008411D6" w:rsidRDefault="00B87B2F" w:rsidP="002E6A26">
      <w:pPr>
        <w:shd w:val="clear" w:color="auto" w:fill="FFFFFF"/>
        <w:spacing w:after="0" w:line="240" w:lineRule="auto"/>
        <w:rPr>
          <w:rFonts w:ascii="Times New Roman" w:eastAsia="Times New Roman" w:hAnsi="Times New Roman"/>
          <w:b/>
          <w:color w:val="000000"/>
          <w:sz w:val="26"/>
          <w:szCs w:val="26"/>
          <w:lang w:eastAsia="ru-RU"/>
        </w:rPr>
      </w:pPr>
    </w:p>
    <w:p w:rsidR="002E6A26" w:rsidRDefault="002E6A26" w:rsidP="002E6A26">
      <w:pPr>
        <w:shd w:val="clear" w:color="auto" w:fill="FFFFFF"/>
        <w:spacing w:after="0" w:line="240" w:lineRule="auto"/>
        <w:rPr>
          <w:rFonts w:ascii="Times New Roman" w:eastAsia="Times New Roman" w:hAnsi="Times New Roman"/>
          <w:color w:val="000000"/>
          <w:sz w:val="26"/>
          <w:szCs w:val="26"/>
          <w:lang w:eastAsia="ru-RU"/>
        </w:rPr>
      </w:pPr>
      <w:r w:rsidRPr="008D2CD3">
        <w:rPr>
          <w:rFonts w:ascii="Times New Roman" w:eastAsia="Times New Roman" w:hAnsi="Times New Roman"/>
          <w:color w:val="000000"/>
          <w:sz w:val="26"/>
          <w:szCs w:val="26"/>
          <w:lang w:eastAsia="ru-RU"/>
        </w:rPr>
        <w:t xml:space="preserve">Расчет площадок </w:t>
      </w:r>
      <w:proofErr w:type="spellStart"/>
      <w:r w:rsidRPr="008D2CD3">
        <w:rPr>
          <w:rFonts w:ascii="Times New Roman" w:eastAsia="Times New Roman" w:hAnsi="Times New Roman"/>
          <w:color w:val="000000"/>
          <w:sz w:val="26"/>
          <w:szCs w:val="26"/>
          <w:lang w:eastAsia="ru-RU"/>
        </w:rPr>
        <w:t>мусороудаления</w:t>
      </w:r>
      <w:proofErr w:type="spellEnd"/>
      <w:r w:rsidRPr="008D2CD3">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 xml:space="preserve">был </w:t>
      </w:r>
      <w:r w:rsidRPr="008D2CD3">
        <w:rPr>
          <w:rFonts w:ascii="Times New Roman" w:eastAsia="Times New Roman" w:hAnsi="Times New Roman"/>
          <w:color w:val="000000"/>
          <w:sz w:val="26"/>
          <w:szCs w:val="26"/>
          <w:lang w:eastAsia="ru-RU"/>
        </w:rPr>
        <w:t>произ</w:t>
      </w:r>
      <w:r>
        <w:rPr>
          <w:rFonts w:ascii="Times New Roman" w:eastAsia="Times New Roman" w:hAnsi="Times New Roman"/>
          <w:color w:val="000000"/>
          <w:sz w:val="26"/>
          <w:szCs w:val="26"/>
          <w:lang w:eastAsia="ru-RU"/>
        </w:rPr>
        <w:t>веден</w:t>
      </w:r>
      <w:r w:rsidRPr="008D2CD3">
        <w:rPr>
          <w:rFonts w:ascii="Times New Roman" w:eastAsia="Times New Roman" w:hAnsi="Times New Roman"/>
          <w:color w:val="000000"/>
          <w:sz w:val="26"/>
          <w:szCs w:val="26"/>
          <w:lang w:eastAsia="ru-RU"/>
        </w:rPr>
        <w:t xml:space="preserve"> на стадии </w:t>
      </w:r>
      <w:r>
        <w:rPr>
          <w:rFonts w:ascii="Times New Roman" w:eastAsia="Times New Roman" w:hAnsi="Times New Roman"/>
          <w:color w:val="000000"/>
          <w:sz w:val="26"/>
          <w:szCs w:val="26"/>
          <w:lang w:eastAsia="ru-RU"/>
        </w:rPr>
        <w:t>планировочной организации земельного участка</w:t>
      </w:r>
      <w:r w:rsidRPr="008D2CD3">
        <w:rPr>
          <w:rFonts w:ascii="Times New Roman" w:eastAsia="Times New Roman" w:hAnsi="Times New Roman"/>
          <w:color w:val="000000"/>
          <w:sz w:val="26"/>
          <w:szCs w:val="26"/>
          <w:lang w:eastAsia="ru-RU"/>
        </w:rPr>
        <w:t>.</w:t>
      </w:r>
      <w:r>
        <w:rPr>
          <w:rFonts w:ascii="Times New Roman" w:eastAsia="Times New Roman" w:hAnsi="Times New Roman"/>
          <w:color w:val="000000"/>
          <w:sz w:val="26"/>
          <w:szCs w:val="26"/>
          <w:lang w:eastAsia="ru-RU"/>
        </w:rPr>
        <w:t xml:space="preserve"> На территории жилого комплекса будет установлено 10 </w:t>
      </w:r>
      <w:proofErr w:type="spellStart"/>
      <w:r>
        <w:rPr>
          <w:rFonts w:ascii="Times New Roman" w:eastAsia="Times New Roman" w:hAnsi="Times New Roman"/>
          <w:color w:val="000000"/>
          <w:sz w:val="26"/>
          <w:szCs w:val="26"/>
          <w:lang w:eastAsia="ru-RU"/>
        </w:rPr>
        <w:t>мусороконтейнеров</w:t>
      </w:r>
      <w:proofErr w:type="spellEnd"/>
      <w:r>
        <w:rPr>
          <w:rFonts w:ascii="Times New Roman" w:eastAsia="Times New Roman" w:hAnsi="Times New Roman"/>
          <w:color w:val="000000"/>
          <w:sz w:val="26"/>
          <w:szCs w:val="26"/>
          <w:lang w:eastAsia="ru-RU"/>
        </w:rPr>
        <w:t>.</w:t>
      </w:r>
    </w:p>
    <w:p w:rsidR="00CE5B96" w:rsidRDefault="00CE5B96" w:rsidP="002E6A26">
      <w:pPr>
        <w:shd w:val="clear" w:color="auto" w:fill="FFFFFF"/>
        <w:spacing w:after="0" w:line="240" w:lineRule="auto"/>
        <w:rPr>
          <w:rFonts w:ascii="Times New Roman" w:eastAsia="Times New Roman" w:hAnsi="Times New Roman"/>
          <w:color w:val="000000"/>
          <w:sz w:val="26"/>
          <w:szCs w:val="26"/>
          <w:lang w:eastAsia="ru-RU"/>
        </w:rPr>
      </w:pPr>
    </w:p>
    <w:p w:rsidR="00CE5B96" w:rsidRDefault="00CE5B96" w:rsidP="00CE5B96">
      <w:pPr>
        <w:widowControl w:val="0"/>
        <w:spacing w:line="240" w:lineRule="auto"/>
        <w:contextualSpacing/>
        <w:jc w:val="center"/>
        <w:rPr>
          <w:rFonts w:ascii="Times New Roman" w:eastAsia="Times New Roman" w:hAnsi="Times New Roman"/>
          <w:b/>
          <w:sz w:val="26"/>
          <w:szCs w:val="26"/>
        </w:rPr>
      </w:pPr>
      <w:r>
        <w:rPr>
          <w:rFonts w:ascii="Times New Roman" w:hAnsi="Times New Roman"/>
          <w:b/>
          <w:sz w:val="26"/>
          <w:szCs w:val="26"/>
        </w:rPr>
        <w:t>7</w:t>
      </w:r>
      <w:r w:rsidRPr="003427E3">
        <w:rPr>
          <w:rFonts w:ascii="Times New Roman" w:hAnsi="Times New Roman"/>
          <w:b/>
          <w:sz w:val="26"/>
          <w:szCs w:val="26"/>
        </w:rPr>
        <w:t xml:space="preserve">. </w:t>
      </w:r>
      <w:r w:rsidRPr="003427E3">
        <w:rPr>
          <w:rFonts w:ascii="Times New Roman" w:eastAsia="Times New Roman" w:hAnsi="Times New Roman"/>
          <w:b/>
          <w:sz w:val="26"/>
          <w:szCs w:val="26"/>
        </w:rPr>
        <w:t>Транспортная инфраструктура</w:t>
      </w:r>
      <w:r>
        <w:rPr>
          <w:rFonts w:ascii="Times New Roman" w:eastAsia="Times New Roman" w:hAnsi="Times New Roman"/>
          <w:b/>
          <w:sz w:val="26"/>
          <w:szCs w:val="26"/>
        </w:rPr>
        <w:t>.</w:t>
      </w:r>
    </w:p>
    <w:p w:rsidR="00CE5B96" w:rsidRDefault="00CE5B96" w:rsidP="00CE5B96">
      <w:pPr>
        <w:widowControl w:val="0"/>
        <w:spacing w:line="240" w:lineRule="auto"/>
        <w:ind w:firstLine="426"/>
        <w:contextualSpacing/>
        <w:rPr>
          <w:rFonts w:ascii="Times New Roman" w:eastAsia="Times New Roman" w:hAnsi="Times New Roman"/>
          <w:b/>
          <w:sz w:val="26"/>
          <w:szCs w:val="26"/>
        </w:rPr>
      </w:pPr>
    </w:p>
    <w:p w:rsidR="00CE5B96" w:rsidRPr="00F81A7B" w:rsidRDefault="00CE5B96" w:rsidP="00CE5B96">
      <w:pPr>
        <w:shd w:val="clear" w:color="auto" w:fill="FFFFFF"/>
        <w:spacing w:after="0" w:line="240" w:lineRule="auto"/>
        <w:ind w:firstLine="567"/>
        <w:rPr>
          <w:rFonts w:ascii="Times New Roman" w:eastAsia="Times New Roman" w:hAnsi="Times New Roman"/>
          <w:color w:val="000000"/>
          <w:sz w:val="26"/>
          <w:szCs w:val="26"/>
          <w:lang w:eastAsia="ru-RU"/>
        </w:rPr>
      </w:pPr>
      <w:r w:rsidRPr="00F81A7B">
        <w:rPr>
          <w:rFonts w:ascii="Times New Roman" w:eastAsia="Times New Roman" w:hAnsi="Times New Roman"/>
          <w:color w:val="000000"/>
          <w:sz w:val="26"/>
          <w:szCs w:val="26"/>
          <w:lang w:eastAsia="ru-RU"/>
        </w:rPr>
        <w:t>Необходимое развитие улично-дорожной сети:</w:t>
      </w:r>
    </w:p>
    <w:p w:rsidR="00CE5B96" w:rsidRPr="00F81A7B" w:rsidRDefault="00CE5B96" w:rsidP="00CE5B96">
      <w:pPr>
        <w:shd w:val="clear" w:color="auto" w:fill="FFFFFF"/>
        <w:spacing w:after="0" w:line="240" w:lineRule="auto"/>
        <w:rPr>
          <w:rFonts w:ascii="Times New Roman" w:eastAsia="Times New Roman" w:hAnsi="Times New Roman"/>
          <w:color w:val="000000"/>
          <w:sz w:val="26"/>
          <w:szCs w:val="26"/>
          <w:lang w:eastAsia="ru-RU"/>
        </w:rPr>
      </w:pPr>
      <w:r w:rsidRPr="00F81A7B">
        <w:rPr>
          <w:rFonts w:ascii="Times New Roman" w:eastAsia="Times New Roman" w:hAnsi="Times New Roman"/>
          <w:color w:val="000000"/>
          <w:sz w:val="26"/>
          <w:szCs w:val="26"/>
          <w:lang w:eastAsia="ru-RU"/>
        </w:rPr>
        <w:t>- строительство проездов, подъездов к жилым домам, общественно-бытовым зданиям, а</w:t>
      </w:r>
      <w:r>
        <w:rPr>
          <w:rFonts w:ascii="Times New Roman" w:eastAsia="Times New Roman" w:hAnsi="Times New Roman"/>
          <w:color w:val="000000"/>
          <w:sz w:val="26"/>
          <w:szCs w:val="26"/>
          <w:lang w:eastAsia="ru-RU"/>
        </w:rPr>
        <w:t xml:space="preserve"> </w:t>
      </w:r>
      <w:r w:rsidRPr="00F81A7B">
        <w:rPr>
          <w:rFonts w:ascii="Times New Roman" w:eastAsia="Times New Roman" w:hAnsi="Times New Roman"/>
          <w:color w:val="000000"/>
          <w:sz w:val="26"/>
          <w:szCs w:val="26"/>
          <w:lang w:eastAsia="ru-RU"/>
        </w:rPr>
        <w:t>также к инженерным объектам.</w:t>
      </w:r>
    </w:p>
    <w:p w:rsidR="00CE5B96" w:rsidRPr="00F81A7B" w:rsidRDefault="00CE5B96" w:rsidP="00CE5B96">
      <w:pPr>
        <w:shd w:val="clear" w:color="auto" w:fill="FFFFFF"/>
        <w:spacing w:after="0" w:line="240" w:lineRule="auto"/>
        <w:rPr>
          <w:rFonts w:ascii="Times New Roman" w:eastAsia="Times New Roman" w:hAnsi="Times New Roman"/>
          <w:color w:val="000000"/>
          <w:sz w:val="26"/>
          <w:szCs w:val="26"/>
          <w:lang w:eastAsia="ru-RU"/>
        </w:rPr>
      </w:pPr>
      <w:r w:rsidRPr="00F81A7B">
        <w:rPr>
          <w:rFonts w:ascii="Times New Roman" w:eastAsia="Times New Roman" w:hAnsi="Times New Roman"/>
          <w:color w:val="000000"/>
          <w:sz w:val="26"/>
          <w:szCs w:val="26"/>
          <w:lang w:eastAsia="ru-RU"/>
        </w:rPr>
        <w:t xml:space="preserve">- организация благоустроенных пешеходных зон, аллей и </w:t>
      </w:r>
      <w:proofErr w:type="gramStart"/>
      <w:r w:rsidRPr="00F81A7B">
        <w:rPr>
          <w:rFonts w:ascii="Times New Roman" w:eastAsia="Times New Roman" w:hAnsi="Times New Roman"/>
          <w:color w:val="000000"/>
          <w:sz w:val="26"/>
          <w:szCs w:val="26"/>
          <w:lang w:eastAsia="ru-RU"/>
        </w:rPr>
        <w:t>тротуаров</w:t>
      </w:r>
      <w:proofErr w:type="gramEnd"/>
      <w:r w:rsidRPr="00F81A7B">
        <w:rPr>
          <w:rFonts w:ascii="Times New Roman" w:eastAsia="Times New Roman" w:hAnsi="Times New Roman"/>
          <w:color w:val="000000"/>
          <w:sz w:val="26"/>
          <w:szCs w:val="26"/>
          <w:lang w:eastAsia="ru-RU"/>
        </w:rPr>
        <w:t xml:space="preserve"> и зон отдыха</w:t>
      </w:r>
      <w:r>
        <w:rPr>
          <w:rFonts w:ascii="Times New Roman" w:eastAsia="Times New Roman" w:hAnsi="Times New Roman"/>
          <w:color w:val="000000"/>
          <w:sz w:val="26"/>
          <w:szCs w:val="26"/>
          <w:lang w:eastAsia="ru-RU"/>
        </w:rPr>
        <w:t>.</w:t>
      </w:r>
    </w:p>
    <w:p w:rsidR="00CE5B96" w:rsidRDefault="00CE5B96" w:rsidP="00CE5B96">
      <w:pPr>
        <w:shd w:val="clear" w:color="auto" w:fill="FFFFFF"/>
        <w:spacing w:after="0" w:line="240" w:lineRule="auto"/>
        <w:ind w:firstLine="567"/>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Pr="00F60438">
        <w:rPr>
          <w:rFonts w:ascii="Times New Roman" w:eastAsia="Times New Roman" w:hAnsi="Times New Roman"/>
          <w:color w:val="000000"/>
          <w:sz w:val="26"/>
          <w:szCs w:val="26"/>
          <w:lang w:eastAsia="ru-RU"/>
        </w:rPr>
        <w:t>При проектировании предусмотрена единая система транспорта и улично-дорожной</w:t>
      </w:r>
      <w:r>
        <w:rPr>
          <w:rFonts w:ascii="Times New Roman" w:eastAsia="Times New Roman" w:hAnsi="Times New Roman"/>
          <w:color w:val="000000"/>
          <w:sz w:val="26"/>
          <w:szCs w:val="26"/>
          <w:lang w:eastAsia="ru-RU"/>
        </w:rPr>
        <w:t xml:space="preserve"> </w:t>
      </w:r>
      <w:r w:rsidRPr="00F60438">
        <w:rPr>
          <w:rFonts w:ascii="Times New Roman" w:eastAsia="Times New Roman" w:hAnsi="Times New Roman"/>
          <w:color w:val="000000"/>
          <w:sz w:val="26"/>
          <w:szCs w:val="26"/>
          <w:lang w:eastAsia="ru-RU"/>
        </w:rPr>
        <w:t xml:space="preserve">сети в увязке с существующей планировочной </w:t>
      </w:r>
      <w:proofErr w:type="gramStart"/>
      <w:r w:rsidRPr="00F60438">
        <w:rPr>
          <w:rFonts w:ascii="Times New Roman" w:eastAsia="Times New Roman" w:hAnsi="Times New Roman"/>
          <w:color w:val="000000"/>
          <w:sz w:val="26"/>
          <w:szCs w:val="26"/>
          <w:lang w:eastAsia="ru-RU"/>
        </w:rPr>
        <w:t>структурой ,</w:t>
      </w:r>
      <w:proofErr w:type="gramEnd"/>
      <w:r w:rsidRPr="00F60438">
        <w:rPr>
          <w:rFonts w:ascii="Times New Roman" w:eastAsia="Times New Roman" w:hAnsi="Times New Roman"/>
          <w:color w:val="000000"/>
          <w:sz w:val="26"/>
          <w:szCs w:val="26"/>
          <w:lang w:eastAsia="ru-RU"/>
        </w:rPr>
        <w:t xml:space="preserve"> обеспечивающая удобные,</w:t>
      </w:r>
      <w:r>
        <w:rPr>
          <w:rFonts w:ascii="Times New Roman" w:eastAsia="Times New Roman" w:hAnsi="Times New Roman"/>
          <w:color w:val="000000"/>
          <w:sz w:val="26"/>
          <w:szCs w:val="26"/>
          <w:lang w:eastAsia="ru-RU"/>
        </w:rPr>
        <w:t xml:space="preserve"> </w:t>
      </w:r>
      <w:r w:rsidRPr="00F60438">
        <w:rPr>
          <w:rFonts w:ascii="Times New Roman" w:eastAsia="Times New Roman" w:hAnsi="Times New Roman"/>
          <w:color w:val="000000"/>
          <w:sz w:val="26"/>
          <w:szCs w:val="26"/>
          <w:lang w:eastAsia="ru-RU"/>
        </w:rPr>
        <w:t>быстрые и безопасные транспортные связи со всеми функциональными зонами, объектами</w:t>
      </w:r>
      <w:r>
        <w:rPr>
          <w:rFonts w:ascii="Times New Roman" w:eastAsia="Times New Roman" w:hAnsi="Times New Roman"/>
          <w:color w:val="000000"/>
          <w:sz w:val="26"/>
          <w:szCs w:val="26"/>
          <w:lang w:eastAsia="ru-RU"/>
        </w:rPr>
        <w:t xml:space="preserve"> </w:t>
      </w:r>
      <w:r w:rsidRPr="00F60438">
        <w:rPr>
          <w:rFonts w:ascii="Times New Roman" w:eastAsia="Times New Roman" w:hAnsi="Times New Roman"/>
          <w:color w:val="000000"/>
          <w:sz w:val="26"/>
          <w:szCs w:val="26"/>
          <w:lang w:eastAsia="ru-RU"/>
        </w:rPr>
        <w:t>внешнего транспорта и автомобильными дорогами общей сети. Транспортная сеть</w:t>
      </w:r>
      <w:r>
        <w:rPr>
          <w:rFonts w:ascii="Times New Roman" w:eastAsia="Times New Roman" w:hAnsi="Times New Roman"/>
          <w:color w:val="000000"/>
          <w:sz w:val="26"/>
          <w:szCs w:val="26"/>
          <w:lang w:eastAsia="ru-RU"/>
        </w:rPr>
        <w:t xml:space="preserve"> </w:t>
      </w:r>
      <w:r w:rsidRPr="00F60438">
        <w:rPr>
          <w:rFonts w:ascii="Times New Roman" w:eastAsia="Times New Roman" w:hAnsi="Times New Roman"/>
          <w:color w:val="000000"/>
          <w:sz w:val="26"/>
          <w:szCs w:val="26"/>
          <w:lang w:eastAsia="ru-RU"/>
        </w:rPr>
        <w:t>представляет собой систему улиц, проездов, стоянок распланирована таким образом, чтобы</w:t>
      </w:r>
      <w:r>
        <w:rPr>
          <w:rFonts w:ascii="Times New Roman" w:eastAsia="Times New Roman" w:hAnsi="Times New Roman"/>
          <w:color w:val="000000"/>
          <w:sz w:val="26"/>
          <w:szCs w:val="26"/>
          <w:lang w:eastAsia="ru-RU"/>
        </w:rPr>
        <w:t xml:space="preserve"> </w:t>
      </w:r>
      <w:r w:rsidRPr="00F60438">
        <w:rPr>
          <w:rFonts w:ascii="Times New Roman" w:eastAsia="Times New Roman" w:hAnsi="Times New Roman"/>
          <w:color w:val="000000"/>
          <w:sz w:val="26"/>
          <w:szCs w:val="26"/>
          <w:lang w:eastAsia="ru-RU"/>
        </w:rPr>
        <w:t>обеспечить подъезд к каждому зданию.</w:t>
      </w:r>
    </w:p>
    <w:p w:rsidR="00CE5B96" w:rsidRDefault="00CE5B96" w:rsidP="00CE5B96">
      <w:pPr>
        <w:spacing w:line="240" w:lineRule="auto"/>
        <w:ind w:firstLine="720"/>
        <w:jc w:val="both"/>
        <w:rPr>
          <w:rFonts w:ascii="Times New Roman" w:hAnsi="Times New Roman"/>
          <w:sz w:val="26"/>
          <w:szCs w:val="26"/>
        </w:rPr>
      </w:pPr>
      <w:proofErr w:type="gramStart"/>
      <w:r w:rsidRPr="00616C49">
        <w:rPr>
          <w:rFonts w:ascii="Times New Roman" w:hAnsi="Times New Roman"/>
          <w:sz w:val="26"/>
          <w:szCs w:val="26"/>
        </w:rPr>
        <w:t>Формирование  транспортно</w:t>
      </w:r>
      <w:proofErr w:type="gramEnd"/>
      <w:r w:rsidRPr="00616C49">
        <w:rPr>
          <w:rFonts w:ascii="Times New Roman" w:hAnsi="Times New Roman"/>
          <w:sz w:val="26"/>
          <w:szCs w:val="26"/>
        </w:rPr>
        <w:t xml:space="preserve">-планировочного  каркаса  территории,  представленного магистральными  улицами  </w:t>
      </w:r>
      <w:r>
        <w:rPr>
          <w:rFonts w:ascii="Times New Roman" w:hAnsi="Times New Roman"/>
          <w:sz w:val="26"/>
          <w:szCs w:val="26"/>
        </w:rPr>
        <w:t xml:space="preserve">общегородского, </w:t>
      </w:r>
      <w:r w:rsidRPr="00616C49">
        <w:rPr>
          <w:rFonts w:ascii="Times New Roman" w:hAnsi="Times New Roman"/>
          <w:sz w:val="26"/>
          <w:szCs w:val="26"/>
        </w:rPr>
        <w:t>районного</w:t>
      </w:r>
      <w:r>
        <w:rPr>
          <w:rFonts w:ascii="Times New Roman" w:hAnsi="Times New Roman"/>
          <w:sz w:val="26"/>
          <w:szCs w:val="26"/>
        </w:rPr>
        <w:t xml:space="preserve"> и местного</w:t>
      </w:r>
      <w:r w:rsidRPr="00616C49">
        <w:rPr>
          <w:rFonts w:ascii="Times New Roman" w:hAnsi="Times New Roman"/>
          <w:sz w:val="26"/>
          <w:szCs w:val="26"/>
        </w:rPr>
        <w:t xml:space="preserve">  </w:t>
      </w:r>
      <w:r>
        <w:rPr>
          <w:rFonts w:ascii="Times New Roman" w:hAnsi="Times New Roman"/>
          <w:sz w:val="26"/>
          <w:szCs w:val="26"/>
        </w:rPr>
        <w:t>значения:</w:t>
      </w:r>
    </w:p>
    <w:p w:rsidR="00CE5B96" w:rsidRPr="00616C49" w:rsidRDefault="00CE5B96" w:rsidP="00CE5B96">
      <w:pPr>
        <w:spacing w:line="240" w:lineRule="auto"/>
        <w:ind w:firstLine="720"/>
        <w:rPr>
          <w:rFonts w:ascii="Times New Roman" w:hAnsi="Times New Roman"/>
          <w:sz w:val="26"/>
          <w:szCs w:val="26"/>
        </w:rPr>
      </w:pPr>
      <w:r>
        <w:rPr>
          <w:rFonts w:ascii="Times New Roman" w:hAnsi="Times New Roman"/>
          <w:sz w:val="26"/>
          <w:szCs w:val="26"/>
        </w:rPr>
        <w:lastRenderedPageBreak/>
        <w:t>ул.Суворова</w:t>
      </w:r>
      <w:r w:rsidRPr="00616C49">
        <w:rPr>
          <w:rFonts w:ascii="Times New Roman" w:hAnsi="Times New Roman"/>
          <w:sz w:val="26"/>
          <w:szCs w:val="26"/>
        </w:rPr>
        <w:t xml:space="preserve"> – ширина в красных линиях </w:t>
      </w:r>
      <w:r>
        <w:rPr>
          <w:rFonts w:ascii="Times New Roman" w:hAnsi="Times New Roman"/>
          <w:sz w:val="26"/>
          <w:szCs w:val="26"/>
        </w:rPr>
        <w:t>2</w:t>
      </w:r>
      <w:r w:rsidRPr="00616C49">
        <w:rPr>
          <w:rFonts w:ascii="Times New Roman" w:hAnsi="Times New Roman"/>
          <w:sz w:val="26"/>
          <w:szCs w:val="26"/>
        </w:rPr>
        <w:t xml:space="preserve">5м, проезжей части – </w:t>
      </w:r>
      <w:r>
        <w:rPr>
          <w:rFonts w:ascii="Times New Roman" w:hAnsi="Times New Roman"/>
          <w:sz w:val="26"/>
          <w:szCs w:val="26"/>
        </w:rPr>
        <w:t>9</w:t>
      </w:r>
      <w:r w:rsidRPr="00616C49">
        <w:rPr>
          <w:rFonts w:ascii="Times New Roman" w:hAnsi="Times New Roman"/>
          <w:sz w:val="26"/>
          <w:szCs w:val="26"/>
        </w:rPr>
        <w:t>м; тротуаров –</w:t>
      </w:r>
      <w:r>
        <w:rPr>
          <w:rFonts w:ascii="Times New Roman" w:hAnsi="Times New Roman"/>
          <w:sz w:val="26"/>
          <w:szCs w:val="26"/>
        </w:rPr>
        <w:t>1.5</w:t>
      </w:r>
      <w:r w:rsidRPr="00616C49">
        <w:rPr>
          <w:rFonts w:ascii="Times New Roman" w:hAnsi="Times New Roman"/>
          <w:sz w:val="26"/>
          <w:szCs w:val="26"/>
        </w:rPr>
        <w:t>м;</w:t>
      </w:r>
    </w:p>
    <w:p w:rsidR="00CE5B96" w:rsidRDefault="00CE5B96" w:rsidP="00CE5B96">
      <w:pPr>
        <w:spacing w:line="240" w:lineRule="auto"/>
        <w:ind w:firstLine="720"/>
        <w:rPr>
          <w:rFonts w:ascii="Times New Roman" w:hAnsi="Times New Roman"/>
          <w:sz w:val="26"/>
          <w:szCs w:val="26"/>
        </w:rPr>
      </w:pPr>
      <w:r>
        <w:rPr>
          <w:rFonts w:ascii="Times New Roman" w:hAnsi="Times New Roman"/>
          <w:sz w:val="26"/>
          <w:szCs w:val="26"/>
        </w:rPr>
        <w:t>ул.Первомайская</w:t>
      </w:r>
      <w:r w:rsidRPr="00616C49">
        <w:rPr>
          <w:rFonts w:ascii="Times New Roman" w:hAnsi="Times New Roman"/>
          <w:sz w:val="26"/>
          <w:szCs w:val="26"/>
        </w:rPr>
        <w:t xml:space="preserve"> –  </w:t>
      </w:r>
      <w:proofErr w:type="gramStart"/>
      <w:r w:rsidRPr="00616C49">
        <w:rPr>
          <w:rFonts w:ascii="Times New Roman" w:hAnsi="Times New Roman"/>
          <w:sz w:val="26"/>
          <w:szCs w:val="26"/>
        </w:rPr>
        <w:t>ширина  в</w:t>
      </w:r>
      <w:proofErr w:type="gramEnd"/>
      <w:r w:rsidRPr="00616C49">
        <w:rPr>
          <w:rFonts w:ascii="Times New Roman" w:hAnsi="Times New Roman"/>
          <w:sz w:val="26"/>
          <w:szCs w:val="26"/>
        </w:rPr>
        <w:t xml:space="preserve">  красных  линиях  </w:t>
      </w:r>
      <w:r>
        <w:rPr>
          <w:rFonts w:ascii="Times New Roman" w:hAnsi="Times New Roman"/>
          <w:sz w:val="26"/>
          <w:szCs w:val="26"/>
        </w:rPr>
        <w:t>45.6</w:t>
      </w:r>
      <w:r w:rsidRPr="00616C49">
        <w:rPr>
          <w:rFonts w:ascii="Times New Roman" w:hAnsi="Times New Roman"/>
          <w:sz w:val="26"/>
          <w:szCs w:val="26"/>
        </w:rPr>
        <w:t xml:space="preserve">м, проезжей части – </w:t>
      </w:r>
      <w:r>
        <w:rPr>
          <w:rFonts w:ascii="Times New Roman" w:hAnsi="Times New Roman"/>
          <w:sz w:val="26"/>
          <w:szCs w:val="26"/>
        </w:rPr>
        <w:t>6</w:t>
      </w:r>
      <w:r w:rsidRPr="00616C49">
        <w:rPr>
          <w:rFonts w:ascii="Times New Roman" w:hAnsi="Times New Roman"/>
          <w:sz w:val="26"/>
          <w:szCs w:val="26"/>
        </w:rPr>
        <w:t xml:space="preserve">м; тротуаров – </w:t>
      </w:r>
      <w:r>
        <w:rPr>
          <w:rFonts w:ascii="Times New Roman" w:hAnsi="Times New Roman"/>
          <w:sz w:val="26"/>
          <w:szCs w:val="26"/>
        </w:rPr>
        <w:t>2.2-3.6м (существующее положение); по проекту расширения выполненным ООО АПК "</w:t>
      </w:r>
      <w:proofErr w:type="spellStart"/>
      <w:r>
        <w:rPr>
          <w:rFonts w:ascii="Times New Roman" w:hAnsi="Times New Roman"/>
          <w:sz w:val="26"/>
          <w:szCs w:val="26"/>
        </w:rPr>
        <w:t>Проектжилстрой</w:t>
      </w:r>
      <w:proofErr w:type="spellEnd"/>
      <w:r>
        <w:rPr>
          <w:rFonts w:ascii="Times New Roman" w:hAnsi="Times New Roman"/>
          <w:sz w:val="26"/>
          <w:szCs w:val="26"/>
        </w:rPr>
        <w:t>" - ширина в красных линиях 40м, проезжей части -14м, тротуаров -3м;</w:t>
      </w:r>
    </w:p>
    <w:p w:rsidR="00CE5B96" w:rsidRDefault="00CE5B96" w:rsidP="00CE5B96">
      <w:pPr>
        <w:spacing w:line="240" w:lineRule="auto"/>
        <w:ind w:firstLine="720"/>
        <w:rPr>
          <w:rFonts w:ascii="Times New Roman" w:hAnsi="Times New Roman"/>
          <w:sz w:val="26"/>
          <w:szCs w:val="26"/>
        </w:rPr>
      </w:pPr>
      <w:r>
        <w:rPr>
          <w:rFonts w:ascii="Times New Roman" w:hAnsi="Times New Roman"/>
          <w:sz w:val="26"/>
          <w:szCs w:val="26"/>
        </w:rPr>
        <w:t>ул.Архангельская -</w:t>
      </w:r>
      <w:r w:rsidRPr="00397655">
        <w:rPr>
          <w:rFonts w:ascii="Times New Roman" w:hAnsi="Times New Roman"/>
          <w:sz w:val="26"/>
          <w:szCs w:val="26"/>
        </w:rPr>
        <w:t xml:space="preserve"> </w:t>
      </w:r>
      <w:r w:rsidRPr="00616C49">
        <w:rPr>
          <w:rFonts w:ascii="Times New Roman" w:hAnsi="Times New Roman"/>
          <w:sz w:val="26"/>
          <w:szCs w:val="26"/>
        </w:rPr>
        <w:t xml:space="preserve">ширина в красных линиях </w:t>
      </w:r>
      <w:r>
        <w:rPr>
          <w:rFonts w:ascii="Times New Roman" w:hAnsi="Times New Roman"/>
          <w:sz w:val="26"/>
          <w:szCs w:val="26"/>
        </w:rPr>
        <w:t>165</w:t>
      </w:r>
      <w:r w:rsidRPr="00616C49">
        <w:rPr>
          <w:rFonts w:ascii="Times New Roman" w:hAnsi="Times New Roman"/>
          <w:sz w:val="26"/>
          <w:szCs w:val="26"/>
        </w:rPr>
        <w:t xml:space="preserve">м, проезжей части – </w:t>
      </w:r>
      <w:r>
        <w:rPr>
          <w:rFonts w:ascii="Times New Roman" w:hAnsi="Times New Roman"/>
          <w:sz w:val="26"/>
          <w:szCs w:val="26"/>
        </w:rPr>
        <w:t>15</w:t>
      </w:r>
      <w:r w:rsidR="00802882">
        <w:rPr>
          <w:rFonts w:ascii="Times New Roman" w:hAnsi="Times New Roman"/>
          <w:sz w:val="26"/>
          <w:szCs w:val="26"/>
        </w:rPr>
        <w:t>.5</w:t>
      </w:r>
      <w:r w:rsidRPr="00616C49">
        <w:rPr>
          <w:rFonts w:ascii="Times New Roman" w:hAnsi="Times New Roman"/>
          <w:sz w:val="26"/>
          <w:szCs w:val="26"/>
        </w:rPr>
        <w:t>м; тротуаров –</w:t>
      </w:r>
      <w:r>
        <w:rPr>
          <w:rFonts w:ascii="Times New Roman" w:hAnsi="Times New Roman"/>
          <w:sz w:val="26"/>
          <w:szCs w:val="26"/>
        </w:rPr>
        <w:t>4-5.5м;</w:t>
      </w:r>
    </w:p>
    <w:p w:rsidR="00CE5B96" w:rsidRDefault="00CE5B96" w:rsidP="00CE5B96">
      <w:pPr>
        <w:spacing w:line="240" w:lineRule="auto"/>
        <w:ind w:firstLine="720"/>
        <w:rPr>
          <w:rFonts w:ascii="Times New Roman" w:hAnsi="Times New Roman"/>
          <w:sz w:val="26"/>
          <w:szCs w:val="26"/>
        </w:rPr>
      </w:pPr>
      <w:r>
        <w:rPr>
          <w:rFonts w:ascii="Times New Roman" w:hAnsi="Times New Roman"/>
          <w:sz w:val="26"/>
          <w:szCs w:val="26"/>
        </w:rPr>
        <w:t xml:space="preserve"> ул.Белинского</w:t>
      </w:r>
      <w:r w:rsidRPr="00616C49">
        <w:rPr>
          <w:rFonts w:ascii="Times New Roman" w:hAnsi="Times New Roman"/>
          <w:sz w:val="26"/>
          <w:szCs w:val="26"/>
        </w:rPr>
        <w:t xml:space="preserve"> –  </w:t>
      </w:r>
      <w:proofErr w:type="gramStart"/>
      <w:r w:rsidRPr="00616C49">
        <w:rPr>
          <w:rFonts w:ascii="Times New Roman" w:hAnsi="Times New Roman"/>
          <w:sz w:val="26"/>
          <w:szCs w:val="26"/>
        </w:rPr>
        <w:t xml:space="preserve">ширина  </w:t>
      </w:r>
      <w:r>
        <w:rPr>
          <w:rFonts w:ascii="Times New Roman" w:hAnsi="Times New Roman"/>
          <w:sz w:val="26"/>
          <w:szCs w:val="26"/>
        </w:rPr>
        <w:t>в</w:t>
      </w:r>
      <w:proofErr w:type="gramEnd"/>
      <w:r>
        <w:rPr>
          <w:rFonts w:ascii="Times New Roman" w:hAnsi="Times New Roman"/>
          <w:sz w:val="26"/>
          <w:szCs w:val="26"/>
        </w:rPr>
        <w:t xml:space="preserve"> границах застройки 53.8м</w:t>
      </w:r>
      <w:r w:rsidRPr="00616C49">
        <w:rPr>
          <w:rFonts w:ascii="Times New Roman" w:hAnsi="Times New Roman"/>
          <w:sz w:val="26"/>
          <w:szCs w:val="26"/>
        </w:rPr>
        <w:t xml:space="preserve">, проезжей части – </w:t>
      </w:r>
      <w:r>
        <w:rPr>
          <w:rFonts w:ascii="Times New Roman" w:hAnsi="Times New Roman"/>
          <w:sz w:val="26"/>
          <w:szCs w:val="26"/>
        </w:rPr>
        <w:t>6.2м</w:t>
      </w:r>
      <w:r w:rsidRPr="00616C49">
        <w:rPr>
          <w:rFonts w:ascii="Times New Roman" w:hAnsi="Times New Roman"/>
          <w:sz w:val="26"/>
          <w:szCs w:val="26"/>
        </w:rPr>
        <w:t xml:space="preserve"> </w:t>
      </w:r>
      <w:r>
        <w:rPr>
          <w:rFonts w:ascii="Times New Roman" w:hAnsi="Times New Roman"/>
          <w:sz w:val="26"/>
          <w:szCs w:val="26"/>
        </w:rPr>
        <w:t>(существующее положение); по проекту расширения  ширина в красных линиях 60м, проезжей части -11.75м, тротуаров -4.5м;</w:t>
      </w:r>
    </w:p>
    <w:p w:rsidR="00CE5B96" w:rsidRPr="005960EC" w:rsidRDefault="00CE5B96" w:rsidP="00CE5B96">
      <w:pPr>
        <w:spacing w:line="240" w:lineRule="auto"/>
        <w:ind w:firstLine="720"/>
        <w:rPr>
          <w:rFonts w:ascii="Times New Roman" w:hAnsi="Times New Roman"/>
          <w:b/>
          <w:sz w:val="26"/>
          <w:szCs w:val="26"/>
        </w:rPr>
      </w:pPr>
      <w:r>
        <w:rPr>
          <w:rFonts w:ascii="Times New Roman" w:hAnsi="Times New Roman"/>
          <w:b/>
          <w:sz w:val="26"/>
          <w:szCs w:val="26"/>
        </w:rPr>
        <w:t xml:space="preserve">7.1. </w:t>
      </w:r>
      <w:proofErr w:type="gramStart"/>
      <w:r w:rsidRPr="005960EC">
        <w:rPr>
          <w:rFonts w:ascii="Times New Roman" w:hAnsi="Times New Roman"/>
          <w:b/>
          <w:sz w:val="26"/>
          <w:szCs w:val="26"/>
        </w:rPr>
        <w:t>Развитие  общественного</w:t>
      </w:r>
      <w:proofErr w:type="gramEnd"/>
      <w:r w:rsidRPr="005960EC">
        <w:rPr>
          <w:rFonts w:ascii="Times New Roman" w:hAnsi="Times New Roman"/>
          <w:b/>
          <w:sz w:val="26"/>
          <w:szCs w:val="26"/>
        </w:rPr>
        <w:t xml:space="preserve">  транспорта.</w:t>
      </w:r>
    </w:p>
    <w:p w:rsidR="00CE5B96" w:rsidRPr="00616C49" w:rsidRDefault="00CE5B96" w:rsidP="00CE5B96">
      <w:pPr>
        <w:spacing w:after="0" w:line="240" w:lineRule="auto"/>
        <w:ind w:firstLine="720"/>
        <w:rPr>
          <w:rFonts w:ascii="Times New Roman" w:hAnsi="Times New Roman"/>
          <w:sz w:val="26"/>
          <w:szCs w:val="26"/>
        </w:rPr>
      </w:pPr>
      <w:r>
        <w:rPr>
          <w:rFonts w:ascii="Times New Roman" w:hAnsi="Times New Roman"/>
          <w:sz w:val="26"/>
          <w:szCs w:val="26"/>
        </w:rPr>
        <w:t>Общественный транспорт, представлен сложившимися маршрутами автобусов №8,</w:t>
      </w:r>
      <w:proofErr w:type="gramStart"/>
      <w:r>
        <w:rPr>
          <w:rFonts w:ascii="Times New Roman" w:hAnsi="Times New Roman"/>
          <w:sz w:val="26"/>
          <w:szCs w:val="26"/>
        </w:rPr>
        <w:t>38 .</w:t>
      </w:r>
      <w:proofErr w:type="gramEnd"/>
    </w:p>
    <w:p w:rsidR="00CE5B96" w:rsidRPr="00616C49" w:rsidRDefault="00CE5B96" w:rsidP="00CE5B96">
      <w:pPr>
        <w:spacing w:after="0" w:line="240" w:lineRule="auto"/>
        <w:ind w:firstLine="720"/>
        <w:rPr>
          <w:rFonts w:ascii="Times New Roman" w:hAnsi="Times New Roman"/>
          <w:sz w:val="26"/>
          <w:szCs w:val="26"/>
        </w:rPr>
      </w:pPr>
      <w:r>
        <w:rPr>
          <w:rFonts w:ascii="Times New Roman" w:hAnsi="Times New Roman"/>
          <w:sz w:val="26"/>
          <w:szCs w:val="26"/>
        </w:rPr>
        <w:t>Автобусные</w:t>
      </w:r>
      <w:r w:rsidRPr="00616C49">
        <w:rPr>
          <w:rFonts w:ascii="Times New Roman" w:hAnsi="Times New Roman"/>
          <w:sz w:val="26"/>
          <w:szCs w:val="26"/>
        </w:rPr>
        <w:t xml:space="preserve"> останов</w:t>
      </w:r>
      <w:r>
        <w:rPr>
          <w:rFonts w:ascii="Times New Roman" w:hAnsi="Times New Roman"/>
          <w:sz w:val="26"/>
          <w:szCs w:val="26"/>
        </w:rPr>
        <w:t>ки организованы</w:t>
      </w:r>
      <w:r w:rsidRPr="00616C49">
        <w:rPr>
          <w:rFonts w:ascii="Times New Roman" w:hAnsi="Times New Roman"/>
          <w:sz w:val="26"/>
          <w:szCs w:val="26"/>
        </w:rPr>
        <w:t xml:space="preserve"> в виде заездных карманов вдоль магистральных</w:t>
      </w:r>
      <w:r>
        <w:rPr>
          <w:rFonts w:ascii="Times New Roman" w:hAnsi="Times New Roman"/>
          <w:sz w:val="26"/>
          <w:szCs w:val="26"/>
        </w:rPr>
        <w:t xml:space="preserve"> </w:t>
      </w:r>
      <w:r w:rsidRPr="00616C49">
        <w:rPr>
          <w:rFonts w:ascii="Times New Roman" w:hAnsi="Times New Roman"/>
          <w:sz w:val="26"/>
          <w:szCs w:val="26"/>
        </w:rPr>
        <w:t xml:space="preserve">улиц </w:t>
      </w:r>
      <w:r>
        <w:rPr>
          <w:rFonts w:ascii="Times New Roman" w:hAnsi="Times New Roman"/>
          <w:sz w:val="26"/>
          <w:szCs w:val="26"/>
        </w:rPr>
        <w:t>общегородского и районного значения, вдоль улиц местного значения.</w:t>
      </w:r>
      <w:r w:rsidRPr="00616C49">
        <w:rPr>
          <w:rFonts w:ascii="Times New Roman" w:hAnsi="Times New Roman"/>
          <w:sz w:val="26"/>
          <w:szCs w:val="26"/>
        </w:rPr>
        <w:t xml:space="preserve"> </w:t>
      </w:r>
    </w:p>
    <w:p w:rsidR="00CE5B96" w:rsidRPr="00616C49" w:rsidRDefault="00CE5B96" w:rsidP="00CE5B96">
      <w:pPr>
        <w:spacing w:after="0" w:line="240" w:lineRule="auto"/>
        <w:ind w:firstLine="720"/>
        <w:rPr>
          <w:rFonts w:ascii="Times New Roman" w:hAnsi="Times New Roman"/>
          <w:sz w:val="26"/>
          <w:szCs w:val="26"/>
        </w:rPr>
      </w:pPr>
      <w:proofErr w:type="gramStart"/>
      <w:r w:rsidRPr="00616C49">
        <w:rPr>
          <w:rFonts w:ascii="Times New Roman" w:hAnsi="Times New Roman"/>
          <w:sz w:val="26"/>
          <w:szCs w:val="26"/>
        </w:rPr>
        <w:t>Создан</w:t>
      </w:r>
      <w:r>
        <w:rPr>
          <w:rFonts w:ascii="Times New Roman" w:hAnsi="Times New Roman"/>
          <w:sz w:val="26"/>
          <w:szCs w:val="26"/>
        </w:rPr>
        <w:t>ы</w:t>
      </w:r>
      <w:r w:rsidRPr="00616C49">
        <w:rPr>
          <w:rFonts w:ascii="Times New Roman" w:hAnsi="Times New Roman"/>
          <w:sz w:val="26"/>
          <w:szCs w:val="26"/>
        </w:rPr>
        <w:t xml:space="preserve">  системы</w:t>
      </w:r>
      <w:proofErr w:type="gramEnd"/>
      <w:r w:rsidRPr="00616C49">
        <w:rPr>
          <w:rFonts w:ascii="Times New Roman" w:hAnsi="Times New Roman"/>
          <w:sz w:val="26"/>
          <w:szCs w:val="26"/>
        </w:rPr>
        <w:t xml:space="preserve">  основных  пешеходных  </w:t>
      </w:r>
      <w:r>
        <w:rPr>
          <w:rFonts w:ascii="Times New Roman" w:hAnsi="Times New Roman"/>
          <w:sz w:val="26"/>
          <w:szCs w:val="26"/>
        </w:rPr>
        <w:t xml:space="preserve">направлений,  как  внутри квартала </w:t>
      </w:r>
      <w:r w:rsidRPr="00616C49">
        <w:rPr>
          <w:rFonts w:ascii="Times New Roman" w:hAnsi="Times New Roman"/>
          <w:sz w:val="26"/>
          <w:szCs w:val="26"/>
        </w:rPr>
        <w:t>(пе</w:t>
      </w:r>
      <w:r>
        <w:rPr>
          <w:rFonts w:ascii="Times New Roman" w:hAnsi="Times New Roman"/>
          <w:sz w:val="26"/>
          <w:szCs w:val="26"/>
        </w:rPr>
        <w:t>шеходные аллеи, тропинки</w:t>
      </w:r>
      <w:r w:rsidRPr="00616C49">
        <w:rPr>
          <w:rFonts w:ascii="Times New Roman" w:hAnsi="Times New Roman"/>
          <w:sz w:val="26"/>
          <w:szCs w:val="26"/>
        </w:rPr>
        <w:t xml:space="preserve">),так и вдоль магистральных улиц </w:t>
      </w:r>
      <w:r>
        <w:rPr>
          <w:rFonts w:ascii="Times New Roman" w:hAnsi="Times New Roman"/>
          <w:sz w:val="26"/>
          <w:szCs w:val="26"/>
        </w:rPr>
        <w:t xml:space="preserve">в границах красных линий </w:t>
      </w:r>
      <w:r w:rsidRPr="00616C49">
        <w:rPr>
          <w:rFonts w:ascii="Times New Roman" w:hAnsi="Times New Roman"/>
          <w:sz w:val="26"/>
          <w:szCs w:val="26"/>
        </w:rPr>
        <w:t>(тротуары</w:t>
      </w:r>
      <w:r>
        <w:rPr>
          <w:rFonts w:ascii="Times New Roman" w:hAnsi="Times New Roman"/>
          <w:sz w:val="26"/>
          <w:szCs w:val="26"/>
        </w:rPr>
        <w:t>).</w:t>
      </w:r>
    </w:p>
    <w:p w:rsidR="00CE5B96" w:rsidRDefault="00CE5B96" w:rsidP="00CE5B96">
      <w:pPr>
        <w:widowControl w:val="0"/>
        <w:spacing w:line="240" w:lineRule="auto"/>
        <w:ind w:firstLine="567"/>
        <w:contextualSpacing/>
        <w:rPr>
          <w:rFonts w:ascii="Times New Roman" w:hAnsi="Times New Roman"/>
          <w:sz w:val="26"/>
          <w:szCs w:val="26"/>
        </w:rPr>
      </w:pPr>
      <w:proofErr w:type="gramStart"/>
      <w:r w:rsidRPr="00616C49">
        <w:rPr>
          <w:rFonts w:ascii="Times New Roman" w:hAnsi="Times New Roman"/>
          <w:sz w:val="26"/>
          <w:szCs w:val="26"/>
        </w:rPr>
        <w:t>Организ</w:t>
      </w:r>
      <w:r>
        <w:rPr>
          <w:rFonts w:ascii="Times New Roman" w:hAnsi="Times New Roman"/>
          <w:sz w:val="26"/>
          <w:szCs w:val="26"/>
        </w:rPr>
        <w:t>ованы</w:t>
      </w:r>
      <w:r w:rsidRPr="00616C49">
        <w:rPr>
          <w:rFonts w:ascii="Times New Roman" w:hAnsi="Times New Roman"/>
          <w:sz w:val="26"/>
          <w:szCs w:val="26"/>
        </w:rPr>
        <w:t xml:space="preserve">  мест</w:t>
      </w:r>
      <w:r>
        <w:rPr>
          <w:rFonts w:ascii="Times New Roman" w:hAnsi="Times New Roman"/>
          <w:sz w:val="26"/>
          <w:szCs w:val="26"/>
        </w:rPr>
        <w:t>а</w:t>
      </w:r>
      <w:proofErr w:type="gramEnd"/>
      <w:r w:rsidRPr="00616C49">
        <w:rPr>
          <w:rFonts w:ascii="Times New Roman" w:hAnsi="Times New Roman"/>
          <w:sz w:val="26"/>
          <w:szCs w:val="26"/>
        </w:rPr>
        <w:t xml:space="preserve">  временного  хранения  автотранспорта: гостевых  стоянок  и</w:t>
      </w:r>
      <w:r>
        <w:rPr>
          <w:rFonts w:ascii="Times New Roman" w:hAnsi="Times New Roman"/>
          <w:sz w:val="26"/>
          <w:szCs w:val="26"/>
        </w:rPr>
        <w:t xml:space="preserve"> </w:t>
      </w:r>
      <w:proofErr w:type="spellStart"/>
      <w:r w:rsidRPr="00616C49">
        <w:rPr>
          <w:rFonts w:ascii="Times New Roman" w:hAnsi="Times New Roman"/>
          <w:sz w:val="26"/>
          <w:szCs w:val="26"/>
        </w:rPr>
        <w:t>приобъектных</w:t>
      </w:r>
      <w:proofErr w:type="spellEnd"/>
      <w:r w:rsidRPr="00616C49">
        <w:rPr>
          <w:rFonts w:ascii="Times New Roman" w:hAnsi="Times New Roman"/>
          <w:sz w:val="26"/>
          <w:szCs w:val="26"/>
        </w:rPr>
        <w:t xml:space="preserve">  стоянок  в  виде  открытых  площадок</w:t>
      </w:r>
      <w:r>
        <w:rPr>
          <w:rFonts w:ascii="Times New Roman" w:hAnsi="Times New Roman"/>
          <w:sz w:val="26"/>
          <w:szCs w:val="26"/>
        </w:rPr>
        <w:t xml:space="preserve"> вдоль уширения проезжих частей улиц и внутренних проездов.</w:t>
      </w:r>
    </w:p>
    <w:p w:rsidR="00CE5B96" w:rsidRDefault="00CE5B96" w:rsidP="00CE5B96">
      <w:pPr>
        <w:widowControl w:val="0"/>
        <w:spacing w:line="240" w:lineRule="auto"/>
        <w:contextualSpacing/>
        <w:jc w:val="center"/>
        <w:rPr>
          <w:rFonts w:ascii="Times New Roman" w:eastAsia="Times New Roman" w:hAnsi="Times New Roman"/>
          <w:b/>
          <w:sz w:val="26"/>
          <w:szCs w:val="26"/>
        </w:rPr>
      </w:pPr>
    </w:p>
    <w:p w:rsidR="00CE5B96" w:rsidRDefault="00CE5B96" w:rsidP="00CE5B96">
      <w:pPr>
        <w:tabs>
          <w:tab w:val="left" w:pos="862"/>
        </w:tabs>
        <w:spacing w:after="0" w:line="246" w:lineRule="auto"/>
        <w:ind w:firstLine="567"/>
        <w:rPr>
          <w:rFonts w:ascii="Times New Roman" w:eastAsia="Times New Roman" w:hAnsi="Times New Roman"/>
          <w:sz w:val="26"/>
          <w:szCs w:val="26"/>
        </w:rPr>
      </w:pPr>
      <w:r w:rsidRPr="00B1755B">
        <w:rPr>
          <w:rFonts w:ascii="Times New Roman" w:eastAsia="Times New Roman" w:hAnsi="Times New Roman"/>
          <w:sz w:val="26"/>
          <w:szCs w:val="26"/>
        </w:rPr>
        <w:t xml:space="preserve">С учетом предлагаемого Генеральным планом города </w:t>
      </w:r>
      <w:proofErr w:type="gramStart"/>
      <w:r w:rsidRPr="00B1755B">
        <w:rPr>
          <w:rFonts w:ascii="Times New Roman" w:eastAsia="Times New Roman" w:hAnsi="Times New Roman"/>
          <w:sz w:val="26"/>
          <w:szCs w:val="26"/>
        </w:rPr>
        <w:t>Черепов</w:t>
      </w:r>
      <w:r w:rsidR="00802882">
        <w:rPr>
          <w:rFonts w:ascii="Times New Roman" w:eastAsia="Times New Roman" w:hAnsi="Times New Roman"/>
          <w:sz w:val="26"/>
          <w:szCs w:val="26"/>
        </w:rPr>
        <w:t xml:space="preserve">ца </w:t>
      </w:r>
      <w:r w:rsidRPr="00B1755B">
        <w:rPr>
          <w:rFonts w:ascii="Times New Roman" w:eastAsia="Times New Roman" w:hAnsi="Times New Roman"/>
          <w:sz w:val="26"/>
          <w:szCs w:val="26"/>
        </w:rPr>
        <w:t xml:space="preserve"> развития</w:t>
      </w:r>
      <w:proofErr w:type="gramEnd"/>
      <w:r w:rsidRPr="00B1755B">
        <w:rPr>
          <w:rFonts w:ascii="Times New Roman" w:eastAsia="Times New Roman" w:hAnsi="Times New Roman"/>
          <w:sz w:val="26"/>
          <w:szCs w:val="26"/>
        </w:rPr>
        <w:t xml:space="preserve"> улично-дорожной сети, положение проектируемой территории в перспективе оценивается как благоприятное по отношению к основным планируемым транспортным магистралям района. Развитию транспортной инфраструктуры площадки проектирования в больш</w:t>
      </w:r>
      <w:r w:rsidR="00C10D07">
        <w:rPr>
          <w:rFonts w:ascii="Times New Roman" w:eastAsia="Times New Roman" w:hAnsi="Times New Roman"/>
          <w:sz w:val="26"/>
          <w:szCs w:val="26"/>
        </w:rPr>
        <w:t>о</w:t>
      </w:r>
      <w:r w:rsidRPr="00B1755B">
        <w:rPr>
          <w:rFonts w:ascii="Times New Roman" w:eastAsia="Times New Roman" w:hAnsi="Times New Roman"/>
          <w:sz w:val="26"/>
          <w:szCs w:val="26"/>
        </w:rPr>
        <w:t>й степени поспособствует сооружение нового мостового перехода через р. Шексна в створе ул. Архангельская.</w:t>
      </w:r>
    </w:p>
    <w:p w:rsidR="00CE5B96" w:rsidRDefault="00CE5B96" w:rsidP="00CE5B96">
      <w:pPr>
        <w:tabs>
          <w:tab w:val="left" w:pos="862"/>
        </w:tabs>
        <w:spacing w:after="0" w:line="246" w:lineRule="auto"/>
        <w:ind w:firstLine="567"/>
        <w:rPr>
          <w:rFonts w:ascii="Times New Roman" w:eastAsia="Times New Roman" w:hAnsi="Times New Roman"/>
          <w:sz w:val="26"/>
          <w:szCs w:val="26"/>
        </w:rPr>
      </w:pPr>
    </w:p>
    <w:p w:rsidR="00CE5B96" w:rsidRDefault="00CE5B96" w:rsidP="00FF734A">
      <w:pPr>
        <w:tabs>
          <w:tab w:val="left" w:pos="862"/>
        </w:tabs>
        <w:spacing w:after="0" w:line="246" w:lineRule="auto"/>
        <w:ind w:firstLine="567"/>
        <w:jc w:val="center"/>
        <w:rPr>
          <w:rFonts w:ascii="Times New Roman" w:eastAsia="Times New Roman" w:hAnsi="Times New Roman"/>
          <w:b/>
          <w:sz w:val="26"/>
          <w:szCs w:val="26"/>
        </w:rPr>
      </w:pPr>
      <w:r>
        <w:rPr>
          <w:rFonts w:ascii="Times New Roman" w:eastAsia="Times New Roman" w:hAnsi="Times New Roman"/>
          <w:b/>
          <w:sz w:val="26"/>
          <w:szCs w:val="26"/>
        </w:rPr>
        <w:t xml:space="preserve">8. </w:t>
      </w:r>
      <w:r w:rsidRPr="002E6578">
        <w:rPr>
          <w:rFonts w:ascii="Times New Roman" w:eastAsia="Times New Roman" w:hAnsi="Times New Roman"/>
          <w:b/>
          <w:sz w:val="26"/>
          <w:szCs w:val="26"/>
        </w:rPr>
        <w:t>Перечень объектов культурного наследия.</w:t>
      </w:r>
    </w:p>
    <w:p w:rsidR="00CE5B96" w:rsidRPr="002E6578" w:rsidRDefault="00CE5B96" w:rsidP="00CE5B96">
      <w:pPr>
        <w:tabs>
          <w:tab w:val="left" w:pos="862"/>
        </w:tabs>
        <w:spacing w:after="0" w:line="246" w:lineRule="auto"/>
        <w:ind w:firstLine="567"/>
        <w:rPr>
          <w:rFonts w:ascii="Times New Roman" w:eastAsia="Times New Roman" w:hAnsi="Times New Roman"/>
          <w:b/>
          <w:sz w:val="26"/>
          <w:szCs w:val="26"/>
        </w:rPr>
      </w:pPr>
    </w:p>
    <w:p w:rsidR="00CE5B96" w:rsidRDefault="00CE5B96" w:rsidP="00CE5B96">
      <w:pPr>
        <w:tabs>
          <w:tab w:val="left" w:pos="862"/>
        </w:tabs>
        <w:spacing w:after="0" w:line="246" w:lineRule="auto"/>
        <w:ind w:firstLine="567"/>
        <w:rPr>
          <w:rFonts w:ascii="Times New Roman" w:eastAsia="Times New Roman" w:hAnsi="Times New Roman"/>
          <w:sz w:val="26"/>
          <w:szCs w:val="26"/>
        </w:rPr>
      </w:pPr>
      <w:r>
        <w:rPr>
          <w:rFonts w:ascii="Times New Roman" w:eastAsia="Times New Roman" w:hAnsi="Times New Roman"/>
          <w:sz w:val="26"/>
          <w:szCs w:val="26"/>
        </w:rPr>
        <w:t>На данном участке объектов культурного наследия нет.</w:t>
      </w:r>
      <w:r w:rsidR="00083BB6">
        <w:rPr>
          <w:rFonts w:ascii="Times New Roman" w:eastAsia="Times New Roman" w:hAnsi="Times New Roman"/>
          <w:sz w:val="26"/>
          <w:szCs w:val="26"/>
        </w:rPr>
        <w:t xml:space="preserve"> Не предусматривается </w:t>
      </w:r>
      <w:proofErr w:type="gramStart"/>
      <w:r w:rsidR="00083BB6">
        <w:rPr>
          <w:rFonts w:ascii="Times New Roman" w:eastAsia="Times New Roman" w:hAnsi="Times New Roman"/>
          <w:sz w:val="26"/>
          <w:szCs w:val="26"/>
        </w:rPr>
        <w:t>строительство  объектов</w:t>
      </w:r>
      <w:proofErr w:type="gramEnd"/>
      <w:r w:rsidR="00083BB6">
        <w:rPr>
          <w:rFonts w:ascii="Times New Roman" w:eastAsia="Times New Roman" w:hAnsi="Times New Roman"/>
          <w:sz w:val="26"/>
          <w:szCs w:val="26"/>
        </w:rPr>
        <w:t xml:space="preserve"> местног</w:t>
      </w:r>
      <w:r w:rsidR="00831598">
        <w:rPr>
          <w:rFonts w:ascii="Times New Roman" w:eastAsia="Times New Roman" w:hAnsi="Times New Roman"/>
          <w:sz w:val="26"/>
          <w:szCs w:val="26"/>
        </w:rPr>
        <w:t xml:space="preserve">о </w:t>
      </w:r>
      <w:r w:rsidR="00083BB6">
        <w:rPr>
          <w:rFonts w:ascii="Times New Roman" w:eastAsia="Times New Roman" w:hAnsi="Times New Roman"/>
          <w:sz w:val="26"/>
          <w:szCs w:val="26"/>
        </w:rPr>
        <w:t xml:space="preserve"> и регионального з</w:t>
      </w:r>
      <w:r w:rsidR="00831598">
        <w:rPr>
          <w:rFonts w:ascii="Times New Roman" w:eastAsia="Times New Roman" w:hAnsi="Times New Roman"/>
          <w:sz w:val="26"/>
          <w:szCs w:val="26"/>
        </w:rPr>
        <w:t>начения.</w:t>
      </w:r>
    </w:p>
    <w:p w:rsidR="00853105" w:rsidRDefault="00853105" w:rsidP="00CE5B96">
      <w:pPr>
        <w:tabs>
          <w:tab w:val="left" w:pos="862"/>
        </w:tabs>
        <w:spacing w:after="0" w:line="246" w:lineRule="auto"/>
        <w:ind w:firstLine="567"/>
        <w:rPr>
          <w:rFonts w:ascii="Times New Roman" w:eastAsia="Times New Roman" w:hAnsi="Times New Roman"/>
          <w:sz w:val="26"/>
          <w:szCs w:val="26"/>
        </w:rPr>
      </w:pPr>
    </w:p>
    <w:p w:rsidR="00CE5B96" w:rsidRDefault="00CE5B96" w:rsidP="00FF734A">
      <w:pPr>
        <w:tabs>
          <w:tab w:val="left" w:pos="862"/>
        </w:tabs>
        <w:spacing w:after="0" w:line="246" w:lineRule="auto"/>
        <w:ind w:firstLine="567"/>
        <w:jc w:val="center"/>
        <w:rPr>
          <w:rFonts w:ascii="Times New Roman" w:eastAsia="Times New Roman" w:hAnsi="Times New Roman"/>
          <w:b/>
          <w:sz w:val="26"/>
          <w:szCs w:val="26"/>
        </w:rPr>
      </w:pPr>
      <w:r>
        <w:rPr>
          <w:rFonts w:ascii="Times New Roman" w:eastAsia="Times New Roman" w:hAnsi="Times New Roman"/>
          <w:b/>
          <w:sz w:val="26"/>
          <w:szCs w:val="26"/>
        </w:rPr>
        <w:t xml:space="preserve">9. </w:t>
      </w:r>
      <w:r w:rsidRPr="002419D7">
        <w:rPr>
          <w:rFonts w:ascii="Times New Roman" w:eastAsia="Times New Roman" w:hAnsi="Times New Roman"/>
          <w:b/>
          <w:sz w:val="26"/>
          <w:szCs w:val="26"/>
        </w:rPr>
        <w:t>Особые условия использования территории</w:t>
      </w:r>
      <w:r>
        <w:rPr>
          <w:rFonts w:ascii="Times New Roman" w:eastAsia="Times New Roman" w:hAnsi="Times New Roman"/>
          <w:b/>
          <w:sz w:val="26"/>
          <w:szCs w:val="26"/>
        </w:rPr>
        <w:t>.</w:t>
      </w:r>
    </w:p>
    <w:p w:rsidR="00C10D07" w:rsidRDefault="00C10D07" w:rsidP="00FF734A">
      <w:pPr>
        <w:tabs>
          <w:tab w:val="left" w:pos="862"/>
        </w:tabs>
        <w:spacing w:after="0" w:line="246" w:lineRule="auto"/>
        <w:ind w:firstLine="567"/>
        <w:jc w:val="center"/>
        <w:rPr>
          <w:rFonts w:ascii="Times New Roman" w:eastAsia="Times New Roman" w:hAnsi="Times New Roman"/>
          <w:b/>
          <w:sz w:val="26"/>
          <w:szCs w:val="26"/>
        </w:rPr>
      </w:pPr>
    </w:p>
    <w:p w:rsidR="00CE5B96" w:rsidRDefault="00C10D07" w:rsidP="00CE5B96">
      <w:pPr>
        <w:tabs>
          <w:tab w:val="left" w:pos="862"/>
        </w:tabs>
        <w:spacing w:after="0" w:line="246" w:lineRule="auto"/>
        <w:ind w:firstLine="567"/>
        <w:rPr>
          <w:rFonts w:ascii="Times New Roman" w:hAnsi="Times New Roman"/>
          <w:color w:val="353C41"/>
          <w:sz w:val="26"/>
          <w:szCs w:val="26"/>
          <w:shd w:val="clear" w:color="auto" w:fill="FFFFFF"/>
        </w:rPr>
      </w:pPr>
      <w:r>
        <w:rPr>
          <w:rFonts w:ascii="Times New Roman" w:eastAsia="Times New Roman" w:hAnsi="Times New Roman"/>
          <w:b/>
          <w:sz w:val="26"/>
          <w:szCs w:val="26"/>
        </w:rPr>
        <w:t>Т</w:t>
      </w:r>
      <w:r w:rsidR="00CE5B96" w:rsidRPr="002419D7">
        <w:rPr>
          <w:rFonts w:ascii="Times New Roman" w:eastAsia="Times New Roman" w:hAnsi="Times New Roman"/>
          <w:sz w:val="26"/>
          <w:szCs w:val="26"/>
        </w:rPr>
        <w:t>ерритори</w:t>
      </w:r>
      <w:r>
        <w:rPr>
          <w:rFonts w:ascii="Times New Roman" w:eastAsia="Times New Roman" w:hAnsi="Times New Roman"/>
          <w:sz w:val="26"/>
          <w:szCs w:val="26"/>
        </w:rPr>
        <w:t>я</w:t>
      </w:r>
      <w:r w:rsidR="00CE5B96" w:rsidRPr="002419D7">
        <w:rPr>
          <w:rFonts w:ascii="Times New Roman" w:eastAsia="Times New Roman" w:hAnsi="Times New Roman"/>
          <w:sz w:val="26"/>
          <w:szCs w:val="26"/>
        </w:rPr>
        <w:t xml:space="preserve"> квартала №292</w:t>
      </w:r>
      <w:r w:rsidR="00CE5B96">
        <w:rPr>
          <w:rFonts w:ascii="Times New Roman" w:eastAsia="Times New Roman" w:hAnsi="Times New Roman"/>
          <w:sz w:val="26"/>
          <w:szCs w:val="26"/>
        </w:rPr>
        <w:t xml:space="preserve"> находится в</w:t>
      </w:r>
      <w:r w:rsidR="00576321">
        <w:rPr>
          <w:rFonts w:ascii="Times New Roman" w:eastAsia="Times New Roman" w:hAnsi="Times New Roman"/>
          <w:sz w:val="26"/>
          <w:szCs w:val="26"/>
        </w:rPr>
        <w:t>о</w:t>
      </w:r>
      <w:r w:rsidR="00CE5B96">
        <w:rPr>
          <w:rFonts w:ascii="Times New Roman" w:eastAsia="Times New Roman" w:hAnsi="Times New Roman"/>
          <w:sz w:val="26"/>
          <w:szCs w:val="26"/>
        </w:rPr>
        <w:t xml:space="preserve"> </w:t>
      </w:r>
      <w:proofErr w:type="gramStart"/>
      <w:r w:rsidR="00CE5B96">
        <w:rPr>
          <w:rFonts w:ascii="Times New Roman" w:eastAsia="Times New Roman" w:hAnsi="Times New Roman"/>
          <w:sz w:val="26"/>
          <w:szCs w:val="26"/>
        </w:rPr>
        <w:t xml:space="preserve">II </w:t>
      </w:r>
      <w:r w:rsidR="00CD09C5">
        <w:rPr>
          <w:rFonts w:ascii="Times New Roman" w:eastAsia="Times New Roman" w:hAnsi="Times New Roman"/>
          <w:sz w:val="26"/>
          <w:szCs w:val="26"/>
        </w:rPr>
        <w:t xml:space="preserve"> и</w:t>
      </w:r>
      <w:proofErr w:type="gramEnd"/>
      <w:r w:rsidR="00CD09C5">
        <w:rPr>
          <w:rFonts w:ascii="Times New Roman" w:eastAsia="Times New Roman" w:hAnsi="Times New Roman"/>
          <w:sz w:val="26"/>
          <w:szCs w:val="26"/>
        </w:rPr>
        <w:t xml:space="preserve"> III </w:t>
      </w:r>
      <w:r w:rsidR="00CE5B96">
        <w:rPr>
          <w:rFonts w:ascii="Times New Roman" w:eastAsia="Times New Roman" w:hAnsi="Times New Roman"/>
          <w:sz w:val="26"/>
          <w:szCs w:val="26"/>
        </w:rPr>
        <w:t>поясе охраны источников водоснабжения</w:t>
      </w:r>
      <w:r w:rsidR="00576321">
        <w:rPr>
          <w:rFonts w:ascii="Times New Roman" w:eastAsia="Times New Roman" w:hAnsi="Times New Roman"/>
          <w:sz w:val="26"/>
          <w:szCs w:val="26"/>
        </w:rPr>
        <w:t xml:space="preserve"> и </w:t>
      </w:r>
      <w:r>
        <w:rPr>
          <w:rFonts w:ascii="Times New Roman" w:eastAsia="Times New Roman" w:hAnsi="Times New Roman"/>
          <w:sz w:val="26"/>
          <w:szCs w:val="26"/>
        </w:rPr>
        <w:t xml:space="preserve">частично в </w:t>
      </w:r>
      <w:r w:rsidR="00576321">
        <w:rPr>
          <w:rFonts w:ascii="Times New Roman" w:eastAsia="Times New Roman" w:hAnsi="Times New Roman"/>
          <w:sz w:val="26"/>
          <w:szCs w:val="26"/>
        </w:rPr>
        <w:t>зоне археологического наблюдения.</w:t>
      </w:r>
      <w:r w:rsidR="00CE5B96">
        <w:rPr>
          <w:rFonts w:ascii="Times New Roman" w:hAnsi="Times New Roman"/>
          <w:color w:val="353C41"/>
          <w:sz w:val="26"/>
          <w:szCs w:val="26"/>
          <w:shd w:val="clear" w:color="auto" w:fill="FFFFFF"/>
        </w:rPr>
        <w:t xml:space="preserve"> Через земельный участок многоэтажного жилого </w:t>
      </w:r>
      <w:proofErr w:type="gramStart"/>
      <w:r w:rsidR="00CE5B96">
        <w:rPr>
          <w:rFonts w:ascii="Times New Roman" w:hAnsi="Times New Roman"/>
          <w:color w:val="353C41"/>
          <w:sz w:val="26"/>
          <w:szCs w:val="26"/>
          <w:shd w:val="clear" w:color="auto" w:fill="FFFFFF"/>
        </w:rPr>
        <w:t xml:space="preserve">комплекса  </w:t>
      </w:r>
      <w:r>
        <w:rPr>
          <w:rFonts w:ascii="Times New Roman" w:hAnsi="Times New Roman"/>
          <w:color w:val="353C41"/>
          <w:sz w:val="26"/>
          <w:szCs w:val="26"/>
          <w:shd w:val="clear" w:color="auto" w:fill="FFFFFF"/>
        </w:rPr>
        <w:t>зона</w:t>
      </w:r>
      <w:proofErr w:type="gramEnd"/>
      <w:r>
        <w:rPr>
          <w:rFonts w:ascii="Times New Roman" w:hAnsi="Times New Roman"/>
          <w:color w:val="353C41"/>
          <w:sz w:val="26"/>
          <w:szCs w:val="26"/>
          <w:shd w:val="clear" w:color="auto" w:fill="FFFFFF"/>
        </w:rPr>
        <w:t xml:space="preserve"> археологического наблюдения</w:t>
      </w:r>
      <w:r w:rsidR="00CE5B96">
        <w:rPr>
          <w:rFonts w:ascii="Times New Roman" w:hAnsi="Times New Roman"/>
          <w:color w:val="353C41"/>
          <w:sz w:val="26"/>
          <w:szCs w:val="26"/>
          <w:shd w:val="clear" w:color="auto" w:fill="FFFFFF"/>
        </w:rPr>
        <w:t xml:space="preserve"> не проходит.</w:t>
      </w:r>
    </w:p>
    <w:p w:rsidR="00CE5B96" w:rsidRPr="00AE26EB" w:rsidRDefault="00AE26EB" w:rsidP="00AE26EB">
      <w:pPr>
        <w:tabs>
          <w:tab w:val="left" w:pos="595"/>
        </w:tabs>
        <w:spacing w:after="0" w:line="248" w:lineRule="auto"/>
        <w:ind w:left="420"/>
        <w:jc w:val="both"/>
        <w:rPr>
          <w:rFonts w:ascii="Wingdings" w:eastAsia="Wingdings" w:hAnsi="Wingdings"/>
          <w:b/>
          <w:sz w:val="26"/>
          <w:szCs w:val="26"/>
        </w:rPr>
      </w:pPr>
      <w:r>
        <w:rPr>
          <w:rFonts w:ascii="Times New Roman" w:eastAsia="Times New Roman" w:hAnsi="Times New Roman"/>
          <w:sz w:val="26"/>
          <w:szCs w:val="26"/>
        </w:rPr>
        <w:lastRenderedPageBreak/>
        <w:t xml:space="preserve">- </w:t>
      </w:r>
      <w:r w:rsidR="00CE5B96" w:rsidRPr="00CB47E8">
        <w:rPr>
          <w:rFonts w:ascii="Times New Roman" w:eastAsia="Times New Roman" w:hAnsi="Times New Roman"/>
          <w:sz w:val="26"/>
          <w:szCs w:val="26"/>
        </w:rPr>
        <w:t xml:space="preserve">II-III пояс (режимов ограничений) включает территорию, предназначенную для предупреждения загрязнения воды источников водоснабжения. В пределах II-III поясов зон санитарной охраны градостроительная деятельность допускается при условии обязательного </w:t>
      </w:r>
      <w:proofErr w:type="spellStart"/>
      <w:r w:rsidR="00CE5B96" w:rsidRPr="00CB47E8">
        <w:rPr>
          <w:rFonts w:ascii="Times New Roman" w:eastAsia="Times New Roman" w:hAnsi="Times New Roman"/>
          <w:sz w:val="26"/>
          <w:szCs w:val="26"/>
        </w:rPr>
        <w:t>канализования</w:t>
      </w:r>
      <w:proofErr w:type="spellEnd"/>
      <w:r w:rsidR="00CE5B96" w:rsidRPr="00CB47E8">
        <w:rPr>
          <w:rFonts w:ascii="Times New Roman" w:eastAsia="Times New Roman" w:hAnsi="Times New Roman"/>
          <w:sz w:val="26"/>
          <w:szCs w:val="26"/>
        </w:rPr>
        <w:t xml:space="preserve"> зданий и сооружений, благоустройства территории, организации поверхностного стока и др.</w:t>
      </w:r>
    </w:p>
    <w:p w:rsidR="00AE26EB" w:rsidRPr="00AE26EB" w:rsidRDefault="00AE26EB" w:rsidP="00AE26EB">
      <w:pPr>
        <w:tabs>
          <w:tab w:val="left" w:pos="595"/>
        </w:tabs>
        <w:spacing w:after="0" w:line="248" w:lineRule="auto"/>
        <w:ind w:left="420"/>
        <w:jc w:val="both"/>
        <w:rPr>
          <w:rFonts w:ascii="Times New Roman" w:eastAsia="Wingdings" w:hAnsi="Times New Roman"/>
          <w:b/>
          <w:sz w:val="26"/>
          <w:szCs w:val="26"/>
        </w:rPr>
      </w:pPr>
      <w:r>
        <w:rPr>
          <w:rFonts w:ascii="Times New Roman" w:eastAsia="Times New Roman" w:hAnsi="Times New Roman"/>
          <w:sz w:val="26"/>
          <w:szCs w:val="26"/>
        </w:rPr>
        <w:t xml:space="preserve">- работы в зоне археологического наблюдения </w:t>
      </w:r>
      <w:r w:rsidRPr="00AE26EB">
        <w:rPr>
          <w:rFonts w:ascii="Times New Roman" w:hAnsi="Times New Roman"/>
          <w:color w:val="000000"/>
          <w:sz w:val="26"/>
          <w:szCs w:val="26"/>
        </w:rPr>
        <w:t>проводятся на всей площади объекта строительства от уровня современной поверхности на участках техногенного или нестратифицированного (переотложенного) культурного слоя вручную или при использовании землеройной техники до материка или до участков сохранившегося стратифицированного культурного и/или конструктивных элементов/комплексов (построек, сооружений, захоронений и другое). При выявлении участков сохранившегося стратифицированного культурного слоя и/или конструктивных элементов/комплексов (построек, сооружений, захоронений и другое) или их частей работы по археологическим наблюдениям приостанавливаются, а на этих участках в полном объеме проводятся спасательные археологические раскопки.</w:t>
      </w:r>
    </w:p>
    <w:p w:rsidR="00B87B2F" w:rsidRDefault="00B87B2F" w:rsidP="002E6A26">
      <w:pPr>
        <w:spacing w:after="0" w:line="240" w:lineRule="auto"/>
        <w:ind w:firstLine="720"/>
        <w:jc w:val="both"/>
        <w:rPr>
          <w:rFonts w:ascii="Times New Roman" w:hAnsi="Times New Roman"/>
          <w:sz w:val="26"/>
          <w:szCs w:val="26"/>
        </w:rPr>
      </w:pPr>
    </w:p>
    <w:p w:rsidR="00B87B2F" w:rsidRDefault="00E90473" w:rsidP="00E90473">
      <w:pPr>
        <w:shd w:val="clear" w:color="auto" w:fill="FFFFFF"/>
        <w:spacing w:after="0" w:line="240" w:lineRule="auto"/>
        <w:jc w:val="center"/>
        <w:rPr>
          <w:rFonts w:ascii="Times New Roman" w:eastAsia="Times New Roman" w:hAnsi="Times New Roman"/>
          <w:b/>
          <w:color w:val="000000"/>
          <w:sz w:val="26"/>
          <w:szCs w:val="26"/>
          <w:lang w:eastAsia="ru-RU"/>
        </w:rPr>
      </w:pPr>
      <w:r w:rsidRPr="00E90473">
        <w:rPr>
          <w:rFonts w:ascii="Times New Roman" w:eastAsia="Times New Roman" w:hAnsi="Times New Roman"/>
          <w:b/>
          <w:color w:val="000000"/>
          <w:sz w:val="26"/>
          <w:szCs w:val="26"/>
          <w:lang w:eastAsia="ru-RU"/>
        </w:rPr>
        <w:t>10</w:t>
      </w:r>
      <w:r w:rsidR="00B87B2F" w:rsidRPr="00E90473">
        <w:rPr>
          <w:rFonts w:ascii="Times New Roman" w:eastAsia="Times New Roman" w:hAnsi="Times New Roman"/>
          <w:b/>
          <w:color w:val="000000"/>
          <w:sz w:val="26"/>
          <w:szCs w:val="26"/>
          <w:lang w:eastAsia="ru-RU"/>
        </w:rPr>
        <w:t>. Инженерная подготовка территории</w:t>
      </w:r>
    </w:p>
    <w:p w:rsidR="00E90473" w:rsidRPr="00E90473" w:rsidRDefault="00E90473" w:rsidP="00E90473">
      <w:pPr>
        <w:shd w:val="clear" w:color="auto" w:fill="FFFFFF"/>
        <w:spacing w:after="0" w:line="240" w:lineRule="auto"/>
        <w:jc w:val="center"/>
        <w:rPr>
          <w:rFonts w:ascii="Times New Roman" w:eastAsia="Times New Roman" w:hAnsi="Times New Roman"/>
          <w:b/>
          <w:color w:val="000000"/>
          <w:sz w:val="26"/>
          <w:szCs w:val="26"/>
          <w:lang w:eastAsia="ru-RU"/>
        </w:rPr>
      </w:pPr>
    </w:p>
    <w:p w:rsidR="00B87B2F" w:rsidRPr="00E90473" w:rsidRDefault="00B87B2F" w:rsidP="00E90473">
      <w:pPr>
        <w:shd w:val="clear" w:color="auto" w:fill="FFFFFF"/>
        <w:spacing w:after="0" w:line="240" w:lineRule="auto"/>
        <w:ind w:firstLine="426"/>
        <w:rPr>
          <w:rFonts w:ascii="Times New Roman" w:eastAsia="Times New Roman" w:hAnsi="Times New Roman"/>
          <w:color w:val="000000"/>
          <w:sz w:val="26"/>
          <w:szCs w:val="26"/>
          <w:lang w:eastAsia="ru-RU"/>
        </w:rPr>
      </w:pPr>
      <w:r w:rsidRPr="00E90473">
        <w:rPr>
          <w:rFonts w:ascii="Times New Roman" w:eastAsia="Times New Roman" w:hAnsi="Times New Roman"/>
          <w:color w:val="000000"/>
          <w:sz w:val="26"/>
          <w:szCs w:val="26"/>
          <w:lang w:eastAsia="ru-RU"/>
        </w:rPr>
        <w:t>Инженерная подготовка территории предполагает комплекс мероприятий по</w:t>
      </w:r>
    </w:p>
    <w:p w:rsidR="00B87B2F" w:rsidRPr="00E90473" w:rsidRDefault="00B87B2F" w:rsidP="00B87B2F">
      <w:pPr>
        <w:shd w:val="clear" w:color="auto" w:fill="FFFFFF"/>
        <w:spacing w:after="0" w:line="240" w:lineRule="auto"/>
        <w:rPr>
          <w:rFonts w:ascii="Times New Roman" w:eastAsia="Times New Roman" w:hAnsi="Times New Roman"/>
          <w:color w:val="000000"/>
          <w:sz w:val="26"/>
          <w:szCs w:val="26"/>
          <w:lang w:eastAsia="ru-RU"/>
        </w:rPr>
      </w:pPr>
      <w:r w:rsidRPr="00E90473">
        <w:rPr>
          <w:rFonts w:ascii="Times New Roman" w:eastAsia="Times New Roman" w:hAnsi="Times New Roman"/>
          <w:color w:val="000000"/>
          <w:sz w:val="26"/>
          <w:szCs w:val="26"/>
          <w:lang w:eastAsia="ru-RU"/>
        </w:rPr>
        <w:t>обеспечению пригодности территории для градостроительного использования, созданию</w:t>
      </w:r>
      <w:r w:rsidR="00E90473">
        <w:rPr>
          <w:rFonts w:ascii="Times New Roman" w:eastAsia="Times New Roman" w:hAnsi="Times New Roman"/>
          <w:color w:val="000000"/>
          <w:sz w:val="26"/>
          <w:szCs w:val="26"/>
          <w:lang w:eastAsia="ru-RU"/>
        </w:rPr>
        <w:t xml:space="preserve"> </w:t>
      </w:r>
      <w:r w:rsidRPr="00E90473">
        <w:rPr>
          <w:rFonts w:ascii="Times New Roman" w:eastAsia="Times New Roman" w:hAnsi="Times New Roman"/>
          <w:color w:val="000000"/>
          <w:sz w:val="26"/>
          <w:szCs w:val="26"/>
          <w:lang w:eastAsia="ru-RU"/>
        </w:rPr>
        <w:t>благоприятных условий для труда, быта и отдыха населения.</w:t>
      </w:r>
    </w:p>
    <w:p w:rsidR="00B87B2F" w:rsidRPr="00E90473" w:rsidRDefault="00C10D07" w:rsidP="00B87B2F">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B87B2F" w:rsidRPr="00E90473">
        <w:rPr>
          <w:rFonts w:ascii="Times New Roman" w:eastAsia="Times New Roman" w:hAnsi="Times New Roman"/>
          <w:color w:val="000000"/>
          <w:sz w:val="26"/>
          <w:szCs w:val="26"/>
          <w:lang w:eastAsia="ru-RU"/>
        </w:rPr>
        <w:t>В соответствии с инженерно-геологическими условиями и архитектурно-</w:t>
      </w:r>
    </w:p>
    <w:p w:rsidR="00B87B2F" w:rsidRPr="00E90473" w:rsidRDefault="00B87B2F" w:rsidP="00B87B2F">
      <w:pPr>
        <w:shd w:val="clear" w:color="auto" w:fill="FFFFFF"/>
        <w:spacing w:after="0" w:line="240" w:lineRule="auto"/>
        <w:rPr>
          <w:rFonts w:ascii="Times New Roman" w:eastAsia="Times New Roman" w:hAnsi="Times New Roman"/>
          <w:color w:val="000000"/>
          <w:sz w:val="26"/>
          <w:szCs w:val="26"/>
          <w:lang w:eastAsia="ru-RU"/>
        </w:rPr>
      </w:pPr>
      <w:r w:rsidRPr="00E90473">
        <w:rPr>
          <w:rFonts w:ascii="Times New Roman" w:eastAsia="Times New Roman" w:hAnsi="Times New Roman"/>
          <w:color w:val="000000"/>
          <w:sz w:val="26"/>
          <w:szCs w:val="26"/>
          <w:lang w:eastAsia="ru-RU"/>
        </w:rPr>
        <w:t>планировочным решением намечаются следующие мероприятия:</w:t>
      </w:r>
    </w:p>
    <w:p w:rsidR="00B87B2F" w:rsidRPr="00E90473" w:rsidRDefault="00B87B2F" w:rsidP="00B87B2F">
      <w:pPr>
        <w:shd w:val="clear" w:color="auto" w:fill="FFFFFF"/>
        <w:spacing w:after="0" w:line="240" w:lineRule="auto"/>
        <w:rPr>
          <w:rFonts w:ascii="Times New Roman" w:eastAsia="Times New Roman" w:hAnsi="Times New Roman"/>
          <w:color w:val="000000"/>
          <w:sz w:val="26"/>
          <w:szCs w:val="26"/>
          <w:lang w:eastAsia="ru-RU"/>
        </w:rPr>
      </w:pPr>
      <w:r w:rsidRPr="00E90473">
        <w:rPr>
          <w:rFonts w:ascii="Times New Roman" w:eastAsia="Times New Roman" w:hAnsi="Times New Roman"/>
          <w:color w:val="000000"/>
          <w:sz w:val="26"/>
          <w:szCs w:val="26"/>
          <w:lang w:eastAsia="ru-RU"/>
        </w:rPr>
        <w:t xml:space="preserve">- осушение </w:t>
      </w:r>
      <w:r w:rsidR="004E5753">
        <w:rPr>
          <w:rFonts w:ascii="Times New Roman" w:eastAsia="Times New Roman" w:hAnsi="Times New Roman"/>
          <w:color w:val="000000"/>
          <w:sz w:val="26"/>
          <w:szCs w:val="26"/>
          <w:lang w:eastAsia="ru-RU"/>
        </w:rPr>
        <w:t>части территории</w:t>
      </w:r>
      <w:r w:rsidRPr="00E90473">
        <w:rPr>
          <w:rFonts w:ascii="Times New Roman" w:eastAsia="Times New Roman" w:hAnsi="Times New Roman"/>
          <w:color w:val="000000"/>
          <w:sz w:val="26"/>
          <w:szCs w:val="26"/>
          <w:lang w:eastAsia="ru-RU"/>
        </w:rPr>
        <w:t>;</w:t>
      </w:r>
    </w:p>
    <w:p w:rsidR="00B87B2F" w:rsidRPr="00E90473" w:rsidRDefault="00B87B2F" w:rsidP="00B87B2F">
      <w:pPr>
        <w:shd w:val="clear" w:color="auto" w:fill="FFFFFF"/>
        <w:spacing w:after="0" w:line="240" w:lineRule="auto"/>
        <w:rPr>
          <w:rFonts w:ascii="Times New Roman" w:eastAsia="Times New Roman" w:hAnsi="Times New Roman"/>
          <w:color w:val="000000"/>
          <w:sz w:val="26"/>
          <w:szCs w:val="26"/>
          <w:lang w:eastAsia="ru-RU"/>
        </w:rPr>
      </w:pPr>
      <w:r w:rsidRPr="00E90473">
        <w:rPr>
          <w:rFonts w:ascii="Times New Roman" w:eastAsia="Times New Roman" w:hAnsi="Times New Roman"/>
          <w:color w:val="000000"/>
          <w:sz w:val="26"/>
          <w:szCs w:val="26"/>
          <w:lang w:eastAsia="ru-RU"/>
        </w:rPr>
        <w:t>-засыпка котлована;</w:t>
      </w:r>
    </w:p>
    <w:p w:rsidR="00B87B2F" w:rsidRPr="00E90473" w:rsidRDefault="00B87B2F" w:rsidP="00B87B2F">
      <w:pPr>
        <w:shd w:val="clear" w:color="auto" w:fill="FFFFFF"/>
        <w:spacing w:after="0" w:line="240" w:lineRule="auto"/>
        <w:rPr>
          <w:rFonts w:ascii="Times New Roman" w:eastAsia="Times New Roman" w:hAnsi="Times New Roman"/>
          <w:color w:val="000000"/>
          <w:sz w:val="26"/>
          <w:szCs w:val="26"/>
          <w:lang w:eastAsia="ru-RU"/>
        </w:rPr>
      </w:pPr>
      <w:r w:rsidRPr="00E90473">
        <w:rPr>
          <w:rFonts w:ascii="Times New Roman" w:eastAsia="Times New Roman" w:hAnsi="Times New Roman"/>
          <w:color w:val="000000"/>
          <w:sz w:val="26"/>
          <w:szCs w:val="26"/>
          <w:lang w:eastAsia="ru-RU"/>
        </w:rPr>
        <w:t>- подготовка территорий под застройку – вертикальная планировка;</w:t>
      </w:r>
    </w:p>
    <w:p w:rsidR="00B87B2F" w:rsidRPr="00E90473" w:rsidRDefault="00B87B2F" w:rsidP="00B87B2F">
      <w:pPr>
        <w:shd w:val="clear" w:color="auto" w:fill="FFFFFF"/>
        <w:spacing w:after="0" w:line="240" w:lineRule="auto"/>
        <w:rPr>
          <w:rFonts w:ascii="Times New Roman" w:eastAsia="Times New Roman" w:hAnsi="Times New Roman"/>
          <w:color w:val="000000"/>
          <w:sz w:val="26"/>
          <w:szCs w:val="26"/>
          <w:lang w:eastAsia="ru-RU"/>
        </w:rPr>
      </w:pPr>
      <w:r w:rsidRPr="00E90473">
        <w:rPr>
          <w:rFonts w:ascii="Times New Roman" w:eastAsia="Times New Roman" w:hAnsi="Times New Roman"/>
          <w:color w:val="000000"/>
          <w:sz w:val="26"/>
          <w:szCs w:val="26"/>
          <w:lang w:eastAsia="ru-RU"/>
        </w:rPr>
        <w:t>- организация и очистка поверхностного стока дождевых и талых вод;</w:t>
      </w:r>
    </w:p>
    <w:p w:rsidR="00B87B2F" w:rsidRPr="00E90473" w:rsidRDefault="00B87B2F" w:rsidP="00B87B2F">
      <w:pPr>
        <w:shd w:val="clear" w:color="auto" w:fill="FFFFFF"/>
        <w:spacing w:after="0" w:line="240" w:lineRule="auto"/>
        <w:rPr>
          <w:rFonts w:ascii="Times New Roman" w:eastAsia="Times New Roman" w:hAnsi="Times New Roman"/>
          <w:color w:val="000000"/>
          <w:sz w:val="26"/>
          <w:szCs w:val="26"/>
          <w:lang w:eastAsia="ru-RU"/>
        </w:rPr>
      </w:pPr>
      <w:r w:rsidRPr="00E90473">
        <w:rPr>
          <w:rFonts w:ascii="Times New Roman" w:eastAsia="Times New Roman" w:hAnsi="Times New Roman"/>
          <w:color w:val="000000"/>
          <w:sz w:val="26"/>
          <w:szCs w:val="26"/>
          <w:lang w:eastAsia="ru-RU"/>
        </w:rPr>
        <w:t>- благоустройство застраиваемых территорий.</w:t>
      </w:r>
    </w:p>
    <w:p w:rsidR="00B87B2F" w:rsidRPr="00E90473" w:rsidRDefault="00C10D07" w:rsidP="00B87B2F">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B87B2F" w:rsidRPr="00E90473">
        <w:rPr>
          <w:rFonts w:ascii="Times New Roman" w:eastAsia="Times New Roman" w:hAnsi="Times New Roman"/>
          <w:color w:val="000000"/>
          <w:sz w:val="26"/>
          <w:szCs w:val="26"/>
          <w:lang w:eastAsia="ru-RU"/>
        </w:rPr>
        <w:t>Выбор отдельных мероприятий по инженерной подготовке оснований или их сочетания</w:t>
      </w:r>
      <w:r w:rsidR="00E90473">
        <w:rPr>
          <w:rFonts w:ascii="Times New Roman" w:eastAsia="Times New Roman" w:hAnsi="Times New Roman"/>
          <w:color w:val="000000"/>
          <w:sz w:val="26"/>
          <w:szCs w:val="26"/>
          <w:lang w:eastAsia="ru-RU"/>
        </w:rPr>
        <w:t xml:space="preserve"> </w:t>
      </w:r>
      <w:r w:rsidR="00B87B2F" w:rsidRPr="00E90473">
        <w:rPr>
          <w:rFonts w:ascii="Times New Roman" w:eastAsia="Times New Roman" w:hAnsi="Times New Roman"/>
          <w:color w:val="000000"/>
          <w:sz w:val="26"/>
          <w:szCs w:val="26"/>
          <w:lang w:eastAsia="ru-RU"/>
        </w:rPr>
        <w:t>осуществляется на основе технико-экономического сравнения вариантов</w:t>
      </w:r>
    </w:p>
    <w:p w:rsidR="00B87B2F" w:rsidRPr="00E90473" w:rsidRDefault="00B87B2F" w:rsidP="00B87B2F">
      <w:pPr>
        <w:shd w:val="clear" w:color="auto" w:fill="FFFFFF"/>
        <w:spacing w:after="0" w:line="240" w:lineRule="auto"/>
        <w:rPr>
          <w:rFonts w:ascii="Times New Roman" w:eastAsia="Times New Roman" w:hAnsi="Times New Roman"/>
          <w:color w:val="000000"/>
          <w:sz w:val="26"/>
          <w:szCs w:val="26"/>
          <w:lang w:eastAsia="ru-RU"/>
        </w:rPr>
      </w:pPr>
      <w:r w:rsidRPr="00E90473">
        <w:rPr>
          <w:rFonts w:ascii="Times New Roman" w:eastAsia="Times New Roman" w:hAnsi="Times New Roman"/>
          <w:color w:val="000000"/>
          <w:sz w:val="26"/>
          <w:szCs w:val="26"/>
          <w:lang w:eastAsia="ru-RU"/>
        </w:rPr>
        <w:t>с учетом однородности состава и сложности грунтов, величины и равномерности</w:t>
      </w:r>
    </w:p>
    <w:p w:rsidR="00B87B2F" w:rsidRPr="00E90473" w:rsidRDefault="00B87B2F" w:rsidP="00B87B2F">
      <w:pPr>
        <w:shd w:val="clear" w:color="auto" w:fill="FFFFFF"/>
        <w:spacing w:after="0" w:line="240" w:lineRule="auto"/>
        <w:rPr>
          <w:rFonts w:ascii="Times New Roman" w:eastAsia="Times New Roman" w:hAnsi="Times New Roman"/>
          <w:color w:val="000000"/>
          <w:sz w:val="26"/>
          <w:szCs w:val="26"/>
          <w:lang w:eastAsia="ru-RU"/>
        </w:rPr>
      </w:pPr>
      <w:r w:rsidRPr="00E90473">
        <w:rPr>
          <w:rFonts w:ascii="Times New Roman" w:eastAsia="Times New Roman" w:hAnsi="Times New Roman"/>
          <w:color w:val="000000"/>
          <w:sz w:val="26"/>
          <w:szCs w:val="26"/>
          <w:lang w:eastAsia="ru-RU"/>
        </w:rPr>
        <w:t>сжимаемости, содержания органических включений, изменения толщины слоя в пределах</w:t>
      </w:r>
      <w:r w:rsidR="00E90473">
        <w:rPr>
          <w:rFonts w:ascii="Times New Roman" w:eastAsia="Times New Roman" w:hAnsi="Times New Roman"/>
          <w:color w:val="000000"/>
          <w:sz w:val="26"/>
          <w:szCs w:val="26"/>
          <w:lang w:eastAsia="ru-RU"/>
        </w:rPr>
        <w:t xml:space="preserve"> </w:t>
      </w:r>
      <w:r w:rsidRPr="00E90473">
        <w:rPr>
          <w:rFonts w:ascii="Times New Roman" w:eastAsia="Times New Roman" w:hAnsi="Times New Roman"/>
          <w:color w:val="000000"/>
          <w:sz w:val="26"/>
          <w:szCs w:val="26"/>
          <w:lang w:eastAsia="ru-RU"/>
        </w:rPr>
        <w:t>расположения здания или сооружения, возможных величин осадки фундаментов.</w:t>
      </w:r>
    </w:p>
    <w:p w:rsidR="00B87B2F" w:rsidRPr="00E90473" w:rsidRDefault="00C10D07" w:rsidP="00B87B2F">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B87B2F" w:rsidRPr="00E90473">
        <w:rPr>
          <w:rFonts w:ascii="Times New Roman" w:eastAsia="Times New Roman" w:hAnsi="Times New Roman"/>
          <w:color w:val="000000"/>
          <w:sz w:val="26"/>
          <w:szCs w:val="26"/>
          <w:lang w:eastAsia="ru-RU"/>
        </w:rPr>
        <w:t>На стадии архитектурно-строительных проектов необходимо провести анализ</w:t>
      </w:r>
    </w:p>
    <w:p w:rsidR="00B87B2F" w:rsidRPr="00E90473" w:rsidRDefault="00B87B2F" w:rsidP="00B87B2F">
      <w:pPr>
        <w:shd w:val="clear" w:color="auto" w:fill="FFFFFF"/>
        <w:spacing w:after="0" w:line="240" w:lineRule="auto"/>
        <w:rPr>
          <w:rFonts w:ascii="Times New Roman" w:eastAsia="Times New Roman" w:hAnsi="Times New Roman"/>
          <w:color w:val="000000"/>
          <w:sz w:val="26"/>
          <w:szCs w:val="26"/>
          <w:lang w:eastAsia="ru-RU"/>
        </w:rPr>
      </w:pPr>
      <w:r w:rsidRPr="00E90473">
        <w:rPr>
          <w:rFonts w:ascii="Times New Roman" w:eastAsia="Times New Roman" w:hAnsi="Times New Roman"/>
          <w:color w:val="000000"/>
          <w:sz w:val="26"/>
          <w:szCs w:val="26"/>
          <w:lang w:eastAsia="ru-RU"/>
        </w:rPr>
        <w:t xml:space="preserve">инженерно-геологической обстановки и действующих </w:t>
      </w:r>
      <w:proofErr w:type="spellStart"/>
      <w:r w:rsidRPr="00E90473">
        <w:rPr>
          <w:rFonts w:ascii="Times New Roman" w:eastAsia="Times New Roman" w:hAnsi="Times New Roman"/>
          <w:color w:val="000000"/>
          <w:sz w:val="26"/>
          <w:szCs w:val="26"/>
          <w:lang w:eastAsia="ru-RU"/>
        </w:rPr>
        <w:t>экзодинамических</w:t>
      </w:r>
      <w:proofErr w:type="spellEnd"/>
      <w:r w:rsidRPr="00E90473">
        <w:rPr>
          <w:rFonts w:ascii="Times New Roman" w:eastAsia="Times New Roman" w:hAnsi="Times New Roman"/>
          <w:color w:val="000000"/>
          <w:sz w:val="26"/>
          <w:szCs w:val="26"/>
          <w:lang w:eastAsia="ru-RU"/>
        </w:rPr>
        <w:t xml:space="preserve"> процессов,</w:t>
      </w:r>
    </w:p>
    <w:p w:rsidR="00B87B2F" w:rsidRPr="00E90473" w:rsidRDefault="00B87B2F" w:rsidP="00B87B2F">
      <w:pPr>
        <w:shd w:val="clear" w:color="auto" w:fill="FFFFFF"/>
        <w:spacing w:after="0" w:line="240" w:lineRule="auto"/>
        <w:rPr>
          <w:rFonts w:ascii="Times New Roman" w:eastAsia="Times New Roman" w:hAnsi="Times New Roman"/>
          <w:color w:val="000000"/>
          <w:sz w:val="26"/>
          <w:szCs w:val="26"/>
          <w:lang w:eastAsia="ru-RU"/>
        </w:rPr>
      </w:pPr>
      <w:r w:rsidRPr="00E90473">
        <w:rPr>
          <w:rFonts w:ascii="Times New Roman" w:eastAsia="Times New Roman" w:hAnsi="Times New Roman"/>
          <w:color w:val="000000"/>
          <w:sz w:val="26"/>
          <w:szCs w:val="26"/>
          <w:lang w:eastAsia="ru-RU"/>
        </w:rPr>
        <w:t>так как недооценка сложных природных процессов и явлений может повлечь за собой</w:t>
      </w:r>
      <w:r w:rsidR="00E90473">
        <w:rPr>
          <w:rFonts w:ascii="Times New Roman" w:eastAsia="Times New Roman" w:hAnsi="Times New Roman"/>
          <w:color w:val="000000"/>
          <w:sz w:val="26"/>
          <w:szCs w:val="26"/>
          <w:lang w:eastAsia="ru-RU"/>
        </w:rPr>
        <w:t xml:space="preserve"> </w:t>
      </w:r>
      <w:r w:rsidRPr="00E90473">
        <w:rPr>
          <w:rFonts w:ascii="Times New Roman" w:eastAsia="Times New Roman" w:hAnsi="Times New Roman"/>
          <w:color w:val="000000"/>
          <w:sz w:val="26"/>
          <w:szCs w:val="26"/>
          <w:lang w:eastAsia="ru-RU"/>
        </w:rPr>
        <w:t>аварийные ситуации и неоправданные материальные затраты.</w:t>
      </w:r>
    </w:p>
    <w:p w:rsidR="00B87B2F" w:rsidRDefault="00B87B2F" w:rsidP="00B87B2F">
      <w:pPr>
        <w:shd w:val="clear" w:color="auto" w:fill="FFFFFF"/>
        <w:spacing w:after="0" w:line="240" w:lineRule="auto"/>
        <w:rPr>
          <w:rFonts w:ascii="Times New Roman" w:eastAsia="Times New Roman" w:hAnsi="Times New Roman"/>
          <w:color w:val="000000"/>
          <w:sz w:val="26"/>
          <w:szCs w:val="26"/>
          <w:lang w:eastAsia="ru-RU"/>
        </w:rPr>
      </w:pPr>
      <w:r w:rsidRPr="00E90473">
        <w:rPr>
          <w:rFonts w:ascii="Times New Roman" w:eastAsia="Times New Roman" w:hAnsi="Times New Roman"/>
          <w:color w:val="000000"/>
          <w:sz w:val="26"/>
          <w:szCs w:val="26"/>
          <w:lang w:eastAsia="ru-RU"/>
        </w:rPr>
        <w:t>Окончательное решение следует принимать после технико-экономического сравнения</w:t>
      </w:r>
      <w:r w:rsidR="00E90473">
        <w:rPr>
          <w:rFonts w:ascii="Times New Roman" w:eastAsia="Times New Roman" w:hAnsi="Times New Roman"/>
          <w:color w:val="000000"/>
          <w:sz w:val="26"/>
          <w:szCs w:val="26"/>
          <w:lang w:eastAsia="ru-RU"/>
        </w:rPr>
        <w:t xml:space="preserve"> </w:t>
      </w:r>
      <w:r w:rsidRPr="00E90473">
        <w:rPr>
          <w:rFonts w:ascii="Times New Roman" w:eastAsia="Times New Roman" w:hAnsi="Times New Roman"/>
          <w:color w:val="000000"/>
          <w:sz w:val="26"/>
          <w:szCs w:val="26"/>
          <w:lang w:eastAsia="ru-RU"/>
        </w:rPr>
        <w:t>вариантов, учитывая комплексную стоимость мероприятий по инженерной подготовке,</w:t>
      </w:r>
      <w:r w:rsidR="00E90473">
        <w:rPr>
          <w:rFonts w:ascii="Times New Roman" w:eastAsia="Times New Roman" w:hAnsi="Times New Roman"/>
          <w:color w:val="000000"/>
          <w:sz w:val="26"/>
          <w:szCs w:val="26"/>
          <w:lang w:eastAsia="ru-RU"/>
        </w:rPr>
        <w:t xml:space="preserve"> </w:t>
      </w:r>
      <w:r w:rsidRPr="00E90473">
        <w:rPr>
          <w:rFonts w:ascii="Times New Roman" w:eastAsia="Times New Roman" w:hAnsi="Times New Roman"/>
          <w:color w:val="000000"/>
          <w:sz w:val="26"/>
          <w:szCs w:val="26"/>
          <w:lang w:eastAsia="ru-RU"/>
        </w:rPr>
        <w:t>конструктивных решений и эксплуатационных расходов, а также безопасность принятого</w:t>
      </w:r>
      <w:r w:rsidR="00E90473">
        <w:rPr>
          <w:rFonts w:ascii="Times New Roman" w:eastAsia="Times New Roman" w:hAnsi="Times New Roman"/>
          <w:color w:val="000000"/>
          <w:sz w:val="26"/>
          <w:szCs w:val="26"/>
          <w:lang w:eastAsia="ru-RU"/>
        </w:rPr>
        <w:t xml:space="preserve"> </w:t>
      </w:r>
      <w:r w:rsidRPr="00E90473">
        <w:rPr>
          <w:rFonts w:ascii="Times New Roman" w:eastAsia="Times New Roman" w:hAnsi="Times New Roman"/>
          <w:color w:val="000000"/>
          <w:sz w:val="26"/>
          <w:szCs w:val="26"/>
          <w:lang w:eastAsia="ru-RU"/>
        </w:rPr>
        <w:t>варианта.</w:t>
      </w:r>
    </w:p>
    <w:p w:rsidR="00B23827" w:rsidRDefault="00B23827" w:rsidP="00B87B2F">
      <w:pPr>
        <w:shd w:val="clear" w:color="auto" w:fill="FFFFFF"/>
        <w:spacing w:after="0" w:line="240" w:lineRule="auto"/>
        <w:rPr>
          <w:rFonts w:ascii="Times New Roman" w:eastAsia="Times New Roman" w:hAnsi="Times New Roman"/>
          <w:color w:val="000000"/>
          <w:sz w:val="26"/>
          <w:szCs w:val="26"/>
          <w:lang w:eastAsia="ru-RU"/>
        </w:rPr>
      </w:pPr>
    </w:p>
    <w:p w:rsidR="004E5753" w:rsidRPr="00E90473" w:rsidRDefault="004E5753" w:rsidP="00B87B2F">
      <w:pPr>
        <w:shd w:val="clear" w:color="auto" w:fill="FFFFFF"/>
        <w:spacing w:after="0" w:line="240" w:lineRule="auto"/>
        <w:rPr>
          <w:rFonts w:ascii="Times New Roman" w:eastAsia="Times New Roman" w:hAnsi="Times New Roman"/>
          <w:color w:val="000000"/>
          <w:sz w:val="26"/>
          <w:szCs w:val="26"/>
          <w:lang w:eastAsia="ru-RU"/>
        </w:rPr>
      </w:pPr>
    </w:p>
    <w:p w:rsidR="004E5753" w:rsidRPr="004E5753" w:rsidRDefault="004E5753" w:rsidP="004E5753">
      <w:pPr>
        <w:spacing w:line="240" w:lineRule="auto"/>
        <w:ind w:left="2260"/>
        <w:rPr>
          <w:rFonts w:ascii="Times New Roman" w:eastAsia="Times New Roman" w:hAnsi="Times New Roman"/>
          <w:b/>
          <w:sz w:val="26"/>
          <w:szCs w:val="26"/>
        </w:rPr>
      </w:pPr>
      <w:r>
        <w:rPr>
          <w:rFonts w:ascii="Times New Roman" w:eastAsia="Times New Roman" w:hAnsi="Times New Roman"/>
          <w:b/>
          <w:sz w:val="26"/>
          <w:szCs w:val="26"/>
        </w:rPr>
        <w:lastRenderedPageBreak/>
        <w:t>11</w:t>
      </w:r>
      <w:r w:rsidRPr="004E5753">
        <w:rPr>
          <w:rFonts w:ascii="Times New Roman" w:eastAsia="Times New Roman" w:hAnsi="Times New Roman"/>
          <w:b/>
          <w:sz w:val="26"/>
          <w:szCs w:val="26"/>
        </w:rPr>
        <w:t>. Развитие инженерной инфраструктуры</w:t>
      </w:r>
    </w:p>
    <w:p w:rsidR="00BC2913" w:rsidRDefault="004E5753" w:rsidP="00BC2913">
      <w:pPr>
        <w:spacing w:line="240" w:lineRule="auto"/>
        <w:ind w:left="560"/>
        <w:rPr>
          <w:rFonts w:ascii="Times New Roman" w:eastAsia="Times New Roman" w:hAnsi="Times New Roman"/>
          <w:b/>
          <w:sz w:val="26"/>
          <w:szCs w:val="26"/>
        </w:rPr>
      </w:pPr>
      <w:r w:rsidRPr="004E5753">
        <w:rPr>
          <w:rFonts w:ascii="Times New Roman" w:eastAsia="Times New Roman" w:hAnsi="Times New Roman"/>
          <w:b/>
          <w:sz w:val="26"/>
          <w:szCs w:val="26"/>
        </w:rPr>
        <w:t>Водоснабжение</w:t>
      </w:r>
    </w:p>
    <w:p w:rsidR="004E5753" w:rsidRPr="004E5753" w:rsidRDefault="004E5753" w:rsidP="00BC2913">
      <w:pPr>
        <w:spacing w:line="240" w:lineRule="auto"/>
        <w:ind w:firstLine="560"/>
        <w:rPr>
          <w:rFonts w:ascii="Times New Roman" w:eastAsia="Times New Roman" w:hAnsi="Times New Roman"/>
          <w:sz w:val="26"/>
          <w:szCs w:val="26"/>
        </w:rPr>
      </w:pPr>
      <w:r w:rsidRPr="004E5753">
        <w:rPr>
          <w:rFonts w:ascii="Times New Roman" w:eastAsia="Times New Roman" w:hAnsi="Times New Roman"/>
          <w:sz w:val="26"/>
          <w:szCs w:val="26"/>
        </w:rPr>
        <w:t>Настоящий раздел выполнен на основании архитектурно-п</w:t>
      </w:r>
      <w:r>
        <w:rPr>
          <w:rFonts w:ascii="Times New Roman" w:eastAsia="Times New Roman" w:hAnsi="Times New Roman"/>
          <w:sz w:val="26"/>
          <w:szCs w:val="26"/>
        </w:rPr>
        <w:t>ланировочного решения, проекта 032</w:t>
      </w:r>
      <w:r w:rsidRPr="004E5753">
        <w:rPr>
          <w:rFonts w:ascii="Times New Roman" w:eastAsia="Times New Roman" w:hAnsi="Times New Roman"/>
          <w:sz w:val="26"/>
          <w:szCs w:val="26"/>
        </w:rPr>
        <w:t xml:space="preserve"> -НВК в соответствии с действующими нормативами:</w:t>
      </w:r>
    </w:p>
    <w:p w:rsidR="004E5753" w:rsidRPr="004E5753" w:rsidRDefault="004E5753" w:rsidP="00BC2913">
      <w:pPr>
        <w:tabs>
          <w:tab w:val="left" w:pos="595"/>
        </w:tabs>
        <w:spacing w:after="0" w:line="240" w:lineRule="auto"/>
        <w:jc w:val="both"/>
        <w:rPr>
          <w:rFonts w:ascii="Times New Roman" w:eastAsia="Wingdings" w:hAnsi="Times New Roman"/>
          <w:b/>
          <w:sz w:val="26"/>
          <w:szCs w:val="26"/>
        </w:rPr>
      </w:pPr>
      <w:r>
        <w:rPr>
          <w:rFonts w:ascii="Times New Roman" w:eastAsia="Times New Roman" w:hAnsi="Times New Roman"/>
          <w:sz w:val="26"/>
          <w:szCs w:val="26"/>
        </w:rPr>
        <w:t>-</w:t>
      </w:r>
      <w:r w:rsidRPr="004E5753">
        <w:rPr>
          <w:rFonts w:ascii="Times New Roman" w:eastAsia="Times New Roman" w:hAnsi="Times New Roman"/>
          <w:sz w:val="26"/>
          <w:szCs w:val="26"/>
        </w:rPr>
        <w:t>СП 31.13330.2012 «Водоснабжение Наружные сети и сооружения». Актуализированная редакция СНиП 2.04.02-84*;</w:t>
      </w:r>
    </w:p>
    <w:p w:rsidR="004E5753" w:rsidRPr="004E5753" w:rsidRDefault="004E5753" w:rsidP="00BC2913">
      <w:pPr>
        <w:tabs>
          <w:tab w:val="left" w:pos="595"/>
        </w:tabs>
        <w:spacing w:after="0" w:line="240" w:lineRule="auto"/>
        <w:jc w:val="both"/>
        <w:rPr>
          <w:rFonts w:ascii="Times New Roman" w:eastAsia="Wingdings" w:hAnsi="Times New Roman"/>
          <w:b/>
          <w:sz w:val="26"/>
          <w:szCs w:val="26"/>
        </w:rPr>
      </w:pPr>
      <w:r>
        <w:rPr>
          <w:rFonts w:ascii="Times New Roman" w:eastAsia="Times New Roman" w:hAnsi="Times New Roman"/>
          <w:sz w:val="26"/>
          <w:szCs w:val="26"/>
        </w:rPr>
        <w:t>-</w:t>
      </w:r>
      <w:r w:rsidRPr="004E5753">
        <w:rPr>
          <w:rFonts w:ascii="Times New Roman" w:eastAsia="Times New Roman" w:hAnsi="Times New Roman"/>
          <w:sz w:val="26"/>
          <w:szCs w:val="26"/>
        </w:rPr>
        <w:t>СП 10.13130.2009 «Системы противопожарной защиты. Внутренний противопожарный водопровод. Требования пожарной безопасности» (Изменение №1).</w:t>
      </w:r>
    </w:p>
    <w:p w:rsidR="004E5753" w:rsidRPr="004E5753" w:rsidRDefault="004E5753" w:rsidP="00BC2913">
      <w:pPr>
        <w:spacing w:line="240" w:lineRule="auto"/>
        <w:ind w:firstLine="566"/>
        <w:jc w:val="both"/>
        <w:rPr>
          <w:rFonts w:ascii="Times New Roman" w:eastAsia="Times New Roman" w:hAnsi="Times New Roman"/>
          <w:sz w:val="26"/>
          <w:szCs w:val="26"/>
        </w:rPr>
      </w:pPr>
      <w:r w:rsidRPr="004E5753">
        <w:rPr>
          <w:rFonts w:ascii="Times New Roman" w:eastAsia="Times New Roman" w:hAnsi="Times New Roman"/>
          <w:sz w:val="26"/>
          <w:szCs w:val="26"/>
        </w:rPr>
        <w:t>На проектируемой территории размещаются здания и сооружения жилого и общественно-делового назначения.</w:t>
      </w:r>
    </w:p>
    <w:p w:rsidR="004E5753" w:rsidRPr="004E5753" w:rsidRDefault="004E5753" w:rsidP="00BC2913">
      <w:pPr>
        <w:spacing w:line="240" w:lineRule="auto"/>
        <w:jc w:val="both"/>
        <w:rPr>
          <w:rFonts w:ascii="Times New Roman" w:eastAsia="Times New Roman" w:hAnsi="Times New Roman"/>
          <w:sz w:val="26"/>
          <w:szCs w:val="26"/>
        </w:rPr>
      </w:pPr>
      <w:r w:rsidRPr="004E5753">
        <w:rPr>
          <w:rFonts w:ascii="Times New Roman" w:eastAsia="Times New Roman" w:hAnsi="Times New Roman"/>
          <w:sz w:val="26"/>
          <w:szCs w:val="26"/>
        </w:rPr>
        <w:t>Направления использования воды:</w:t>
      </w:r>
    </w:p>
    <w:p w:rsidR="004E5753" w:rsidRDefault="004E5753" w:rsidP="00BC2913">
      <w:pPr>
        <w:tabs>
          <w:tab w:val="left" w:pos="600"/>
        </w:tabs>
        <w:spacing w:after="0" w:line="240" w:lineRule="auto"/>
        <w:jc w:val="both"/>
        <w:rPr>
          <w:rFonts w:ascii="Times New Roman" w:eastAsia="Wingdings" w:hAnsi="Times New Roman"/>
          <w:b/>
          <w:sz w:val="26"/>
          <w:szCs w:val="26"/>
        </w:rPr>
      </w:pPr>
      <w:r>
        <w:rPr>
          <w:rFonts w:ascii="Times New Roman" w:eastAsia="Times New Roman" w:hAnsi="Times New Roman"/>
          <w:sz w:val="26"/>
          <w:szCs w:val="26"/>
        </w:rPr>
        <w:t>-</w:t>
      </w:r>
      <w:r w:rsidRPr="004E5753">
        <w:rPr>
          <w:rFonts w:ascii="Times New Roman" w:eastAsia="Times New Roman" w:hAnsi="Times New Roman"/>
          <w:sz w:val="26"/>
          <w:szCs w:val="26"/>
        </w:rPr>
        <w:t>хозяйственно-питьевые нужды жителей, посетителей и сотрудников в общественных зданиях</w:t>
      </w:r>
      <w:r>
        <w:rPr>
          <w:rFonts w:ascii="Times New Roman" w:eastAsia="Times New Roman" w:hAnsi="Times New Roman"/>
          <w:sz w:val="26"/>
          <w:szCs w:val="26"/>
        </w:rPr>
        <w:t>;</w:t>
      </w:r>
    </w:p>
    <w:p w:rsidR="004E5753" w:rsidRDefault="004E5753" w:rsidP="00BC2913">
      <w:pPr>
        <w:tabs>
          <w:tab w:val="left" w:pos="600"/>
        </w:tabs>
        <w:spacing w:after="0" w:line="240" w:lineRule="auto"/>
        <w:jc w:val="both"/>
        <w:rPr>
          <w:rFonts w:ascii="Times New Roman" w:eastAsia="Times New Roman" w:hAnsi="Times New Roman"/>
          <w:sz w:val="26"/>
          <w:szCs w:val="26"/>
        </w:rPr>
      </w:pPr>
      <w:r>
        <w:rPr>
          <w:rFonts w:ascii="Times New Roman" w:eastAsia="Wingdings" w:hAnsi="Times New Roman"/>
          <w:b/>
          <w:sz w:val="26"/>
          <w:szCs w:val="26"/>
        </w:rPr>
        <w:t>-</w:t>
      </w:r>
      <w:r w:rsidRPr="004E5753">
        <w:rPr>
          <w:rFonts w:ascii="Times New Roman" w:eastAsia="Times New Roman" w:hAnsi="Times New Roman"/>
          <w:sz w:val="26"/>
          <w:szCs w:val="26"/>
        </w:rPr>
        <w:t>полив территории;</w:t>
      </w:r>
    </w:p>
    <w:p w:rsidR="004E5753" w:rsidRDefault="004E5753" w:rsidP="00BC2913">
      <w:pPr>
        <w:tabs>
          <w:tab w:val="left" w:pos="60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w:t>
      </w:r>
      <w:r w:rsidRPr="004E5753">
        <w:rPr>
          <w:rFonts w:ascii="Times New Roman" w:eastAsia="Times New Roman" w:hAnsi="Times New Roman"/>
          <w:sz w:val="26"/>
          <w:szCs w:val="26"/>
        </w:rPr>
        <w:t>внутреннее пожаротушение;</w:t>
      </w:r>
    </w:p>
    <w:p w:rsidR="004E5753" w:rsidRPr="004E5753" w:rsidRDefault="004E5753" w:rsidP="00BC2913">
      <w:pPr>
        <w:tabs>
          <w:tab w:val="left" w:pos="600"/>
        </w:tabs>
        <w:spacing w:after="0" w:line="240" w:lineRule="auto"/>
        <w:jc w:val="both"/>
        <w:rPr>
          <w:rFonts w:ascii="Times New Roman" w:eastAsia="Wingdings" w:hAnsi="Times New Roman"/>
          <w:b/>
          <w:sz w:val="26"/>
          <w:szCs w:val="26"/>
        </w:rPr>
      </w:pPr>
      <w:r>
        <w:rPr>
          <w:rFonts w:ascii="Times New Roman" w:eastAsia="Times New Roman" w:hAnsi="Times New Roman"/>
          <w:sz w:val="26"/>
          <w:szCs w:val="26"/>
        </w:rPr>
        <w:t>-</w:t>
      </w:r>
      <w:r w:rsidRPr="004E5753">
        <w:rPr>
          <w:rFonts w:ascii="Times New Roman" w:eastAsia="Times New Roman" w:hAnsi="Times New Roman"/>
          <w:sz w:val="26"/>
          <w:szCs w:val="26"/>
        </w:rPr>
        <w:t>наружное пожаротушение;</w:t>
      </w:r>
    </w:p>
    <w:p w:rsidR="00853105" w:rsidRDefault="00853105" w:rsidP="00C41F89">
      <w:pPr>
        <w:tabs>
          <w:tab w:val="left" w:pos="974"/>
        </w:tabs>
        <w:spacing w:after="0" w:line="240" w:lineRule="auto"/>
        <w:ind w:firstLine="567"/>
        <w:rPr>
          <w:rFonts w:ascii="Times New Roman" w:eastAsia="Times New Roman" w:hAnsi="Times New Roman"/>
          <w:sz w:val="26"/>
          <w:szCs w:val="26"/>
        </w:rPr>
      </w:pPr>
    </w:p>
    <w:p w:rsidR="00951673" w:rsidRPr="00951673" w:rsidRDefault="00951673" w:rsidP="00C41F89">
      <w:pPr>
        <w:tabs>
          <w:tab w:val="left" w:pos="974"/>
        </w:tabs>
        <w:spacing w:after="0" w:line="240" w:lineRule="auto"/>
        <w:ind w:firstLine="567"/>
        <w:rPr>
          <w:rFonts w:ascii="Times New Roman" w:eastAsia="Times New Roman" w:hAnsi="Times New Roman"/>
          <w:sz w:val="26"/>
          <w:szCs w:val="26"/>
        </w:rPr>
      </w:pPr>
      <w:r>
        <w:rPr>
          <w:rFonts w:ascii="Times New Roman" w:eastAsia="Times New Roman" w:hAnsi="Times New Roman"/>
          <w:sz w:val="26"/>
          <w:szCs w:val="26"/>
        </w:rPr>
        <w:t xml:space="preserve">В </w:t>
      </w:r>
      <w:r w:rsidR="004E5753" w:rsidRPr="004E5753">
        <w:rPr>
          <w:rFonts w:ascii="Times New Roman" w:eastAsia="Times New Roman" w:hAnsi="Times New Roman"/>
          <w:sz w:val="26"/>
          <w:szCs w:val="26"/>
        </w:rPr>
        <w:t xml:space="preserve">соответствии с техническими условиями </w:t>
      </w:r>
      <w:r w:rsidR="004E5753">
        <w:rPr>
          <w:rFonts w:ascii="Times New Roman" w:eastAsia="Times New Roman" w:hAnsi="Times New Roman"/>
          <w:sz w:val="26"/>
          <w:szCs w:val="26"/>
        </w:rPr>
        <w:t xml:space="preserve">на подключение МУП г.Череповца     </w:t>
      </w:r>
      <w:r w:rsidR="004E5753" w:rsidRPr="00951673">
        <w:rPr>
          <w:rFonts w:ascii="Times New Roman" w:eastAsia="Times New Roman" w:hAnsi="Times New Roman"/>
          <w:sz w:val="26"/>
          <w:szCs w:val="26"/>
        </w:rPr>
        <w:t>"Водоканал" источником водоснабжения проектируемого жилого комплекса</w:t>
      </w:r>
      <w:r w:rsidRPr="00951673">
        <w:rPr>
          <w:rFonts w:ascii="Times New Roman" w:eastAsia="Times New Roman" w:hAnsi="Times New Roman"/>
          <w:sz w:val="26"/>
          <w:szCs w:val="26"/>
        </w:rPr>
        <w:t xml:space="preserve"> </w:t>
      </w:r>
      <w:r w:rsidRPr="00951673">
        <w:rPr>
          <w:rFonts w:ascii="Times New Roman" w:hAnsi="Times New Roman"/>
          <w:sz w:val="26"/>
          <w:szCs w:val="26"/>
        </w:rPr>
        <w:t>является вынесенный ранее из пятна застройки магистральный водовод Ду600 мм (проект 004-16-ИОС 2, 3. Первый этап строительства), расположенный с северо-западной стороны здания и ранее запроектированная внутриплощадочная сеть водопровода Д 225мм. Точкой подключения является ранее запроектированный водопроводный колодец.</w:t>
      </w:r>
    </w:p>
    <w:p w:rsidR="00951673" w:rsidRDefault="00951673" w:rsidP="00C41F89">
      <w:pPr>
        <w:pStyle w:val="Standard"/>
        <w:spacing w:after="0" w:line="240" w:lineRule="auto"/>
        <w:ind w:firstLine="567"/>
        <w:rPr>
          <w:rFonts w:ascii="Times New Roman" w:hAnsi="Times New Roman"/>
          <w:sz w:val="26"/>
          <w:szCs w:val="26"/>
        </w:rPr>
      </w:pPr>
      <w:r w:rsidRPr="00951673">
        <w:rPr>
          <w:rFonts w:ascii="Times New Roman" w:hAnsi="Times New Roman"/>
          <w:sz w:val="26"/>
          <w:szCs w:val="26"/>
        </w:rPr>
        <w:t xml:space="preserve">В точке врезки устанавливается отключающая, разделительная между трубопроводами и спускная арматура. Ввод водопровода в жилой дом выполняется двумя трубопроводами из напорных полиэтиленовых труб ПНД ПЭ100 </w:t>
      </w:r>
      <w:r w:rsidRPr="00951673">
        <w:rPr>
          <w:rFonts w:ascii="Times New Roman" w:hAnsi="Times New Roman"/>
          <w:i/>
          <w:sz w:val="26"/>
          <w:szCs w:val="26"/>
        </w:rPr>
        <w:t>PN</w:t>
      </w:r>
      <w:r w:rsidRPr="00951673">
        <w:rPr>
          <w:rFonts w:ascii="Times New Roman" w:hAnsi="Times New Roman"/>
          <w:sz w:val="26"/>
          <w:szCs w:val="26"/>
        </w:rPr>
        <w:t xml:space="preserve">10.0 </w:t>
      </w:r>
      <w:r w:rsidRPr="00951673">
        <w:rPr>
          <w:rFonts w:ascii="Times New Roman" w:hAnsi="Times New Roman"/>
          <w:i/>
          <w:sz w:val="26"/>
          <w:szCs w:val="26"/>
        </w:rPr>
        <w:t>SDR</w:t>
      </w:r>
      <w:r w:rsidRPr="00951673">
        <w:rPr>
          <w:rFonts w:ascii="Times New Roman" w:hAnsi="Times New Roman"/>
          <w:sz w:val="26"/>
          <w:szCs w:val="26"/>
        </w:rPr>
        <w:t xml:space="preserve">17 «питьевая» 2Д110х6,6 мм по ГОСТ 18599-2001. В земле трубы укладываются на глубину 1,8-2,0 м на песчаное основание высотой 150 мм и засыпаются сверху слоем песка толщиной 300 мм. Пересечения проектируемым водопроводом инженерных коммуникаций выполняются в соответствии с нормативными документами. </w:t>
      </w:r>
    </w:p>
    <w:p w:rsidR="00951673" w:rsidRPr="00BC2913" w:rsidRDefault="00C10D07" w:rsidP="00C41F89">
      <w:pPr>
        <w:pStyle w:val="Standard"/>
        <w:spacing w:after="0" w:line="240" w:lineRule="auto"/>
        <w:rPr>
          <w:rFonts w:ascii="Times New Roman" w:hAnsi="Times New Roman"/>
          <w:sz w:val="26"/>
          <w:szCs w:val="26"/>
        </w:rPr>
      </w:pPr>
      <w:r>
        <w:rPr>
          <w:rFonts w:ascii="Times New Roman" w:hAnsi="Times New Roman"/>
          <w:sz w:val="26"/>
          <w:szCs w:val="26"/>
        </w:rPr>
        <w:t xml:space="preserve">         </w:t>
      </w:r>
      <w:r w:rsidR="00951673" w:rsidRPr="00C41F89">
        <w:rPr>
          <w:rFonts w:ascii="Times New Roman" w:hAnsi="Times New Roman"/>
          <w:sz w:val="26"/>
          <w:szCs w:val="26"/>
        </w:rPr>
        <w:t xml:space="preserve">На вводе водопровода в здание устанавливается водомерный узел с обводной линией со счетчиком марки </w:t>
      </w:r>
      <w:r w:rsidR="00951673" w:rsidRPr="00C41F89">
        <w:rPr>
          <w:rFonts w:ascii="Times New Roman" w:hAnsi="Times New Roman"/>
          <w:i/>
          <w:sz w:val="26"/>
          <w:szCs w:val="26"/>
        </w:rPr>
        <w:t>МТКI</w:t>
      </w:r>
      <w:r w:rsidR="00951673" w:rsidRPr="00C41F89">
        <w:rPr>
          <w:rFonts w:ascii="Times New Roman" w:hAnsi="Times New Roman"/>
          <w:sz w:val="26"/>
          <w:szCs w:val="26"/>
        </w:rPr>
        <w:t xml:space="preserve"> диаметром 50 мм, с импульсным выходом, с за</w:t>
      </w:r>
      <w:r w:rsidR="00951673" w:rsidRPr="00BC2913">
        <w:rPr>
          <w:rFonts w:ascii="Times New Roman" w:hAnsi="Times New Roman"/>
          <w:sz w:val="26"/>
          <w:szCs w:val="26"/>
        </w:rPr>
        <w:t xml:space="preserve">щитой от влияния магнитных полей, с техническими характеристиками: </w:t>
      </w:r>
      <w:r w:rsidR="00951673" w:rsidRPr="00BC2913">
        <w:rPr>
          <w:rFonts w:ascii="Times New Roman" w:hAnsi="Times New Roman"/>
          <w:i/>
          <w:sz w:val="26"/>
          <w:szCs w:val="26"/>
        </w:rPr>
        <w:t>Q</w:t>
      </w:r>
      <w:r w:rsidR="00951673" w:rsidRPr="00BC2913">
        <w:rPr>
          <w:rFonts w:ascii="Times New Roman" w:hAnsi="Times New Roman"/>
          <w:i/>
          <w:sz w:val="26"/>
          <w:szCs w:val="26"/>
          <w:vertAlign w:val="subscript"/>
        </w:rPr>
        <w:t>min</w:t>
      </w:r>
      <w:r w:rsidR="00951673" w:rsidRPr="00BC2913">
        <w:rPr>
          <w:rFonts w:ascii="Times New Roman" w:hAnsi="Times New Roman"/>
          <w:sz w:val="26"/>
          <w:szCs w:val="26"/>
        </w:rPr>
        <w:t>=0,45 м</w:t>
      </w:r>
      <w:r w:rsidR="00951673" w:rsidRPr="00BC2913">
        <w:rPr>
          <w:rFonts w:ascii="Times New Roman" w:hAnsi="Times New Roman"/>
          <w:sz w:val="26"/>
          <w:szCs w:val="26"/>
          <w:vertAlign w:val="superscript"/>
        </w:rPr>
        <w:t>3</w:t>
      </w:r>
      <w:r w:rsidR="00951673" w:rsidRPr="00BC2913">
        <w:rPr>
          <w:rFonts w:ascii="Times New Roman" w:hAnsi="Times New Roman"/>
          <w:sz w:val="26"/>
          <w:szCs w:val="26"/>
        </w:rPr>
        <w:t xml:space="preserve">/ч; </w:t>
      </w:r>
      <w:r w:rsidR="00951673" w:rsidRPr="00BC2913">
        <w:rPr>
          <w:rFonts w:ascii="Times New Roman" w:hAnsi="Times New Roman"/>
          <w:i/>
          <w:sz w:val="26"/>
          <w:szCs w:val="26"/>
        </w:rPr>
        <w:t>Q</w:t>
      </w:r>
      <w:r w:rsidR="00951673" w:rsidRPr="00BC2913">
        <w:rPr>
          <w:rFonts w:ascii="Times New Roman" w:hAnsi="Times New Roman"/>
          <w:i/>
          <w:sz w:val="26"/>
          <w:szCs w:val="26"/>
          <w:vertAlign w:val="subscript"/>
        </w:rPr>
        <w:t>nom</w:t>
      </w:r>
      <w:r w:rsidR="00951673" w:rsidRPr="00BC2913">
        <w:rPr>
          <w:rFonts w:ascii="Times New Roman" w:hAnsi="Times New Roman"/>
          <w:sz w:val="26"/>
          <w:szCs w:val="26"/>
        </w:rPr>
        <w:t>=15 м</w:t>
      </w:r>
      <w:r w:rsidR="00951673" w:rsidRPr="00BC2913">
        <w:rPr>
          <w:rFonts w:ascii="Times New Roman" w:hAnsi="Times New Roman"/>
          <w:sz w:val="26"/>
          <w:szCs w:val="26"/>
          <w:vertAlign w:val="superscript"/>
        </w:rPr>
        <w:t>3</w:t>
      </w:r>
      <w:r w:rsidR="00951673" w:rsidRPr="00BC2913">
        <w:rPr>
          <w:rFonts w:ascii="Times New Roman" w:hAnsi="Times New Roman"/>
          <w:sz w:val="26"/>
          <w:szCs w:val="26"/>
        </w:rPr>
        <w:t xml:space="preserve">/ч; </w:t>
      </w:r>
      <w:r w:rsidR="00951673" w:rsidRPr="00BC2913">
        <w:rPr>
          <w:rFonts w:ascii="Times New Roman" w:hAnsi="Times New Roman"/>
          <w:i/>
          <w:sz w:val="26"/>
          <w:szCs w:val="26"/>
        </w:rPr>
        <w:t>Q</w:t>
      </w:r>
      <w:r w:rsidR="00951673" w:rsidRPr="00BC2913">
        <w:rPr>
          <w:rFonts w:ascii="Times New Roman" w:hAnsi="Times New Roman"/>
          <w:i/>
          <w:sz w:val="26"/>
          <w:szCs w:val="26"/>
          <w:vertAlign w:val="subscript"/>
        </w:rPr>
        <w:t>max</w:t>
      </w:r>
      <w:r w:rsidR="00951673" w:rsidRPr="00BC2913">
        <w:rPr>
          <w:rFonts w:ascii="Times New Roman" w:hAnsi="Times New Roman"/>
          <w:sz w:val="26"/>
          <w:szCs w:val="26"/>
        </w:rPr>
        <w:t>=30 м</w:t>
      </w:r>
      <w:r w:rsidR="00951673" w:rsidRPr="00BC2913">
        <w:rPr>
          <w:rFonts w:ascii="Times New Roman" w:hAnsi="Times New Roman"/>
          <w:sz w:val="26"/>
          <w:szCs w:val="26"/>
          <w:vertAlign w:val="superscript"/>
        </w:rPr>
        <w:t>3</w:t>
      </w:r>
      <w:r w:rsidR="00951673" w:rsidRPr="00BC2913">
        <w:rPr>
          <w:rFonts w:ascii="Times New Roman" w:hAnsi="Times New Roman"/>
          <w:sz w:val="26"/>
          <w:szCs w:val="26"/>
        </w:rPr>
        <w:t>/ч. На обводной линии также устанавливается счетчик.</w:t>
      </w:r>
    </w:p>
    <w:p w:rsidR="00951673" w:rsidRPr="00BC2913" w:rsidRDefault="00951673" w:rsidP="00C41F89">
      <w:pPr>
        <w:pStyle w:val="Standard"/>
        <w:spacing w:after="0" w:line="240" w:lineRule="auto"/>
        <w:rPr>
          <w:rFonts w:ascii="Times New Roman" w:hAnsi="Times New Roman"/>
          <w:sz w:val="26"/>
          <w:szCs w:val="26"/>
        </w:rPr>
      </w:pPr>
      <w:r w:rsidRPr="00BC2913">
        <w:rPr>
          <w:rFonts w:ascii="Times New Roman" w:hAnsi="Times New Roman"/>
          <w:sz w:val="26"/>
          <w:szCs w:val="26"/>
        </w:rPr>
        <w:t xml:space="preserve">Для улавливания стойких механических примесей перед </w:t>
      </w:r>
      <w:proofErr w:type="spellStart"/>
      <w:r w:rsidRPr="00BC2913">
        <w:rPr>
          <w:rFonts w:ascii="Times New Roman" w:hAnsi="Times New Roman"/>
          <w:sz w:val="26"/>
          <w:szCs w:val="26"/>
        </w:rPr>
        <w:t>водосчетчиками</w:t>
      </w:r>
      <w:proofErr w:type="spellEnd"/>
      <w:r w:rsidRPr="00BC2913">
        <w:rPr>
          <w:rFonts w:ascii="Times New Roman" w:hAnsi="Times New Roman"/>
          <w:sz w:val="26"/>
          <w:szCs w:val="26"/>
        </w:rPr>
        <w:t xml:space="preserve"> устанавливаются магнитно-механические фильтры. В жилом доме принята объединенная система хозяйственно-питьевого и противопожарного водопровода.</w:t>
      </w:r>
    </w:p>
    <w:p w:rsidR="00951673" w:rsidRPr="00BC2913" w:rsidRDefault="00951673" w:rsidP="00C41F89">
      <w:pPr>
        <w:pStyle w:val="Standard"/>
        <w:spacing w:after="0" w:line="240" w:lineRule="auto"/>
        <w:rPr>
          <w:rFonts w:ascii="Times New Roman" w:hAnsi="Times New Roman"/>
          <w:sz w:val="26"/>
          <w:szCs w:val="26"/>
        </w:rPr>
      </w:pPr>
      <w:r w:rsidRPr="00BC2913">
        <w:rPr>
          <w:rFonts w:ascii="Times New Roman" w:hAnsi="Times New Roman"/>
          <w:sz w:val="26"/>
          <w:szCs w:val="26"/>
        </w:rPr>
        <w:t xml:space="preserve">Для повышения напора воды на хозяйственно-питьевые нужды в техническом подвале жилого дома предусматривается общая </w:t>
      </w:r>
      <w:proofErr w:type="spellStart"/>
      <w:r w:rsidRPr="00BC2913">
        <w:rPr>
          <w:rFonts w:ascii="Times New Roman" w:hAnsi="Times New Roman"/>
          <w:sz w:val="26"/>
          <w:szCs w:val="26"/>
        </w:rPr>
        <w:t>повысительная</w:t>
      </w:r>
      <w:proofErr w:type="spellEnd"/>
      <w:r w:rsidRPr="00BC2913">
        <w:rPr>
          <w:rFonts w:ascii="Times New Roman" w:hAnsi="Times New Roman"/>
          <w:sz w:val="26"/>
          <w:szCs w:val="26"/>
        </w:rPr>
        <w:t xml:space="preserve"> насосная установка </w:t>
      </w:r>
      <w:r w:rsidRPr="00BC2913">
        <w:rPr>
          <w:rFonts w:ascii="Times New Roman" w:hAnsi="Times New Roman"/>
          <w:sz w:val="26"/>
          <w:szCs w:val="26"/>
        </w:rPr>
        <w:lastRenderedPageBreak/>
        <w:t xml:space="preserve">на хозяйственно-питьевые и противопожарные нужды с частотно-регулируемым приводом с тремя насосами (два рабочих, один резервный), с техническими характеристиками производительностью </w:t>
      </w:r>
      <w:r w:rsidRPr="00BC2913">
        <w:rPr>
          <w:rFonts w:ascii="Times New Roman" w:hAnsi="Times New Roman"/>
          <w:i/>
          <w:sz w:val="26"/>
          <w:szCs w:val="26"/>
        </w:rPr>
        <w:t>Q</w:t>
      </w:r>
      <w:r w:rsidRPr="00BC2913">
        <w:rPr>
          <w:rFonts w:ascii="Times New Roman" w:hAnsi="Times New Roman"/>
          <w:sz w:val="26"/>
          <w:szCs w:val="26"/>
        </w:rPr>
        <w:t xml:space="preserve"> до 20,0 м</w:t>
      </w:r>
      <w:r w:rsidRPr="00BC2913">
        <w:rPr>
          <w:rFonts w:ascii="Times New Roman" w:hAnsi="Times New Roman"/>
          <w:sz w:val="26"/>
          <w:szCs w:val="26"/>
          <w:vertAlign w:val="superscript"/>
        </w:rPr>
        <w:t>3</w:t>
      </w:r>
      <w:r w:rsidRPr="00BC2913">
        <w:rPr>
          <w:rFonts w:ascii="Times New Roman" w:hAnsi="Times New Roman"/>
          <w:sz w:val="26"/>
          <w:szCs w:val="26"/>
        </w:rPr>
        <w:t xml:space="preserve">/ч, напором </w:t>
      </w:r>
      <w:r w:rsidRPr="00BC2913">
        <w:rPr>
          <w:rFonts w:ascii="Times New Roman" w:hAnsi="Times New Roman"/>
          <w:i/>
          <w:sz w:val="26"/>
          <w:szCs w:val="26"/>
        </w:rPr>
        <w:t>Н </w:t>
      </w:r>
      <w:r w:rsidRPr="00BC2913">
        <w:rPr>
          <w:rFonts w:ascii="Times New Roman" w:hAnsi="Times New Roman"/>
          <w:sz w:val="26"/>
          <w:szCs w:val="26"/>
        </w:rPr>
        <w:t xml:space="preserve">до 90 м, мощностью </w:t>
      </w:r>
      <w:r w:rsidRPr="00BC2913">
        <w:rPr>
          <w:rFonts w:ascii="Times New Roman" w:hAnsi="Times New Roman"/>
          <w:i/>
          <w:sz w:val="26"/>
          <w:szCs w:val="26"/>
        </w:rPr>
        <w:t>N</w:t>
      </w:r>
      <w:r w:rsidRPr="00BC2913">
        <w:rPr>
          <w:rFonts w:ascii="Times New Roman" w:hAnsi="Times New Roman"/>
          <w:sz w:val="26"/>
          <w:szCs w:val="26"/>
        </w:rPr>
        <w:t>=3х3 кВ. Включение и выключение насосов осуществляется автоматически от шкафа управления при падении давления в сети. Категория надежности электроснабжения - первая. Насосная станция устанавливается на виброизолирующие основание, на напорной и всасывающей линиях предусмотрена установка виброизолирующих вставок. Помещение насосной станции отделено от других помещений противопожарными стенами и перекрытиями.</w:t>
      </w:r>
    </w:p>
    <w:p w:rsidR="00951673" w:rsidRPr="00BC2913" w:rsidRDefault="00951673" w:rsidP="00C41F89">
      <w:pPr>
        <w:pStyle w:val="Standard"/>
        <w:spacing w:after="0" w:line="240" w:lineRule="auto"/>
        <w:ind w:firstLine="567"/>
        <w:rPr>
          <w:rFonts w:ascii="Times New Roman" w:hAnsi="Times New Roman"/>
          <w:sz w:val="26"/>
          <w:szCs w:val="26"/>
        </w:rPr>
      </w:pPr>
      <w:r w:rsidRPr="00BC2913">
        <w:rPr>
          <w:rFonts w:ascii="Times New Roman" w:hAnsi="Times New Roman"/>
          <w:sz w:val="26"/>
          <w:szCs w:val="26"/>
        </w:rPr>
        <w:t xml:space="preserve">Для учета расходов воды холодного водоснабжения в квартирах жилого дома устанавливаются индивидуальные счетчики Д15 мм. Перед </w:t>
      </w:r>
      <w:proofErr w:type="spellStart"/>
      <w:r w:rsidRPr="00BC2913">
        <w:rPr>
          <w:rFonts w:ascii="Times New Roman" w:hAnsi="Times New Roman"/>
          <w:sz w:val="26"/>
          <w:szCs w:val="26"/>
        </w:rPr>
        <w:t>водосчетчиками</w:t>
      </w:r>
      <w:proofErr w:type="spellEnd"/>
      <w:r w:rsidRPr="00BC2913">
        <w:rPr>
          <w:rFonts w:ascii="Times New Roman" w:hAnsi="Times New Roman"/>
          <w:sz w:val="26"/>
          <w:szCs w:val="26"/>
        </w:rPr>
        <w:t xml:space="preserve"> устанавливаются сетчатые фильтры.</w:t>
      </w:r>
    </w:p>
    <w:p w:rsidR="00951673" w:rsidRPr="00BC2913" w:rsidRDefault="00951673" w:rsidP="00C41F89">
      <w:pPr>
        <w:pStyle w:val="Standard"/>
        <w:spacing w:after="0" w:line="240" w:lineRule="auto"/>
        <w:ind w:firstLine="567"/>
        <w:rPr>
          <w:rFonts w:ascii="Times New Roman" w:hAnsi="Times New Roman"/>
          <w:sz w:val="26"/>
          <w:szCs w:val="26"/>
        </w:rPr>
      </w:pPr>
      <w:r w:rsidRPr="00BC2913">
        <w:rPr>
          <w:rFonts w:ascii="Times New Roman" w:hAnsi="Times New Roman"/>
          <w:sz w:val="26"/>
          <w:szCs w:val="26"/>
        </w:rPr>
        <w:t xml:space="preserve">Для полива прилегающей территории у наружной стены здания в нишах устанавливаются поливочные краны Д25 мм. Для мусоропровода предусмотрена система с подводками холодной и горячей воды. Предусматривается устройство системы промывки, прочистки, дезинфекции ствола </w:t>
      </w:r>
      <w:proofErr w:type="spellStart"/>
      <w:r w:rsidRPr="00BC2913">
        <w:rPr>
          <w:rFonts w:ascii="Times New Roman" w:hAnsi="Times New Roman"/>
          <w:sz w:val="26"/>
          <w:szCs w:val="26"/>
        </w:rPr>
        <w:t>мусорокамеры</w:t>
      </w:r>
      <w:proofErr w:type="spellEnd"/>
      <w:r w:rsidRPr="00BC2913">
        <w:rPr>
          <w:rFonts w:ascii="Times New Roman" w:hAnsi="Times New Roman"/>
          <w:sz w:val="26"/>
          <w:szCs w:val="26"/>
        </w:rPr>
        <w:t>.</w:t>
      </w:r>
    </w:p>
    <w:p w:rsidR="00C41F89" w:rsidRPr="00BC2913" w:rsidRDefault="00C41F89" w:rsidP="00C41F89">
      <w:pPr>
        <w:pStyle w:val="Standard"/>
        <w:spacing w:after="0" w:line="240" w:lineRule="auto"/>
        <w:rPr>
          <w:rFonts w:ascii="Times New Roman" w:hAnsi="Times New Roman"/>
          <w:sz w:val="26"/>
          <w:szCs w:val="26"/>
        </w:rPr>
      </w:pPr>
      <w:r w:rsidRPr="00BC2913">
        <w:rPr>
          <w:rFonts w:ascii="Times New Roman" w:hAnsi="Times New Roman"/>
          <w:sz w:val="26"/>
          <w:szCs w:val="26"/>
        </w:rPr>
        <w:t xml:space="preserve">          </w:t>
      </w:r>
      <w:r w:rsidR="00951673" w:rsidRPr="00BC2913">
        <w:rPr>
          <w:rFonts w:ascii="Times New Roman" w:hAnsi="Times New Roman"/>
          <w:sz w:val="26"/>
          <w:szCs w:val="26"/>
        </w:rPr>
        <w:t>В проекте принята тупиковая система холодного водопровода с нижней разводкой, с устройством запорной и спускной арматуры.</w:t>
      </w:r>
      <w:r w:rsidRPr="00BC2913">
        <w:rPr>
          <w:rFonts w:ascii="Times New Roman" w:hAnsi="Times New Roman"/>
          <w:sz w:val="26"/>
          <w:szCs w:val="26"/>
        </w:rPr>
        <w:t xml:space="preserve"> Горячее водоснабжение жилого дома централизованное, по закрытой схеме теплоснабжения, предусматривается от водонагревателя, расположенного в тепловом пункте в подвале. Для измерения потребления горячей воды устанавливается счетчик Ду40 мм. Температура горячей воды составляет 60ºС. </w:t>
      </w:r>
    </w:p>
    <w:p w:rsidR="00C41F89" w:rsidRPr="00BC2913" w:rsidRDefault="00C41F89" w:rsidP="00C41F89">
      <w:pPr>
        <w:pStyle w:val="Standard"/>
        <w:spacing w:after="0" w:line="240" w:lineRule="auto"/>
        <w:rPr>
          <w:rFonts w:ascii="Times New Roman" w:hAnsi="Times New Roman"/>
          <w:sz w:val="26"/>
          <w:szCs w:val="26"/>
        </w:rPr>
      </w:pPr>
      <w:r w:rsidRPr="00BC2913">
        <w:rPr>
          <w:rFonts w:ascii="Times New Roman" w:hAnsi="Times New Roman"/>
          <w:sz w:val="26"/>
          <w:szCs w:val="26"/>
        </w:rPr>
        <w:t xml:space="preserve">       Схема горячего водоснабжения кольцевая с циркуляцией. Каждый стояк горячего водоснабжения объединяется кольцующей перемычкой с циркуляционным стояком на верхнем этаже жилого дома. В верхних точках устанавливаются краны для выпуска воздуха, в нижних точках на стояках в подвале устанавливаются краны для спуска воды. Для учета водопотребления горячего водоснабжения в квартирах жилого дома устанавливаются индивидуальные счетчики воды Д15 мм с установкой сетчатых фильтров.</w:t>
      </w:r>
    </w:p>
    <w:p w:rsidR="00C41F89" w:rsidRPr="00BC2913" w:rsidRDefault="00EF5A3A" w:rsidP="00C41F89">
      <w:pPr>
        <w:pStyle w:val="Standard"/>
        <w:spacing w:after="0" w:line="240" w:lineRule="auto"/>
        <w:rPr>
          <w:rFonts w:ascii="Times New Roman" w:hAnsi="Times New Roman"/>
          <w:sz w:val="26"/>
          <w:szCs w:val="26"/>
        </w:rPr>
      </w:pPr>
      <w:r>
        <w:rPr>
          <w:rFonts w:ascii="Times New Roman" w:hAnsi="Times New Roman"/>
          <w:sz w:val="26"/>
          <w:szCs w:val="26"/>
        </w:rPr>
        <w:t xml:space="preserve">       </w:t>
      </w:r>
      <w:r w:rsidR="00C41F89" w:rsidRPr="00BC2913">
        <w:rPr>
          <w:rFonts w:ascii="Times New Roman" w:hAnsi="Times New Roman"/>
          <w:sz w:val="26"/>
          <w:szCs w:val="26"/>
        </w:rPr>
        <w:t xml:space="preserve">Трубопроводы горячего, циркуляционного водоснабжения (магистральные сети, стояки, подводки к приборам) монтируются из водопроводных полипропиленовых армированных труб </w:t>
      </w:r>
      <w:r w:rsidR="00C41F89" w:rsidRPr="00BC2913">
        <w:rPr>
          <w:rFonts w:ascii="Times New Roman" w:hAnsi="Times New Roman"/>
          <w:i/>
          <w:sz w:val="26"/>
          <w:szCs w:val="26"/>
        </w:rPr>
        <w:t>РР</w:t>
      </w:r>
      <w:r w:rsidR="00C41F89" w:rsidRPr="00BC2913">
        <w:rPr>
          <w:rFonts w:ascii="Times New Roman" w:hAnsi="Times New Roman"/>
          <w:sz w:val="26"/>
          <w:szCs w:val="26"/>
        </w:rPr>
        <w:t xml:space="preserve"> </w:t>
      </w:r>
      <w:r w:rsidR="00C41F89" w:rsidRPr="00BC2913">
        <w:rPr>
          <w:rFonts w:ascii="Times New Roman" w:hAnsi="Times New Roman"/>
          <w:i/>
          <w:sz w:val="26"/>
          <w:szCs w:val="26"/>
        </w:rPr>
        <w:t>PN</w:t>
      </w:r>
      <w:r w:rsidR="00C41F89" w:rsidRPr="00BC2913">
        <w:rPr>
          <w:rFonts w:ascii="Times New Roman" w:hAnsi="Times New Roman"/>
          <w:sz w:val="26"/>
          <w:szCs w:val="26"/>
        </w:rPr>
        <w:t>20 Д63-20 мм ГОСТ 32415-2013. Предусматривается компенсация температурных удлинений полипропиленовых труб.</w:t>
      </w:r>
    </w:p>
    <w:p w:rsidR="00C41F89" w:rsidRPr="00BC2913" w:rsidRDefault="00C41F89" w:rsidP="00C41F89">
      <w:pPr>
        <w:pStyle w:val="Standard"/>
        <w:spacing w:after="0" w:line="240" w:lineRule="auto"/>
        <w:rPr>
          <w:rFonts w:ascii="Times New Roman" w:hAnsi="Times New Roman"/>
          <w:sz w:val="26"/>
          <w:szCs w:val="26"/>
        </w:rPr>
      </w:pPr>
      <w:r w:rsidRPr="00BC2913">
        <w:rPr>
          <w:rFonts w:ascii="Times New Roman" w:hAnsi="Times New Roman"/>
          <w:sz w:val="26"/>
          <w:szCs w:val="26"/>
        </w:rPr>
        <w:t xml:space="preserve">На сети горячего водоснабжения предусмотрены </w:t>
      </w:r>
      <w:proofErr w:type="spellStart"/>
      <w:r w:rsidRPr="00BC2913">
        <w:rPr>
          <w:rFonts w:ascii="Times New Roman" w:hAnsi="Times New Roman"/>
          <w:sz w:val="26"/>
          <w:szCs w:val="26"/>
        </w:rPr>
        <w:t>полотенцесушители</w:t>
      </w:r>
      <w:proofErr w:type="spellEnd"/>
      <w:r w:rsidRPr="00BC2913">
        <w:rPr>
          <w:rFonts w:ascii="Times New Roman" w:hAnsi="Times New Roman"/>
          <w:sz w:val="26"/>
          <w:szCs w:val="26"/>
        </w:rPr>
        <w:t xml:space="preserve"> согласно ГОСТ 31311-2005.</w:t>
      </w:r>
    </w:p>
    <w:p w:rsidR="00951673" w:rsidRDefault="00EF5A3A" w:rsidP="00C41F89">
      <w:pPr>
        <w:pStyle w:val="Standard"/>
        <w:spacing w:after="0" w:line="240" w:lineRule="auto"/>
        <w:rPr>
          <w:rFonts w:ascii="Times New Roman" w:hAnsi="Times New Roman"/>
          <w:sz w:val="26"/>
          <w:szCs w:val="26"/>
        </w:rPr>
      </w:pPr>
      <w:r>
        <w:rPr>
          <w:rFonts w:ascii="Times New Roman" w:hAnsi="Times New Roman"/>
          <w:sz w:val="26"/>
          <w:szCs w:val="26"/>
        </w:rPr>
        <w:t xml:space="preserve">       </w:t>
      </w:r>
      <w:r w:rsidR="00C41F89" w:rsidRPr="00BC2913">
        <w:rPr>
          <w:rFonts w:ascii="Times New Roman" w:hAnsi="Times New Roman"/>
          <w:sz w:val="26"/>
          <w:szCs w:val="26"/>
        </w:rPr>
        <w:t>Для прохода сетей водопровода из пластмассовых труб через строительные конструкции и перекрытия предусмотрены стальные гильзы. Зазор между трубой и гильзой заполняется эластичным водонепроницаемым несгораемым материалом, допускающим перемещение трубы вдоль продольной оси.</w:t>
      </w:r>
    </w:p>
    <w:p w:rsidR="00831598" w:rsidRDefault="00831598" w:rsidP="00C41F89">
      <w:pPr>
        <w:pStyle w:val="Standard"/>
        <w:spacing w:after="0" w:line="240" w:lineRule="auto"/>
        <w:rPr>
          <w:rFonts w:ascii="Times New Roman" w:hAnsi="Times New Roman"/>
          <w:sz w:val="26"/>
          <w:szCs w:val="26"/>
        </w:rPr>
      </w:pPr>
    </w:p>
    <w:p w:rsidR="00BC2913" w:rsidRPr="00BC2913" w:rsidRDefault="00BC2913" w:rsidP="00BC2913">
      <w:pPr>
        <w:pStyle w:val="Standard"/>
        <w:spacing w:after="0" w:line="240" w:lineRule="auto"/>
        <w:jc w:val="both"/>
        <w:rPr>
          <w:rFonts w:ascii="Times New Roman" w:hAnsi="Times New Roman"/>
          <w:b/>
          <w:sz w:val="26"/>
          <w:szCs w:val="26"/>
        </w:rPr>
      </w:pPr>
      <w:r w:rsidRPr="00BC2913">
        <w:rPr>
          <w:rFonts w:ascii="Times New Roman" w:hAnsi="Times New Roman"/>
          <w:b/>
          <w:sz w:val="26"/>
          <w:szCs w:val="26"/>
        </w:rPr>
        <w:t>Пожаротушение</w:t>
      </w:r>
    </w:p>
    <w:p w:rsidR="00BC2913" w:rsidRPr="00BC2913" w:rsidRDefault="00BC2913" w:rsidP="00BC2913">
      <w:pPr>
        <w:pStyle w:val="Standard"/>
        <w:widowControl w:val="0"/>
        <w:spacing w:after="0" w:line="240" w:lineRule="auto"/>
        <w:jc w:val="both"/>
        <w:rPr>
          <w:rFonts w:ascii="Times New Roman" w:hAnsi="Times New Roman"/>
          <w:sz w:val="26"/>
          <w:szCs w:val="26"/>
        </w:rPr>
      </w:pPr>
      <w:r w:rsidRPr="00BC2913">
        <w:rPr>
          <w:rFonts w:ascii="Times New Roman" w:hAnsi="Times New Roman"/>
          <w:sz w:val="26"/>
          <w:szCs w:val="26"/>
        </w:rPr>
        <w:t>Расчетный расход воды на наружное пожаротушение здани</w:t>
      </w:r>
      <w:r w:rsidR="00EF5A3A">
        <w:rPr>
          <w:rFonts w:ascii="Times New Roman" w:hAnsi="Times New Roman"/>
          <w:sz w:val="26"/>
          <w:szCs w:val="26"/>
        </w:rPr>
        <w:t>й</w:t>
      </w:r>
      <w:r w:rsidRPr="00BC2913">
        <w:rPr>
          <w:rFonts w:ascii="Times New Roman" w:hAnsi="Times New Roman"/>
          <w:sz w:val="26"/>
          <w:szCs w:val="26"/>
        </w:rPr>
        <w:t xml:space="preserve"> составляет 2</w:t>
      </w:r>
      <w:r w:rsidR="00EF5A3A">
        <w:rPr>
          <w:rFonts w:ascii="Times New Roman" w:hAnsi="Times New Roman"/>
          <w:sz w:val="26"/>
          <w:szCs w:val="26"/>
        </w:rPr>
        <w:t>0-30</w:t>
      </w:r>
      <w:r w:rsidRPr="00BC2913">
        <w:rPr>
          <w:rFonts w:ascii="Times New Roman" w:hAnsi="Times New Roman"/>
          <w:sz w:val="26"/>
          <w:szCs w:val="26"/>
        </w:rPr>
        <w:t xml:space="preserve"> л/с согласно табл.2 п.5.2 СП 8.13130.2009.</w:t>
      </w:r>
    </w:p>
    <w:p w:rsidR="00BC2913" w:rsidRPr="00BC2913" w:rsidRDefault="00BC2913" w:rsidP="00BC2913">
      <w:pPr>
        <w:pStyle w:val="Standard"/>
        <w:spacing w:after="0" w:line="240" w:lineRule="auto"/>
        <w:jc w:val="both"/>
        <w:rPr>
          <w:rFonts w:ascii="Times New Roman" w:hAnsi="Times New Roman"/>
          <w:sz w:val="26"/>
          <w:szCs w:val="26"/>
        </w:rPr>
      </w:pPr>
      <w:r w:rsidRPr="00BC2913">
        <w:rPr>
          <w:rFonts w:ascii="Times New Roman" w:hAnsi="Times New Roman"/>
          <w:sz w:val="26"/>
          <w:szCs w:val="26"/>
        </w:rPr>
        <w:t>Наружное пожаротушение жил</w:t>
      </w:r>
      <w:r w:rsidR="00EF5A3A">
        <w:rPr>
          <w:rFonts w:ascii="Times New Roman" w:hAnsi="Times New Roman"/>
          <w:sz w:val="26"/>
          <w:szCs w:val="26"/>
        </w:rPr>
        <w:t>ых</w:t>
      </w:r>
      <w:r w:rsidRPr="00BC2913">
        <w:rPr>
          <w:rFonts w:ascii="Times New Roman" w:hAnsi="Times New Roman"/>
          <w:sz w:val="26"/>
          <w:szCs w:val="26"/>
        </w:rPr>
        <w:t xml:space="preserve"> дом</w:t>
      </w:r>
      <w:r w:rsidR="00EF5A3A">
        <w:rPr>
          <w:rFonts w:ascii="Times New Roman" w:hAnsi="Times New Roman"/>
          <w:sz w:val="26"/>
          <w:szCs w:val="26"/>
        </w:rPr>
        <w:t>ов</w:t>
      </w:r>
      <w:r w:rsidRPr="00BC2913">
        <w:rPr>
          <w:rFonts w:ascii="Times New Roman" w:hAnsi="Times New Roman"/>
          <w:sz w:val="26"/>
          <w:szCs w:val="26"/>
        </w:rPr>
        <w:t xml:space="preserve"> предусматривается от двух ранее запроектированных пожарных гидрантов, расположенных на ранее </w:t>
      </w:r>
      <w:r w:rsidRPr="00BC2913">
        <w:rPr>
          <w:rFonts w:ascii="Times New Roman" w:hAnsi="Times New Roman"/>
          <w:sz w:val="26"/>
          <w:szCs w:val="26"/>
        </w:rPr>
        <w:lastRenderedPageBreak/>
        <w:t>запроектированных водопроводных сетях Д160 мм и Д225 мм. Расстояние от гидрантов до проектируем</w:t>
      </w:r>
      <w:r w:rsidR="00EF5A3A">
        <w:rPr>
          <w:rFonts w:ascii="Times New Roman" w:hAnsi="Times New Roman"/>
          <w:sz w:val="26"/>
          <w:szCs w:val="26"/>
        </w:rPr>
        <w:t>ых</w:t>
      </w:r>
      <w:r w:rsidRPr="00BC2913">
        <w:rPr>
          <w:rFonts w:ascii="Times New Roman" w:hAnsi="Times New Roman"/>
          <w:sz w:val="26"/>
          <w:szCs w:val="26"/>
        </w:rPr>
        <w:t xml:space="preserve"> здани</w:t>
      </w:r>
      <w:r w:rsidR="00EF5A3A">
        <w:rPr>
          <w:rFonts w:ascii="Times New Roman" w:hAnsi="Times New Roman"/>
          <w:sz w:val="26"/>
          <w:szCs w:val="26"/>
        </w:rPr>
        <w:t>й</w:t>
      </w:r>
      <w:r w:rsidRPr="00BC2913">
        <w:rPr>
          <w:rFonts w:ascii="Times New Roman" w:hAnsi="Times New Roman"/>
          <w:sz w:val="26"/>
          <w:szCs w:val="26"/>
        </w:rPr>
        <w:t xml:space="preserve"> составляет не более 200 м.</w:t>
      </w:r>
    </w:p>
    <w:p w:rsidR="00BC2913" w:rsidRPr="00BC2913" w:rsidRDefault="00EF5A3A" w:rsidP="00BC2913">
      <w:pPr>
        <w:pStyle w:val="Standard"/>
        <w:spacing w:after="0" w:line="240" w:lineRule="auto"/>
        <w:jc w:val="both"/>
        <w:rPr>
          <w:rFonts w:ascii="Times New Roman" w:hAnsi="Times New Roman"/>
          <w:sz w:val="26"/>
          <w:szCs w:val="26"/>
        </w:rPr>
      </w:pPr>
      <w:r>
        <w:rPr>
          <w:rFonts w:ascii="Times New Roman" w:hAnsi="Times New Roman"/>
          <w:sz w:val="26"/>
          <w:szCs w:val="26"/>
        </w:rPr>
        <w:t xml:space="preserve">     </w:t>
      </w:r>
      <w:r w:rsidR="00BC2913" w:rsidRPr="00BC2913">
        <w:rPr>
          <w:rFonts w:ascii="Times New Roman" w:hAnsi="Times New Roman"/>
          <w:sz w:val="26"/>
          <w:szCs w:val="26"/>
        </w:rPr>
        <w:t>В жил</w:t>
      </w:r>
      <w:r>
        <w:rPr>
          <w:rFonts w:ascii="Times New Roman" w:hAnsi="Times New Roman"/>
          <w:sz w:val="26"/>
          <w:szCs w:val="26"/>
        </w:rPr>
        <w:t>ых</w:t>
      </w:r>
      <w:r w:rsidR="00BC2913" w:rsidRPr="00BC2913">
        <w:rPr>
          <w:rFonts w:ascii="Times New Roman" w:hAnsi="Times New Roman"/>
          <w:sz w:val="26"/>
          <w:szCs w:val="26"/>
        </w:rPr>
        <w:t xml:space="preserve"> дом</w:t>
      </w:r>
      <w:r>
        <w:rPr>
          <w:rFonts w:ascii="Times New Roman" w:hAnsi="Times New Roman"/>
          <w:sz w:val="26"/>
          <w:szCs w:val="26"/>
        </w:rPr>
        <w:t>ах</w:t>
      </w:r>
      <w:r w:rsidR="00BC2913" w:rsidRPr="00BC2913">
        <w:rPr>
          <w:rFonts w:ascii="Times New Roman" w:hAnsi="Times New Roman"/>
          <w:sz w:val="26"/>
          <w:szCs w:val="26"/>
        </w:rPr>
        <w:t xml:space="preserve"> принята объединенная система хозяйственно-питьевого и противопожарного водопровода. Необходимый напор на противопожарные нужды составляет 80 м. Недостающий напор обеспечивается </w:t>
      </w:r>
      <w:proofErr w:type="spellStart"/>
      <w:r w:rsidR="00BC2913" w:rsidRPr="00BC2913">
        <w:rPr>
          <w:rFonts w:ascii="Times New Roman" w:hAnsi="Times New Roman"/>
          <w:sz w:val="26"/>
          <w:szCs w:val="26"/>
        </w:rPr>
        <w:t>повысительной</w:t>
      </w:r>
      <w:proofErr w:type="spellEnd"/>
      <w:r w:rsidR="00BC2913" w:rsidRPr="00BC2913">
        <w:rPr>
          <w:rFonts w:ascii="Times New Roman" w:hAnsi="Times New Roman"/>
          <w:sz w:val="26"/>
          <w:szCs w:val="26"/>
        </w:rPr>
        <w:t xml:space="preserve"> насосной установкой, имеющей пожарный сертификат.</w:t>
      </w:r>
    </w:p>
    <w:p w:rsidR="00BC2913" w:rsidRPr="00BC2913" w:rsidRDefault="00BC2913" w:rsidP="00BC2913">
      <w:pPr>
        <w:pStyle w:val="Standard"/>
        <w:spacing w:after="0" w:line="240" w:lineRule="auto"/>
        <w:jc w:val="both"/>
        <w:rPr>
          <w:rFonts w:ascii="Times New Roman" w:hAnsi="Times New Roman"/>
          <w:sz w:val="26"/>
          <w:szCs w:val="26"/>
        </w:rPr>
      </w:pPr>
      <w:r w:rsidRPr="00BC2913">
        <w:rPr>
          <w:rFonts w:ascii="Times New Roman" w:hAnsi="Times New Roman"/>
          <w:sz w:val="26"/>
          <w:szCs w:val="26"/>
        </w:rPr>
        <w:t xml:space="preserve">Согласно табл.1 п.4.1.1 СП 10.13130.2009 проектом предусмотрено оснащение </w:t>
      </w:r>
      <w:r w:rsidR="00EF5A3A">
        <w:rPr>
          <w:rFonts w:ascii="Times New Roman" w:hAnsi="Times New Roman"/>
          <w:sz w:val="26"/>
          <w:szCs w:val="26"/>
        </w:rPr>
        <w:t xml:space="preserve">каждого </w:t>
      </w:r>
      <w:r w:rsidRPr="00BC2913">
        <w:rPr>
          <w:rFonts w:ascii="Times New Roman" w:hAnsi="Times New Roman"/>
          <w:sz w:val="26"/>
          <w:szCs w:val="26"/>
        </w:rPr>
        <w:t>жилого дома системой внутреннего пожаротушения с расходом 5,2 л/с, с установкой пожарных кранов Д50 мм из расчета действия двух струй производительностью 2,6 л/с (2х2,6=5,2 л/с). Пожарные краны с пожарными рукавами Д50 мм длиной 20 м, стволами РС-50 с диаметром спрыска 16 мм размещаются в пожарных шкафах лифтового холла. Между пожарным краном и соединительной головкой предусмотрена установка диафрагм для снижения избыточного давления. На чердак</w:t>
      </w:r>
      <w:r w:rsidR="00EF5A3A">
        <w:rPr>
          <w:rFonts w:ascii="Times New Roman" w:hAnsi="Times New Roman"/>
          <w:sz w:val="26"/>
          <w:szCs w:val="26"/>
        </w:rPr>
        <w:t>ах</w:t>
      </w:r>
      <w:r w:rsidRPr="00BC2913">
        <w:rPr>
          <w:rFonts w:ascii="Times New Roman" w:hAnsi="Times New Roman"/>
          <w:sz w:val="26"/>
          <w:szCs w:val="26"/>
        </w:rPr>
        <w:t xml:space="preserve"> выполняется </w:t>
      </w:r>
      <w:proofErr w:type="spellStart"/>
      <w:r w:rsidRPr="00BC2913">
        <w:rPr>
          <w:rFonts w:ascii="Times New Roman" w:hAnsi="Times New Roman"/>
          <w:sz w:val="26"/>
          <w:szCs w:val="26"/>
        </w:rPr>
        <w:t>закольцовка</w:t>
      </w:r>
      <w:proofErr w:type="spellEnd"/>
      <w:r w:rsidRPr="00BC2913">
        <w:rPr>
          <w:rFonts w:ascii="Times New Roman" w:hAnsi="Times New Roman"/>
          <w:sz w:val="26"/>
          <w:szCs w:val="26"/>
        </w:rPr>
        <w:t xml:space="preserve"> противопожарных стояков с водоразборным стояком и установкой запорной арматуры. Предусматривается изоляция трубопроводов на чердаке с толщиной изоляции 40 мм.</w:t>
      </w:r>
    </w:p>
    <w:p w:rsidR="00EF5A3A" w:rsidRDefault="00BC2913" w:rsidP="00BC2913">
      <w:pPr>
        <w:pStyle w:val="Standard"/>
        <w:spacing w:after="0" w:line="240" w:lineRule="auto"/>
        <w:jc w:val="both"/>
        <w:rPr>
          <w:rFonts w:ascii="Times New Roman" w:hAnsi="Times New Roman"/>
          <w:sz w:val="26"/>
          <w:szCs w:val="26"/>
        </w:rPr>
      </w:pPr>
      <w:r w:rsidRPr="00BC2913">
        <w:rPr>
          <w:rFonts w:ascii="Times New Roman" w:hAnsi="Times New Roman"/>
          <w:sz w:val="26"/>
          <w:szCs w:val="26"/>
        </w:rPr>
        <w:t>В каждой квартире на сети хозяйственно-питьевого водопровода предусмотрено первичное устройство внутриквартирного пожаротушения.</w:t>
      </w:r>
    </w:p>
    <w:p w:rsidR="00BC2913" w:rsidRPr="00BC2913" w:rsidRDefault="00EF5A3A" w:rsidP="00BC2913">
      <w:pPr>
        <w:pStyle w:val="Standard"/>
        <w:spacing w:after="0" w:line="240" w:lineRule="auto"/>
        <w:jc w:val="both"/>
        <w:rPr>
          <w:rFonts w:ascii="Times New Roman" w:hAnsi="Times New Roman"/>
          <w:sz w:val="26"/>
          <w:szCs w:val="26"/>
        </w:rPr>
      </w:pPr>
      <w:r>
        <w:rPr>
          <w:rFonts w:ascii="Times New Roman" w:hAnsi="Times New Roman"/>
          <w:sz w:val="26"/>
          <w:szCs w:val="26"/>
        </w:rPr>
        <w:t xml:space="preserve">     </w:t>
      </w:r>
      <w:r w:rsidR="00BC2913" w:rsidRPr="00BC2913">
        <w:rPr>
          <w:rFonts w:ascii="Times New Roman" w:hAnsi="Times New Roman"/>
          <w:sz w:val="26"/>
          <w:szCs w:val="26"/>
        </w:rPr>
        <w:t xml:space="preserve"> </w:t>
      </w:r>
      <w:proofErr w:type="spellStart"/>
      <w:r w:rsidR="00BC2913" w:rsidRPr="00BC2913">
        <w:rPr>
          <w:rFonts w:ascii="Times New Roman" w:hAnsi="Times New Roman"/>
          <w:sz w:val="26"/>
          <w:szCs w:val="26"/>
        </w:rPr>
        <w:t>Мусоросборная</w:t>
      </w:r>
      <w:proofErr w:type="spellEnd"/>
      <w:r w:rsidR="00BC2913" w:rsidRPr="00BC2913">
        <w:rPr>
          <w:rFonts w:ascii="Times New Roman" w:hAnsi="Times New Roman"/>
          <w:sz w:val="26"/>
          <w:szCs w:val="26"/>
        </w:rPr>
        <w:t xml:space="preserve"> камера защищается по всей площади </w:t>
      </w:r>
      <w:proofErr w:type="spellStart"/>
      <w:r w:rsidR="00BC2913" w:rsidRPr="00BC2913">
        <w:rPr>
          <w:rFonts w:ascii="Times New Roman" w:hAnsi="Times New Roman"/>
          <w:sz w:val="26"/>
          <w:szCs w:val="26"/>
        </w:rPr>
        <w:t>спринклерным</w:t>
      </w:r>
      <w:proofErr w:type="spellEnd"/>
      <w:r w:rsidR="00BC2913" w:rsidRPr="00BC2913">
        <w:rPr>
          <w:rFonts w:ascii="Times New Roman" w:hAnsi="Times New Roman"/>
          <w:sz w:val="26"/>
          <w:szCs w:val="26"/>
        </w:rPr>
        <w:t xml:space="preserve"> оросителем. Ствол мусоропровода оборудован устройством автоматического пожаротушения (в составе камеры очистки, промывки и дезинфекции мусоропровода). </w:t>
      </w:r>
    </w:p>
    <w:p w:rsidR="00BC2913" w:rsidRPr="00BC2913" w:rsidRDefault="00BC2913" w:rsidP="00BC2913">
      <w:pPr>
        <w:pStyle w:val="Standard"/>
        <w:spacing w:after="0" w:line="240" w:lineRule="auto"/>
        <w:jc w:val="both"/>
        <w:rPr>
          <w:rFonts w:ascii="Times New Roman" w:hAnsi="Times New Roman"/>
          <w:sz w:val="26"/>
          <w:szCs w:val="26"/>
        </w:rPr>
      </w:pPr>
      <w:r w:rsidRPr="00BC2913">
        <w:rPr>
          <w:rFonts w:ascii="Times New Roman" w:hAnsi="Times New Roman"/>
          <w:sz w:val="26"/>
          <w:szCs w:val="26"/>
        </w:rPr>
        <w:t xml:space="preserve">Стояки противопожарного водоснабжения, </w:t>
      </w:r>
      <w:proofErr w:type="spellStart"/>
      <w:r w:rsidRPr="00BC2913">
        <w:rPr>
          <w:rFonts w:ascii="Times New Roman" w:hAnsi="Times New Roman"/>
          <w:sz w:val="26"/>
          <w:szCs w:val="26"/>
        </w:rPr>
        <w:t>закольцовка</w:t>
      </w:r>
      <w:proofErr w:type="spellEnd"/>
      <w:r w:rsidRPr="00BC2913">
        <w:rPr>
          <w:rFonts w:ascii="Times New Roman" w:hAnsi="Times New Roman"/>
          <w:sz w:val="26"/>
          <w:szCs w:val="26"/>
        </w:rPr>
        <w:t xml:space="preserve"> на чердаке с хозяйственно-питьевым водопроводом, прокладка сети в </w:t>
      </w:r>
      <w:proofErr w:type="spellStart"/>
      <w:r w:rsidRPr="00BC2913">
        <w:rPr>
          <w:rFonts w:ascii="Times New Roman" w:hAnsi="Times New Roman"/>
          <w:sz w:val="26"/>
          <w:szCs w:val="26"/>
        </w:rPr>
        <w:t>мусоросборной</w:t>
      </w:r>
      <w:proofErr w:type="spellEnd"/>
      <w:r w:rsidRPr="00BC2913">
        <w:rPr>
          <w:rFonts w:ascii="Times New Roman" w:hAnsi="Times New Roman"/>
          <w:sz w:val="26"/>
          <w:szCs w:val="26"/>
        </w:rPr>
        <w:t xml:space="preserve"> камере, сеть для системы прочистки, промывки и автоматического пожаротушения ствола мусоропровода монтируются из стальных </w:t>
      </w:r>
      <w:proofErr w:type="spellStart"/>
      <w:r w:rsidRPr="00BC2913">
        <w:rPr>
          <w:rFonts w:ascii="Times New Roman" w:hAnsi="Times New Roman"/>
          <w:sz w:val="26"/>
          <w:szCs w:val="26"/>
        </w:rPr>
        <w:t>водогазопроводных</w:t>
      </w:r>
      <w:proofErr w:type="spellEnd"/>
      <w:r w:rsidRPr="00BC2913">
        <w:rPr>
          <w:rFonts w:ascii="Times New Roman" w:hAnsi="Times New Roman"/>
          <w:sz w:val="26"/>
          <w:szCs w:val="26"/>
        </w:rPr>
        <w:t xml:space="preserve"> труб Ду65-15 мм по ГОСТ 3262-75*. Стальные трубы окрашиваются в 2 слоя масляной краской ПФ-115 по грунтовке ГФ 021. </w:t>
      </w:r>
    </w:p>
    <w:p w:rsidR="00BC2913" w:rsidRPr="00BC2913" w:rsidRDefault="00BC2913" w:rsidP="00BC2913">
      <w:pPr>
        <w:pStyle w:val="Standard"/>
        <w:spacing w:after="0" w:line="240" w:lineRule="auto"/>
        <w:jc w:val="both"/>
        <w:rPr>
          <w:rFonts w:ascii="Times New Roman" w:hAnsi="Times New Roman"/>
          <w:sz w:val="26"/>
          <w:szCs w:val="26"/>
        </w:rPr>
      </w:pPr>
    </w:p>
    <w:p w:rsidR="00BC2913" w:rsidRPr="00BC2913" w:rsidRDefault="00BC2913" w:rsidP="00BC2913">
      <w:pPr>
        <w:pStyle w:val="Standard"/>
        <w:spacing w:after="0" w:line="240" w:lineRule="auto"/>
        <w:jc w:val="both"/>
        <w:rPr>
          <w:rFonts w:ascii="Times New Roman" w:hAnsi="Times New Roman"/>
          <w:b/>
          <w:sz w:val="26"/>
          <w:szCs w:val="26"/>
        </w:rPr>
      </w:pPr>
      <w:r w:rsidRPr="00BC2913">
        <w:rPr>
          <w:rFonts w:ascii="Times New Roman" w:hAnsi="Times New Roman"/>
          <w:b/>
          <w:sz w:val="26"/>
          <w:szCs w:val="26"/>
        </w:rPr>
        <w:t>Система водоотведения</w:t>
      </w:r>
    </w:p>
    <w:p w:rsidR="00BC2913" w:rsidRPr="00BC2913" w:rsidRDefault="00FA7649" w:rsidP="00BC2913">
      <w:pPr>
        <w:pStyle w:val="Standard"/>
        <w:spacing w:after="0" w:line="240" w:lineRule="auto"/>
        <w:jc w:val="both"/>
        <w:rPr>
          <w:rFonts w:ascii="Times New Roman" w:hAnsi="Times New Roman"/>
          <w:sz w:val="26"/>
          <w:szCs w:val="26"/>
        </w:rPr>
      </w:pPr>
      <w:r>
        <w:rPr>
          <w:rFonts w:ascii="Times New Roman" w:hAnsi="Times New Roman"/>
          <w:sz w:val="26"/>
          <w:szCs w:val="26"/>
        </w:rPr>
        <w:t xml:space="preserve">      </w:t>
      </w:r>
      <w:r w:rsidR="00BC2913" w:rsidRPr="00BC2913">
        <w:rPr>
          <w:rFonts w:ascii="Times New Roman" w:hAnsi="Times New Roman"/>
          <w:sz w:val="26"/>
          <w:szCs w:val="26"/>
        </w:rPr>
        <w:t>Водоотведение от проектируем</w:t>
      </w:r>
      <w:r>
        <w:rPr>
          <w:rFonts w:ascii="Times New Roman" w:hAnsi="Times New Roman"/>
          <w:sz w:val="26"/>
          <w:szCs w:val="26"/>
        </w:rPr>
        <w:t>ых</w:t>
      </w:r>
      <w:r w:rsidR="00BC2913" w:rsidRPr="00BC2913">
        <w:rPr>
          <w:rFonts w:ascii="Times New Roman" w:hAnsi="Times New Roman"/>
          <w:sz w:val="26"/>
          <w:szCs w:val="26"/>
        </w:rPr>
        <w:t xml:space="preserve"> жил</w:t>
      </w:r>
      <w:r>
        <w:rPr>
          <w:rFonts w:ascii="Times New Roman" w:hAnsi="Times New Roman"/>
          <w:sz w:val="26"/>
          <w:szCs w:val="26"/>
        </w:rPr>
        <w:t>ых</w:t>
      </w:r>
      <w:r w:rsidR="00BC2913" w:rsidRPr="00BC2913">
        <w:rPr>
          <w:rFonts w:ascii="Times New Roman" w:hAnsi="Times New Roman"/>
          <w:sz w:val="26"/>
          <w:szCs w:val="26"/>
        </w:rPr>
        <w:t xml:space="preserve"> дом</w:t>
      </w:r>
      <w:r>
        <w:rPr>
          <w:rFonts w:ascii="Times New Roman" w:hAnsi="Times New Roman"/>
          <w:sz w:val="26"/>
          <w:szCs w:val="26"/>
        </w:rPr>
        <w:t>ов</w:t>
      </w:r>
      <w:r w:rsidR="00BC2913" w:rsidRPr="00BC2913">
        <w:rPr>
          <w:rFonts w:ascii="Times New Roman" w:hAnsi="Times New Roman"/>
          <w:sz w:val="26"/>
          <w:szCs w:val="26"/>
        </w:rPr>
        <w:t xml:space="preserve"> равно </w:t>
      </w:r>
      <w:r>
        <w:rPr>
          <w:rFonts w:ascii="Times New Roman" w:hAnsi="Times New Roman"/>
          <w:sz w:val="26"/>
          <w:szCs w:val="26"/>
        </w:rPr>
        <w:t xml:space="preserve">водопотреблению. </w:t>
      </w:r>
      <w:r w:rsidR="00BC2913" w:rsidRPr="00BC2913">
        <w:rPr>
          <w:rFonts w:ascii="Times New Roman" w:hAnsi="Times New Roman"/>
          <w:sz w:val="26"/>
          <w:szCs w:val="26"/>
        </w:rPr>
        <w:t>Отвод бытовых стоков предусмотрен в ранее запроектированную внутриплощадочную сеть хозяйственно-бытовой канализации Д250 мм и далее в существующий коллектор канализации Ду700 мм, проходящий по ул. Первомайская (проект 004-16-ИОС 2, 3. Первый этап строительства). Точки подключения - ранее запроектированные колодцы на внутриплощадочной сети канализации. Проектируемые выпуски бытовой канализации из здани</w:t>
      </w:r>
      <w:r>
        <w:rPr>
          <w:rFonts w:ascii="Times New Roman" w:hAnsi="Times New Roman"/>
          <w:sz w:val="26"/>
          <w:szCs w:val="26"/>
        </w:rPr>
        <w:t>й</w:t>
      </w:r>
      <w:r w:rsidR="00BC2913" w:rsidRPr="00BC2913">
        <w:rPr>
          <w:rFonts w:ascii="Times New Roman" w:hAnsi="Times New Roman"/>
          <w:sz w:val="26"/>
          <w:szCs w:val="26"/>
        </w:rPr>
        <w:t xml:space="preserve"> выполняются из канализационных труб НПВХ Д110-160 мм по ГОСТ 32412-2013. Глубина заложения трубопроводов 1,3-1,6 м от поверхности земли до лотка трубы. Для основания под трубы и для засыпки использован мелкозернистый песок толщиной 100 мм без включений крупных частиц. Обратная засыпка выполняется мелкозернистым песком на высоту 300 мм над верхом трубы. Проектируемые выпуски бытовой канализации утепляются теплоизоляционным материалом толщиной 30 мм. Пересечения проектируемых выпусков канализации с инженерными коммуникациями выполняются в соответствии с нормативными документами.</w:t>
      </w:r>
    </w:p>
    <w:p w:rsidR="00BC2913" w:rsidRPr="00BC2913" w:rsidRDefault="00FA7649" w:rsidP="00BC2913">
      <w:pPr>
        <w:pStyle w:val="Standard"/>
        <w:spacing w:after="0" w:line="240" w:lineRule="auto"/>
        <w:jc w:val="both"/>
        <w:rPr>
          <w:rFonts w:ascii="Times New Roman" w:hAnsi="Times New Roman"/>
          <w:sz w:val="26"/>
          <w:szCs w:val="26"/>
        </w:rPr>
      </w:pPr>
      <w:r>
        <w:rPr>
          <w:rFonts w:ascii="Times New Roman" w:hAnsi="Times New Roman"/>
          <w:sz w:val="26"/>
          <w:szCs w:val="26"/>
        </w:rPr>
        <w:t xml:space="preserve">       </w:t>
      </w:r>
      <w:r w:rsidR="00BC2913" w:rsidRPr="00BC2913">
        <w:rPr>
          <w:rFonts w:ascii="Times New Roman" w:hAnsi="Times New Roman"/>
          <w:sz w:val="26"/>
          <w:szCs w:val="26"/>
        </w:rPr>
        <w:t xml:space="preserve">Для отвода бытовых сточных вод от санитарных приборов запроектирована система внутренней бытовой канализации. Сброс стоков предусмотрен в ранее </w:t>
      </w:r>
      <w:r w:rsidR="00BC2913" w:rsidRPr="00BC2913">
        <w:rPr>
          <w:rFonts w:ascii="Times New Roman" w:hAnsi="Times New Roman"/>
          <w:sz w:val="26"/>
          <w:szCs w:val="26"/>
        </w:rPr>
        <w:lastRenderedPageBreak/>
        <w:t xml:space="preserve">запроектированные колодцы на сети канализации. Вентиляция внутренней сети осуществляется через сборные вентиляционные стояки, выводимые на кровлю здания на высоту 0,3 м. Внутренние сети канализации (магистральные сети, стояки, сети на чердаке, подводки к приборам) запроектированы из полипропиленовых канализационных труб </w:t>
      </w:r>
      <w:r w:rsidR="00BC2913" w:rsidRPr="00BC2913">
        <w:rPr>
          <w:rFonts w:ascii="Times New Roman" w:hAnsi="Times New Roman"/>
          <w:i/>
          <w:sz w:val="26"/>
          <w:szCs w:val="26"/>
        </w:rPr>
        <w:t>РР</w:t>
      </w:r>
      <w:r w:rsidR="00BC2913" w:rsidRPr="00BC2913">
        <w:rPr>
          <w:rFonts w:ascii="Times New Roman" w:hAnsi="Times New Roman"/>
          <w:sz w:val="26"/>
          <w:szCs w:val="26"/>
        </w:rPr>
        <w:t xml:space="preserve"> Д110-50 мм по ГОСТ 32414-2013. Трубопроводы прокладываются с уклоном 0,02-0,03 в сторону выпусков над полом и под потолком подвала. Канализационные стояки, трубы в санузлах крепятся к строительным конструкциям хомутами с резиновыми прокладками. Для присоединения трубопроводов канализации предусматриваются косые тройники и отводы. На стояках на каждом этаже устанавливаются компенсационные патрубки и противопожарные муфты. Для прочистки сетей канализации на стояках установлены ревизии, на горизонтальных участках - прочистки. </w:t>
      </w:r>
    </w:p>
    <w:p w:rsidR="00BC2913" w:rsidRPr="00BC2913" w:rsidRDefault="00FA7649" w:rsidP="00BC2913">
      <w:pPr>
        <w:pStyle w:val="Standard"/>
        <w:spacing w:after="0" w:line="240" w:lineRule="auto"/>
        <w:jc w:val="both"/>
        <w:rPr>
          <w:rFonts w:ascii="Times New Roman" w:hAnsi="Times New Roman"/>
          <w:sz w:val="26"/>
          <w:szCs w:val="26"/>
        </w:rPr>
      </w:pPr>
      <w:r>
        <w:rPr>
          <w:rFonts w:ascii="Times New Roman" w:hAnsi="Times New Roman"/>
          <w:sz w:val="26"/>
          <w:szCs w:val="26"/>
        </w:rPr>
        <w:t xml:space="preserve">      </w:t>
      </w:r>
      <w:r w:rsidR="00BC2913" w:rsidRPr="00BC2913">
        <w:rPr>
          <w:rFonts w:ascii="Times New Roman" w:hAnsi="Times New Roman"/>
          <w:sz w:val="26"/>
          <w:szCs w:val="26"/>
        </w:rPr>
        <w:t>Отвод стоков от приборов, установленных в подвале, предусматривается с помощью насосной установки, с отдельной сетью канализации и отдельным выпуском канализации в ранее запроектированный колодец. Сети канализации в подвале и на чердаке, проходящие над полом, укладываются на кирпичные столбики с желобами для фиксации трубопроводов.</w:t>
      </w:r>
    </w:p>
    <w:p w:rsidR="00BC2913" w:rsidRPr="00BC2913" w:rsidRDefault="00BC2913" w:rsidP="00BC2913">
      <w:pPr>
        <w:pStyle w:val="Standard"/>
        <w:spacing w:after="0" w:line="240" w:lineRule="auto"/>
        <w:jc w:val="both"/>
        <w:rPr>
          <w:rFonts w:ascii="Times New Roman" w:hAnsi="Times New Roman"/>
          <w:sz w:val="26"/>
          <w:szCs w:val="26"/>
        </w:rPr>
      </w:pPr>
      <w:r w:rsidRPr="00BC2913">
        <w:rPr>
          <w:rFonts w:ascii="Times New Roman" w:hAnsi="Times New Roman"/>
          <w:sz w:val="26"/>
          <w:szCs w:val="26"/>
        </w:rPr>
        <w:t xml:space="preserve">Выпуски бытовой канализации герметизируются согласно серии 5.905-26.08 выпуск 1. </w:t>
      </w:r>
    </w:p>
    <w:p w:rsidR="00BC2913" w:rsidRPr="00BC2913" w:rsidRDefault="00BC2913" w:rsidP="00BC2913">
      <w:pPr>
        <w:pStyle w:val="Standard"/>
        <w:spacing w:after="0" w:line="240" w:lineRule="auto"/>
        <w:jc w:val="both"/>
        <w:rPr>
          <w:rFonts w:ascii="Times New Roman" w:hAnsi="Times New Roman"/>
          <w:sz w:val="26"/>
          <w:szCs w:val="26"/>
        </w:rPr>
      </w:pPr>
    </w:p>
    <w:p w:rsidR="00BC2913" w:rsidRPr="00BC2913" w:rsidRDefault="00BC2913" w:rsidP="00BC2913">
      <w:pPr>
        <w:pStyle w:val="Standard"/>
        <w:spacing w:after="0" w:line="240" w:lineRule="auto"/>
        <w:jc w:val="both"/>
        <w:rPr>
          <w:rFonts w:ascii="Times New Roman" w:hAnsi="Times New Roman"/>
          <w:b/>
          <w:sz w:val="26"/>
          <w:szCs w:val="26"/>
        </w:rPr>
      </w:pPr>
      <w:r w:rsidRPr="00BC2913">
        <w:rPr>
          <w:rFonts w:ascii="Times New Roman" w:hAnsi="Times New Roman"/>
          <w:b/>
          <w:sz w:val="26"/>
          <w:szCs w:val="26"/>
        </w:rPr>
        <w:t>Дождевая канализация</w:t>
      </w:r>
    </w:p>
    <w:p w:rsidR="00BC2913" w:rsidRPr="00BC2913" w:rsidRDefault="00681880" w:rsidP="00BC2913">
      <w:pPr>
        <w:pStyle w:val="Standard"/>
        <w:spacing w:after="0" w:line="240" w:lineRule="auto"/>
        <w:jc w:val="both"/>
        <w:rPr>
          <w:rFonts w:ascii="Times New Roman" w:hAnsi="Times New Roman"/>
          <w:sz w:val="26"/>
          <w:szCs w:val="26"/>
        </w:rPr>
      </w:pPr>
      <w:r>
        <w:rPr>
          <w:rFonts w:ascii="Times New Roman" w:hAnsi="Times New Roman"/>
          <w:sz w:val="26"/>
          <w:szCs w:val="26"/>
        </w:rPr>
        <w:t xml:space="preserve">       </w:t>
      </w:r>
      <w:r w:rsidR="00BC2913" w:rsidRPr="00BC2913">
        <w:rPr>
          <w:rFonts w:ascii="Times New Roman" w:hAnsi="Times New Roman"/>
          <w:sz w:val="26"/>
          <w:szCs w:val="26"/>
        </w:rPr>
        <w:t>Отвод внутренних водостоков, поверхностных и дренажных вод от проектируем</w:t>
      </w:r>
      <w:r>
        <w:rPr>
          <w:rFonts w:ascii="Times New Roman" w:hAnsi="Times New Roman"/>
          <w:sz w:val="26"/>
          <w:szCs w:val="26"/>
        </w:rPr>
        <w:t>ых</w:t>
      </w:r>
      <w:r w:rsidR="00BC2913" w:rsidRPr="00BC2913">
        <w:rPr>
          <w:rFonts w:ascii="Times New Roman" w:hAnsi="Times New Roman"/>
          <w:sz w:val="26"/>
          <w:szCs w:val="26"/>
        </w:rPr>
        <w:t xml:space="preserve"> жил</w:t>
      </w:r>
      <w:r>
        <w:rPr>
          <w:rFonts w:ascii="Times New Roman" w:hAnsi="Times New Roman"/>
          <w:sz w:val="26"/>
          <w:szCs w:val="26"/>
        </w:rPr>
        <w:t>ых</w:t>
      </w:r>
      <w:r w:rsidR="00BC2913" w:rsidRPr="00BC2913">
        <w:rPr>
          <w:rFonts w:ascii="Times New Roman" w:hAnsi="Times New Roman"/>
          <w:sz w:val="26"/>
          <w:szCs w:val="26"/>
        </w:rPr>
        <w:t xml:space="preserve"> дом</w:t>
      </w:r>
      <w:r>
        <w:rPr>
          <w:rFonts w:ascii="Times New Roman" w:hAnsi="Times New Roman"/>
          <w:sz w:val="26"/>
          <w:szCs w:val="26"/>
        </w:rPr>
        <w:t>ов</w:t>
      </w:r>
      <w:r w:rsidR="00BC2913" w:rsidRPr="00BC2913">
        <w:rPr>
          <w:rFonts w:ascii="Times New Roman" w:hAnsi="Times New Roman"/>
          <w:sz w:val="26"/>
          <w:szCs w:val="26"/>
        </w:rPr>
        <w:t xml:space="preserve"> предусмотрен в проектируемую сеть дождевой канализации и далее в ранее запроектированную внутриплощадочную сеть дождевой канализации Д315 мм с подключением в существующую сеть Ду500 мм, расположенную по ул. Первомайской. Точка подключения - ранее запроектированный колодец на сети дождевой канализации (проект 004-16-ИОС 2, 3. Первый этап строительства). Проектируемая сеть канализации выполняется из полиэтиленовых двухслойных труб с профилированной стенкой «</w:t>
      </w:r>
      <w:proofErr w:type="spellStart"/>
      <w:r w:rsidR="00BC2913" w:rsidRPr="00BC2913">
        <w:rPr>
          <w:rFonts w:ascii="Times New Roman" w:hAnsi="Times New Roman"/>
          <w:sz w:val="26"/>
          <w:szCs w:val="26"/>
        </w:rPr>
        <w:t>Корсис</w:t>
      </w:r>
      <w:proofErr w:type="spellEnd"/>
      <w:r w:rsidR="00BC2913" w:rsidRPr="00BC2913">
        <w:rPr>
          <w:rFonts w:ascii="Times New Roman" w:hAnsi="Times New Roman"/>
          <w:sz w:val="26"/>
          <w:szCs w:val="26"/>
        </w:rPr>
        <w:t xml:space="preserve">» с кольцевой жесткостью </w:t>
      </w:r>
      <w:r w:rsidR="00BC2913" w:rsidRPr="00BC2913">
        <w:rPr>
          <w:rFonts w:ascii="Times New Roman" w:hAnsi="Times New Roman"/>
          <w:i/>
          <w:sz w:val="26"/>
          <w:szCs w:val="26"/>
        </w:rPr>
        <w:t>SN</w:t>
      </w:r>
      <w:r w:rsidR="00BC2913" w:rsidRPr="00BC2913">
        <w:rPr>
          <w:rFonts w:ascii="Times New Roman" w:hAnsi="Times New Roman"/>
          <w:sz w:val="26"/>
          <w:szCs w:val="26"/>
        </w:rPr>
        <w:t>8 Д200 мм по ТУ 2248-001-73011750-2005. В земле трубы укладываются на глубину 1,8-2,6 м на песчаное основание толщиной слоя 100 мм и засыпаются сверху песком толщиной слоя 300 мм. На сети устанавливаются смотровые колодцы из сборных железобетонных элементов Д1000 мм по ГОСТ 8020-80, по типовому проекту 902-09-22.84 альбом II с устройством чугунных люков по ГОСТ 3634-99. Для защиты колодцев от проникновения грунтовых вод выполнено устройство гидроизоляции. Для отвода талых вод и атмосферны</w:t>
      </w:r>
      <w:r>
        <w:rPr>
          <w:rFonts w:ascii="Times New Roman" w:hAnsi="Times New Roman"/>
          <w:sz w:val="26"/>
          <w:szCs w:val="26"/>
        </w:rPr>
        <w:t xml:space="preserve">х осадков с дворовой </w:t>
      </w:r>
      <w:proofErr w:type="gramStart"/>
      <w:r>
        <w:rPr>
          <w:rFonts w:ascii="Times New Roman" w:hAnsi="Times New Roman"/>
          <w:sz w:val="26"/>
          <w:szCs w:val="26"/>
        </w:rPr>
        <w:t xml:space="preserve">территории </w:t>
      </w:r>
      <w:r w:rsidR="00BC2913" w:rsidRPr="00BC2913">
        <w:rPr>
          <w:rFonts w:ascii="Times New Roman" w:hAnsi="Times New Roman"/>
          <w:sz w:val="26"/>
          <w:szCs w:val="26"/>
        </w:rPr>
        <w:t xml:space="preserve"> предусмотрены</w:t>
      </w:r>
      <w:proofErr w:type="gramEnd"/>
      <w:r w:rsidR="00BC2913" w:rsidRPr="00BC2913">
        <w:rPr>
          <w:rFonts w:ascii="Times New Roman" w:hAnsi="Times New Roman"/>
          <w:sz w:val="26"/>
          <w:szCs w:val="26"/>
        </w:rPr>
        <w:t xml:space="preserve"> </w:t>
      </w:r>
      <w:proofErr w:type="spellStart"/>
      <w:r w:rsidR="00BC2913" w:rsidRPr="00BC2913">
        <w:rPr>
          <w:rFonts w:ascii="Times New Roman" w:hAnsi="Times New Roman"/>
          <w:sz w:val="26"/>
          <w:szCs w:val="26"/>
        </w:rPr>
        <w:t>дождеприемные</w:t>
      </w:r>
      <w:proofErr w:type="spellEnd"/>
      <w:r w:rsidR="00BC2913" w:rsidRPr="00BC2913">
        <w:rPr>
          <w:rFonts w:ascii="Times New Roman" w:hAnsi="Times New Roman"/>
          <w:sz w:val="26"/>
          <w:szCs w:val="26"/>
        </w:rPr>
        <w:t xml:space="preserve"> колодцы с отстойной частью не менее 0,6 м для осадка, установленные в низших точках участка с подключением в проектируемую сеть дождевой канализации Д200 мм. Пересечения проектируемыми сетями дождевой канализации инженерных коммуникаций выполняются в соответствии с нормативными документами.</w:t>
      </w:r>
    </w:p>
    <w:p w:rsidR="00BC2913" w:rsidRPr="00BC2913" w:rsidRDefault="00681880" w:rsidP="00BC2913">
      <w:pPr>
        <w:pStyle w:val="Standard"/>
        <w:spacing w:after="0" w:line="240" w:lineRule="auto"/>
        <w:jc w:val="both"/>
        <w:rPr>
          <w:rFonts w:ascii="Times New Roman" w:hAnsi="Times New Roman"/>
          <w:sz w:val="26"/>
          <w:szCs w:val="26"/>
        </w:rPr>
      </w:pPr>
      <w:r>
        <w:rPr>
          <w:rFonts w:ascii="Times New Roman" w:hAnsi="Times New Roman"/>
          <w:sz w:val="26"/>
          <w:szCs w:val="26"/>
        </w:rPr>
        <w:t xml:space="preserve">       </w:t>
      </w:r>
      <w:r w:rsidR="00BC2913" w:rsidRPr="00BC2913">
        <w:rPr>
          <w:rFonts w:ascii="Times New Roman" w:hAnsi="Times New Roman"/>
          <w:sz w:val="26"/>
          <w:szCs w:val="26"/>
        </w:rPr>
        <w:t>Для отвода дождевых и талых вод с кровли здани</w:t>
      </w:r>
      <w:r>
        <w:rPr>
          <w:rFonts w:ascii="Times New Roman" w:hAnsi="Times New Roman"/>
          <w:sz w:val="26"/>
          <w:szCs w:val="26"/>
        </w:rPr>
        <w:t>й</w:t>
      </w:r>
      <w:r w:rsidR="00BC2913" w:rsidRPr="00BC2913">
        <w:rPr>
          <w:rFonts w:ascii="Times New Roman" w:hAnsi="Times New Roman"/>
          <w:sz w:val="26"/>
          <w:szCs w:val="26"/>
        </w:rPr>
        <w:t xml:space="preserve"> запроектирована система внутренних водостоков с воронками. Присоединение водосточных воронок к стоякам предусматривается при помощи компенсационных раструбов с эластичной заделкой. Расход дождевых вод с кровли здания составляет 5,18 л/с. Внутренние сети дождевой канализации выполняются из напорных труб НПВХ Д110-160 мм по ГОСТ </w:t>
      </w:r>
      <w:r w:rsidR="00BC2913" w:rsidRPr="00BC2913">
        <w:rPr>
          <w:rFonts w:ascii="Times New Roman" w:hAnsi="Times New Roman"/>
          <w:sz w:val="26"/>
          <w:szCs w:val="26"/>
        </w:rPr>
        <w:lastRenderedPageBreak/>
        <w:t>Р 51613-2000, выпуски из здания выполняются из канализационных труб НПВХ Д110-160 мм по ГОСТ 32412-2013. Стояки внутреннего водостока, проходящие на лестничных площадках, зашиваются приставными коробами из несгораемых материалов с устройством съемной панели для обслуживания. Сети в подвале и на чердаке, проходящие над полом, укладываются на кирпичные столбики с желобами для фиксации трубопроводов. Сбор аварийных и случайных стоков в тепловом пункте осуществляется в приямок и далее дренажным насосом перекачивается самостоятельной сетью с отдельным выпуском в проектируемый колодец на сети канализации. Выпуски внутреннего водостока из здания утепляются теплоизоляционным материалом толщиной 30 мм. Сброс стоков от водосточной системы предусматривается в проектируемую сеть дождевой канализации Д200 мм.</w:t>
      </w:r>
    </w:p>
    <w:p w:rsidR="00BC2913" w:rsidRPr="00BC2913" w:rsidRDefault="00BC2913" w:rsidP="00BC2913">
      <w:pPr>
        <w:pStyle w:val="Standard"/>
        <w:spacing w:after="0" w:line="240" w:lineRule="auto"/>
        <w:jc w:val="both"/>
        <w:rPr>
          <w:rFonts w:ascii="Times New Roman" w:hAnsi="Times New Roman"/>
          <w:sz w:val="26"/>
          <w:szCs w:val="26"/>
        </w:rPr>
      </w:pPr>
      <w:r w:rsidRPr="00BC2913">
        <w:rPr>
          <w:rFonts w:ascii="Times New Roman" w:hAnsi="Times New Roman"/>
          <w:sz w:val="26"/>
          <w:szCs w:val="26"/>
        </w:rPr>
        <w:t>Выпуски дождевой канализации герметизируются согласно серии 5.905-26.08 выпуск 1.</w:t>
      </w:r>
    </w:p>
    <w:p w:rsidR="00BC2913" w:rsidRPr="00BC2913" w:rsidRDefault="00BC2913" w:rsidP="00BC2913">
      <w:pPr>
        <w:pStyle w:val="Standard"/>
        <w:spacing w:after="0" w:line="240" w:lineRule="auto"/>
        <w:jc w:val="both"/>
        <w:rPr>
          <w:rFonts w:ascii="Times New Roman" w:hAnsi="Times New Roman"/>
          <w:sz w:val="26"/>
          <w:szCs w:val="26"/>
        </w:rPr>
      </w:pPr>
    </w:p>
    <w:p w:rsidR="00BC2913" w:rsidRPr="00BC2913" w:rsidRDefault="00BC2913" w:rsidP="00BC2913">
      <w:pPr>
        <w:pStyle w:val="Standard"/>
        <w:spacing w:after="0" w:line="240" w:lineRule="auto"/>
        <w:jc w:val="both"/>
        <w:rPr>
          <w:rFonts w:ascii="Times New Roman" w:hAnsi="Times New Roman"/>
          <w:b/>
          <w:sz w:val="26"/>
          <w:szCs w:val="26"/>
        </w:rPr>
      </w:pPr>
      <w:r w:rsidRPr="00BC2913">
        <w:rPr>
          <w:rFonts w:ascii="Times New Roman" w:hAnsi="Times New Roman"/>
          <w:b/>
          <w:sz w:val="26"/>
          <w:szCs w:val="26"/>
        </w:rPr>
        <w:t>Дренаж</w:t>
      </w:r>
    </w:p>
    <w:p w:rsidR="00BC2913" w:rsidRDefault="00681880" w:rsidP="00BC2913">
      <w:pPr>
        <w:widowControl w:val="0"/>
        <w:contextualSpacing/>
        <w:jc w:val="both"/>
        <w:rPr>
          <w:rFonts w:ascii="Times New Roman" w:hAnsi="Times New Roman"/>
          <w:sz w:val="26"/>
          <w:szCs w:val="26"/>
        </w:rPr>
      </w:pPr>
      <w:r>
        <w:rPr>
          <w:rFonts w:ascii="Times New Roman" w:hAnsi="Times New Roman"/>
          <w:sz w:val="26"/>
          <w:szCs w:val="26"/>
        </w:rPr>
        <w:t xml:space="preserve">      </w:t>
      </w:r>
      <w:proofErr w:type="spellStart"/>
      <w:r w:rsidR="00BC2913" w:rsidRPr="00BC2913">
        <w:rPr>
          <w:rFonts w:ascii="Times New Roman" w:hAnsi="Times New Roman"/>
          <w:sz w:val="26"/>
          <w:szCs w:val="26"/>
        </w:rPr>
        <w:t>Пристенный</w:t>
      </w:r>
      <w:proofErr w:type="spellEnd"/>
      <w:r w:rsidR="00BC2913" w:rsidRPr="00BC2913">
        <w:rPr>
          <w:rFonts w:ascii="Times New Roman" w:hAnsi="Times New Roman"/>
          <w:sz w:val="26"/>
          <w:szCs w:val="26"/>
        </w:rPr>
        <w:t xml:space="preserve"> дренаж запроектирован для защиты подвальных помещений жил</w:t>
      </w:r>
      <w:r>
        <w:rPr>
          <w:rFonts w:ascii="Times New Roman" w:hAnsi="Times New Roman"/>
          <w:sz w:val="26"/>
          <w:szCs w:val="26"/>
        </w:rPr>
        <w:t>ых</w:t>
      </w:r>
      <w:r w:rsidR="00BC2913" w:rsidRPr="00BC2913">
        <w:rPr>
          <w:rFonts w:ascii="Times New Roman" w:hAnsi="Times New Roman"/>
          <w:sz w:val="26"/>
          <w:szCs w:val="26"/>
        </w:rPr>
        <w:t xml:space="preserve"> дом</w:t>
      </w:r>
      <w:r>
        <w:rPr>
          <w:rFonts w:ascii="Times New Roman" w:hAnsi="Times New Roman"/>
          <w:sz w:val="26"/>
          <w:szCs w:val="26"/>
        </w:rPr>
        <w:t>ов</w:t>
      </w:r>
      <w:r w:rsidR="00BC2913" w:rsidRPr="00BC2913">
        <w:rPr>
          <w:rFonts w:ascii="Times New Roman" w:hAnsi="Times New Roman"/>
          <w:sz w:val="26"/>
          <w:szCs w:val="26"/>
        </w:rPr>
        <w:t xml:space="preserve"> и понижения уровня грунтовых вод. Дренаж выполняется из двухслойных профилированных труб «</w:t>
      </w:r>
      <w:proofErr w:type="spellStart"/>
      <w:r w:rsidR="00BC2913" w:rsidRPr="00BC2913">
        <w:rPr>
          <w:rFonts w:ascii="Times New Roman" w:hAnsi="Times New Roman"/>
          <w:sz w:val="26"/>
          <w:szCs w:val="26"/>
        </w:rPr>
        <w:t>Перфокор</w:t>
      </w:r>
      <w:proofErr w:type="spellEnd"/>
      <w:r w:rsidR="00BC2913" w:rsidRPr="00BC2913">
        <w:rPr>
          <w:rFonts w:ascii="Times New Roman" w:hAnsi="Times New Roman"/>
          <w:sz w:val="26"/>
          <w:szCs w:val="26"/>
        </w:rPr>
        <w:t xml:space="preserve">» Д160 мм с перфорацией по ТУ 2248-004-73011750-2011. Для предотвращения засорения отверстий трубы оборачиваются </w:t>
      </w:r>
      <w:proofErr w:type="spellStart"/>
      <w:r w:rsidR="00BC2913" w:rsidRPr="00BC2913">
        <w:rPr>
          <w:rFonts w:ascii="Times New Roman" w:hAnsi="Times New Roman"/>
          <w:sz w:val="26"/>
          <w:szCs w:val="26"/>
        </w:rPr>
        <w:t>геотекстилем</w:t>
      </w:r>
      <w:proofErr w:type="spellEnd"/>
      <w:r w:rsidR="00BC2913" w:rsidRPr="00BC2913">
        <w:rPr>
          <w:rFonts w:ascii="Times New Roman" w:hAnsi="Times New Roman"/>
          <w:sz w:val="26"/>
          <w:szCs w:val="26"/>
        </w:rPr>
        <w:t xml:space="preserve"> по ТУ 2248-004-73011750-2011. Вокруг труб устраивается обсыпка фильтрующим материалом: щебнем и песком. Глубина заложения трубопроводов - 1,41-2,30 м от верха земли. Для эксплуатации дренажной сети устанавливаются смотровые колодцы Д1000 мм из сборных железобетонных элементов по ГОСТ 8020-80, по типовому решению 902-09-22.84 альбом II. Выполняется гидроизоляция дренажных колодцев. Выпуск дренажа осуществляется из неперфорированных труб Д160 мм по ТУ 2248-004-73011750-2011 в проектируемую сеть дождевой канализации Д200 мм.</w:t>
      </w:r>
    </w:p>
    <w:p w:rsidR="00BC2913" w:rsidRPr="00BC2913" w:rsidRDefault="00BC2913" w:rsidP="00BC2913">
      <w:pPr>
        <w:pStyle w:val="Standard"/>
        <w:spacing w:after="0" w:line="240" w:lineRule="auto"/>
        <w:jc w:val="both"/>
        <w:rPr>
          <w:rFonts w:ascii="Times New Roman" w:hAnsi="Times New Roman"/>
          <w:b/>
          <w:color w:val="000000"/>
          <w:sz w:val="26"/>
          <w:szCs w:val="26"/>
        </w:rPr>
      </w:pPr>
      <w:r w:rsidRPr="00BC2913">
        <w:rPr>
          <w:rFonts w:ascii="Times New Roman" w:hAnsi="Times New Roman"/>
          <w:b/>
          <w:color w:val="000000"/>
          <w:sz w:val="26"/>
          <w:szCs w:val="26"/>
        </w:rPr>
        <w:t>Тепловые сети</w:t>
      </w:r>
    </w:p>
    <w:p w:rsidR="00BC2913" w:rsidRPr="00BC2913" w:rsidRDefault="00BC2913" w:rsidP="00BC2913">
      <w:pPr>
        <w:pStyle w:val="Standard"/>
        <w:spacing w:after="0" w:line="240" w:lineRule="auto"/>
        <w:jc w:val="both"/>
        <w:rPr>
          <w:rFonts w:ascii="Times New Roman" w:hAnsi="Times New Roman"/>
          <w:color w:val="000000"/>
          <w:sz w:val="26"/>
          <w:szCs w:val="26"/>
        </w:rPr>
      </w:pPr>
      <w:r w:rsidRPr="00BC2913">
        <w:rPr>
          <w:rFonts w:ascii="Times New Roman" w:hAnsi="Times New Roman"/>
          <w:color w:val="000000"/>
          <w:sz w:val="26"/>
          <w:szCs w:val="26"/>
        </w:rPr>
        <w:t>Теплоснабжение жил</w:t>
      </w:r>
      <w:r w:rsidR="00681880">
        <w:rPr>
          <w:rFonts w:ascii="Times New Roman" w:hAnsi="Times New Roman"/>
          <w:color w:val="000000"/>
          <w:sz w:val="26"/>
          <w:szCs w:val="26"/>
        </w:rPr>
        <w:t>ых</w:t>
      </w:r>
      <w:r w:rsidRPr="00BC2913">
        <w:rPr>
          <w:rFonts w:ascii="Times New Roman" w:hAnsi="Times New Roman"/>
          <w:color w:val="000000"/>
          <w:sz w:val="26"/>
          <w:szCs w:val="26"/>
        </w:rPr>
        <w:t xml:space="preserve"> дом</w:t>
      </w:r>
      <w:r w:rsidR="00681880">
        <w:rPr>
          <w:rFonts w:ascii="Times New Roman" w:hAnsi="Times New Roman"/>
          <w:color w:val="000000"/>
          <w:sz w:val="26"/>
          <w:szCs w:val="26"/>
        </w:rPr>
        <w:t>ов</w:t>
      </w:r>
      <w:r w:rsidRPr="00BC2913">
        <w:rPr>
          <w:rFonts w:ascii="Times New Roman" w:hAnsi="Times New Roman"/>
          <w:color w:val="000000"/>
          <w:sz w:val="26"/>
          <w:szCs w:val="26"/>
        </w:rPr>
        <w:t xml:space="preserve"> разработано на основании Технических условий, выданных ООО «Газпром </w:t>
      </w:r>
      <w:proofErr w:type="spellStart"/>
      <w:r w:rsidRPr="00BC2913">
        <w:rPr>
          <w:rFonts w:ascii="Times New Roman" w:hAnsi="Times New Roman"/>
          <w:color w:val="000000"/>
          <w:sz w:val="26"/>
          <w:szCs w:val="26"/>
        </w:rPr>
        <w:t>теплоэнерго</w:t>
      </w:r>
      <w:proofErr w:type="spellEnd"/>
      <w:r w:rsidRPr="00BC2913">
        <w:rPr>
          <w:rFonts w:ascii="Times New Roman" w:hAnsi="Times New Roman"/>
          <w:color w:val="000000"/>
          <w:sz w:val="26"/>
          <w:szCs w:val="26"/>
        </w:rPr>
        <w:t xml:space="preserve"> Вологда». Источник теплоснабжения проектируем</w:t>
      </w:r>
      <w:r w:rsidR="00681880">
        <w:rPr>
          <w:rFonts w:ascii="Times New Roman" w:hAnsi="Times New Roman"/>
          <w:color w:val="000000"/>
          <w:sz w:val="26"/>
          <w:szCs w:val="26"/>
        </w:rPr>
        <w:t>ых</w:t>
      </w:r>
      <w:r w:rsidRPr="00BC2913">
        <w:rPr>
          <w:rFonts w:ascii="Times New Roman" w:hAnsi="Times New Roman"/>
          <w:color w:val="000000"/>
          <w:sz w:val="26"/>
          <w:szCs w:val="26"/>
        </w:rPr>
        <w:t xml:space="preserve"> здани</w:t>
      </w:r>
      <w:r w:rsidR="00681880">
        <w:rPr>
          <w:rFonts w:ascii="Times New Roman" w:hAnsi="Times New Roman"/>
          <w:color w:val="000000"/>
          <w:sz w:val="26"/>
          <w:szCs w:val="26"/>
        </w:rPr>
        <w:t>й</w:t>
      </w:r>
      <w:r w:rsidRPr="00BC2913">
        <w:rPr>
          <w:rFonts w:ascii="Times New Roman" w:hAnsi="Times New Roman"/>
          <w:color w:val="000000"/>
          <w:sz w:val="26"/>
          <w:szCs w:val="26"/>
        </w:rPr>
        <w:t xml:space="preserve"> – наружные тепловые сети с параметрами теплоносителя 150-70ºС (со срезкой на 110-70ºС). Согласно техническим условиям точка присоединения комплекса жилых домов (II, III, IV, V этапы строительства) — участок тепловой сети </w:t>
      </w:r>
      <w:proofErr w:type="gramStart"/>
      <w:r w:rsidRPr="00BC2913">
        <w:rPr>
          <w:rFonts w:ascii="Times New Roman" w:hAnsi="Times New Roman"/>
          <w:color w:val="000000"/>
          <w:sz w:val="26"/>
          <w:szCs w:val="26"/>
        </w:rPr>
        <w:t>У-006 маг</w:t>
      </w:r>
      <w:proofErr w:type="gramEnd"/>
      <w:r w:rsidRPr="00BC2913">
        <w:rPr>
          <w:rFonts w:ascii="Times New Roman" w:hAnsi="Times New Roman"/>
          <w:color w:val="000000"/>
          <w:sz w:val="26"/>
          <w:szCs w:val="26"/>
        </w:rPr>
        <w:t xml:space="preserve">. КРАСНАЯ внутренним диаметром 450 мм в существующей тепловой камере ТК-29 маг. КРАСНАЯ. Трубопроводы теплосети приняты из электросварных труб по ГОСТ 10704-91. Проектом предусмотрено использование типовых элементов для прокладки трубопроводов теплосети. Лотки укладываются на подготовку из крупнозернистого песка толщиной 100 мм. Дренаж теплосети выполняется из гофрированных труб с перфорацией </w:t>
      </w:r>
      <w:proofErr w:type="spellStart"/>
      <w:r w:rsidRPr="00BC2913">
        <w:rPr>
          <w:rFonts w:ascii="Times New Roman" w:hAnsi="Times New Roman"/>
          <w:color w:val="000000"/>
          <w:sz w:val="26"/>
          <w:szCs w:val="26"/>
        </w:rPr>
        <w:t>Перфокор</w:t>
      </w:r>
      <w:proofErr w:type="spellEnd"/>
      <w:r w:rsidRPr="00BC2913">
        <w:rPr>
          <w:rFonts w:ascii="Times New Roman" w:hAnsi="Times New Roman"/>
          <w:color w:val="000000"/>
          <w:sz w:val="26"/>
          <w:szCs w:val="26"/>
        </w:rPr>
        <w:t xml:space="preserve"> ПНД </w:t>
      </w:r>
      <w:r w:rsidRPr="00BC2913">
        <w:rPr>
          <w:rFonts w:ascii="Times New Roman" w:hAnsi="Times New Roman"/>
          <w:i/>
          <w:color w:val="000000"/>
          <w:sz w:val="26"/>
          <w:szCs w:val="26"/>
        </w:rPr>
        <w:t>DN</w:t>
      </w:r>
      <w:r w:rsidRPr="00BC2913">
        <w:rPr>
          <w:rFonts w:ascii="Times New Roman" w:hAnsi="Times New Roman"/>
          <w:color w:val="000000"/>
          <w:sz w:val="26"/>
          <w:szCs w:val="26"/>
        </w:rPr>
        <w:t xml:space="preserve">160 </w:t>
      </w:r>
      <w:r w:rsidRPr="00BC2913">
        <w:rPr>
          <w:rFonts w:ascii="Times New Roman" w:hAnsi="Times New Roman"/>
          <w:i/>
          <w:color w:val="000000"/>
          <w:sz w:val="26"/>
          <w:szCs w:val="26"/>
        </w:rPr>
        <w:t>SN</w:t>
      </w:r>
      <w:r w:rsidRPr="00BC2913">
        <w:rPr>
          <w:rFonts w:ascii="Times New Roman" w:hAnsi="Times New Roman"/>
          <w:color w:val="000000"/>
          <w:sz w:val="26"/>
          <w:szCs w:val="26"/>
        </w:rPr>
        <w:t xml:space="preserve">8 в </w:t>
      </w:r>
      <w:proofErr w:type="spellStart"/>
      <w:r w:rsidRPr="00BC2913">
        <w:rPr>
          <w:rFonts w:ascii="Times New Roman" w:hAnsi="Times New Roman"/>
          <w:color w:val="000000"/>
          <w:sz w:val="26"/>
          <w:szCs w:val="26"/>
        </w:rPr>
        <w:t>геотекстиле</w:t>
      </w:r>
      <w:proofErr w:type="spellEnd"/>
      <w:r w:rsidRPr="00BC2913">
        <w:rPr>
          <w:rFonts w:ascii="Times New Roman" w:hAnsi="Times New Roman"/>
          <w:color w:val="000000"/>
          <w:sz w:val="26"/>
          <w:szCs w:val="26"/>
        </w:rPr>
        <w:t xml:space="preserve">. Дренажные колодцы выполняются по типу канализационных по типовому проекту 902-09-22.84. При вводе тепловой сети в </w:t>
      </w:r>
      <w:r w:rsidR="00681880">
        <w:rPr>
          <w:rFonts w:ascii="Times New Roman" w:hAnsi="Times New Roman"/>
          <w:color w:val="000000"/>
          <w:sz w:val="26"/>
          <w:szCs w:val="26"/>
        </w:rPr>
        <w:t xml:space="preserve">каждое </w:t>
      </w:r>
      <w:r w:rsidRPr="00BC2913">
        <w:rPr>
          <w:rFonts w:ascii="Times New Roman" w:hAnsi="Times New Roman"/>
          <w:color w:val="000000"/>
          <w:sz w:val="26"/>
          <w:szCs w:val="26"/>
        </w:rPr>
        <w:t xml:space="preserve">здание предусматривается герметичный ввод. Выдержаны нормативные расстояния от строительных конструкций теплосети до инженерных сетей, </w:t>
      </w:r>
      <w:r w:rsidRPr="00BC2913">
        <w:rPr>
          <w:rFonts w:ascii="Times New Roman" w:hAnsi="Times New Roman"/>
          <w:color w:val="000000"/>
          <w:sz w:val="26"/>
          <w:szCs w:val="26"/>
        </w:rPr>
        <w:lastRenderedPageBreak/>
        <w:t>фундаментов здания. Уклон теплосети принят нормативный</w:t>
      </w:r>
      <w:r w:rsidR="00681880">
        <w:rPr>
          <w:rFonts w:ascii="Times New Roman" w:hAnsi="Times New Roman"/>
          <w:color w:val="000000"/>
          <w:sz w:val="26"/>
          <w:szCs w:val="26"/>
        </w:rPr>
        <w:t>.</w:t>
      </w:r>
      <w:r w:rsidRPr="00BC2913">
        <w:rPr>
          <w:rFonts w:ascii="Times New Roman" w:hAnsi="Times New Roman"/>
          <w:color w:val="000000"/>
          <w:sz w:val="26"/>
          <w:szCs w:val="26"/>
        </w:rPr>
        <w:t xml:space="preserve"> В верхних точках теплосети предусмотрены воздушники, в нижних – спускные устройства. В качестве арматуры в точках врезки предусмотрена стальная запорная арматура. Прокладка трубопроводов через стены предусмотрена в гильзах. Спуск воды из трубопроводов в низших точках водяных тепловых сетей предусматривается отдельно из каждой трубы с разрывом струи в сбросной колодец с последующим отводом воды в систему дождевой канализации. Проектом предусмотрена установка неподвижных и скользящих опор на теплосети. </w:t>
      </w:r>
      <w:proofErr w:type="spellStart"/>
      <w:r w:rsidRPr="00BC2913">
        <w:rPr>
          <w:rFonts w:ascii="Times New Roman" w:hAnsi="Times New Roman"/>
          <w:color w:val="000000"/>
          <w:sz w:val="26"/>
          <w:szCs w:val="26"/>
        </w:rPr>
        <w:t>Самокомпенсация</w:t>
      </w:r>
      <w:proofErr w:type="spellEnd"/>
      <w:r w:rsidRPr="00BC2913">
        <w:rPr>
          <w:rFonts w:ascii="Times New Roman" w:hAnsi="Times New Roman"/>
          <w:color w:val="000000"/>
          <w:sz w:val="26"/>
          <w:szCs w:val="26"/>
        </w:rPr>
        <w:t xml:space="preserve"> тепловых удлинений достигается за счет углов поворота. Трубопроводы теплосети, прокладываемые в непроходном канале и в подвале на опорных подушках, изолируются </w:t>
      </w:r>
      <w:proofErr w:type="spellStart"/>
      <w:r w:rsidRPr="00BC2913">
        <w:rPr>
          <w:rFonts w:ascii="Times New Roman" w:hAnsi="Times New Roman"/>
          <w:color w:val="000000"/>
          <w:sz w:val="26"/>
          <w:szCs w:val="26"/>
        </w:rPr>
        <w:t>минераловатными</w:t>
      </w:r>
      <w:proofErr w:type="spellEnd"/>
      <w:r w:rsidRPr="00BC2913">
        <w:rPr>
          <w:rFonts w:ascii="Times New Roman" w:hAnsi="Times New Roman"/>
          <w:color w:val="000000"/>
          <w:sz w:val="26"/>
          <w:szCs w:val="26"/>
        </w:rPr>
        <w:t xml:space="preserve"> изделиями с покровным слоем из стеклопластика. Для антикоррозионной защиты наружной поверхности трубопроводов, прокладываемых в непроходном железобетонном канале, предусматривается комплексное полиуретановое покрытие «Вектор»: два грунтовочных слоя мастики «Вектор 1236» по ТУ 5775-002-17045751-99; один покрывной слой мастики «Вектор 1214» по ТУ 5775-003-17045751-99. Для антикоррозионной защиты наружной поверхности трубопроводов, прокладываемых в подвале, предусматривается два грунтовочных слоя ГФ-021 с покрывным слоем краски БТ-177. Трубопроводы теплосети испытываются давлением 1,25 рабочего, но не менее 1,6 МПа. </w:t>
      </w:r>
    </w:p>
    <w:p w:rsidR="00BC2913" w:rsidRPr="00BC2913" w:rsidRDefault="00BC2913" w:rsidP="00BC2913">
      <w:pPr>
        <w:pStyle w:val="Standard"/>
        <w:spacing w:after="0" w:line="240" w:lineRule="auto"/>
        <w:jc w:val="both"/>
        <w:rPr>
          <w:rFonts w:ascii="Times New Roman" w:hAnsi="Times New Roman"/>
          <w:color w:val="000000"/>
          <w:sz w:val="26"/>
          <w:szCs w:val="26"/>
        </w:rPr>
      </w:pPr>
    </w:p>
    <w:p w:rsidR="00BC2913" w:rsidRPr="00BC2913" w:rsidRDefault="00BC2913" w:rsidP="00BC2913">
      <w:pPr>
        <w:pStyle w:val="Standard"/>
        <w:spacing w:after="0" w:line="240" w:lineRule="auto"/>
        <w:jc w:val="both"/>
        <w:rPr>
          <w:rFonts w:ascii="Times New Roman" w:hAnsi="Times New Roman"/>
          <w:b/>
          <w:color w:val="000000"/>
          <w:sz w:val="26"/>
          <w:szCs w:val="26"/>
        </w:rPr>
      </w:pPr>
      <w:r w:rsidRPr="00BC2913">
        <w:rPr>
          <w:rFonts w:ascii="Times New Roman" w:hAnsi="Times New Roman"/>
          <w:b/>
          <w:color w:val="000000"/>
          <w:sz w:val="26"/>
          <w:szCs w:val="26"/>
        </w:rPr>
        <w:t>Отопление и вентиляция</w:t>
      </w:r>
    </w:p>
    <w:p w:rsidR="00BC2913" w:rsidRPr="00BC2913" w:rsidRDefault="00681880" w:rsidP="00BC2913">
      <w:pPr>
        <w:pStyle w:val="Standard"/>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BC2913" w:rsidRPr="00BC2913">
        <w:rPr>
          <w:rFonts w:ascii="Times New Roman" w:hAnsi="Times New Roman"/>
          <w:color w:val="000000"/>
          <w:sz w:val="26"/>
          <w:szCs w:val="26"/>
        </w:rPr>
        <w:t xml:space="preserve">Расчетная температура наружного воздуха для проектирования системы отопления минус 32ºС. Источником теплоснабжения для системы отопления является тепловой узел, расположенный в подвале. В проекте предусмотрена установка самостоятельного автоматизированного теплового узла, где предусматривается размещение оборудования, арматуры, приборов контроля, управления и автоматизации, посредством которых осуществляется: преобразование, контроль, регулирование расхода теплоносителя и распределение его по системам потребления теплоты; отключение систем потребления теплоты; защита местных систем от аварийного повышения параметров теплоносителя; заполнение и подпитка систем потребления теплоты; учет тепловых потоков и расходов теплоносителя; подключение системы горячего водоснабжения. Проектирование и установка теплового узла осуществляется специализированной организацией согласно исходным данным. Система отопления жилого дома – двухтрубная тупиковая, с нижней разводкой магистралей, поквартирная. Температура теплоносителя в системе отопления 90-70ºС. Распределительные стояки и подводящие трубопроводы к приборам отопления приняты из полимерных материалов, прокладка трубопроводов принята скрытая для исключения их механического и термического повреждения. Отопление лестничных клеток и лифтовых холлов предусматривается от самостоятельных стояков отопления. В местах пересечения перекрытий трубопроводы прокладываются в гильзах из негорючих материалов. Проектом предусмотрена установка неподвижных опор для трубопроводов отопления. Компенсация температурных деформаций принята за счет углов поворота трубопроводов и П-образных компенсаторов. Из распределительных стояков теплоноситель поступает в распределительные шкафы квартир, расположенные на обслуживаемых этажах, обеспечивая свободный доступ к ним технического </w:t>
      </w:r>
      <w:r w:rsidR="00BC2913" w:rsidRPr="00BC2913">
        <w:rPr>
          <w:rFonts w:ascii="Times New Roman" w:hAnsi="Times New Roman"/>
          <w:color w:val="000000"/>
          <w:sz w:val="26"/>
          <w:szCs w:val="26"/>
        </w:rPr>
        <w:lastRenderedPageBreak/>
        <w:t xml:space="preserve">персонала. В шкафах размещаются: запорная и регулирующая арматура, поквартирные теплосчетчики, </w:t>
      </w:r>
      <w:proofErr w:type="spellStart"/>
      <w:r w:rsidR="00BC2913" w:rsidRPr="00BC2913">
        <w:rPr>
          <w:rFonts w:ascii="Times New Roman" w:hAnsi="Times New Roman"/>
          <w:color w:val="000000"/>
          <w:sz w:val="26"/>
          <w:szCs w:val="26"/>
        </w:rPr>
        <w:t>спускники</w:t>
      </w:r>
      <w:proofErr w:type="spellEnd"/>
      <w:r w:rsidR="00BC2913" w:rsidRPr="00BC2913">
        <w:rPr>
          <w:rFonts w:ascii="Times New Roman" w:hAnsi="Times New Roman"/>
          <w:color w:val="000000"/>
          <w:sz w:val="26"/>
          <w:szCs w:val="26"/>
        </w:rPr>
        <w:t xml:space="preserve">, воздушники. Полимерные трубопроводы, проходящие в полу квартир, прокладываются в защитных </w:t>
      </w:r>
      <w:proofErr w:type="spellStart"/>
      <w:r w:rsidR="00BC2913" w:rsidRPr="00BC2913">
        <w:rPr>
          <w:rFonts w:ascii="Times New Roman" w:hAnsi="Times New Roman"/>
          <w:color w:val="000000"/>
          <w:sz w:val="26"/>
          <w:szCs w:val="26"/>
        </w:rPr>
        <w:t>гофротрубах</w:t>
      </w:r>
      <w:proofErr w:type="spellEnd"/>
      <w:r w:rsidR="00BC2913" w:rsidRPr="00BC2913">
        <w:rPr>
          <w:rFonts w:ascii="Times New Roman" w:hAnsi="Times New Roman"/>
          <w:color w:val="000000"/>
          <w:sz w:val="26"/>
          <w:szCs w:val="26"/>
        </w:rPr>
        <w:t xml:space="preserve">. В качестве запорной арматуры предусмотрены шаровые краны и запорно-присоединительные клапаны в узлах присоединения радиаторов к системе отопления. Для регулирования системы отопления предусмотрены балансировочные клапаны, устанавливаемые на всех поэтажных коллекторах системы отопления, и автоматические балансировочные клапаны, устанавливаемые в местах врезки стояков отопления в распределительный коллектор узла управления в ИТП. В качестве приборов отопления квартир приняты стальные панельные радиаторы с нижним подключением с </w:t>
      </w:r>
      <w:proofErr w:type="spellStart"/>
      <w:r w:rsidR="00BC2913" w:rsidRPr="00BC2913">
        <w:rPr>
          <w:rFonts w:ascii="Times New Roman" w:hAnsi="Times New Roman"/>
          <w:color w:val="000000"/>
          <w:sz w:val="26"/>
          <w:szCs w:val="26"/>
        </w:rPr>
        <w:t>присоединительно</w:t>
      </w:r>
      <w:proofErr w:type="spellEnd"/>
      <w:r w:rsidR="00BC2913" w:rsidRPr="00BC2913">
        <w:rPr>
          <w:rFonts w:ascii="Times New Roman" w:hAnsi="Times New Roman"/>
          <w:color w:val="000000"/>
          <w:sz w:val="26"/>
          <w:szCs w:val="26"/>
        </w:rPr>
        <w:t xml:space="preserve">-регулирующей гарнитурой и терморегуляторами, в качестве приборов отопления лестничных клеток и лифтовых холлов приняты проточные стальные панельные радиаторы с воздуховыпускными клапанами без терморегуляторов и регулирующей арматуры, в качестве отопительных приборов помещений </w:t>
      </w:r>
      <w:proofErr w:type="spellStart"/>
      <w:r w:rsidR="00BC2913" w:rsidRPr="00BC2913">
        <w:rPr>
          <w:rFonts w:ascii="Times New Roman" w:hAnsi="Times New Roman"/>
          <w:color w:val="000000"/>
          <w:sz w:val="26"/>
          <w:szCs w:val="26"/>
        </w:rPr>
        <w:t>мусорокамер</w:t>
      </w:r>
      <w:proofErr w:type="spellEnd"/>
      <w:r w:rsidR="00BC2913" w:rsidRPr="00BC2913">
        <w:rPr>
          <w:rFonts w:ascii="Times New Roman" w:hAnsi="Times New Roman"/>
          <w:color w:val="000000"/>
          <w:sz w:val="26"/>
          <w:szCs w:val="26"/>
        </w:rPr>
        <w:t xml:space="preserve"> приняты регистры из стальных электросварных труб по ГОСТ 10704-91 с воздушными клапанами. </w:t>
      </w:r>
    </w:p>
    <w:p w:rsidR="00BC2913" w:rsidRPr="00BC2913" w:rsidRDefault="00BC2913" w:rsidP="00BC2913">
      <w:pPr>
        <w:pStyle w:val="Standard"/>
        <w:spacing w:after="0" w:line="240" w:lineRule="auto"/>
        <w:jc w:val="both"/>
        <w:rPr>
          <w:rFonts w:ascii="Times New Roman" w:hAnsi="Times New Roman"/>
          <w:color w:val="000000"/>
          <w:sz w:val="26"/>
          <w:szCs w:val="26"/>
        </w:rPr>
      </w:pPr>
      <w:r w:rsidRPr="00BC2913">
        <w:rPr>
          <w:rFonts w:ascii="Times New Roman" w:hAnsi="Times New Roman"/>
          <w:color w:val="000000"/>
          <w:sz w:val="26"/>
          <w:szCs w:val="26"/>
        </w:rPr>
        <w:t xml:space="preserve">Отопительные приборы размещаются под оконными проемами в местах, доступных для осмотра, ремонта и очистки. Удаление воздуха из системы отопления осуществляется через воздуховыпускные клапаны в приборах отопления и поэтажных коллекторах, спуск воды из системы отопления принят в нижних точках через </w:t>
      </w:r>
      <w:proofErr w:type="spellStart"/>
      <w:r w:rsidRPr="00BC2913">
        <w:rPr>
          <w:rFonts w:ascii="Times New Roman" w:hAnsi="Times New Roman"/>
          <w:color w:val="000000"/>
          <w:sz w:val="26"/>
          <w:szCs w:val="26"/>
        </w:rPr>
        <w:t>спускники</w:t>
      </w:r>
      <w:proofErr w:type="spellEnd"/>
      <w:r w:rsidRPr="00BC2913">
        <w:rPr>
          <w:rFonts w:ascii="Times New Roman" w:hAnsi="Times New Roman"/>
          <w:color w:val="000000"/>
          <w:sz w:val="26"/>
          <w:szCs w:val="26"/>
        </w:rPr>
        <w:t xml:space="preserve"> на стояках отопления в распределительном коллекторе теплового узла. Магистральные трубопроводы прокладываются по подвалу с уклоном в сторону теплового узла. Трубопроводы системы отопления, прокладываемые по подвалу, и стояки отопления </w:t>
      </w:r>
      <w:proofErr w:type="spellStart"/>
      <w:r w:rsidRPr="00BC2913">
        <w:rPr>
          <w:rFonts w:ascii="Times New Roman" w:hAnsi="Times New Roman"/>
          <w:color w:val="000000"/>
          <w:sz w:val="26"/>
          <w:szCs w:val="26"/>
        </w:rPr>
        <w:t>теплоизолируются</w:t>
      </w:r>
      <w:proofErr w:type="spellEnd"/>
      <w:r w:rsidRPr="00BC2913">
        <w:rPr>
          <w:rFonts w:ascii="Times New Roman" w:hAnsi="Times New Roman"/>
          <w:color w:val="000000"/>
          <w:sz w:val="26"/>
          <w:szCs w:val="26"/>
        </w:rPr>
        <w:t xml:space="preserve"> </w:t>
      </w:r>
      <w:proofErr w:type="spellStart"/>
      <w:r w:rsidRPr="00BC2913">
        <w:rPr>
          <w:rFonts w:ascii="Times New Roman" w:hAnsi="Times New Roman"/>
          <w:color w:val="000000"/>
          <w:sz w:val="26"/>
          <w:szCs w:val="26"/>
        </w:rPr>
        <w:t>эластомерной</w:t>
      </w:r>
      <w:proofErr w:type="spellEnd"/>
      <w:r w:rsidRPr="00BC2913">
        <w:rPr>
          <w:rFonts w:ascii="Times New Roman" w:hAnsi="Times New Roman"/>
          <w:color w:val="000000"/>
          <w:sz w:val="26"/>
          <w:szCs w:val="26"/>
        </w:rPr>
        <w:t xml:space="preserve"> изоляцией с группой горючести не ниже Г1.</w:t>
      </w:r>
    </w:p>
    <w:p w:rsidR="00BC2913" w:rsidRPr="00707E49" w:rsidRDefault="00681880" w:rsidP="00BC2913">
      <w:pPr>
        <w:pStyle w:val="Standard"/>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BC2913" w:rsidRPr="00BC2913">
        <w:rPr>
          <w:rFonts w:ascii="Times New Roman" w:hAnsi="Times New Roman"/>
          <w:color w:val="000000"/>
          <w:sz w:val="26"/>
          <w:szCs w:val="26"/>
        </w:rPr>
        <w:t>Вентиляция жил</w:t>
      </w:r>
      <w:r>
        <w:rPr>
          <w:rFonts w:ascii="Times New Roman" w:hAnsi="Times New Roman"/>
          <w:color w:val="000000"/>
          <w:sz w:val="26"/>
          <w:szCs w:val="26"/>
        </w:rPr>
        <w:t>ых</w:t>
      </w:r>
      <w:r w:rsidR="00BC2913" w:rsidRPr="00BC2913">
        <w:rPr>
          <w:rFonts w:ascii="Times New Roman" w:hAnsi="Times New Roman"/>
          <w:color w:val="000000"/>
          <w:sz w:val="26"/>
          <w:szCs w:val="26"/>
        </w:rPr>
        <w:t xml:space="preserve"> дом</w:t>
      </w:r>
      <w:r>
        <w:rPr>
          <w:rFonts w:ascii="Times New Roman" w:hAnsi="Times New Roman"/>
          <w:color w:val="000000"/>
          <w:sz w:val="26"/>
          <w:szCs w:val="26"/>
        </w:rPr>
        <w:t>ов</w:t>
      </w:r>
      <w:r w:rsidR="00BC2913" w:rsidRPr="00BC2913">
        <w:rPr>
          <w:rFonts w:ascii="Times New Roman" w:hAnsi="Times New Roman"/>
          <w:color w:val="000000"/>
          <w:sz w:val="26"/>
          <w:szCs w:val="26"/>
        </w:rPr>
        <w:t xml:space="preserve"> естественная. Приток воздуха в квартиры осуществляется через открывающиеся створки окон, оборудованные системой </w:t>
      </w:r>
      <w:proofErr w:type="spellStart"/>
      <w:r w:rsidR="00BC2913" w:rsidRPr="00BC2913">
        <w:rPr>
          <w:rFonts w:ascii="Times New Roman" w:hAnsi="Times New Roman"/>
          <w:color w:val="000000"/>
          <w:sz w:val="26"/>
          <w:szCs w:val="26"/>
        </w:rPr>
        <w:t>микропроветривания</w:t>
      </w:r>
      <w:proofErr w:type="spellEnd"/>
      <w:r w:rsidR="00BC2913" w:rsidRPr="00BC2913">
        <w:rPr>
          <w:rFonts w:ascii="Times New Roman" w:hAnsi="Times New Roman"/>
          <w:color w:val="000000"/>
          <w:sz w:val="26"/>
          <w:szCs w:val="26"/>
        </w:rPr>
        <w:t>, и за счет инфильтрации через ограждающие конструкции. Удаление воздуха из помещений квартир осуществляется через вытяжные регулируемые решетки, устанавливаемые в кухнях и санузлах. Вытяжные решетки устанавливаются на каналах-спутниках, присоединяемых к вертикальному сборному каналу (самостоятельному для санузлов и кухонь) через воздушный затвор. Вентиляционные каналы последнего этажа к сборному вентиляционному каналу не присоединяются. Выпуск воздуха в атмосферу осуществляется через «теплый чердак» и общую вытяжную шахту (для каждой секции). Естественная вентиляция подвала выполняется автономно от жилой части дома. Монтаж систем отопления и вентиляции производится в соответствии с нормативными требованиями и паспортами заводов-изготовителей. Оборудование, технические устройства, материалы и изделия, предусмотренные в проектной документации, в том числе иностранного производства, сертифицированы на соответствие требованиям государственных стандартов и имеют разрешения на применение.</w:t>
      </w:r>
    </w:p>
    <w:p w:rsidR="00CD09C5" w:rsidRPr="00707E49" w:rsidRDefault="00CD09C5" w:rsidP="00BC2913">
      <w:pPr>
        <w:pStyle w:val="Standard"/>
        <w:spacing w:after="0" w:line="240" w:lineRule="auto"/>
        <w:jc w:val="both"/>
        <w:rPr>
          <w:rFonts w:ascii="Times New Roman" w:hAnsi="Times New Roman"/>
          <w:color w:val="000000"/>
          <w:sz w:val="26"/>
          <w:szCs w:val="26"/>
        </w:rPr>
      </w:pPr>
    </w:p>
    <w:p w:rsidR="00BC2913" w:rsidRPr="00BC2913" w:rsidRDefault="00BC2913" w:rsidP="00BC2913">
      <w:pPr>
        <w:pStyle w:val="Standard"/>
        <w:spacing w:after="0" w:line="240" w:lineRule="auto"/>
        <w:jc w:val="both"/>
        <w:rPr>
          <w:rFonts w:ascii="Times New Roman" w:hAnsi="Times New Roman"/>
          <w:b/>
          <w:color w:val="000000"/>
          <w:sz w:val="26"/>
          <w:szCs w:val="26"/>
        </w:rPr>
      </w:pPr>
      <w:proofErr w:type="spellStart"/>
      <w:r w:rsidRPr="00BC2913">
        <w:rPr>
          <w:rFonts w:ascii="Times New Roman" w:hAnsi="Times New Roman"/>
          <w:b/>
          <w:color w:val="000000"/>
          <w:sz w:val="26"/>
          <w:szCs w:val="26"/>
        </w:rPr>
        <w:t>Противодымная</w:t>
      </w:r>
      <w:proofErr w:type="spellEnd"/>
      <w:r w:rsidRPr="00BC2913">
        <w:rPr>
          <w:rFonts w:ascii="Times New Roman" w:hAnsi="Times New Roman"/>
          <w:b/>
          <w:color w:val="000000"/>
          <w:sz w:val="26"/>
          <w:szCs w:val="26"/>
        </w:rPr>
        <w:t xml:space="preserve"> защита</w:t>
      </w:r>
    </w:p>
    <w:p w:rsidR="00BC2913" w:rsidRPr="00BC2913" w:rsidRDefault="00681880" w:rsidP="00BC2913">
      <w:pPr>
        <w:pStyle w:val="Standard"/>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BC2913" w:rsidRPr="00BC2913">
        <w:rPr>
          <w:rFonts w:ascii="Times New Roman" w:hAnsi="Times New Roman"/>
          <w:color w:val="000000"/>
          <w:sz w:val="26"/>
          <w:szCs w:val="26"/>
        </w:rPr>
        <w:t xml:space="preserve">Проектной документацией предусмотрена система вытяжной противодымной вентиляции для удаления продуктов горения из коридоров при пожаре, включающая в себя шахту </w:t>
      </w:r>
      <w:proofErr w:type="spellStart"/>
      <w:r w:rsidR="00BC2913" w:rsidRPr="00BC2913">
        <w:rPr>
          <w:rFonts w:ascii="Times New Roman" w:hAnsi="Times New Roman"/>
          <w:color w:val="000000"/>
          <w:sz w:val="26"/>
          <w:szCs w:val="26"/>
        </w:rPr>
        <w:t>дымоудаления</w:t>
      </w:r>
      <w:proofErr w:type="spellEnd"/>
      <w:r w:rsidR="00BC2913" w:rsidRPr="00BC2913">
        <w:rPr>
          <w:rFonts w:ascii="Times New Roman" w:hAnsi="Times New Roman"/>
          <w:color w:val="000000"/>
          <w:sz w:val="26"/>
          <w:szCs w:val="26"/>
        </w:rPr>
        <w:t xml:space="preserve"> с поэтажными дымовыми клапанами с пределом </w:t>
      </w:r>
      <w:r w:rsidR="00BC2913" w:rsidRPr="00BC2913">
        <w:rPr>
          <w:rFonts w:ascii="Times New Roman" w:hAnsi="Times New Roman"/>
          <w:color w:val="000000"/>
          <w:sz w:val="26"/>
          <w:szCs w:val="26"/>
        </w:rPr>
        <w:lastRenderedPageBreak/>
        <w:t xml:space="preserve">огнестойкости </w:t>
      </w:r>
      <w:r w:rsidR="00BC2913" w:rsidRPr="00BC2913">
        <w:rPr>
          <w:rFonts w:ascii="Times New Roman" w:hAnsi="Times New Roman"/>
          <w:i/>
          <w:color w:val="000000"/>
          <w:sz w:val="26"/>
          <w:szCs w:val="26"/>
        </w:rPr>
        <w:t>Е</w:t>
      </w:r>
      <w:r w:rsidR="00BC2913" w:rsidRPr="00BC2913">
        <w:rPr>
          <w:rFonts w:ascii="Times New Roman" w:hAnsi="Times New Roman"/>
          <w:color w:val="000000"/>
          <w:sz w:val="26"/>
          <w:szCs w:val="26"/>
        </w:rPr>
        <w:t xml:space="preserve">30 и крышный вентилятор </w:t>
      </w:r>
      <w:proofErr w:type="spellStart"/>
      <w:r w:rsidR="00BC2913" w:rsidRPr="00BC2913">
        <w:rPr>
          <w:rFonts w:ascii="Times New Roman" w:hAnsi="Times New Roman"/>
          <w:color w:val="000000"/>
          <w:sz w:val="26"/>
          <w:szCs w:val="26"/>
        </w:rPr>
        <w:t>дымоудаления</w:t>
      </w:r>
      <w:proofErr w:type="spellEnd"/>
      <w:r w:rsidR="00BC2913" w:rsidRPr="00BC2913">
        <w:rPr>
          <w:rFonts w:ascii="Times New Roman" w:hAnsi="Times New Roman"/>
          <w:color w:val="000000"/>
          <w:sz w:val="26"/>
          <w:szCs w:val="26"/>
        </w:rPr>
        <w:t xml:space="preserve"> с выбросом воздуха вверх и с обратным клапаном. </w:t>
      </w:r>
      <w:proofErr w:type="spellStart"/>
      <w:r w:rsidR="00BC2913" w:rsidRPr="00BC2913">
        <w:rPr>
          <w:rFonts w:ascii="Times New Roman" w:hAnsi="Times New Roman"/>
          <w:color w:val="000000"/>
          <w:sz w:val="26"/>
          <w:szCs w:val="26"/>
        </w:rPr>
        <w:t>Дымоприемные</w:t>
      </w:r>
      <w:proofErr w:type="spellEnd"/>
      <w:r w:rsidR="00BC2913" w:rsidRPr="00BC2913">
        <w:rPr>
          <w:rFonts w:ascii="Times New Roman" w:hAnsi="Times New Roman"/>
          <w:color w:val="000000"/>
          <w:sz w:val="26"/>
          <w:szCs w:val="26"/>
        </w:rPr>
        <w:t xml:space="preserve"> устройства размещаются на шахте </w:t>
      </w:r>
      <w:proofErr w:type="spellStart"/>
      <w:r w:rsidR="00BC2913" w:rsidRPr="00BC2913">
        <w:rPr>
          <w:rFonts w:ascii="Times New Roman" w:hAnsi="Times New Roman"/>
          <w:color w:val="000000"/>
          <w:sz w:val="26"/>
          <w:szCs w:val="26"/>
        </w:rPr>
        <w:t>дымоудаления</w:t>
      </w:r>
      <w:proofErr w:type="spellEnd"/>
      <w:r w:rsidR="00BC2913" w:rsidRPr="00BC2913">
        <w:rPr>
          <w:rFonts w:ascii="Times New Roman" w:hAnsi="Times New Roman"/>
          <w:color w:val="000000"/>
          <w:sz w:val="26"/>
          <w:szCs w:val="26"/>
        </w:rPr>
        <w:t xml:space="preserve"> под потолком коридора, не ниже верхнего уровня дверных проемов эвакуационных выходов. Выброс продуктов горения предусмотрен над негорючим покрытием здания на расстоянии не менее 5 м от воздухозаборных устройств систем приточной противодымной вентиляции.</w:t>
      </w:r>
    </w:p>
    <w:p w:rsidR="00BC2913" w:rsidRPr="00BC2913" w:rsidRDefault="00BC2913" w:rsidP="00BC2913">
      <w:pPr>
        <w:pStyle w:val="Standard"/>
        <w:spacing w:after="0" w:line="240" w:lineRule="auto"/>
        <w:jc w:val="both"/>
        <w:rPr>
          <w:rFonts w:ascii="Times New Roman" w:hAnsi="Times New Roman"/>
          <w:color w:val="000000"/>
          <w:sz w:val="26"/>
          <w:szCs w:val="26"/>
        </w:rPr>
      </w:pPr>
      <w:r w:rsidRPr="00BC2913">
        <w:rPr>
          <w:rFonts w:ascii="Times New Roman" w:hAnsi="Times New Roman"/>
          <w:color w:val="000000"/>
          <w:sz w:val="26"/>
          <w:szCs w:val="26"/>
        </w:rPr>
        <w:t xml:space="preserve">Проектной документацией предусмотрена подача наружного воздуха при пожаре самостоятельными системами приточной противодымной вентиляции в шахты лифтов, а также компенсирующая подача воздуха в защищаемые помещения (коридоры). Подача наружного воздуха при пожаре для противодымной защиты (с учетом объема воздуха на компенсацию) осуществляется по стальному воздуховоду в лифтовые шахты осевым вентилятором с обратным клапаном. Вентиляторы систем подпора воздуха в лифтовые шахты и </w:t>
      </w:r>
      <w:proofErr w:type="spellStart"/>
      <w:r w:rsidRPr="00BC2913">
        <w:rPr>
          <w:rFonts w:ascii="Times New Roman" w:hAnsi="Times New Roman"/>
          <w:color w:val="000000"/>
          <w:sz w:val="26"/>
          <w:szCs w:val="26"/>
        </w:rPr>
        <w:t>компенсирущей</w:t>
      </w:r>
      <w:proofErr w:type="spellEnd"/>
      <w:r w:rsidRPr="00BC2913">
        <w:rPr>
          <w:rFonts w:ascii="Times New Roman" w:hAnsi="Times New Roman"/>
          <w:color w:val="000000"/>
          <w:sz w:val="26"/>
          <w:szCs w:val="26"/>
        </w:rPr>
        <w:t xml:space="preserve"> противодымной вентиляции коридоров, устанавливаются на кровле с забором наружного воздуха на расстоянии более 5 м от вентилятора </w:t>
      </w:r>
      <w:proofErr w:type="spellStart"/>
      <w:r w:rsidRPr="00BC2913">
        <w:rPr>
          <w:rFonts w:ascii="Times New Roman" w:hAnsi="Times New Roman"/>
          <w:color w:val="000000"/>
          <w:sz w:val="26"/>
          <w:szCs w:val="26"/>
        </w:rPr>
        <w:t>дымоудаления</w:t>
      </w:r>
      <w:proofErr w:type="spellEnd"/>
      <w:r w:rsidRPr="00BC2913">
        <w:rPr>
          <w:rFonts w:ascii="Times New Roman" w:hAnsi="Times New Roman"/>
          <w:color w:val="000000"/>
          <w:sz w:val="26"/>
          <w:szCs w:val="26"/>
        </w:rPr>
        <w:t xml:space="preserve"> и не менее 1 м от уровня устойчивого снегового покрова на кровле. В ограждении лифтовой шахты, примыкающей к коридору, в нижней части защищаемых помещений предусмотрены проемы с установленными в них противопожарными нормально-закрытыми клапанами. В системе приточно-вытяжной противодымной вентиляции приняты воздуховоды класса герметичности «В» из стали толщиной 1,5 мм по ГОСТ 14918-80 с огнезащитным покрытием с пределом огнестойкости 60 мин. Места прохода транзитных воздуховодов через стены, перегородки и перекрытия здания уплотняются негорючим материалом, обеспечивая нормируемый предел огнестойкости пересекаемой ограждающей конструкции.</w:t>
      </w:r>
    </w:p>
    <w:p w:rsidR="00BC2913" w:rsidRPr="00BC2913" w:rsidRDefault="00BC2913" w:rsidP="00BC2913">
      <w:pPr>
        <w:pStyle w:val="Standard"/>
        <w:spacing w:after="0" w:line="240" w:lineRule="auto"/>
        <w:jc w:val="both"/>
        <w:rPr>
          <w:rFonts w:ascii="Times New Roman" w:hAnsi="Times New Roman"/>
          <w:color w:val="000000"/>
          <w:sz w:val="26"/>
          <w:szCs w:val="26"/>
        </w:rPr>
      </w:pPr>
      <w:r w:rsidRPr="00BC2913">
        <w:rPr>
          <w:rFonts w:ascii="Times New Roman" w:hAnsi="Times New Roman"/>
          <w:color w:val="000000"/>
          <w:sz w:val="26"/>
          <w:szCs w:val="26"/>
        </w:rPr>
        <w:t>Управление исполнительными элементами оборудования противодымной вентиляции предусмотрено в автоматическом, дистанционном и ручном режимах. Последовательность действия систем обеспечивает опережающее включение вытяжной противодымной вентиляции от 20 до 30 с относительно момента запуска приточной противодымной вентиляции.</w:t>
      </w:r>
    </w:p>
    <w:p w:rsidR="00BC2913" w:rsidRDefault="00BC2913" w:rsidP="00BC2913">
      <w:pPr>
        <w:widowControl w:val="0"/>
        <w:contextualSpacing/>
        <w:jc w:val="both"/>
        <w:rPr>
          <w:rFonts w:ascii="Times New Roman" w:hAnsi="Times New Roman"/>
          <w:color w:val="000000"/>
          <w:sz w:val="26"/>
          <w:szCs w:val="26"/>
        </w:rPr>
      </w:pPr>
      <w:r w:rsidRPr="00BC2913">
        <w:rPr>
          <w:rFonts w:ascii="Times New Roman" w:hAnsi="Times New Roman"/>
          <w:color w:val="000000"/>
          <w:sz w:val="26"/>
          <w:szCs w:val="26"/>
        </w:rPr>
        <w:t>Конструктивное исполнение и характеристики элементов противодымной защиты, последовательность включения элементов систем приточно-вытяжной противодымной вентиляции приняты в соответствии с Федеральным законом РФ от 22.07.2008 № 123-ФЗ «Технический регламент о требованиях пожарной безопасности», и обеспечивают исправную работу систем приточно-вытяжной противодымной вентиляции в течение времени, необходимого для эвакуации людей в безопасную зону. Оборудование противодымной защиты, принятое в проекте, имеет сертификаты в области пожарной безопасности.</w:t>
      </w:r>
    </w:p>
    <w:p w:rsidR="00831598" w:rsidRDefault="00831598" w:rsidP="00BC2913">
      <w:pPr>
        <w:widowControl w:val="0"/>
        <w:contextualSpacing/>
        <w:jc w:val="both"/>
        <w:rPr>
          <w:rFonts w:ascii="Times New Roman" w:hAnsi="Times New Roman"/>
          <w:color w:val="000000"/>
          <w:sz w:val="26"/>
          <w:szCs w:val="26"/>
        </w:rPr>
      </w:pPr>
    </w:p>
    <w:p w:rsidR="00831598" w:rsidRPr="00831598" w:rsidRDefault="00831598" w:rsidP="00831598">
      <w:pPr>
        <w:shd w:val="clear" w:color="auto" w:fill="FFFFFF"/>
        <w:spacing w:before="176" w:line="240" w:lineRule="auto"/>
        <w:ind w:right="461"/>
        <w:jc w:val="center"/>
        <w:outlineLvl w:val="0"/>
        <w:rPr>
          <w:rFonts w:ascii="Times New Roman" w:hAnsi="Times New Roman"/>
          <w:b/>
          <w:sz w:val="26"/>
          <w:szCs w:val="26"/>
        </w:rPr>
      </w:pPr>
      <w:proofErr w:type="gramStart"/>
      <w:r w:rsidRPr="00831598">
        <w:rPr>
          <w:rFonts w:ascii="Times New Roman" w:hAnsi="Times New Roman"/>
          <w:b/>
          <w:sz w:val="26"/>
          <w:szCs w:val="26"/>
        </w:rPr>
        <w:t>Сведения  о</w:t>
      </w:r>
      <w:proofErr w:type="gramEnd"/>
      <w:r w:rsidRPr="00831598">
        <w:rPr>
          <w:rFonts w:ascii="Times New Roman" w:hAnsi="Times New Roman"/>
          <w:b/>
          <w:sz w:val="26"/>
          <w:szCs w:val="26"/>
        </w:rPr>
        <w:t xml:space="preserve"> потребности новых объектов капитального строительства </w:t>
      </w:r>
    </w:p>
    <w:tbl>
      <w:tblPr>
        <w:tblW w:w="9960" w:type="dxa"/>
        <w:tblInd w:w="40" w:type="dxa"/>
        <w:tblLayout w:type="fixed"/>
        <w:tblCellMar>
          <w:left w:w="40" w:type="dxa"/>
          <w:right w:w="40" w:type="dxa"/>
        </w:tblCellMar>
        <w:tblLook w:val="04A0" w:firstRow="1" w:lastRow="0" w:firstColumn="1" w:lastColumn="0" w:noHBand="0" w:noVBand="1"/>
      </w:tblPr>
      <w:tblGrid>
        <w:gridCol w:w="672"/>
        <w:gridCol w:w="5847"/>
        <w:gridCol w:w="1727"/>
        <w:gridCol w:w="1714"/>
      </w:tblGrid>
      <w:tr w:rsidR="00831598" w:rsidTr="00831598">
        <w:trPr>
          <w:trHeight w:hRule="exact" w:val="554"/>
        </w:trPr>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pPr>
              <w:shd w:val="clear" w:color="auto" w:fill="FFFFFF"/>
              <w:spacing w:line="259" w:lineRule="exact"/>
              <w:ind w:left="83" w:right="72" w:firstLine="40"/>
            </w:pPr>
            <w:r>
              <w:rPr>
                <w:sz w:val="24"/>
                <w:szCs w:val="24"/>
              </w:rPr>
              <w:t>№ п/п</w:t>
            </w:r>
          </w:p>
        </w:tc>
        <w:tc>
          <w:tcPr>
            <w:tcW w:w="5847"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pPr>
              <w:shd w:val="clear" w:color="auto" w:fill="FFFFFF"/>
              <w:ind w:left="2300"/>
            </w:pPr>
            <w:r>
              <w:rPr>
                <w:sz w:val="24"/>
                <w:szCs w:val="24"/>
              </w:rPr>
              <w:t>Ресурсы</w:t>
            </w:r>
          </w:p>
        </w:tc>
        <w:tc>
          <w:tcPr>
            <w:tcW w:w="1727"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pPr>
              <w:shd w:val="clear" w:color="auto" w:fill="FFFFFF"/>
              <w:spacing w:line="259" w:lineRule="exact"/>
              <w:ind w:left="335" w:right="324"/>
              <w:jc w:val="center"/>
            </w:pPr>
            <w:r>
              <w:rPr>
                <w:sz w:val="24"/>
                <w:szCs w:val="24"/>
              </w:rPr>
              <w:t>Единица измерения</w:t>
            </w:r>
          </w:p>
        </w:tc>
        <w:tc>
          <w:tcPr>
            <w:tcW w:w="1714"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pPr>
              <w:shd w:val="clear" w:color="auto" w:fill="FFFFFF"/>
              <w:jc w:val="center"/>
            </w:pPr>
            <w:r>
              <w:rPr>
                <w:spacing w:val="-5"/>
                <w:sz w:val="24"/>
                <w:szCs w:val="24"/>
              </w:rPr>
              <w:t>Количество</w:t>
            </w:r>
          </w:p>
        </w:tc>
      </w:tr>
      <w:tr w:rsidR="00831598" w:rsidTr="00831598">
        <w:trPr>
          <w:trHeight w:hRule="exact" w:val="248"/>
        </w:trPr>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pPr>
              <w:shd w:val="clear" w:color="auto" w:fill="FFFFFF"/>
              <w:ind w:left="191"/>
            </w:pPr>
            <w:r>
              <w:rPr>
                <w:b/>
                <w:bCs/>
              </w:rPr>
              <w:t>1</w:t>
            </w:r>
          </w:p>
        </w:tc>
        <w:tc>
          <w:tcPr>
            <w:tcW w:w="5847"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pPr>
              <w:shd w:val="clear" w:color="auto" w:fill="FFFFFF"/>
              <w:ind w:left="2660"/>
            </w:pPr>
            <w:r>
              <w:rPr>
                <w:b/>
                <w:bCs/>
              </w:rPr>
              <w:t>2</w:t>
            </w:r>
          </w:p>
        </w:tc>
        <w:tc>
          <w:tcPr>
            <w:tcW w:w="1727"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pPr>
              <w:shd w:val="clear" w:color="auto" w:fill="FFFFFF"/>
              <w:jc w:val="center"/>
            </w:pPr>
            <w:r>
              <w:rPr>
                <w:b/>
                <w:bCs/>
              </w:rPr>
              <w:t>3</w:t>
            </w:r>
          </w:p>
        </w:tc>
        <w:tc>
          <w:tcPr>
            <w:tcW w:w="1714"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pPr>
              <w:shd w:val="clear" w:color="auto" w:fill="FFFFFF"/>
              <w:jc w:val="center"/>
            </w:pPr>
            <w:r>
              <w:rPr>
                <w:b/>
                <w:bCs/>
              </w:rPr>
              <w:t>4</w:t>
            </w:r>
          </w:p>
        </w:tc>
      </w:tr>
      <w:tr w:rsidR="00831598" w:rsidTr="00831598">
        <w:trPr>
          <w:trHeight w:hRule="exact" w:val="284"/>
        </w:trPr>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831598" w:rsidRPr="00831598" w:rsidRDefault="00831598">
            <w:pPr>
              <w:shd w:val="clear" w:color="auto" w:fill="FFFFFF"/>
              <w:ind w:left="191"/>
              <w:rPr>
                <w:rFonts w:ascii="Times New Roman" w:hAnsi="Times New Roman"/>
                <w:b/>
                <w:sz w:val="26"/>
                <w:szCs w:val="26"/>
              </w:rPr>
            </w:pPr>
            <w:r w:rsidRPr="00831598">
              <w:rPr>
                <w:rFonts w:ascii="Times New Roman" w:hAnsi="Times New Roman"/>
                <w:b/>
                <w:sz w:val="26"/>
                <w:szCs w:val="26"/>
              </w:rPr>
              <w:t>1</w:t>
            </w:r>
          </w:p>
        </w:tc>
        <w:tc>
          <w:tcPr>
            <w:tcW w:w="5847" w:type="dxa"/>
            <w:tcBorders>
              <w:top w:val="single" w:sz="6" w:space="0" w:color="auto"/>
              <w:left w:val="single" w:sz="6" w:space="0" w:color="auto"/>
              <w:bottom w:val="single" w:sz="6" w:space="0" w:color="auto"/>
              <w:right w:val="single" w:sz="6" w:space="0" w:color="auto"/>
            </w:tcBorders>
            <w:shd w:val="clear" w:color="auto" w:fill="FFFFFF"/>
            <w:hideMark/>
          </w:tcPr>
          <w:p w:rsidR="00831598" w:rsidRPr="00831598" w:rsidRDefault="00831598">
            <w:pPr>
              <w:shd w:val="clear" w:color="auto" w:fill="FFFFFF"/>
              <w:rPr>
                <w:rFonts w:ascii="Times New Roman" w:hAnsi="Times New Roman"/>
                <w:sz w:val="26"/>
                <w:szCs w:val="26"/>
              </w:rPr>
            </w:pPr>
            <w:r w:rsidRPr="00831598">
              <w:rPr>
                <w:rFonts w:ascii="Times New Roman" w:hAnsi="Times New Roman"/>
                <w:sz w:val="26"/>
                <w:szCs w:val="26"/>
              </w:rPr>
              <w:t>16 этажный жилой дом №</w:t>
            </w:r>
            <w:r>
              <w:rPr>
                <w:rFonts w:ascii="Times New Roman" w:hAnsi="Times New Roman"/>
                <w:sz w:val="26"/>
                <w:szCs w:val="26"/>
              </w:rPr>
              <w:t>2</w:t>
            </w:r>
          </w:p>
        </w:tc>
        <w:tc>
          <w:tcPr>
            <w:tcW w:w="1727"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pPr>
              <w:shd w:val="clear" w:color="auto" w:fill="FFFFFF"/>
              <w:jc w:val="center"/>
            </w:pPr>
          </w:p>
        </w:tc>
        <w:tc>
          <w:tcPr>
            <w:tcW w:w="1714"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pPr>
              <w:shd w:val="clear" w:color="auto" w:fill="FFFFFF"/>
              <w:jc w:val="center"/>
            </w:pPr>
          </w:p>
        </w:tc>
      </w:tr>
      <w:tr w:rsidR="00831598" w:rsidTr="00831598">
        <w:trPr>
          <w:trHeight w:hRule="exact" w:val="284"/>
        </w:trPr>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831598" w:rsidRPr="00831598" w:rsidRDefault="00831598" w:rsidP="00831598">
            <w:pPr>
              <w:shd w:val="clear" w:color="auto" w:fill="FFFFFF"/>
              <w:ind w:left="191"/>
              <w:rPr>
                <w:rFonts w:ascii="Times New Roman" w:hAnsi="Times New Roman"/>
                <w:b/>
                <w:sz w:val="26"/>
                <w:szCs w:val="26"/>
              </w:rPr>
            </w:pPr>
          </w:p>
        </w:tc>
        <w:tc>
          <w:tcPr>
            <w:tcW w:w="5847"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rsidP="00831598">
            <w:pPr>
              <w:shd w:val="clear" w:color="auto" w:fill="FFFFFF"/>
            </w:pPr>
            <w:r>
              <w:rPr>
                <w:sz w:val="24"/>
                <w:szCs w:val="24"/>
              </w:rPr>
              <w:t xml:space="preserve">Электроэнергия </w:t>
            </w:r>
          </w:p>
        </w:tc>
        <w:tc>
          <w:tcPr>
            <w:tcW w:w="1727"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rsidP="00BF1FAE">
            <w:pPr>
              <w:shd w:val="clear" w:color="auto" w:fill="FFFFFF"/>
              <w:jc w:val="center"/>
            </w:pPr>
            <w:r>
              <w:rPr>
                <w:sz w:val="24"/>
                <w:szCs w:val="24"/>
              </w:rPr>
              <w:t>к</w:t>
            </w:r>
            <w:r w:rsidR="00BF1FAE">
              <w:rPr>
                <w:sz w:val="24"/>
                <w:szCs w:val="24"/>
              </w:rPr>
              <w:t>В</w:t>
            </w:r>
            <w:r>
              <w:rPr>
                <w:sz w:val="24"/>
                <w:szCs w:val="24"/>
              </w:rPr>
              <w:t>т</w:t>
            </w:r>
          </w:p>
        </w:tc>
        <w:tc>
          <w:tcPr>
            <w:tcW w:w="1714"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rsidP="00831598">
            <w:pPr>
              <w:shd w:val="clear" w:color="auto" w:fill="FFFFFF"/>
              <w:jc w:val="center"/>
            </w:pPr>
            <w:r>
              <w:rPr>
                <w:sz w:val="24"/>
                <w:szCs w:val="24"/>
              </w:rPr>
              <w:t>207</w:t>
            </w:r>
          </w:p>
        </w:tc>
      </w:tr>
      <w:tr w:rsidR="00831598" w:rsidTr="00831598">
        <w:trPr>
          <w:trHeight w:hRule="exact" w:val="292"/>
        </w:trPr>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831598" w:rsidRPr="00831598" w:rsidRDefault="00831598">
            <w:pPr>
              <w:shd w:val="clear" w:color="auto" w:fill="FFFFFF"/>
              <w:ind w:left="176"/>
              <w:rPr>
                <w:rFonts w:ascii="Times New Roman" w:hAnsi="Times New Roman"/>
                <w:b/>
                <w:sz w:val="26"/>
                <w:szCs w:val="26"/>
              </w:rPr>
            </w:pPr>
          </w:p>
        </w:tc>
        <w:tc>
          <w:tcPr>
            <w:tcW w:w="5847"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rsidP="00831598">
            <w:pPr>
              <w:shd w:val="clear" w:color="auto" w:fill="FFFFFF"/>
            </w:pPr>
            <w:r>
              <w:rPr>
                <w:sz w:val="24"/>
                <w:szCs w:val="24"/>
              </w:rPr>
              <w:t xml:space="preserve">Расход тепла на отопление  </w:t>
            </w:r>
          </w:p>
        </w:tc>
        <w:tc>
          <w:tcPr>
            <w:tcW w:w="1727"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pPr>
              <w:shd w:val="clear" w:color="auto" w:fill="FFFFFF"/>
              <w:jc w:val="center"/>
            </w:pPr>
            <w:r>
              <w:rPr>
                <w:smallCaps/>
                <w:sz w:val="24"/>
                <w:szCs w:val="24"/>
              </w:rPr>
              <w:t>Ккал/ч</w:t>
            </w:r>
          </w:p>
        </w:tc>
        <w:tc>
          <w:tcPr>
            <w:tcW w:w="1714"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pPr>
              <w:shd w:val="clear" w:color="auto" w:fill="FFFFFF"/>
              <w:jc w:val="center"/>
            </w:pPr>
            <w:r>
              <w:rPr>
                <w:sz w:val="24"/>
                <w:szCs w:val="24"/>
              </w:rPr>
              <w:t>488940</w:t>
            </w:r>
          </w:p>
        </w:tc>
      </w:tr>
      <w:tr w:rsidR="00831598" w:rsidTr="00831598">
        <w:trPr>
          <w:trHeight w:hRule="exact" w:val="288"/>
        </w:trPr>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831598" w:rsidRPr="00831598" w:rsidRDefault="00831598">
            <w:pPr>
              <w:shd w:val="clear" w:color="auto" w:fill="FFFFFF"/>
              <w:ind w:left="166"/>
              <w:rPr>
                <w:rFonts w:ascii="Times New Roman" w:hAnsi="Times New Roman"/>
                <w:b/>
                <w:sz w:val="26"/>
                <w:szCs w:val="26"/>
              </w:rPr>
            </w:pPr>
          </w:p>
        </w:tc>
        <w:tc>
          <w:tcPr>
            <w:tcW w:w="5847"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rsidP="00831598">
            <w:pPr>
              <w:shd w:val="clear" w:color="auto" w:fill="FFFFFF"/>
            </w:pPr>
            <w:r>
              <w:rPr>
                <w:sz w:val="24"/>
                <w:szCs w:val="24"/>
              </w:rPr>
              <w:t xml:space="preserve">Расход тепла на горячее водоснабжение  </w:t>
            </w:r>
          </w:p>
        </w:tc>
        <w:tc>
          <w:tcPr>
            <w:tcW w:w="1727"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pPr>
              <w:shd w:val="clear" w:color="auto" w:fill="FFFFFF"/>
              <w:jc w:val="center"/>
            </w:pPr>
            <w:r>
              <w:rPr>
                <w:sz w:val="24"/>
                <w:szCs w:val="24"/>
              </w:rPr>
              <w:t>Ккал/ч</w:t>
            </w:r>
          </w:p>
        </w:tc>
        <w:tc>
          <w:tcPr>
            <w:tcW w:w="1714"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pPr>
              <w:shd w:val="clear" w:color="auto" w:fill="FFFFFF"/>
              <w:jc w:val="center"/>
            </w:pPr>
            <w:r>
              <w:rPr>
                <w:sz w:val="24"/>
                <w:szCs w:val="24"/>
              </w:rPr>
              <w:t>400800</w:t>
            </w:r>
          </w:p>
        </w:tc>
      </w:tr>
      <w:tr w:rsidR="00831598"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831598" w:rsidRPr="00831598" w:rsidRDefault="00831598">
            <w:pPr>
              <w:shd w:val="clear" w:color="auto" w:fill="FFFFFF"/>
              <w:ind w:left="173"/>
              <w:rPr>
                <w:rFonts w:ascii="Times New Roman" w:hAnsi="Times New Roman"/>
                <w:b/>
                <w:sz w:val="26"/>
                <w:szCs w:val="26"/>
              </w:rPr>
            </w:pPr>
          </w:p>
        </w:tc>
        <w:tc>
          <w:tcPr>
            <w:tcW w:w="5847"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rsidP="00831598">
            <w:pPr>
              <w:shd w:val="clear" w:color="auto" w:fill="FFFFFF"/>
              <w:rPr>
                <w:sz w:val="24"/>
                <w:szCs w:val="24"/>
              </w:rPr>
            </w:pPr>
            <w:r>
              <w:rPr>
                <w:sz w:val="24"/>
                <w:szCs w:val="24"/>
              </w:rPr>
              <w:t xml:space="preserve">Расчетный расход воды </w:t>
            </w:r>
          </w:p>
        </w:tc>
        <w:tc>
          <w:tcPr>
            <w:tcW w:w="1727"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pPr>
              <w:shd w:val="clear" w:color="auto" w:fill="FFFFFF"/>
              <w:jc w:val="center"/>
              <w:rPr>
                <w:sz w:val="24"/>
                <w:szCs w:val="24"/>
              </w:rPr>
            </w:pPr>
            <w:r>
              <w:rPr>
                <w:sz w:val="24"/>
                <w:szCs w:val="24"/>
              </w:rPr>
              <w:t>м</w:t>
            </w:r>
            <w:r>
              <w:rPr>
                <w:sz w:val="24"/>
                <w:szCs w:val="24"/>
                <w:vertAlign w:val="superscript"/>
              </w:rPr>
              <w:t>3</w:t>
            </w:r>
            <w:r>
              <w:rPr>
                <w:sz w:val="24"/>
                <w:szCs w:val="24"/>
              </w:rPr>
              <w:t>/сутки</w:t>
            </w:r>
          </w:p>
        </w:tc>
        <w:tc>
          <w:tcPr>
            <w:tcW w:w="1714"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pPr>
              <w:shd w:val="clear" w:color="auto" w:fill="FFFFFF"/>
              <w:jc w:val="center"/>
              <w:rPr>
                <w:sz w:val="24"/>
                <w:szCs w:val="24"/>
              </w:rPr>
            </w:pPr>
            <w:r>
              <w:rPr>
                <w:sz w:val="24"/>
                <w:szCs w:val="24"/>
              </w:rPr>
              <w:t>96,0</w:t>
            </w:r>
          </w:p>
        </w:tc>
      </w:tr>
      <w:tr w:rsidR="00831598"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831598" w:rsidRPr="00831598" w:rsidRDefault="00831598">
            <w:pPr>
              <w:shd w:val="clear" w:color="auto" w:fill="FFFFFF"/>
              <w:ind w:left="173"/>
              <w:rPr>
                <w:rFonts w:ascii="Times New Roman" w:hAnsi="Times New Roman"/>
                <w:b/>
                <w:sz w:val="26"/>
                <w:szCs w:val="26"/>
              </w:rPr>
            </w:pPr>
          </w:p>
        </w:tc>
        <w:tc>
          <w:tcPr>
            <w:tcW w:w="5847"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pPr>
              <w:shd w:val="clear" w:color="auto" w:fill="FFFFFF"/>
              <w:rPr>
                <w:sz w:val="24"/>
                <w:szCs w:val="24"/>
              </w:rPr>
            </w:pPr>
            <w:r>
              <w:rPr>
                <w:sz w:val="24"/>
                <w:szCs w:val="24"/>
              </w:rPr>
              <w:t>Водоотведение</w:t>
            </w:r>
          </w:p>
        </w:tc>
        <w:tc>
          <w:tcPr>
            <w:tcW w:w="1727"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pPr>
              <w:shd w:val="clear" w:color="auto" w:fill="FFFFFF"/>
              <w:jc w:val="center"/>
              <w:rPr>
                <w:sz w:val="24"/>
                <w:szCs w:val="24"/>
              </w:rPr>
            </w:pPr>
            <w:r>
              <w:rPr>
                <w:sz w:val="24"/>
                <w:szCs w:val="24"/>
              </w:rPr>
              <w:t>м</w:t>
            </w:r>
            <w:r>
              <w:rPr>
                <w:sz w:val="24"/>
                <w:szCs w:val="24"/>
                <w:vertAlign w:val="superscript"/>
              </w:rPr>
              <w:t>3</w:t>
            </w:r>
            <w:r>
              <w:rPr>
                <w:sz w:val="24"/>
                <w:szCs w:val="24"/>
              </w:rPr>
              <w:t>/сутки</w:t>
            </w:r>
          </w:p>
        </w:tc>
        <w:tc>
          <w:tcPr>
            <w:tcW w:w="1714" w:type="dxa"/>
            <w:tcBorders>
              <w:top w:val="single" w:sz="6" w:space="0" w:color="auto"/>
              <w:left w:val="single" w:sz="6" w:space="0" w:color="auto"/>
              <w:bottom w:val="single" w:sz="6" w:space="0" w:color="auto"/>
              <w:right w:val="single" w:sz="6" w:space="0" w:color="auto"/>
            </w:tcBorders>
            <w:shd w:val="clear" w:color="auto" w:fill="FFFFFF"/>
            <w:hideMark/>
          </w:tcPr>
          <w:p w:rsidR="00831598" w:rsidRDefault="00831598">
            <w:pPr>
              <w:shd w:val="clear" w:color="auto" w:fill="FFFFFF"/>
              <w:jc w:val="center"/>
              <w:rPr>
                <w:sz w:val="24"/>
                <w:szCs w:val="24"/>
              </w:rPr>
            </w:pPr>
            <w:r>
              <w:rPr>
                <w:sz w:val="24"/>
                <w:szCs w:val="24"/>
              </w:rPr>
              <w:t>96,0</w:t>
            </w:r>
          </w:p>
        </w:tc>
      </w:tr>
      <w:tr w:rsidR="00831598"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831598" w:rsidRPr="00831598" w:rsidRDefault="00831598" w:rsidP="00831598">
            <w:pPr>
              <w:shd w:val="clear" w:color="auto" w:fill="FFFFFF"/>
              <w:ind w:left="191"/>
              <w:rPr>
                <w:rFonts w:ascii="Times New Roman" w:hAnsi="Times New Roman"/>
                <w:b/>
                <w:sz w:val="26"/>
                <w:szCs w:val="26"/>
              </w:rPr>
            </w:pPr>
            <w:r w:rsidRPr="00831598">
              <w:rPr>
                <w:rFonts w:ascii="Times New Roman" w:hAnsi="Times New Roman"/>
                <w:b/>
                <w:sz w:val="26"/>
                <w:szCs w:val="26"/>
              </w:rPr>
              <w:t>2</w:t>
            </w: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831598" w:rsidRPr="00831598" w:rsidRDefault="00831598" w:rsidP="00831598">
            <w:pPr>
              <w:shd w:val="clear" w:color="auto" w:fill="FFFFFF"/>
              <w:rPr>
                <w:rFonts w:ascii="Times New Roman" w:hAnsi="Times New Roman"/>
                <w:sz w:val="26"/>
                <w:szCs w:val="26"/>
              </w:rPr>
            </w:pPr>
            <w:r w:rsidRPr="00831598">
              <w:rPr>
                <w:rFonts w:ascii="Times New Roman" w:hAnsi="Times New Roman"/>
                <w:sz w:val="26"/>
                <w:szCs w:val="26"/>
              </w:rPr>
              <w:t>16 этажный жилой дом №</w:t>
            </w:r>
            <w:r>
              <w:rPr>
                <w:rFonts w:ascii="Times New Roman" w:hAnsi="Times New Roman"/>
                <w:sz w:val="26"/>
                <w:szCs w:val="26"/>
              </w:rPr>
              <w:t>2а</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jc w:val="cente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jc w:val="center"/>
            </w:pPr>
          </w:p>
        </w:tc>
      </w:tr>
      <w:tr w:rsidR="00831598"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ind w:left="191"/>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pPr>
            <w:r>
              <w:rPr>
                <w:sz w:val="24"/>
                <w:szCs w:val="24"/>
              </w:rPr>
              <w:t xml:space="preserve">Электроэнергия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BF1FAE">
            <w:pPr>
              <w:shd w:val="clear" w:color="auto" w:fill="FFFFFF"/>
              <w:jc w:val="center"/>
            </w:pPr>
            <w:r>
              <w:rPr>
                <w:sz w:val="24"/>
                <w:szCs w:val="24"/>
              </w:rPr>
              <w:t>к</w:t>
            </w:r>
            <w:r w:rsidR="00BF1FAE">
              <w:rPr>
                <w:sz w:val="24"/>
                <w:szCs w:val="24"/>
              </w:rPr>
              <w:t>В</w:t>
            </w:r>
            <w:r>
              <w:rPr>
                <w:sz w:val="24"/>
                <w:szCs w:val="24"/>
              </w:rPr>
              <w:t>т</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jc w:val="center"/>
            </w:pPr>
            <w:r>
              <w:rPr>
                <w:sz w:val="24"/>
                <w:szCs w:val="24"/>
              </w:rPr>
              <w:t>207</w:t>
            </w:r>
          </w:p>
        </w:tc>
      </w:tr>
      <w:tr w:rsidR="00831598"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ind w:left="176"/>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pPr>
            <w:r>
              <w:rPr>
                <w:sz w:val="24"/>
                <w:szCs w:val="24"/>
              </w:rPr>
              <w:t xml:space="preserve">Расход тепла на отопление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jc w:val="center"/>
            </w:pPr>
            <w:r>
              <w:rPr>
                <w:smallCaps/>
                <w:sz w:val="24"/>
                <w:szCs w:val="24"/>
              </w:rPr>
              <w:t>Ккал/ч</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jc w:val="center"/>
            </w:pPr>
            <w:r>
              <w:rPr>
                <w:sz w:val="24"/>
                <w:szCs w:val="24"/>
              </w:rPr>
              <w:t>488940</w:t>
            </w:r>
          </w:p>
        </w:tc>
      </w:tr>
      <w:tr w:rsidR="00831598"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ind w:left="166"/>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pPr>
            <w:r>
              <w:rPr>
                <w:sz w:val="24"/>
                <w:szCs w:val="24"/>
              </w:rPr>
              <w:t xml:space="preserve">Расход тепла на горячее водоснабжение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jc w:val="center"/>
            </w:pPr>
            <w:r>
              <w:rPr>
                <w:sz w:val="24"/>
                <w:szCs w:val="24"/>
              </w:rPr>
              <w:t>Ккал/ч</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jc w:val="center"/>
            </w:pPr>
            <w:r>
              <w:rPr>
                <w:sz w:val="24"/>
                <w:szCs w:val="24"/>
              </w:rPr>
              <w:t>400800</w:t>
            </w:r>
          </w:p>
        </w:tc>
      </w:tr>
      <w:tr w:rsidR="00831598"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ind w:left="173"/>
              <w:rPr>
                <w:sz w:val="24"/>
                <w:szCs w:val="24"/>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rPr>
                <w:sz w:val="24"/>
                <w:szCs w:val="24"/>
              </w:rPr>
            </w:pPr>
            <w:r>
              <w:rPr>
                <w:sz w:val="24"/>
                <w:szCs w:val="24"/>
              </w:rPr>
              <w:t xml:space="preserve">Расчетный расход воды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jc w:val="center"/>
              <w:rPr>
                <w:sz w:val="24"/>
                <w:szCs w:val="24"/>
              </w:rPr>
            </w:pPr>
            <w:r>
              <w:rPr>
                <w:sz w:val="24"/>
                <w:szCs w:val="24"/>
              </w:rPr>
              <w:t>м</w:t>
            </w:r>
            <w:r>
              <w:rPr>
                <w:sz w:val="24"/>
                <w:szCs w:val="24"/>
                <w:vertAlign w:val="superscript"/>
              </w:rPr>
              <w:t>3</w:t>
            </w:r>
            <w:r>
              <w:rPr>
                <w:sz w:val="24"/>
                <w:szCs w:val="24"/>
              </w:rPr>
              <w:t>/сутки</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jc w:val="center"/>
              <w:rPr>
                <w:sz w:val="24"/>
                <w:szCs w:val="24"/>
              </w:rPr>
            </w:pPr>
            <w:r>
              <w:rPr>
                <w:sz w:val="24"/>
                <w:szCs w:val="24"/>
              </w:rPr>
              <w:t>96,0</w:t>
            </w:r>
          </w:p>
        </w:tc>
      </w:tr>
      <w:tr w:rsidR="00831598"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ind w:left="173"/>
              <w:rPr>
                <w:sz w:val="24"/>
                <w:szCs w:val="24"/>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rPr>
                <w:sz w:val="24"/>
                <w:szCs w:val="24"/>
              </w:rPr>
            </w:pPr>
            <w:r>
              <w:rPr>
                <w:sz w:val="24"/>
                <w:szCs w:val="24"/>
              </w:rPr>
              <w:t>Водоотведение</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jc w:val="center"/>
              <w:rPr>
                <w:sz w:val="24"/>
                <w:szCs w:val="24"/>
              </w:rPr>
            </w:pPr>
            <w:r>
              <w:rPr>
                <w:sz w:val="24"/>
                <w:szCs w:val="24"/>
              </w:rPr>
              <w:t>м</w:t>
            </w:r>
            <w:r>
              <w:rPr>
                <w:sz w:val="24"/>
                <w:szCs w:val="24"/>
                <w:vertAlign w:val="superscript"/>
              </w:rPr>
              <w:t>3</w:t>
            </w:r>
            <w:r>
              <w:rPr>
                <w:sz w:val="24"/>
                <w:szCs w:val="24"/>
              </w:rPr>
              <w:t>/сутки</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jc w:val="center"/>
              <w:rPr>
                <w:sz w:val="24"/>
                <w:szCs w:val="24"/>
              </w:rPr>
            </w:pPr>
            <w:r>
              <w:rPr>
                <w:sz w:val="24"/>
                <w:szCs w:val="24"/>
              </w:rPr>
              <w:t>96,0</w:t>
            </w:r>
          </w:p>
        </w:tc>
      </w:tr>
      <w:tr w:rsidR="00831598" w:rsidTr="00BF1FAE">
        <w:trPr>
          <w:trHeight w:hRule="exact" w:val="614"/>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831598" w:rsidRPr="00831598" w:rsidRDefault="00831598" w:rsidP="00831598">
            <w:pPr>
              <w:shd w:val="clear" w:color="auto" w:fill="FFFFFF"/>
              <w:ind w:left="191"/>
              <w:rPr>
                <w:rFonts w:ascii="Times New Roman" w:hAnsi="Times New Roman"/>
                <w:b/>
                <w:sz w:val="26"/>
                <w:szCs w:val="26"/>
              </w:rPr>
            </w:pPr>
            <w:r w:rsidRPr="00831598">
              <w:rPr>
                <w:rFonts w:ascii="Times New Roman" w:hAnsi="Times New Roman"/>
                <w:b/>
                <w:sz w:val="26"/>
                <w:szCs w:val="26"/>
              </w:rPr>
              <w:t>3</w:t>
            </w: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831598" w:rsidRPr="00831598" w:rsidRDefault="00BF1FAE" w:rsidP="00BF1FAE">
            <w:pPr>
              <w:shd w:val="clear" w:color="auto" w:fill="FFFFFF"/>
              <w:rPr>
                <w:rFonts w:ascii="Times New Roman" w:hAnsi="Times New Roman"/>
                <w:sz w:val="26"/>
                <w:szCs w:val="26"/>
              </w:rPr>
            </w:pPr>
            <w:r>
              <w:rPr>
                <w:rFonts w:ascii="Times New Roman" w:hAnsi="Times New Roman"/>
                <w:sz w:val="26"/>
                <w:szCs w:val="26"/>
              </w:rPr>
              <w:t>4-х секционный ж</w:t>
            </w:r>
            <w:r w:rsidR="00831598" w:rsidRPr="00831598">
              <w:rPr>
                <w:rFonts w:ascii="Times New Roman" w:hAnsi="Times New Roman"/>
                <w:sz w:val="26"/>
                <w:szCs w:val="26"/>
              </w:rPr>
              <w:t xml:space="preserve">илой дом </w:t>
            </w:r>
            <w:r w:rsidR="00831598">
              <w:rPr>
                <w:rFonts w:ascii="Times New Roman" w:hAnsi="Times New Roman"/>
                <w:sz w:val="26"/>
                <w:szCs w:val="26"/>
              </w:rPr>
              <w:t xml:space="preserve">переменной этажности </w:t>
            </w:r>
            <w:r>
              <w:rPr>
                <w:rFonts w:ascii="Times New Roman" w:hAnsi="Times New Roman"/>
                <w:sz w:val="26"/>
                <w:szCs w:val="26"/>
              </w:rPr>
              <w:t>(10-16 этажей</w:t>
            </w:r>
            <w:r w:rsidR="00831598">
              <w:rPr>
                <w:rFonts w:ascii="Times New Roman" w:hAnsi="Times New Roman"/>
                <w:sz w:val="26"/>
                <w:szCs w:val="26"/>
              </w:rPr>
              <w:t>)</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jc w:val="cente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831598" w:rsidRDefault="00831598" w:rsidP="00831598">
            <w:pPr>
              <w:shd w:val="clear" w:color="auto" w:fill="FFFFFF"/>
              <w:jc w:val="center"/>
            </w:pP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Pr="00831598" w:rsidRDefault="00BF1FAE" w:rsidP="00831598">
            <w:pPr>
              <w:shd w:val="clear" w:color="auto" w:fill="FFFFFF"/>
              <w:ind w:left="191"/>
              <w:rPr>
                <w:rFonts w:ascii="Times New Roman" w:hAnsi="Times New Roman"/>
                <w:b/>
                <w:sz w:val="26"/>
                <w:szCs w:val="26"/>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pPr>
            <w:r>
              <w:rPr>
                <w:sz w:val="24"/>
                <w:szCs w:val="24"/>
              </w:rPr>
              <w:t xml:space="preserve">Электроэнергия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pPr>
            <w:r>
              <w:rPr>
                <w:sz w:val="24"/>
                <w:szCs w:val="24"/>
              </w:rPr>
              <w:t>кВт</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pPr>
            <w:r>
              <w:rPr>
                <w:sz w:val="24"/>
                <w:szCs w:val="24"/>
              </w:rPr>
              <w:t>424,1</w:t>
            </w: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Pr="00831598" w:rsidRDefault="00BF1FAE" w:rsidP="00831598">
            <w:pPr>
              <w:shd w:val="clear" w:color="auto" w:fill="FFFFFF"/>
              <w:ind w:left="191"/>
              <w:rPr>
                <w:rFonts w:ascii="Times New Roman" w:hAnsi="Times New Roman"/>
                <w:b/>
                <w:sz w:val="26"/>
                <w:szCs w:val="26"/>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pPr>
            <w:r>
              <w:rPr>
                <w:sz w:val="24"/>
                <w:szCs w:val="24"/>
              </w:rPr>
              <w:t xml:space="preserve">Расход тепла на отопление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pPr>
            <w:r>
              <w:rPr>
                <w:smallCaps/>
                <w:sz w:val="24"/>
                <w:szCs w:val="24"/>
              </w:rPr>
              <w:t>Ккал/ч</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Pr="00E42B4B" w:rsidRDefault="00E42B4B" w:rsidP="00BF1FAE">
            <w:pPr>
              <w:shd w:val="clear" w:color="auto" w:fill="FFFFFF"/>
              <w:jc w:val="center"/>
            </w:pPr>
            <w:r w:rsidRPr="00E42B4B">
              <w:rPr>
                <w:sz w:val="24"/>
                <w:szCs w:val="24"/>
              </w:rPr>
              <w:t>990720</w:t>
            </w: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Pr="00831598" w:rsidRDefault="00BF1FAE" w:rsidP="00831598">
            <w:pPr>
              <w:shd w:val="clear" w:color="auto" w:fill="FFFFFF"/>
              <w:ind w:left="191"/>
              <w:rPr>
                <w:rFonts w:ascii="Times New Roman" w:hAnsi="Times New Roman"/>
                <w:b/>
                <w:sz w:val="26"/>
                <w:szCs w:val="26"/>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pPr>
            <w:r>
              <w:rPr>
                <w:sz w:val="24"/>
                <w:szCs w:val="24"/>
              </w:rPr>
              <w:t xml:space="preserve">Расход тепла на горячее водоснабжение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pPr>
            <w:r>
              <w:rPr>
                <w:sz w:val="24"/>
                <w:szCs w:val="24"/>
              </w:rPr>
              <w:t>Ккал/ч</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Pr="00E42B4B" w:rsidRDefault="00E42B4B" w:rsidP="00BF1FAE">
            <w:pPr>
              <w:shd w:val="clear" w:color="auto" w:fill="FFFFFF"/>
              <w:jc w:val="center"/>
            </w:pPr>
            <w:r w:rsidRPr="00E42B4B">
              <w:rPr>
                <w:sz w:val="24"/>
                <w:szCs w:val="24"/>
              </w:rPr>
              <w:t>901280</w:t>
            </w: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Pr="00831598" w:rsidRDefault="00BF1FAE" w:rsidP="00831598">
            <w:pPr>
              <w:shd w:val="clear" w:color="auto" w:fill="FFFFFF"/>
              <w:ind w:left="191"/>
              <w:rPr>
                <w:rFonts w:ascii="Times New Roman" w:hAnsi="Times New Roman"/>
                <w:b/>
                <w:sz w:val="26"/>
                <w:szCs w:val="26"/>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rPr>
                <w:sz w:val="24"/>
                <w:szCs w:val="24"/>
              </w:rPr>
            </w:pPr>
            <w:r>
              <w:rPr>
                <w:sz w:val="24"/>
                <w:szCs w:val="24"/>
              </w:rPr>
              <w:t xml:space="preserve">Расчетный расход воды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rPr>
                <w:sz w:val="24"/>
                <w:szCs w:val="24"/>
              </w:rPr>
            </w:pPr>
            <w:r>
              <w:rPr>
                <w:sz w:val="24"/>
                <w:szCs w:val="24"/>
              </w:rPr>
              <w:t>м</w:t>
            </w:r>
            <w:r>
              <w:rPr>
                <w:sz w:val="24"/>
                <w:szCs w:val="24"/>
                <w:vertAlign w:val="superscript"/>
              </w:rPr>
              <w:t>3</w:t>
            </w:r>
            <w:r>
              <w:rPr>
                <w:sz w:val="24"/>
                <w:szCs w:val="24"/>
              </w:rPr>
              <w:t>/сутки</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Pr="004B426D" w:rsidRDefault="004B426D" w:rsidP="00BF1FAE">
            <w:pPr>
              <w:shd w:val="clear" w:color="auto" w:fill="FFFFFF"/>
              <w:jc w:val="center"/>
              <w:rPr>
                <w:sz w:val="24"/>
                <w:szCs w:val="24"/>
              </w:rPr>
            </w:pPr>
            <w:r w:rsidRPr="004B426D">
              <w:rPr>
                <w:sz w:val="24"/>
                <w:szCs w:val="24"/>
              </w:rPr>
              <w:t>270,0</w:t>
            </w: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Pr="00831598" w:rsidRDefault="00BF1FAE" w:rsidP="00831598">
            <w:pPr>
              <w:shd w:val="clear" w:color="auto" w:fill="FFFFFF"/>
              <w:ind w:left="191"/>
              <w:rPr>
                <w:rFonts w:ascii="Times New Roman" w:hAnsi="Times New Roman"/>
                <w:b/>
                <w:sz w:val="26"/>
                <w:szCs w:val="26"/>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rPr>
                <w:sz w:val="24"/>
                <w:szCs w:val="24"/>
              </w:rPr>
            </w:pPr>
            <w:r>
              <w:rPr>
                <w:sz w:val="24"/>
                <w:szCs w:val="24"/>
              </w:rPr>
              <w:t>Водоотведение</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rPr>
                <w:sz w:val="24"/>
                <w:szCs w:val="24"/>
              </w:rPr>
            </w:pPr>
            <w:r>
              <w:rPr>
                <w:sz w:val="24"/>
                <w:szCs w:val="24"/>
              </w:rPr>
              <w:t>м</w:t>
            </w:r>
            <w:r>
              <w:rPr>
                <w:sz w:val="24"/>
                <w:szCs w:val="24"/>
                <w:vertAlign w:val="superscript"/>
              </w:rPr>
              <w:t>3</w:t>
            </w:r>
            <w:r>
              <w:rPr>
                <w:sz w:val="24"/>
                <w:szCs w:val="24"/>
              </w:rPr>
              <w:t>/сутки</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Pr="004B426D" w:rsidRDefault="004B426D" w:rsidP="00BF1FAE">
            <w:pPr>
              <w:shd w:val="clear" w:color="auto" w:fill="FFFFFF"/>
              <w:jc w:val="center"/>
              <w:rPr>
                <w:sz w:val="24"/>
                <w:szCs w:val="24"/>
              </w:rPr>
            </w:pPr>
            <w:r w:rsidRPr="004B426D">
              <w:rPr>
                <w:sz w:val="24"/>
                <w:szCs w:val="24"/>
              </w:rPr>
              <w:t>270,0</w:t>
            </w:r>
          </w:p>
        </w:tc>
      </w:tr>
      <w:tr w:rsidR="00F05450" w:rsidTr="00BF1FAE">
        <w:trPr>
          <w:trHeight w:hRule="exact" w:val="701"/>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F05450" w:rsidRPr="00831598" w:rsidRDefault="00BF1FAE" w:rsidP="00831598">
            <w:pPr>
              <w:shd w:val="clear" w:color="auto" w:fill="FFFFFF"/>
              <w:ind w:left="191"/>
              <w:rPr>
                <w:rFonts w:ascii="Times New Roman" w:hAnsi="Times New Roman"/>
                <w:b/>
                <w:sz w:val="26"/>
                <w:szCs w:val="26"/>
              </w:rPr>
            </w:pPr>
            <w:r>
              <w:rPr>
                <w:rFonts w:ascii="Times New Roman" w:hAnsi="Times New Roman"/>
                <w:b/>
                <w:sz w:val="26"/>
                <w:szCs w:val="26"/>
              </w:rPr>
              <w:t>4</w:t>
            </w: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F05450" w:rsidRDefault="00BF1FAE" w:rsidP="00831598">
            <w:pPr>
              <w:shd w:val="clear" w:color="auto" w:fill="FFFFFF"/>
              <w:rPr>
                <w:rFonts w:ascii="Times New Roman" w:hAnsi="Times New Roman"/>
                <w:sz w:val="26"/>
                <w:szCs w:val="26"/>
              </w:rPr>
            </w:pPr>
            <w:r>
              <w:rPr>
                <w:rFonts w:ascii="Times New Roman" w:hAnsi="Times New Roman"/>
                <w:sz w:val="26"/>
                <w:szCs w:val="26"/>
              </w:rPr>
              <w:t>5-ти секционный жилой дом переменной этажности (10-16 этажей)</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F05450" w:rsidRDefault="00F05450" w:rsidP="00831598">
            <w:pPr>
              <w:shd w:val="clear" w:color="auto" w:fill="FFFFFF"/>
              <w:jc w:val="cente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F05450" w:rsidRDefault="00F05450" w:rsidP="00831598">
            <w:pPr>
              <w:shd w:val="clear" w:color="auto" w:fill="FFFFFF"/>
              <w:jc w:val="center"/>
            </w:pP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Pr="00831598" w:rsidRDefault="00BF1FAE" w:rsidP="00831598">
            <w:pPr>
              <w:shd w:val="clear" w:color="auto" w:fill="FFFFFF"/>
              <w:ind w:left="191"/>
              <w:rPr>
                <w:rFonts w:ascii="Times New Roman" w:hAnsi="Times New Roman"/>
                <w:b/>
                <w:sz w:val="26"/>
                <w:szCs w:val="26"/>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pPr>
            <w:r>
              <w:rPr>
                <w:sz w:val="24"/>
                <w:szCs w:val="24"/>
              </w:rPr>
              <w:t xml:space="preserve">Электроэнергия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pPr>
            <w:r>
              <w:rPr>
                <w:sz w:val="24"/>
                <w:szCs w:val="24"/>
              </w:rPr>
              <w:t>кВт</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pPr>
            <w:r>
              <w:rPr>
                <w:sz w:val="24"/>
                <w:szCs w:val="24"/>
              </w:rPr>
              <w:t>727,8</w:t>
            </w: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Pr="00831598" w:rsidRDefault="00BF1FAE" w:rsidP="00831598">
            <w:pPr>
              <w:shd w:val="clear" w:color="auto" w:fill="FFFFFF"/>
              <w:ind w:left="191"/>
              <w:rPr>
                <w:rFonts w:ascii="Times New Roman" w:hAnsi="Times New Roman"/>
                <w:b/>
                <w:sz w:val="26"/>
                <w:szCs w:val="26"/>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pPr>
            <w:r>
              <w:rPr>
                <w:sz w:val="24"/>
                <w:szCs w:val="24"/>
              </w:rPr>
              <w:t xml:space="preserve">Расход тепла на отопление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pPr>
            <w:r>
              <w:rPr>
                <w:smallCaps/>
                <w:sz w:val="24"/>
                <w:szCs w:val="24"/>
              </w:rPr>
              <w:t>Ккал/ч</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Pr="00E42B4B" w:rsidRDefault="00E42B4B" w:rsidP="00BF1FAE">
            <w:pPr>
              <w:shd w:val="clear" w:color="auto" w:fill="FFFFFF"/>
              <w:jc w:val="center"/>
            </w:pPr>
            <w:r w:rsidRPr="00E42B4B">
              <w:rPr>
                <w:sz w:val="24"/>
                <w:szCs w:val="24"/>
              </w:rPr>
              <w:t>1589050</w:t>
            </w: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Pr="00831598" w:rsidRDefault="00BF1FAE" w:rsidP="00831598">
            <w:pPr>
              <w:shd w:val="clear" w:color="auto" w:fill="FFFFFF"/>
              <w:ind w:left="191"/>
              <w:rPr>
                <w:rFonts w:ascii="Times New Roman" w:hAnsi="Times New Roman"/>
                <w:b/>
                <w:sz w:val="26"/>
                <w:szCs w:val="26"/>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pPr>
            <w:r>
              <w:rPr>
                <w:sz w:val="24"/>
                <w:szCs w:val="24"/>
              </w:rPr>
              <w:t xml:space="preserve">Расход тепла на горячее водоснабжение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pPr>
            <w:r>
              <w:rPr>
                <w:sz w:val="24"/>
                <w:szCs w:val="24"/>
              </w:rPr>
              <w:t>Ккал/ч</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Pr="00E42B4B" w:rsidRDefault="00E42B4B" w:rsidP="00BF1FAE">
            <w:pPr>
              <w:shd w:val="clear" w:color="auto" w:fill="FFFFFF"/>
              <w:jc w:val="center"/>
            </w:pPr>
            <w:r w:rsidRPr="00E42B4B">
              <w:rPr>
                <w:sz w:val="24"/>
                <w:szCs w:val="24"/>
              </w:rPr>
              <w:t>1238625</w:t>
            </w: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Pr="00831598" w:rsidRDefault="00BF1FAE" w:rsidP="00831598">
            <w:pPr>
              <w:shd w:val="clear" w:color="auto" w:fill="FFFFFF"/>
              <w:ind w:left="191"/>
              <w:rPr>
                <w:rFonts w:ascii="Times New Roman" w:hAnsi="Times New Roman"/>
                <w:b/>
                <w:sz w:val="26"/>
                <w:szCs w:val="26"/>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rPr>
                <w:sz w:val="24"/>
                <w:szCs w:val="24"/>
              </w:rPr>
            </w:pPr>
            <w:r>
              <w:rPr>
                <w:sz w:val="24"/>
                <w:szCs w:val="24"/>
              </w:rPr>
              <w:t xml:space="preserve">Расчетный расход воды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rPr>
                <w:sz w:val="24"/>
                <w:szCs w:val="24"/>
              </w:rPr>
            </w:pPr>
            <w:r>
              <w:rPr>
                <w:sz w:val="24"/>
                <w:szCs w:val="24"/>
              </w:rPr>
              <w:t>м</w:t>
            </w:r>
            <w:r>
              <w:rPr>
                <w:sz w:val="24"/>
                <w:szCs w:val="24"/>
                <w:vertAlign w:val="superscript"/>
              </w:rPr>
              <w:t>3</w:t>
            </w:r>
            <w:r>
              <w:rPr>
                <w:sz w:val="24"/>
                <w:szCs w:val="24"/>
              </w:rPr>
              <w:t>/сутки</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Pr="008408D7" w:rsidRDefault="008408D7" w:rsidP="00BF1FAE">
            <w:pPr>
              <w:shd w:val="clear" w:color="auto" w:fill="FFFFFF"/>
              <w:jc w:val="center"/>
              <w:rPr>
                <w:sz w:val="24"/>
                <w:szCs w:val="24"/>
              </w:rPr>
            </w:pPr>
            <w:r w:rsidRPr="008408D7">
              <w:rPr>
                <w:sz w:val="24"/>
                <w:szCs w:val="24"/>
              </w:rPr>
              <w:t>358,8</w:t>
            </w: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Pr="00831598" w:rsidRDefault="00BF1FAE" w:rsidP="00831598">
            <w:pPr>
              <w:shd w:val="clear" w:color="auto" w:fill="FFFFFF"/>
              <w:ind w:left="191"/>
              <w:rPr>
                <w:rFonts w:ascii="Times New Roman" w:hAnsi="Times New Roman"/>
                <w:b/>
                <w:sz w:val="26"/>
                <w:szCs w:val="26"/>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rPr>
                <w:sz w:val="24"/>
                <w:szCs w:val="24"/>
              </w:rPr>
            </w:pPr>
            <w:r>
              <w:rPr>
                <w:sz w:val="24"/>
                <w:szCs w:val="24"/>
              </w:rPr>
              <w:t>Водоотведение</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rPr>
                <w:sz w:val="24"/>
                <w:szCs w:val="24"/>
              </w:rPr>
            </w:pPr>
            <w:r>
              <w:rPr>
                <w:sz w:val="24"/>
                <w:szCs w:val="24"/>
              </w:rPr>
              <w:t>м</w:t>
            </w:r>
            <w:r>
              <w:rPr>
                <w:sz w:val="24"/>
                <w:szCs w:val="24"/>
                <w:vertAlign w:val="superscript"/>
              </w:rPr>
              <w:t>3</w:t>
            </w:r>
            <w:r>
              <w:rPr>
                <w:sz w:val="24"/>
                <w:szCs w:val="24"/>
              </w:rPr>
              <w:t>/сутки</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Pr="008408D7" w:rsidRDefault="008408D7" w:rsidP="00BF1FAE">
            <w:pPr>
              <w:shd w:val="clear" w:color="auto" w:fill="FFFFFF"/>
              <w:jc w:val="center"/>
              <w:rPr>
                <w:sz w:val="24"/>
                <w:szCs w:val="24"/>
              </w:rPr>
            </w:pPr>
            <w:r w:rsidRPr="008408D7">
              <w:rPr>
                <w:sz w:val="24"/>
                <w:szCs w:val="24"/>
              </w:rPr>
              <w:t>358,8</w:t>
            </w: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Pr="00831598" w:rsidRDefault="00BF1FAE" w:rsidP="00BF1FAE">
            <w:pPr>
              <w:shd w:val="clear" w:color="auto" w:fill="FFFFFF"/>
              <w:ind w:left="191"/>
              <w:rPr>
                <w:rFonts w:ascii="Times New Roman" w:hAnsi="Times New Roman"/>
                <w:b/>
                <w:sz w:val="26"/>
                <w:szCs w:val="26"/>
              </w:rPr>
            </w:pPr>
            <w:r>
              <w:rPr>
                <w:rFonts w:ascii="Times New Roman" w:hAnsi="Times New Roman"/>
                <w:b/>
                <w:sz w:val="26"/>
                <w:szCs w:val="26"/>
              </w:rPr>
              <w:t>5</w:t>
            </w: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Pr="00831598" w:rsidRDefault="00BF1FAE" w:rsidP="00BF1FAE">
            <w:pPr>
              <w:shd w:val="clear" w:color="auto" w:fill="FFFFFF"/>
              <w:rPr>
                <w:rFonts w:ascii="Times New Roman" w:hAnsi="Times New Roman"/>
                <w:sz w:val="26"/>
                <w:szCs w:val="26"/>
              </w:rPr>
            </w:pPr>
            <w:r w:rsidRPr="00831598">
              <w:rPr>
                <w:rFonts w:ascii="Times New Roman" w:hAnsi="Times New Roman"/>
                <w:sz w:val="26"/>
                <w:szCs w:val="26"/>
              </w:rPr>
              <w:t xml:space="preserve">16 этажный жилой дом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pP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ind w:left="191"/>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pPr>
            <w:r>
              <w:rPr>
                <w:sz w:val="24"/>
                <w:szCs w:val="24"/>
              </w:rPr>
              <w:t xml:space="preserve">Электроэнергия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pPr>
            <w:r>
              <w:rPr>
                <w:sz w:val="24"/>
                <w:szCs w:val="24"/>
              </w:rPr>
              <w:t>кВт</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pPr>
            <w:r>
              <w:rPr>
                <w:sz w:val="24"/>
                <w:szCs w:val="24"/>
              </w:rPr>
              <w:t>207</w:t>
            </w: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ind w:left="176"/>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pPr>
            <w:r>
              <w:rPr>
                <w:sz w:val="24"/>
                <w:szCs w:val="24"/>
              </w:rPr>
              <w:t xml:space="preserve">Расход тепла на отопление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pPr>
            <w:r>
              <w:rPr>
                <w:smallCaps/>
                <w:sz w:val="24"/>
                <w:szCs w:val="24"/>
              </w:rPr>
              <w:t>Ккал/ч</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Default="00E42B4B" w:rsidP="00BF1FAE">
            <w:pPr>
              <w:shd w:val="clear" w:color="auto" w:fill="FFFFFF"/>
              <w:jc w:val="center"/>
            </w:pPr>
            <w:r>
              <w:rPr>
                <w:sz w:val="24"/>
                <w:szCs w:val="24"/>
              </w:rPr>
              <w:t>350235</w:t>
            </w: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ind w:left="166"/>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pPr>
            <w:r>
              <w:rPr>
                <w:sz w:val="24"/>
                <w:szCs w:val="24"/>
              </w:rPr>
              <w:t xml:space="preserve">Расход тепла на горячее водоснабжение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pPr>
            <w:r>
              <w:rPr>
                <w:sz w:val="24"/>
                <w:szCs w:val="24"/>
              </w:rPr>
              <w:t>Ккал/ч</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Default="00E42B4B" w:rsidP="00BF1FAE">
            <w:pPr>
              <w:shd w:val="clear" w:color="auto" w:fill="FFFFFF"/>
              <w:jc w:val="center"/>
            </w:pPr>
            <w:r>
              <w:rPr>
                <w:sz w:val="24"/>
                <w:szCs w:val="24"/>
              </w:rPr>
              <w:t>370905</w:t>
            </w: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ind w:left="173"/>
              <w:rPr>
                <w:sz w:val="24"/>
                <w:szCs w:val="24"/>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rPr>
                <w:sz w:val="24"/>
                <w:szCs w:val="24"/>
              </w:rPr>
            </w:pPr>
            <w:r>
              <w:rPr>
                <w:sz w:val="24"/>
                <w:szCs w:val="24"/>
              </w:rPr>
              <w:t xml:space="preserve">Расчетный расход воды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rPr>
                <w:sz w:val="24"/>
                <w:szCs w:val="24"/>
              </w:rPr>
            </w:pPr>
            <w:r>
              <w:rPr>
                <w:sz w:val="24"/>
                <w:szCs w:val="24"/>
              </w:rPr>
              <w:t>м</w:t>
            </w:r>
            <w:r>
              <w:rPr>
                <w:sz w:val="24"/>
                <w:szCs w:val="24"/>
                <w:vertAlign w:val="superscript"/>
              </w:rPr>
              <w:t>3</w:t>
            </w:r>
            <w:r>
              <w:rPr>
                <w:sz w:val="24"/>
                <w:szCs w:val="24"/>
              </w:rPr>
              <w:t>/сутки</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rPr>
                <w:sz w:val="24"/>
                <w:szCs w:val="24"/>
              </w:rPr>
            </w:pPr>
            <w:r>
              <w:rPr>
                <w:sz w:val="24"/>
                <w:szCs w:val="24"/>
              </w:rPr>
              <w:t>96,0</w:t>
            </w: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ind w:left="173"/>
              <w:rPr>
                <w:sz w:val="24"/>
                <w:szCs w:val="24"/>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rPr>
                <w:sz w:val="24"/>
                <w:szCs w:val="24"/>
              </w:rPr>
            </w:pPr>
            <w:r>
              <w:rPr>
                <w:sz w:val="24"/>
                <w:szCs w:val="24"/>
              </w:rPr>
              <w:t>Водоотведение</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rPr>
                <w:sz w:val="24"/>
                <w:szCs w:val="24"/>
              </w:rPr>
            </w:pPr>
            <w:r>
              <w:rPr>
                <w:sz w:val="24"/>
                <w:szCs w:val="24"/>
              </w:rPr>
              <w:t>м</w:t>
            </w:r>
            <w:r>
              <w:rPr>
                <w:sz w:val="24"/>
                <w:szCs w:val="24"/>
                <w:vertAlign w:val="superscript"/>
              </w:rPr>
              <w:t>3</w:t>
            </w:r>
            <w:r>
              <w:rPr>
                <w:sz w:val="24"/>
                <w:szCs w:val="24"/>
              </w:rPr>
              <w:t>/сутки</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rPr>
                <w:sz w:val="24"/>
                <w:szCs w:val="24"/>
              </w:rPr>
            </w:pPr>
            <w:r>
              <w:rPr>
                <w:sz w:val="24"/>
                <w:szCs w:val="24"/>
              </w:rPr>
              <w:t>96,0</w:t>
            </w: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Pr="00BF1FAE" w:rsidRDefault="00BF1FAE" w:rsidP="00BF1FAE">
            <w:pPr>
              <w:shd w:val="clear" w:color="auto" w:fill="FFFFFF"/>
              <w:ind w:left="173"/>
              <w:rPr>
                <w:rFonts w:ascii="Times New Roman" w:hAnsi="Times New Roman"/>
                <w:b/>
                <w:sz w:val="26"/>
                <w:szCs w:val="26"/>
              </w:rPr>
            </w:pPr>
            <w:r w:rsidRPr="00BF1FAE">
              <w:rPr>
                <w:rFonts w:ascii="Times New Roman" w:hAnsi="Times New Roman"/>
                <w:b/>
                <w:sz w:val="26"/>
                <w:szCs w:val="26"/>
              </w:rPr>
              <w:t>6</w:t>
            </w: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rPr>
                <w:sz w:val="24"/>
                <w:szCs w:val="24"/>
              </w:rPr>
            </w:pPr>
            <w:r>
              <w:rPr>
                <w:sz w:val="24"/>
                <w:szCs w:val="24"/>
              </w:rPr>
              <w:t>Жилой дом по адресу - Суворова, 8</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rPr>
                <w:sz w:val="24"/>
                <w:szCs w:val="24"/>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rPr>
                <w:sz w:val="24"/>
                <w:szCs w:val="24"/>
              </w:rPr>
            </w:pP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ind w:left="173"/>
              <w:rPr>
                <w:sz w:val="24"/>
                <w:szCs w:val="24"/>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pPr>
            <w:r>
              <w:rPr>
                <w:sz w:val="24"/>
                <w:szCs w:val="24"/>
              </w:rPr>
              <w:t xml:space="preserve">Электроэнергия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pPr>
            <w:r>
              <w:rPr>
                <w:sz w:val="24"/>
                <w:szCs w:val="24"/>
              </w:rPr>
              <w:t>кВт</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pPr>
            <w:r>
              <w:rPr>
                <w:sz w:val="24"/>
                <w:szCs w:val="24"/>
              </w:rPr>
              <w:t>150</w:t>
            </w: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ind w:left="173"/>
              <w:rPr>
                <w:sz w:val="24"/>
                <w:szCs w:val="24"/>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pPr>
            <w:r>
              <w:rPr>
                <w:sz w:val="24"/>
                <w:szCs w:val="24"/>
              </w:rPr>
              <w:t xml:space="preserve">Расход тепла на отопление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pPr>
            <w:r>
              <w:rPr>
                <w:smallCaps/>
                <w:sz w:val="24"/>
                <w:szCs w:val="24"/>
              </w:rPr>
              <w:t>Ккал/ч</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Pr="00E42B4B" w:rsidRDefault="00E42B4B" w:rsidP="00BF1FAE">
            <w:pPr>
              <w:shd w:val="clear" w:color="auto" w:fill="FFFFFF"/>
              <w:jc w:val="center"/>
            </w:pPr>
            <w:r w:rsidRPr="00E42B4B">
              <w:rPr>
                <w:sz w:val="24"/>
                <w:szCs w:val="24"/>
              </w:rPr>
              <w:t>222800</w:t>
            </w: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ind w:left="173"/>
              <w:rPr>
                <w:sz w:val="24"/>
                <w:szCs w:val="24"/>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pPr>
            <w:r>
              <w:rPr>
                <w:sz w:val="24"/>
                <w:szCs w:val="24"/>
              </w:rPr>
              <w:t xml:space="preserve">Расход тепла на горячее водоснабжение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pPr>
            <w:r>
              <w:rPr>
                <w:sz w:val="24"/>
                <w:szCs w:val="24"/>
              </w:rPr>
              <w:t>Ккал/ч</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Pr="00E42B4B" w:rsidRDefault="00E42B4B" w:rsidP="00BF1FAE">
            <w:pPr>
              <w:shd w:val="clear" w:color="auto" w:fill="FFFFFF"/>
              <w:jc w:val="center"/>
            </w:pPr>
            <w:r w:rsidRPr="00E42B4B">
              <w:rPr>
                <w:sz w:val="24"/>
                <w:szCs w:val="24"/>
              </w:rPr>
              <w:t>310120</w:t>
            </w: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ind w:left="173"/>
              <w:rPr>
                <w:sz w:val="24"/>
                <w:szCs w:val="24"/>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rPr>
                <w:sz w:val="24"/>
                <w:szCs w:val="24"/>
              </w:rPr>
            </w:pPr>
            <w:r>
              <w:rPr>
                <w:sz w:val="24"/>
                <w:szCs w:val="24"/>
              </w:rPr>
              <w:t xml:space="preserve">Расчетный расход воды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rPr>
                <w:sz w:val="24"/>
                <w:szCs w:val="24"/>
              </w:rPr>
            </w:pPr>
            <w:r>
              <w:rPr>
                <w:sz w:val="24"/>
                <w:szCs w:val="24"/>
              </w:rPr>
              <w:t>м</w:t>
            </w:r>
            <w:r>
              <w:rPr>
                <w:sz w:val="24"/>
                <w:szCs w:val="24"/>
                <w:vertAlign w:val="superscript"/>
              </w:rPr>
              <w:t>3</w:t>
            </w:r>
            <w:r>
              <w:rPr>
                <w:sz w:val="24"/>
                <w:szCs w:val="24"/>
              </w:rPr>
              <w:t>/сутки</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Pr="008408D7" w:rsidRDefault="00BF1FAE" w:rsidP="00BF1FAE">
            <w:pPr>
              <w:shd w:val="clear" w:color="auto" w:fill="FFFFFF"/>
              <w:jc w:val="center"/>
              <w:rPr>
                <w:sz w:val="24"/>
                <w:szCs w:val="24"/>
              </w:rPr>
            </w:pPr>
            <w:r w:rsidRPr="008408D7">
              <w:rPr>
                <w:sz w:val="24"/>
                <w:szCs w:val="24"/>
              </w:rPr>
              <w:t>96,0</w:t>
            </w: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ind w:left="173"/>
              <w:rPr>
                <w:sz w:val="24"/>
                <w:szCs w:val="24"/>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rPr>
                <w:sz w:val="24"/>
                <w:szCs w:val="24"/>
              </w:rPr>
            </w:pPr>
            <w:r>
              <w:rPr>
                <w:sz w:val="24"/>
                <w:szCs w:val="24"/>
              </w:rPr>
              <w:t>Водоотведение</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rPr>
                <w:sz w:val="24"/>
                <w:szCs w:val="24"/>
              </w:rPr>
            </w:pPr>
            <w:r>
              <w:rPr>
                <w:sz w:val="24"/>
                <w:szCs w:val="24"/>
              </w:rPr>
              <w:t>м</w:t>
            </w:r>
            <w:r>
              <w:rPr>
                <w:sz w:val="24"/>
                <w:szCs w:val="24"/>
                <w:vertAlign w:val="superscript"/>
              </w:rPr>
              <w:t>3</w:t>
            </w:r>
            <w:r>
              <w:rPr>
                <w:sz w:val="24"/>
                <w:szCs w:val="24"/>
              </w:rPr>
              <w:t>/сутки</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Pr="008408D7" w:rsidRDefault="00BF1FAE" w:rsidP="00BF1FAE">
            <w:pPr>
              <w:shd w:val="clear" w:color="auto" w:fill="FFFFFF"/>
              <w:jc w:val="center"/>
              <w:rPr>
                <w:sz w:val="24"/>
                <w:szCs w:val="24"/>
              </w:rPr>
            </w:pPr>
            <w:r w:rsidRPr="008408D7">
              <w:rPr>
                <w:sz w:val="24"/>
                <w:szCs w:val="24"/>
              </w:rPr>
              <w:t>96,0</w:t>
            </w:r>
          </w:p>
        </w:tc>
      </w:tr>
      <w:tr w:rsidR="00BF1FAE"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F1FAE" w:rsidRPr="00E42B4B" w:rsidRDefault="00E42B4B" w:rsidP="00BF1FAE">
            <w:pPr>
              <w:shd w:val="clear" w:color="auto" w:fill="FFFFFF"/>
              <w:ind w:left="173"/>
              <w:rPr>
                <w:rFonts w:ascii="Times New Roman" w:hAnsi="Times New Roman"/>
                <w:b/>
                <w:sz w:val="26"/>
                <w:szCs w:val="26"/>
              </w:rPr>
            </w:pPr>
            <w:r w:rsidRPr="00E42B4B">
              <w:rPr>
                <w:rFonts w:ascii="Times New Roman" w:hAnsi="Times New Roman"/>
                <w:b/>
                <w:sz w:val="26"/>
                <w:szCs w:val="26"/>
              </w:rPr>
              <w:t>7</w:t>
            </w: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BF1FAE" w:rsidRDefault="00E42B4B" w:rsidP="00E42B4B">
            <w:pPr>
              <w:shd w:val="clear" w:color="auto" w:fill="FFFFFF"/>
              <w:rPr>
                <w:sz w:val="24"/>
                <w:szCs w:val="24"/>
              </w:rPr>
            </w:pPr>
            <w:r>
              <w:rPr>
                <w:sz w:val="24"/>
                <w:szCs w:val="24"/>
              </w:rPr>
              <w:t>3-х этажное здание</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rPr>
                <w:sz w:val="24"/>
                <w:szCs w:val="24"/>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F1FAE" w:rsidRDefault="00BF1FAE" w:rsidP="00BF1FAE">
            <w:pPr>
              <w:shd w:val="clear" w:color="auto" w:fill="FFFFFF"/>
              <w:jc w:val="center"/>
              <w:rPr>
                <w:sz w:val="24"/>
                <w:szCs w:val="24"/>
              </w:rPr>
            </w:pPr>
          </w:p>
        </w:tc>
      </w:tr>
      <w:tr w:rsidR="00E42B4B"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BF1FAE">
            <w:pPr>
              <w:shd w:val="clear" w:color="auto" w:fill="FFFFFF"/>
              <w:ind w:left="173"/>
              <w:rPr>
                <w:sz w:val="24"/>
                <w:szCs w:val="24"/>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4B426D">
            <w:pPr>
              <w:shd w:val="clear" w:color="auto" w:fill="FFFFFF"/>
            </w:pPr>
            <w:r>
              <w:rPr>
                <w:sz w:val="24"/>
                <w:szCs w:val="24"/>
              </w:rPr>
              <w:t xml:space="preserve">Электроэнергия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4B426D">
            <w:pPr>
              <w:shd w:val="clear" w:color="auto" w:fill="FFFFFF"/>
              <w:jc w:val="center"/>
            </w:pPr>
            <w:r>
              <w:rPr>
                <w:sz w:val="24"/>
                <w:szCs w:val="24"/>
              </w:rPr>
              <w:t>кВт</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4B426D">
            <w:pPr>
              <w:shd w:val="clear" w:color="auto" w:fill="FFFFFF"/>
              <w:jc w:val="center"/>
            </w:pPr>
            <w:r>
              <w:rPr>
                <w:sz w:val="24"/>
                <w:szCs w:val="24"/>
              </w:rPr>
              <w:t>40</w:t>
            </w:r>
          </w:p>
        </w:tc>
      </w:tr>
      <w:tr w:rsidR="00E42B4B"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BF1FAE">
            <w:pPr>
              <w:shd w:val="clear" w:color="auto" w:fill="FFFFFF"/>
              <w:ind w:left="173"/>
              <w:rPr>
                <w:sz w:val="24"/>
                <w:szCs w:val="24"/>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4B426D">
            <w:pPr>
              <w:shd w:val="clear" w:color="auto" w:fill="FFFFFF"/>
            </w:pPr>
            <w:r>
              <w:rPr>
                <w:sz w:val="24"/>
                <w:szCs w:val="24"/>
              </w:rPr>
              <w:t xml:space="preserve">Расход тепла на отопление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4B426D">
            <w:pPr>
              <w:shd w:val="clear" w:color="auto" w:fill="FFFFFF"/>
              <w:jc w:val="center"/>
            </w:pPr>
            <w:r>
              <w:rPr>
                <w:smallCaps/>
                <w:sz w:val="24"/>
                <w:szCs w:val="24"/>
              </w:rPr>
              <w:t>Ккал/ч</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42B4B" w:rsidRPr="00E42B4B" w:rsidRDefault="00E42B4B" w:rsidP="004B426D">
            <w:pPr>
              <w:shd w:val="clear" w:color="auto" w:fill="FFFFFF"/>
              <w:jc w:val="center"/>
            </w:pPr>
            <w:r>
              <w:rPr>
                <w:sz w:val="24"/>
                <w:szCs w:val="24"/>
              </w:rPr>
              <w:t>110000</w:t>
            </w:r>
          </w:p>
        </w:tc>
      </w:tr>
      <w:tr w:rsidR="00E42B4B"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BF1FAE">
            <w:pPr>
              <w:shd w:val="clear" w:color="auto" w:fill="FFFFFF"/>
              <w:ind w:left="173"/>
              <w:rPr>
                <w:sz w:val="24"/>
                <w:szCs w:val="24"/>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4B426D">
            <w:pPr>
              <w:shd w:val="clear" w:color="auto" w:fill="FFFFFF"/>
            </w:pPr>
            <w:r>
              <w:rPr>
                <w:sz w:val="24"/>
                <w:szCs w:val="24"/>
              </w:rPr>
              <w:t xml:space="preserve">Расход тепла на горячее водоснабжение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4B426D">
            <w:pPr>
              <w:shd w:val="clear" w:color="auto" w:fill="FFFFFF"/>
              <w:jc w:val="center"/>
            </w:pPr>
            <w:r>
              <w:rPr>
                <w:sz w:val="24"/>
                <w:szCs w:val="24"/>
              </w:rPr>
              <w:t>Ккал/ч</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42B4B" w:rsidRPr="00E42B4B" w:rsidRDefault="00E42B4B" w:rsidP="004B426D">
            <w:pPr>
              <w:shd w:val="clear" w:color="auto" w:fill="FFFFFF"/>
              <w:jc w:val="center"/>
            </w:pPr>
            <w:r>
              <w:rPr>
                <w:sz w:val="24"/>
                <w:szCs w:val="24"/>
              </w:rPr>
              <w:t>73000</w:t>
            </w:r>
          </w:p>
        </w:tc>
      </w:tr>
      <w:tr w:rsidR="00E42B4B"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BF1FAE">
            <w:pPr>
              <w:shd w:val="clear" w:color="auto" w:fill="FFFFFF"/>
              <w:ind w:left="173"/>
              <w:rPr>
                <w:sz w:val="24"/>
                <w:szCs w:val="24"/>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4B426D">
            <w:pPr>
              <w:shd w:val="clear" w:color="auto" w:fill="FFFFFF"/>
              <w:rPr>
                <w:sz w:val="24"/>
                <w:szCs w:val="24"/>
              </w:rPr>
            </w:pPr>
            <w:r>
              <w:rPr>
                <w:sz w:val="24"/>
                <w:szCs w:val="24"/>
              </w:rPr>
              <w:t xml:space="preserve">Расчетный расход воды </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4B426D">
            <w:pPr>
              <w:shd w:val="clear" w:color="auto" w:fill="FFFFFF"/>
              <w:jc w:val="center"/>
              <w:rPr>
                <w:sz w:val="24"/>
                <w:szCs w:val="24"/>
              </w:rPr>
            </w:pPr>
            <w:r>
              <w:rPr>
                <w:sz w:val="24"/>
                <w:szCs w:val="24"/>
              </w:rPr>
              <w:t>м</w:t>
            </w:r>
            <w:r>
              <w:rPr>
                <w:sz w:val="24"/>
                <w:szCs w:val="24"/>
                <w:vertAlign w:val="superscript"/>
              </w:rPr>
              <w:t>3</w:t>
            </w:r>
            <w:r>
              <w:rPr>
                <w:sz w:val="24"/>
                <w:szCs w:val="24"/>
              </w:rPr>
              <w:t>/сутки</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42B4B" w:rsidRPr="00AA2E3D" w:rsidRDefault="00AA2E3D" w:rsidP="004B426D">
            <w:pPr>
              <w:shd w:val="clear" w:color="auto" w:fill="FFFFFF"/>
              <w:jc w:val="center"/>
              <w:rPr>
                <w:sz w:val="24"/>
                <w:szCs w:val="24"/>
              </w:rPr>
            </w:pPr>
            <w:r w:rsidRPr="00AA2E3D">
              <w:rPr>
                <w:sz w:val="24"/>
                <w:szCs w:val="24"/>
              </w:rPr>
              <w:t>7,5</w:t>
            </w:r>
          </w:p>
        </w:tc>
      </w:tr>
      <w:tr w:rsidR="00E42B4B"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BF1FAE">
            <w:pPr>
              <w:shd w:val="clear" w:color="auto" w:fill="FFFFFF"/>
              <w:ind w:left="173"/>
              <w:rPr>
                <w:sz w:val="24"/>
                <w:szCs w:val="24"/>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4B426D">
            <w:pPr>
              <w:shd w:val="clear" w:color="auto" w:fill="FFFFFF"/>
              <w:rPr>
                <w:sz w:val="24"/>
                <w:szCs w:val="24"/>
              </w:rPr>
            </w:pPr>
            <w:r>
              <w:rPr>
                <w:sz w:val="24"/>
                <w:szCs w:val="24"/>
              </w:rPr>
              <w:t>Водоотведение</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4B426D">
            <w:pPr>
              <w:shd w:val="clear" w:color="auto" w:fill="FFFFFF"/>
              <w:jc w:val="center"/>
              <w:rPr>
                <w:sz w:val="24"/>
                <w:szCs w:val="24"/>
              </w:rPr>
            </w:pPr>
            <w:r>
              <w:rPr>
                <w:sz w:val="24"/>
                <w:szCs w:val="24"/>
              </w:rPr>
              <w:t>м</w:t>
            </w:r>
            <w:r>
              <w:rPr>
                <w:sz w:val="24"/>
                <w:szCs w:val="24"/>
                <w:vertAlign w:val="superscript"/>
              </w:rPr>
              <w:t>3</w:t>
            </w:r>
            <w:r>
              <w:rPr>
                <w:sz w:val="24"/>
                <w:szCs w:val="24"/>
              </w:rPr>
              <w:t>/сутки</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42B4B" w:rsidRPr="00AA2E3D" w:rsidRDefault="00AA2E3D" w:rsidP="004B426D">
            <w:pPr>
              <w:shd w:val="clear" w:color="auto" w:fill="FFFFFF"/>
              <w:jc w:val="center"/>
              <w:rPr>
                <w:sz w:val="24"/>
                <w:szCs w:val="24"/>
              </w:rPr>
            </w:pPr>
            <w:r w:rsidRPr="00AA2E3D">
              <w:rPr>
                <w:sz w:val="24"/>
                <w:szCs w:val="24"/>
              </w:rPr>
              <w:t>7,5</w:t>
            </w:r>
          </w:p>
        </w:tc>
      </w:tr>
      <w:tr w:rsidR="00E42B4B" w:rsidTr="00831598">
        <w:trPr>
          <w:trHeight w:hRule="exact" w:val="313"/>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BF1FAE">
            <w:pPr>
              <w:shd w:val="clear" w:color="auto" w:fill="FFFFFF"/>
              <w:ind w:left="173"/>
              <w:rPr>
                <w:sz w:val="24"/>
                <w:szCs w:val="24"/>
              </w:rPr>
            </w:pPr>
          </w:p>
        </w:tc>
        <w:tc>
          <w:tcPr>
            <w:tcW w:w="5847"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BF1FAE">
            <w:pPr>
              <w:shd w:val="clear" w:color="auto" w:fill="FFFFFF"/>
              <w:rPr>
                <w:sz w:val="24"/>
                <w:szCs w:val="24"/>
              </w:rPr>
            </w:pP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BF1FAE">
            <w:pPr>
              <w:shd w:val="clear" w:color="auto" w:fill="FFFFFF"/>
              <w:jc w:val="center"/>
              <w:rPr>
                <w:sz w:val="24"/>
                <w:szCs w:val="24"/>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42B4B" w:rsidRDefault="00E42B4B" w:rsidP="00BF1FAE">
            <w:pPr>
              <w:shd w:val="clear" w:color="auto" w:fill="FFFFFF"/>
              <w:jc w:val="center"/>
              <w:rPr>
                <w:sz w:val="24"/>
                <w:szCs w:val="24"/>
              </w:rPr>
            </w:pPr>
          </w:p>
        </w:tc>
      </w:tr>
    </w:tbl>
    <w:p w:rsidR="00831598" w:rsidRDefault="00831598" w:rsidP="00831598">
      <w:pPr>
        <w:rPr>
          <w:rFonts w:ascii="Arial" w:hAnsi="Arial" w:cs="Arial"/>
          <w:sz w:val="24"/>
          <w:szCs w:val="24"/>
        </w:rPr>
      </w:pPr>
    </w:p>
    <w:p w:rsidR="003B6D65" w:rsidRPr="003B6D65" w:rsidRDefault="003B6D65" w:rsidP="003B6D65">
      <w:pPr>
        <w:widowControl w:val="0"/>
        <w:tabs>
          <w:tab w:val="left" w:pos="284"/>
          <w:tab w:val="left" w:pos="567"/>
          <w:tab w:val="left" w:pos="709"/>
          <w:tab w:val="left" w:pos="851"/>
        </w:tabs>
        <w:spacing w:after="0" w:line="240" w:lineRule="auto"/>
        <w:ind w:left="142"/>
        <w:contextualSpacing/>
        <w:jc w:val="center"/>
        <w:rPr>
          <w:rFonts w:ascii="Times New Roman" w:hAnsi="Times New Roman"/>
          <w:b/>
          <w:sz w:val="26"/>
          <w:szCs w:val="26"/>
        </w:rPr>
      </w:pPr>
      <w:r w:rsidRPr="003B6D65">
        <w:rPr>
          <w:rFonts w:ascii="Times New Roman" w:hAnsi="Times New Roman"/>
          <w:b/>
          <w:sz w:val="26"/>
          <w:szCs w:val="26"/>
        </w:rPr>
        <w:lastRenderedPageBreak/>
        <w:t>11. Мероприятия по охране окружающей среды</w:t>
      </w:r>
    </w:p>
    <w:p w:rsidR="003B6D65" w:rsidRPr="008F4BE9" w:rsidRDefault="003B6D65" w:rsidP="003B6D65">
      <w:pPr>
        <w:widowControl w:val="0"/>
        <w:contextualSpacing/>
        <w:jc w:val="both"/>
        <w:rPr>
          <w:rFonts w:ascii="Arial" w:hAnsi="Arial" w:cs="Arial"/>
        </w:rPr>
      </w:pPr>
    </w:p>
    <w:p w:rsidR="003B6D65" w:rsidRPr="003B6D65" w:rsidRDefault="003B6D65" w:rsidP="003B6D65">
      <w:pPr>
        <w:jc w:val="both"/>
        <w:rPr>
          <w:rFonts w:ascii="Times New Roman" w:hAnsi="Times New Roman"/>
          <w:b/>
          <w:sz w:val="26"/>
          <w:szCs w:val="26"/>
          <w:shd w:val="clear" w:color="auto" w:fill="FFFFFF"/>
        </w:rPr>
      </w:pPr>
      <w:r w:rsidRPr="003B6D65">
        <w:rPr>
          <w:rFonts w:ascii="Times New Roman" w:hAnsi="Times New Roman"/>
          <w:b/>
          <w:sz w:val="26"/>
          <w:szCs w:val="26"/>
          <w:shd w:val="clear" w:color="auto" w:fill="FFFFFF"/>
        </w:rPr>
        <w:t>Охрана атмосферного воздуха от загрязнений</w:t>
      </w:r>
    </w:p>
    <w:p w:rsidR="003B6D65" w:rsidRPr="003B6D65" w:rsidRDefault="00EC0D5C" w:rsidP="003B6D65">
      <w:pPr>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003B6D65" w:rsidRPr="003B6D65">
        <w:rPr>
          <w:rFonts w:ascii="Times New Roman" w:hAnsi="Times New Roman"/>
          <w:sz w:val="26"/>
          <w:szCs w:val="26"/>
          <w:shd w:val="clear" w:color="auto" w:fill="FFFFFF"/>
        </w:rPr>
        <w:t>Основным источником загрязнения атмосферного воздуха в период эксплуатации проектируемого объекта является открытая автостоянка. При этом выделяются следующие загрязняющие вещества: оксид и диоксид азота, диоксид серы, оксид углерода, бензин. В период эксплуатации объекта в атмосферный воздух будут поступать загрязняющие вещества 2, 3, 4 классов опасности. Проведение расчетов рассеивания загрязняющих веществ в атмосферном воздухе нецелесообразно.</w:t>
      </w:r>
    </w:p>
    <w:p w:rsidR="003B6D65" w:rsidRPr="003B6D65" w:rsidRDefault="003B6D65" w:rsidP="003B6D65">
      <w:pPr>
        <w:jc w:val="both"/>
        <w:rPr>
          <w:rFonts w:ascii="Times New Roman" w:hAnsi="Times New Roman"/>
          <w:b/>
          <w:sz w:val="26"/>
          <w:szCs w:val="26"/>
          <w:shd w:val="clear" w:color="auto" w:fill="FFFFFF"/>
        </w:rPr>
      </w:pPr>
      <w:r w:rsidRPr="003B6D65">
        <w:rPr>
          <w:rFonts w:ascii="Times New Roman" w:hAnsi="Times New Roman"/>
          <w:b/>
          <w:sz w:val="26"/>
          <w:szCs w:val="26"/>
          <w:shd w:val="clear" w:color="auto" w:fill="FFFFFF"/>
        </w:rPr>
        <w:t>Охрана поверхностных и подземных вод от загрязнения</w:t>
      </w:r>
    </w:p>
    <w:p w:rsidR="003B6D65" w:rsidRDefault="00EC0D5C" w:rsidP="003B6D65">
      <w:pPr>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003B6D65" w:rsidRPr="003B6D65">
        <w:rPr>
          <w:rFonts w:ascii="Times New Roman" w:hAnsi="Times New Roman"/>
          <w:sz w:val="26"/>
          <w:szCs w:val="26"/>
          <w:shd w:val="clear" w:color="auto" w:fill="FFFFFF"/>
        </w:rPr>
        <w:t>Водопотребление проектируем</w:t>
      </w:r>
      <w:r w:rsidR="00B23827">
        <w:rPr>
          <w:rFonts w:ascii="Times New Roman" w:hAnsi="Times New Roman"/>
          <w:sz w:val="26"/>
          <w:szCs w:val="26"/>
          <w:shd w:val="clear" w:color="auto" w:fill="FFFFFF"/>
        </w:rPr>
        <w:t>ых</w:t>
      </w:r>
      <w:r w:rsidR="003B6D65" w:rsidRPr="003B6D65">
        <w:rPr>
          <w:rFonts w:ascii="Times New Roman" w:hAnsi="Times New Roman"/>
          <w:sz w:val="26"/>
          <w:szCs w:val="26"/>
          <w:shd w:val="clear" w:color="auto" w:fill="FFFFFF"/>
        </w:rPr>
        <w:t xml:space="preserve"> жил</w:t>
      </w:r>
      <w:r w:rsidR="00B23827">
        <w:rPr>
          <w:rFonts w:ascii="Times New Roman" w:hAnsi="Times New Roman"/>
          <w:sz w:val="26"/>
          <w:szCs w:val="26"/>
          <w:shd w:val="clear" w:color="auto" w:fill="FFFFFF"/>
        </w:rPr>
        <w:t>ых</w:t>
      </w:r>
      <w:r w:rsidR="003B6D65" w:rsidRPr="003B6D65">
        <w:rPr>
          <w:rFonts w:ascii="Times New Roman" w:hAnsi="Times New Roman"/>
          <w:sz w:val="26"/>
          <w:szCs w:val="26"/>
          <w:shd w:val="clear" w:color="auto" w:fill="FFFFFF"/>
        </w:rPr>
        <w:t xml:space="preserve"> дом</w:t>
      </w:r>
      <w:r w:rsidR="00B23827">
        <w:rPr>
          <w:rFonts w:ascii="Times New Roman" w:hAnsi="Times New Roman"/>
          <w:sz w:val="26"/>
          <w:szCs w:val="26"/>
          <w:shd w:val="clear" w:color="auto" w:fill="FFFFFF"/>
        </w:rPr>
        <w:t>ов</w:t>
      </w:r>
      <w:r w:rsidR="003B6D65" w:rsidRPr="003B6D65">
        <w:rPr>
          <w:rFonts w:ascii="Times New Roman" w:hAnsi="Times New Roman"/>
          <w:sz w:val="26"/>
          <w:szCs w:val="26"/>
          <w:shd w:val="clear" w:color="auto" w:fill="FFFFFF"/>
        </w:rPr>
        <w:t xml:space="preserve"> составляет </w:t>
      </w:r>
      <w:r w:rsidR="003A0B6D">
        <w:rPr>
          <w:rFonts w:ascii="Times New Roman" w:hAnsi="Times New Roman"/>
          <w:sz w:val="26"/>
          <w:szCs w:val="26"/>
          <w:shd w:val="clear" w:color="auto" w:fill="FFFFFF"/>
        </w:rPr>
        <w:t>924,3</w:t>
      </w:r>
      <w:r w:rsidR="003B6D65" w:rsidRPr="003B6D65">
        <w:rPr>
          <w:rFonts w:ascii="Times New Roman" w:hAnsi="Times New Roman"/>
          <w:sz w:val="26"/>
          <w:szCs w:val="26"/>
          <w:shd w:val="clear" w:color="auto" w:fill="FFFFFF"/>
        </w:rPr>
        <w:t> м</w:t>
      </w:r>
      <w:r w:rsidR="003B6D65" w:rsidRPr="003B6D65">
        <w:rPr>
          <w:rFonts w:ascii="Times New Roman" w:hAnsi="Times New Roman"/>
          <w:sz w:val="26"/>
          <w:szCs w:val="26"/>
          <w:shd w:val="clear" w:color="auto" w:fill="FFFFFF"/>
          <w:vertAlign w:val="superscript"/>
        </w:rPr>
        <w:t>3</w:t>
      </w:r>
      <w:r w:rsidR="003B6D65" w:rsidRPr="003B6D65">
        <w:rPr>
          <w:rFonts w:ascii="Times New Roman" w:hAnsi="Times New Roman"/>
          <w:sz w:val="26"/>
          <w:szCs w:val="26"/>
          <w:shd w:val="clear" w:color="auto" w:fill="FFFFFF"/>
        </w:rPr>
        <w:t>/</w:t>
      </w:r>
      <w:proofErr w:type="spellStart"/>
      <w:r w:rsidR="003B6D65" w:rsidRPr="003B6D65">
        <w:rPr>
          <w:rFonts w:ascii="Times New Roman" w:hAnsi="Times New Roman"/>
          <w:sz w:val="26"/>
          <w:szCs w:val="26"/>
          <w:shd w:val="clear" w:color="auto" w:fill="FFFFFF"/>
        </w:rPr>
        <w:t>сут</w:t>
      </w:r>
      <w:proofErr w:type="spellEnd"/>
      <w:r w:rsidR="003B6D65" w:rsidRPr="003B6D65">
        <w:rPr>
          <w:rFonts w:ascii="Times New Roman" w:hAnsi="Times New Roman"/>
          <w:sz w:val="26"/>
          <w:szCs w:val="26"/>
          <w:shd w:val="clear" w:color="auto" w:fill="FFFFFF"/>
        </w:rPr>
        <w:t>. Сброс хозяйственно-бытовых сточных вод от проектируем</w:t>
      </w:r>
      <w:r w:rsidR="003A0B6D">
        <w:rPr>
          <w:rFonts w:ascii="Times New Roman" w:hAnsi="Times New Roman"/>
          <w:sz w:val="26"/>
          <w:szCs w:val="26"/>
          <w:shd w:val="clear" w:color="auto" w:fill="FFFFFF"/>
        </w:rPr>
        <w:t>ых</w:t>
      </w:r>
      <w:r w:rsidR="003B6D65" w:rsidRPr="003B6D65">
        <w:rPr>
          <w:rFonts w:ascii="Times New Roman" w:hAnsi="Times New Roman"/>
          <w:sz w:val="26"/>
          <w:szCs w:val="26"/>
          <w:shd w:val="clear" w:color="auto" w:fill="FFFFFF"/>
        </w:rPr>
        <w:t xml:space="preserve"> объект</w:t>
      </w:r>
      <w:r w:rsidR="003A0B6D">
        <w:rPr>
          <w:rFonts w:ascii="Times New Roman" w:hAnsi="Times New Roman"/>
          <w:sz w:val="26"/>
          <w:szCs w:val="26"/>
          <w:shd w:val="clear" w:color="auto" w:fill="FFFFFF"/>
        </w:rPr>
        <w:t>ов</w:t>
      </w:r>
      <w:r w:rsidR="003B6D65" w:rsidRPr="003B6D65">
        <w:rPr>
          <w:rFonts w:ascii="Times New Roman" w:hAnsi="Times New Roman"/>
          <w:sz w:val="26"/>
          <w:szCs w:val="26"/>
          <w:shd w:val="clear" w:color="auto" w:fill="FFFFFF"/>
        </w:rPr>
        <w:t xml:space="preserve"> предусмотрен в ранее запроектированную сеть хозяйственно-бытовой канализации с последующей очисткой на очистных сооружениях МУП г. Череповца «Водоканал». Поверхностные воды с территории застройки поступают в существующую сеть ливневой канализации с последующей очисткой на очистных сооружениях МУП г. Череповца «Водоканал».</w:t>
      </w:r>
    </w:p>
    <w:p w:rsidR="003B6D65" w:rsidRPr="003B6D65" w:rsidRDefault="003B6D65" w:rsidP="003B6D65">
      <w:pPr>
        <w:jc w:val="both"/>
        <w:rPr>
          <w:rFonts w:ascii="Times New Roman" w:hAnsi="Times New Roman"/>
          <w:b/>
          <w:sz w:val="26"/>
          <w:szCs w:val="26"/>
          <w:shd w:val="clear" w:color="auto" w:fill="FFFFFF"/>
        </w:rPr>
      </w:pPr>
      <w:r w:rsidRPr="003B6D65">
        <w:rPr>
          <w:rFonts w:ascii="Times New Roman" w:hAnsi="Times New Roman"/>
          <w:b/>
          <w:sz w:val="26"/>
          <w:szCs w:val="26"/>
          <w:shd w:val="clear" w:color="auto" w:fill="FFFFFF"/>
        </w:rPr>
        <w:t>Охрана окружающей среды при обращении с отходами</w:t>
      </w:r>
    </w:p>
    <w:p w:rsidR="003B6D65" w:rsidRPr="003B6D65" w:rsidRDefault="00EC0D5C" w:rsidP="003B6D65">
      <w:pPr>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003B6D65" w:rsidRPr="003B6D65">
        <w:rPr>
          <w:rFonts w:ascii="Times New Roman" w:hAnsi="Times New Roman"/>
          <w:sz w:val="26"/>
          <w:szCs w:val="26"/>
          <w:shd w:val="clear" w:color="auto" w:fill="FFFFFF"/>
        </w:rPr>
        <w:t xml:space="preserve">В период строительства объекта образуются отходы 4 и 5 классов </w:t>
      </w:r>
      <w:proofErr w:type="gramStart"/>
      <w:r w:rsidR="003B6D65" w:rsidRPr="003B6D65">
        <w:rPr>
          <w:rFonts w:ascii="Times New Roman" w:hAnsi="Times New Roman"/>
          <w:sz w:val="26"/>
          <w:szCs w:val="26"/>
          <w:shd w:val="clear" w:color="auto" w:fill="FFFFFF"/>
        </w:rPr>
        <w:t xml:space="preserve">опасности </w:t>
      </w:r>
      <w:r w:rsidR="003A0B6D">
        <w:rPr>
          <w:rFonts w:ascii="Times New Roman" w:hAnsi="Times New Roman"/>
          <w:sz w:val="26"/>
          <w:szCs w:val="26"/>
          <w:shd w:val="clear" w:color="auto" w:fill="FFFFFF"/>
        </w:rPr>
        <w:t>.</w:t>
      </w:r>
      <w:proofErr w:type="gramEnd"/>
      <w:r w:rsidR="003B6D65" w:rsidRPr="003B6D65">
        <w:rPr>
          <w:rFonts w:ascii="Times New Roman" w:hAnsi="Times New Roman"/>
          <w:sz w:val="26"/>
          <w:szCs w:val="26"/>
          <w:shd w:val="clear" w:color="auto" w:fill="FFFFFF"/>
        </w:rPr>
        <w:t xml:space="preserve"> Образующиеся отходы, подлежащие размещению, формируются в партии для вывоза и передаются специализированным организациям.</w:t>
      </w:r>
    </w:p>
    <w:p w:rsidR="003B6D65" w:rsidRPr="003B6D65" w:rsidRDefault="003B6D65" w:rsidP="003B6D65">
      <w:pPr>
        <w:jc w:val="both"/>
        <w:rPr>
          <w:rFonts w:ascii="Times New Roman" w:hAnsi="Times New Roman"/>
          <w:sz w:val="26"/>
          <w:szCs w:val="26"/>
          <w:shd w:val="clear" w:color="auto" w:fill="FFFFFF"/>
        </w:rPr>
      </w:pPr>
      <w:r w:rsidRPr="003B6D65">
        <w:rPr>
          <w:rFonts w:ascii="Times New Roman" w:hAnsi="Times New Roman"/>
          <w:sz w:val="26"/>
          <w:szCs w:val="26"/>
          <w:shd w:val="clear" w:color="auto" w:fill="FFFFFF"/>
        </w:rPr>
        <w:t xml:space="preserve">В период эксплуатации объекта образуются отходы 1, 4 и 5 классов опасности. Временное хранение отходов 1 класса опасности предусмотрено в подсобном помещении в подвальном этаже проектируемого объекта. В данном помещении предусмотрен металлический ящик для </w:t>
      </w:r>
      <w:proofErr w:type="spellStart"/>
      <w:r w:rsidRPr="003B6D65">
        <w:rPr>
          <w:rFonts w:ascii="Times New Roman" w:hAnsi="Times New Roman"/>
          <w:sz w:val="26"/>
          <w:szCs w:val="26"/>
          <w:shd w:val="clear" w:color="auto" w:fill="FFFFFF"/>
        </w:rPr>
        <w:t>стеклобоя</w:t>
      </w:r>
      <w:proofErr w:type="spellEnd"/>
      <w:r w:rsidRPr="003B6D65">
        <w:rPr>
          <w:rFonts w:ascii="Times New Roman" w:hAnsi="Times New Roman"/>
          <w:sz w:val="26"/>
          <w:szCs w:val="26"/>
          <w:shd w:val="clear" w:color="auto" w:fill="FFFFFF"/>
        </w:rPr>
        <w:t xml:space="preserve"> объемом 0,1 м</w:t>
      </w:r>
      <w:r w:rsidRPr="003B6D65">
        <w:rPr>
          <w:rFonts w:ascii="Times New Roman" w:hAnsi="Times New Roman"/>
          <w:sz w:val="26"/>
          <w:szCs w:val="26"/>
          <w:shd w:val="clear" w:color="auto" w:fill="FFFFFF"/>
          <w:vertAlign w:val="superscript"/>
        </w:rPr>
        <w:t>3</w:t>
      </w:r>
      <w:r w:rsidRPr="003B6D65">
        <w:rPr>
          <w:rFonts w:ascii="Times New Roman" w:hAnsi="Times New Roman"/>
          <w:sz w:val="26"/>
          <w:szCs w:val="26"/>
          <w:shd w:val="clear" w:color="auto" w:fill="FFFFFF"/>
        </w:rPr>
        <w:t xml:space="preserve">. Периодичность вывоза данного вида отходов – по мере накопления, но не реже 1 раза в 6 месяцев. Для временного хранения отходов 4 и 5 классов опасности предусмотрен один металлический </w:t>
      </w:r>
      <w:proofErr w:type="spellStart"/>
      <w:r w:rsidRPr="003B6D65">
        <w:rPr>
          <w:rFonts w:ascii="Times New Roman" w:hAnsi="Times New Roman"/>
          <w:sz w:val="26"/>
          <w:szCs w:val="26"/>
          <w:shd w:val="clear" w:color="auto" w:fill="FFFFFF"/>
        </w:rPr>
        <w:t>мусороконтейнера</w:t>
      </w:r>
      <w:proofErr w:type="spellEnd"/>
      <w:r w:rsidRPr="003B6D65">
        <w:rPr>
          <w:rFonts w:ascii="Times New Roman" w:hAnsi="Times New Roman"/>
          <w:sz w:val="26"/>
          <w:szCs w:val="26"/>
          <w:shd w:val="clear" w:color="auto" w:fill="FFFFFF"/>
        </w:rPr>
        <w:t xml:space="preserve"> объемом по 0,75 м</w:t>
      </w:r>
      <w:r w:rsidRPr="003B6D65">
        <w:rPr>
          <w:rFonts w:ascii="Times New Roman" w:hAnsi="Times New Roman"/>
          <w:sz w:val="26"/>
          <w:szCs w:val="26"/>
          <w:shd w:val="clear" w:color="auto" w:fill="FFFFFF"/>
          <w:vertAlign w:val="superscript"/>
        </w:rPr>
        <w:t>3</w:t>
      </w:r>
      <w:r w:rsidRPr="003B6D65">
        <w:rPr>
          <w:rFonts w:ascii="Times New Roman" w:hAnsi="Times New Roman"/>
          <w:sz w:val="26"/>
          <w:szCs w:val="26"/>
          <w:shd w:val="clear" w:color="auto" w:fill="FFFFFF"/>
        </w:rPr>
        <w:t>, расположенный на огражденной площадке с твердым покрытием. Периодичность вывоза отходов на полигон твердых бытовых отходов предусмотрена ежедневно. Для крупногабаритных отходов предусмотрена хозяйственная площадка площадью 5 м</w:t>
      </w:r>
      <w:r w:rsidRPr="003B6D65">
        <w:rPr>
          <w:rFonts w:ascii="Times New Roman" w:hAnsi="Times New Roman"/>
          <w:sz w:val="26"/>
          <w:szCs w:val="26"/>
          <w:shd w:val="clear" w:color="auto" w:fill="FFFFFF"/>
          <w:vertAlign w:val="superscript"/>
        </w:rPr>
        <w:t>2</w:t>
      </w:r>
      <w:r w:rsidRPr="003B6D65">
        <w:rPr>
          <w:rFonts w:ascii="Times New Roman" w:hAnsi="Times New Roman"/>
          <w:sz w:val="26"/>
          <w:szCs w:val="26"/>
          <w:shd w:val="clear" w:color="auto" w:fill="FFFFFF"/>
        </w:rPr>
        <w:t>, расположенная рядом с контейнерной площадкой. Периодичность вывоза данных отходов – по мере накопления, но не реже 1 раза в месяц.</w:t>
      </w:r>
    </w:p>
    <w:p w:rsidR="003B6D65" w:rsidRPr="003B6D65" w:rsidRDefault="00EC0D5C" w:rsidP="003B6D65">
      <w:pPr>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003B6D65" w:rsidRPr="003B6D65">
        <w:rPr>
          <w:rFonts w:ascii="Times New Roman" w:hAnsi="Times New Roman"/>
          <w:sz w:val="26"/>
          <w:szCs w:val="26"/>
          <w:shd w:val="clear" w:color="auto" w:fill="FFFFFF"/>
        </w:rPr>
        <w:t>Порядок сбора отходов в периоды строительства и эксплуатации соответствует требованиям СанПиН 2.1.7.1322-03. Транспортировка всех образующихся отходов производится спецтранспортом организаций, осуществляющих сбор этих отходов.</w:t>
      </w:r>
    </w:p>
    <w:p w:rsidR="003B6D65" w:rsidRPr="003B6D65" w:rsidRDefault="003B6D65" w:rsidP="003B6D65">
      <w:pPr>
        <w:jc w:val="both"/>
        <w:rPr>
          <w:rFonts w:ascii="Times New Roman" w:hAnsi="Times New Roman"/>
          <w:b/>
          <w:sz w:val="26"/>
          <w:szCs w:val="26"/>
          <w:shd w:val="clear" w:color="auto" w:fill="FFFFFF"/>
        </w:rPr>
      </w:pPr>
      <w:r w:rsidRPr="003B6D65">
        <w:rPr>
          <w:rFonts w:ascii="Times New Roman" w:hAnsi="Times New Roman"/>
          <w:b/>
          <w:sz w:val="26"/>
          <w:szCs w:val="26"/>
          <w:shd w:val="clear" w:color="auto" w:fill="FFFFFF"/>
        </w:rPr>
        <w:lastRenderedPageBreak/>
        <w:t>Охрана земельных ресурсов и благоустройство территории</w:t>
      </w:r>
    </w:p>
    <w:p w:rsidR="003B6D65" w:rsidRPr="003B6D65" w:rsidRDefault="00EC0D5C" w:rsidP="003B6D65">
      <w:pPr>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003B6D65" w:rsidRPr="003B6D65">
        <w:rPr>
          <w:rFonts w:ascii="Times New Roman" w:hAnsi="Times New Roman"/>
          <w:sz w:val="26"/>
          <w:szCs w:val="26"/>
          <w:shd w:val="clear" w:color="auto" w:fill="FFFFFF"/>
        </w:rPr>
        <w:t>Воздействие проектируемого объекта на земельные ресурсы возможно только в процессе строительных работ.</w:t>
      </w:r>
    </w:p>
    <w:p w:rsidR="003B6D65" w:rsidRPr="003B6D65" w:rsidRDefault="003B6D65" w:rsidP="003B6D65">
      <w:pPr>
        <w:jc w:val="both"/>
        <w:rPr>
          <w:rFonts w:ascii="Times New Roman" w:hAnsi="Times New Roman"/>
          <w:sz w:val="26"/>
          <w:szCs w:val="26"/>
          <w:shd w:val="clear" w:color="auto" w:fill="FFFFFF"/>
        </w:rPr>
      </w:pPr>
      <w:r w:rsidRPr="003B6D65">
        <w:rPr>
          <w:rFonts w:ascii="Times New Roman" w:hAnsi="Times New Roman"/>
          <w:sz w:val="26"/>
          <w:szCs w:val="26"/>
          <w:shd w:val="clear" w:color="auto" w:fill="FFFFFF"/>
        </w:rPr>
        <w:t xml:space="preserve">Снятие плодородного слоя почвы с территории строительной площадки с последующим использованием производится в соответствии с требованиями ГОСТ 17.5.3.06-85, ГОСТ 17.4.3.02-85 и ГОСТ 17.5.3.05-84. Согласно </w:t>
      </w:r>
      <w:proofErr w:type="gramStart"/>
      <w:r w:rsidRPr="003B6D65">
        <w:rPr>
          <w:rFonts w:ascii="Times New Roman" w:hAnsi="Times New Roman"/>
          <w:sz w:val="26"/>
          <w:szCs w:val="26"/>
          <w:shd w:val="clear" w:color="auto" w:fill="FFFFFF"/>
        </w:rPr>
        <w:t>результатам инженерно-экологических изысканий</w:t>
      </w:r>
      <w:proofErr w:type="gramEnd"/>
      <w:r w:rsidRPr="003B6D65">
        <w:rPr>
          <w:rFonts w:ascii="Times New Roman" w:hAnsi="Times New Roman"/>
          <w:sz w:val="26"/>
          <w:szCs w:val="26"/>
          <w:shd w:val="clear" w:color="auto" w:fill="FFFFFF"/>
        </w:rPr>
        <w:t xml:space="preserve"> грунты относятся к «допустимой» категории, и могут быть использованы при строительных работах без ограничений, исключая объекты повышенного риска.</w:t>
      </w:r>
    </w:p>
    <w:p w:rsidR="003B6D65" w:rsidRPr="003B6D65" w:rsidRDefault="003B6D65" w:rsidP="003B6D65">
      <w:pPr>
        <w:jc w:val="both"/>
        <w:rPr>
          <w:rFonts w:ascii="Times New Roman" w:hAnsi="Times New Roman"/>
          <w:sz w:val="26"/>
          <w:szCs w:val="26"/>
          <w:shd w:val="clear" w:color="auto" w:fill="FFFFFF"/>
        </w:rPr>
      </w:pPr>
      <w:r w:rsidRPr="003B6D65">
        <w:rPr>
          <w:rFonts w:ascii="Times New Roman" w:hAnsi="Times New Roman"/>
          <w:sz w:val="26"/>
          <w:szCs w:val="26"/>
          <w:shd w:val="clear" w:color="auto" w:fill="FFFFFF"/>
        </w:rPr>
        <w:t>Проектом предусмотрено благоустройство территории, включающее в себя ряд мероприятий:</w:t>
      </w:r>
    </w:p>
    <w:p w:rsidR="003B6D65" w:rsidRPr="003B6D65" w:rsidRDefault="003B6D65" w:rsidP="003B6D65">
      <w:pPr>
        <w:numPr>
          <w:ilvl w:val="0"/>
          <w:numId w:val="12"/>
        </w:numPr>
        <w:spacing w:after="0" w:line="240" w:lineRule="auto"/>
        <w:ind w:left="567" w:hanging="567"/>
        <w:jc w:val="both"/>
        <w:rPr>
          <w:rFonts w:ascii="Times New Roman" w:hAnsi="Times New Roman"/>
          <w:sz w:val="26"/>
          <w:szCs w:val="26"/>
          <w:shd w:val="clear" w:color="auto" w:fill="FFFFFF"/>
        </w:rPr>
      </w:pPr>
      <w:r w:rsidRPr="003B6D65">
        <w:rPr>
          <w:rFonts w:ascii="Times New Roman" w:hAnsi="Times New Roman"/>
          <w:sz w:val="26"/>
          <w:szCs w:val="26"/>
          <w:shd w:val="clear" w:color="auto" w:fill="FFFFFF"/>
        </w:rPr>
        <w:t xml:space="preserve">устройство </w:t>
      </w:r>
      <w:r w:rsidR="0094598D">
        <w:rPr>
          <w:rFonts w:ascii="Times New Roman" w:hAnsi="Times New Roman"/>
          <w:sz w:val="26"/>
          <w:szCs w:val="26"/>
          <w:shd w:val="clear" w:color="auto" w:fill="FFFFFF"/>
        </w:rPr>
        <w:t>асфальтобетонного</w:t>
      </w:r>
      <w:r w:rsidRPr="003B6D65">
        <w:rPr>
          <w:rFonts w:ascii="Times New Roman" w:hAnsi="Times New Roman"/>
          <w:sz w:val="26"/>
          <w:szCs w:val="26"/>
          <w:shd w:val="clear" w:color="auto" w:fill="FFFFFF"/>
        </w:rPr>
        <w:t xml:space="preserve"> покрытия проездов и площадок;</w:t>
      </w:r>
    </w:p>
    <w:p w:rsidR="003B6D65" w:rsidRPr="003B6D65" w:rsidRDefault="003B6D65" w:rsidP="003B6D65">
      <w:pPr>
        <w:numPr>
          <w:ilvl w:val="0"/>
          <w:numId w:val="12"/>
        </w:numPr>
        <w:spacing w:after="0" w:line="240" w:lineRule="auto"/>
        <w:ind w:left="567" w:hanging="567"/>
        <w:jc w:val="both"/>
        <w:rPr>
          <w:rFonts w:ascii="Times New Roman" w:hAnsi="Times New Roman"/>
          <w:sz w:val="26"/>
          <w:szCs w:val="26"/>
          <w:shd w:val="clear" w:color="auto" w:fill="FFFFFF"/>
        </w:rPr>
      </w:pPr>
      <w:r w:rsidRPr="003B6D65">
        <w:rPr>
          <w:rFonts w:ascii="Times New Roman" w:hAnsi="Times New Roman"/>
          <w:sz w:val="26"/>
          <w:szCs w:val="26"/>
          <w:shd w:val="clear" w:color="auto" w:fill="FFFFFF"/>
        </w:rPr>
        <w:t xml:space="preserve">устройство </w:t>
      </w:r>
      <w:r w:rsidR="0094598D">
        <w:rPr>
          <w:rFonts w:ascii="Times New Roman" w:hAnsi="Times New Roman"/>
          <w:sz w:val="26"/>
          <w:szCs w:val="26"/>
          <w:shd w:val="clear" w:color="auto" w:fill="FFFFFF"/>
        </w:rPr>
        <w:t xml:space="preserve">асфальтобетонного </w:t>
      </w:r>
      <w:r w:rsidRPr="003B6D65">
        <w:rPr>
          <w:rFonts w:ascii="Times New Roman" w:hAnsi="Times New Roman"/>
          <w:sz w:val="26"/>
          <w:szCs w:val="26"/>
          <w:shd w:val="clear" w:color="auto" w:fill="FFFFFF"/>
        </w:rPr>
        <w:t>покрытия для тротуара;</w:t>
      </w:r>
    </w:p>
    <w:p w:rsidR="003B6D65" w:rsidRPr="003B6D65" w:rsidRDefault="003B6D65" w:rsidP="003B6D65">
      <w:pPr>
        <w:numPr>
          <w:ilvl w:val="0"/>
          <w:numId w:val="12"/>
        </w:numPr>
        <w:spacing w:after="0" w:line="240" w:lineRule="auto"/>
        <w:ind w:left="567" w:hanging="567"/>
        <w:jc w:val="both"/>
        <w:rPr>
          <w:rFonts w:ascii="Times New Roman" w:hAnsi="Times New Roman"/>
          <w:sz w:val="26"/>
          <w:szCs w:val="26"/>
          <w:shd w:val="clear" w:color="auto" w:fill="FFFFFF"/>
        </w:rPr>
      </w:pPr>
      <w:r w:rsidRPr="003B6D65">
        <w:rPr>
          <w:rFonts w:ascii="Times New Roman" w:hAnsi="Times New Roman"/>
          <w:sz w:val="26"/>
          <w:szCs w:val="26"/>
          <w:shd w:val="clear" w:color="auto" w:fill="FFFFFF"/>
        </w:rPr>
        <w:t>устройство газонов с посевом газонных трав;</w:t>
      </w:r>
    </w:p>
    <w:p w:rsidR="003B6D65" w:rsidRPr="003B6D65" w:rsidRDefault="003B6D65" w:rsidP="003B6D65">
      <w:pPr>
        <w:numPr>
          <w:ilvl w:val="0"/>
          <w:numId w:val="12"/>
        </w:numPr>
        <w:spacing w:after="0" w:line="240" w:lineRule="auto"/>
        <w:ind w:left="567" w:hanging="567"/>
        <w:jc w:val="both"/>
        <w:rPr>
          <w:rFonts w:ascii="Times New Roman" w:hAnsi="Times New Roman"/>
          <w:sz w:val="26"/>
          <w:szCs w:val="26"/>
          <w:shd w:val="clear" w:color="auto" w:fill="FFFFFF"/>
        </w:rPr>
      </w:pPr>
      <w:r w:rsidRPr="003B6D65">
        <w:rPr>
          <w:rFonts w:ascii="Times New Roman" w:hAnsi="Times New Roman"/>
          <w:sz w:val="26"/>
          <w:szCs w:val="26"/>
          <w:shd w:val="clear" w:color="auto" w:fill="FFFFFF"/>
        </w:rPr>
        <w:t xml:space="preserve">устройство </w:t>
      </w:r>
      <w:proofErr w:type="spellStart"/>
      <w:r w:rsidRPr="003B6D65">
        <w:rPr>
          <w:rFonts w:ascii="Times New Roman" w:hAnsi="Times New Roman"/>
          <w:sz w:val="26"/>
          <w:szCs w:val="26"/>
          <w:shd w:val="clear" w:color="auto" w:fill="FFFFFF"/>
        </w:rPr>
        <w:t>хозплощадки</w:t>
      </w:r>
      <w:proofErr w:type="spellEnd"/>
      <w:r w:rsidRPr="003B6D65">
        <w:rPr>
          <w:rFonts w:ascii="Times New Roman" w:hAnsi="Times New Roman"/>
          <w:sz w:val="26"/>
          <w:szCs w:val="26"/>
          <w:shd w:val="clear" w:color="auto" w:fill="FFFFFF"/>
        </w:rPr>
        <w:t>;</w:t>
      </w:r>
    </w:p>
    <w:p w:rsidR="003B6D65" w:rsidRDefault="003B6D65" w:rsidP="003B6D65">
      <w:pPr>
        <w:numPr>
          <w:ilvl w:val="0"/>
          <w:numId w:val="12"/>
        </w:numPr>
        <w:spacing w:after="0" w:line="240" w:lineRule="auto"/>
        <w:ind w:left="567" w:hanging="567"/>
        <w:jc w:val="both"/>
        <w:rPr>
          <w:rFonts w:ascii="Times New Roman" w:hAnsi="Times New Roman"/>
          <w:sz w:val="26"/>
          <w:szCs w:val="26"/>
          <w:shd w:val="clear" w:color="auto" w:fill="FFFFFF"/>
        </w:rPr>
      </w:pPr>
      <w:r w:rsidRPr="003B6D65">
        <w:rPr>
          <w:rFonts w:ascii="Times New Roman" w:hAnsi="Times New Roman"/>
          <w:sz w:val="26"/>
          <w:szCs w:val="26"/>
          <w:shd w:val="clear" w:color="auto" w:fill="FFFFFF"/>
        </w:rPr>
        <w:t xml:space="preserve">устройство площадки для </w:t>
      </w:r>
      <w:proofErr w:type="spellStart"/>
      <w:r w:rsidRPr="003B6D65">
        <w:rPr>
          <w:rFonts w:ascii="Times New Roman" w:hAnsi="Times New Roman"/>
          <w:sz w:val="26"/>
          <w:szCs w:val="26"/>
          <w:shd w:val="clear" w:color="auto" w:fill="FFFFFF"/>
        </w:rPr>
        <w:t>мусороконтейнеров</w:t>
      </w:r>
      <w:proofErr w:type="spellEnd"/>
      <w:r w:rsidRPr="003B6D65">
        <w:rPr>
          <w:rFonts w:ascii="Times New Roman" w:hAnsi="Times New Roman"/>
          <w:sz w:val="26"/>
          <w:szCs w:val="26"/>
          <w:shd w:val="clear" w:color="auto" w:fill="FFFFFF"/>
        </w:rPr>
        <w:t>.</w:t>
      </w:r>
    </w:p>
    <w:p w:rsidR="004D7371" w:rsidRPr="003B6D65" w:rsidRDefault="004D7371" w:rsidP="000465CA">
      <w:pPr>
        <w:spacing w:after="0" w:line="240" w:lineRule="auto"/>
        <w:ind w:left="567"/>
        <w:jc w:val="both"/>
        <w:rPr>
          <w:rFonts w:ascii="Times New Roman" w:hAnsi="Times New Roman"/>
          <w:sz w:val="26"/>
          <w:szCs w:val="26"/>
          <w:shd w:val="clear" w:color="auto" w:fill="FFFFFF"/>
        </w:rPr>
      </w:pPr>
    </w:p>
    <w:p w:rsidR="003B6D65" w:rsidRPr="003B6D65" w:rsidRDefault="003B6D65" w:rsidP="003B6D65">
      <w:pPr>
        <w:widowControl w:val="0"/>
        <w:contextualSpacing/>
        <w:jc w:val="both"/>
        <w:rPr>
          <w:rFonts w:ascii="Times New Roman" w:hAnsi="Times New Roman"/>
          <w:sz w:val="26"/>
          <w:szCs w:val="26"/>
        </w:rPr>
      </w:pPr>
    </w:p>
    <w:p w:rsidR="003B6D65" w:rsidRDefault="003B6D65" w:rsidP="003B6D65">
      <w:pPr>
        <w:widowControl w:val="0"/>
        <w:tabs>
          <w:tab w:val="left" w:pos="284"/>
          <w:tab w:val="left" w:pos="567"/>
          <w:tab w:val="left" w:pos="709"/>
          <w:tab w:val="left" w:pos="851"/>
        </w:tabs>
        <w:spacing w:after="0" w:line="240" w:lineRule="auto"/>
        <w:contextualSpacing/>
        <w:jc w:val="center"/>
        <w:rPr>
          <w:rFonts w:ascii="Times New Roman" w:hAnsi="Times New Roman"/>
          <w:b/>
          <w:sz w:val="26"/>
          <w:szCs w:val="26"/>
        </w:rPr>
      </w:pPr>
      <w:r>
        <w:rPr>
          <w:rFonts w:ascii="Times New Roman" w:hAnsi="Times New Roman"/>
          <w:b/>
          <w:sz w:val="26"/>
          <w:szCs w:val="26"/>
        </w:rPr>
        <w:t xml:space="preserve">12. </w:t>
      </w:r>
      <w:r w:rsidRPr="003B6D65">
        <w:rPr>
          <w:rFonts w:ascii="Times New Roman" w:hAnsi="Times New Roman"/>
          <w:b/>
          <w:sz w:val="26"/>
          <w:szCs w:val="26"/>
        </w:rPr>
        <w:t>Мероприятия по обеспечению пожарной безопасности</w:t>
      </w:r>
    </w:p>
    <w:p w:rsidR="004D7371" w:rsidRDefault="004D7371" w:rsidP="003B6D65">
      <w:pPr>
        <w:widowControl w:val="0"/>
        <w:tabs>
          <w:tab w:val="left" w:pos="284"/>
          <w:tab w:val="left" w:pos="567"/>
          <w:tab w:val="left" w:pos="709"/>
          <w:tab w:val="left" w:pos="851"/>
        </w:tabs>
        <w:spacing w:after="0" w:line="240" w:lineRule="auto"/>
        <w:contextualSpacing/>
        <w:jc w:val="center"/>
        <w:rPr>
          <w:rFonts w:ascii="Times New Roman" w:hAnsi="Times New Roman"/>
          <w:b/>
          <w:sz w:val="26"/>
          <w:szCs w:val="26"/>
        </w:rPr>
      </w:pPr>
    </w:p>
    <w:p w:rsidR="003B6D65" w:rsidRPr="003B6D65" w:rsidRDefault="003B6D65" w:rsidP="003B6D65">
      <w:pPr>
        <w:widowControl w:val="0"/>
        <w:contextualSpacing/>
        <w:jc w:val="both"/>
        <w:rPr>
          <w:rFonts w:ascii="Times New Roman" w:hAnsi="Times New Roman"/>
          <w:sz w:val="26"/>
          <w:szCs w:val="26"/>
        </w:rPr>
      </w:pPr>
      <w:r w:rsidRPr="003B6D65">
        <w:rPr>
          <w:rFonts w:ascii="Times New Roman" w:hAnsi="Times New Roman"/>
          <w:sz w:val="26"/>
          <w:szCs w:val="26"/>
        </w:rPr>
        <w:t>Степень огнестойкости – II.</w:t>
      </w:r>
    </w:p>
    <w:p w:rsidR="003B6D65" w:rsidRPr="003B6D65" w:rsidRDefault="003B6D65" w:rsidP="003B6D65">
      <w:pPr>
        <w:widowControl w:val="0"/>
        <w:contextualSpacing/>
        <w:jc w:val="both"/>
        <w:rPr>
          <w:rFonts w:ascii="Times New Roman" w:hAnsi="Times New Roman"/>
          <w:sz w:val="26"/>
          <w:szCs w:val="26"/>
        </w:rPr>
      </w:pPr>
      <w:r w:rsidRPr="003B6D65">
        <w:rPr>
          <w:rFonts w:ascii="Times New Roman" w:hAnsi="Times New Roman"/>
          <w:sz w:val="26"/>
          <w:szCs w:val="26"/>
        </w:rPr>
        <w:t>Класс функциональной пожарной опасности – Ф1.3.</w:t>
      </w:r>
    </w:p>
    <w:p w:rsidR="003B6D65" w:rsidRPr="003B6D65" w:rsidRDefault="003B6D65" w:rsidP="003B6D65">
      <w:pPr>
        <w:widowControl w:val="0"/>
        <w:contextualSpacing/>
        <w:jc w:val="both"/>
        <w:rPr>
          <w:rFonts w:ascii="Times New Roman" w:hAnsi="Times New Roman"/>
          <w:sz w:val="26"/>
          <w:szCs w:val="26"/>
        </w:rPr>
      </w:pPr>
      <w:r w:rsidRPr="003B6D65">
        <w:rPr>
          <w:rFonts w:ascii="Times New Roman" w:hAnsi="Times New Roman"/>
          <w:sz w:val="26"/>
          <w:szCs w:val="26"/>
        </w:rPr>
        <w:t>Класс конструктивной пожарной опасности – С0.</w:t>
      </w:r>
    </w:p>
    <w:p w:rsidR="003B6D65" w:rsidRPr="003B6D65" w:rsidRDefault="003B6D65" w:rsidP="003B6D65">
      <w:pPr>
        <w:widowControl w:val="0"/>
        <w:contextualSpacing/>
        <w:jc w:val="both"/>
        <w:rPr>
          <w:rFonts w:ascii="Times New Roman" w:hAnsi="Times New Roman"/>
          <w:sz w:val="26"/>
          <w:szCs w:val="26"/>
        </w:rPr>
      </w:pPr>
      <w:r w:rsidRPr="003B6D65">
        <w:rPr>
          <w:rFonts w:ascii="Times New Roman" w:hAnsi="Times New Roman"/>
          <w:sz w:val="26"/>
          <w:szCs w:val="26"/>
        </w:rPr>
        <w:t>Жил</w:t>
      </w:r>
      <w:r>
        <w:rPr>
          <w:rFonts w:ascii="Times New Roman" w:hAnsi="Times New Roman"/>
          <w:sz w:val="26"/>
          <w:szCs w:val="26"/>
        </w:rPr>
        <w:t xml:space="preserve">ая секция </w:t>
      </w:r>
      <w:r w:rsidRPr="003B6D65">
        <w:rPr>
          <w:rFonts w:ascii="Times New Roman" w:hAnsi="Times New Roman"/>
          <w:sz w:val="26"/>
          <w:szCs w:val="26"/>
        </w:rPr>
        <w:t>представляет собой один пожарный отсек, площадь этажа не превышает максимально допустимой площади пожарного отсека, указанной в табл. 6.8 СП 2.13130.2012.</w:t>
      </w:r>
    </w:p>
    <w:p w:rsidR="003B6D65" w:rsidRPr="003B6D65" w:rsidRDefault="00EC0D5C" w:rsidP="003B6D65">
      <w:pPr>
        <w:widowControl w:val="0"/>
        <w:suppressAutoHyphens/>
        <w:contextualSpacing/>
        <w:jc w:val="both"/>
        <w:rPr>
          <w:rFonts w:ascii="Times New Roman" w:hAnsi="Times New Roman"/>
          <w:sz w:val="26"/>
          <w:szCs w:val="26"/>
        </w:rPr>
      </w:pPr>
      <w:r>
        <w:rPr>
          <w:rFonts w:ascii="Times New Roman" w:hAnsi="Times New Roman"/>
          <w:sz w:val="26"/>
          <w:szCs w:val="26"/>
        </w:rPr>
        <w:t xml:space="preserve">       </w:t>
      </w:r>
      <w:r w:rsidR="003B6D65" w:rsidRPr="003B6D65">
        <w:rPr>
          <w:rFonts w:ascii="Times New Roman" w:hAnsi="Times New Roman"/>
          <w:sz w:val="26"/>
          <w:szCs w:val="26"/>
        </w:rPr>
        <w:t xml:space="preserve">По периметру </w:t>
      </w:r>
      <w:r w:rsidR="003B6D65">
        <w:rPr>
          <w:rFonts w:ascii="Times New Roman" w:hAnsi="Times New Roman"/>
          <w:sz w:val="26"/>
          <w:szCs w:val="26"/>
        </w:rPr>
        <w:t xml:space="preserve">каждого </w:t>
      </w:r>
      <w:r w:rsidR="003B6D65" w:rsidRPr="003B6D65">
        <w:rPr>
          <w:rFonts w:ascii="Times New Roman" w:hAnsi="Times New Roman"/>
          <w:sz w:val="26"/>
          <w:szCs w:val="26"/>
        </w:rPr>
        <w:t>здания предусмотрен проезд для пожарной техники. Время прибытия пожарного подразделения к жилому дому в случае пожара не превышает 10 минут, что соответствует требованиям ст. 76 Федерального закона «Технический регламент о требованиях пожарной безопасности» № 123</w:t>
      </w:r>
      <w:r w:rsidR="003B6D65" w:rsidRPr="003B6D65">
        <w:rPr>
          <w:rFonts w:ascii="Times New Roman" w:hAnsi="Times New Roman"/>
          <w:sz w:val="26"/>
          <w:szCs w:val="26"/>
        </w:rPr>
        <w:noBreakHyphen/>
        <w:t xml:space="preserve">ФЗ от 22.07.2008. Наружное пожаротушение предусматривается от двух пожарных гидрантов, </w:t>
      </w:r>
      <w:r w:rsidR="003B6D65" w:rsidRPr="003B6D65">
        <w:rPr>
          <w:rFonts w:ascii="Times New Roman" w:hAnsi="Times New Roman"/>
          <w:iCs/>
          <w:sz w:val="26"/>
          <w:szCs w:val="26"/>
        </w:rPr>
        <w:t xml:space="preserve">находящихся в радиусе не более 200 м от жилого дома, </w:t>
      </w:r>
      <w:r w:rsidR="003B6D65" w:rsidRPr="003B6D65">
        <w:rPr>
          <w:rFonts w:ascii="Times New Roman" w:hAnsi="Times New Roman"/>
          <w:sz w:val="26"/>
          <w:szCs w:val="26"/>
        </w:rPr>
        <w:t>расчетный расход воды на наружное пожаротушение составляет 25 л/с.</w:t>
      </w:r>
    </w:p>
    <w:p w:rsidR="003B6D65" w:rsidRPr="003B6D65" w:rsidRDefault="003B6D65" w:rsidP="003B6D65">
      <w:pPr>
        <w:widowControl w:val="0"/>
        <w:suppressAutoHyphens/>
        <w:contextualSpacing/>
        <w:jc w:val="both"/>
        <w:rPr>
          <w:rFonts w:ascii="Times New Roman" w:hAnsi="Times New Roman"/>
          <w:sz w:val="26"/>
          <w:szCs w:val="26"/>
        </w:rPr>
      </w:pPr>
      <w:r w:rsidRPr="003B6D65">
        <w:rPr>
          <w:rFonts w:ascii="Times New Roman" w:hAnsi="Times New Roman"/>
          <w:sz w:val="26"/>
          <w:szCs w:val="26"/>
        </w:rPr>
        <w:t>В проекте разработаны следующие противопожарные мероприятия:</w:t>
      </w:r>
    </w:p>
    <w:p w:rsidR="003B6D65" w:rsidRPr="003B6D65" w:rsidRDefault="003B6D65" w:rsidP="003B6D65">
      <w:pPr>
        <w:widowControl w:val="0"/>
        <w:numPr>
          <w:ilvl w:val="0"/>
          <w:numId w:val="11"/>
        </w:numPr>
        <w:spacing w:after="0" w:line="240" w:lineRule="auto"/>
        <w:ind w:left="0" w:firstLine="284"/>
        <w:contextualSpacing/>
        <w:jc w:val="both"/>
        <w:rPr>
          <w:rFonts w:ascii="Times New Roman" w:hAnsi="Times New Roman"/>
          <w:sz w:val="26"/>
          <w:szCs w:val="26"/>
        </w:rPr>
      </w:pPr>
      <w:r w:rsidRPr="003B6D65">
        <w:rPr>
          <w:rFonts w:ascii="Times New Roman" w:hAnsi="Times New Roman"/>
          <w:sz w:val="26"/>
          <w:szCs w:val="26"/>
        </w:rPr>
        <w:t>эвакуационные пути и выходы из подвала запроектированы в соответствии с СП 1.13130.2009: помещения подвала обеспечены двумя эвакуационными выходами непосредственно наружу;</w:t>
      </w:r>
    </w:p>
    <w:p w:rsidR="003B6D65" w:rsidRPr="003B6D65" w:rsidRDefault="003B6D65" w:rsidP="003B6D65">
      <w:pPr>
        <w:widowControl w:val="0"/>
        <w:numPr>
          <w:ilvl w:val="0"/>
          <w:numId w:val="11"/>
        </w:numPr>
        <w:spacing w:after="0" w:line="240" w:lineRule="auto"/>
        <w:ind w:left="0" w:firstLine="284"/>
        <w:contextualSpacing/>
        <w:jc w:val="both"/>
        <w:rPr>
          <w:rFonts w:ascii="Times New Roman" w:hAnsi="Times New Roman"/>
          <w:sz w:val="26"/>
          <w:szCs w:val="26"/>
        </w:rPr>
      </w:pPr>
      <w:r w:rsidRPr="003B6D65">
        <w:rPr>
          <w:rFonts w:ascii="Times New Roman" w:hAnsi="Times New Roman"/>
          <w:sz w:val="26"/>
          <w:szCs w:val="26"/>
        </w:rPr>
        <w:t xml:space="preserve">в подвале предусмотрены два окна размерами 0,9х1,2 м с приямками для возможности подачи огнетушащего вещества из </w:t>
      </w:r>
      <w:proofErr w:type="spellStart"/>
      <w:r w:rsidRPr="003B6D65">
        <w:rPr>
          <w:rFonts w:ascii="Times New Roman" w:hAnsi="Times New Roman"/>
          <w:sz w:val="26"/>
          <w:szCs w:val="26"/>
        </w:rPr>
        <w:t>пеногенератора</w:t>
      </w:r>
      <w:proofErr w:type="spellEnd"/>
      <w:r w:rsidRPr="003B6D65">
        <w:rPr>
          <w:rFonts w:ascii="Times New Roman" w:hAnsi="Times New Roman"/>
          <w:sz w:val="26"/>
          <w:szCs w:val="26"/>
        </w:rPr>
        <w:t xml:space="preserve"> и удаления дыма с </w:t>
      </w:r>
      <w:r w:rsidRPr="003B6D65">
        <w:rPr>
          <w:rFonts w:ascii="Times New Roman" w:hAnsi="Times New Roman"/>
          <w:sz w:val="26"/>
          <w:szCs w:val="26"/>
        </w:rPr>
        <w:lastRenderedPageBreak/>
        <w:t>помощью дымососа;</w:t>
      </w:r>
    </w:p>
    <w:p w:rsidR="003B6D65" w:rsidRPr="003B6D65" w:rsidRDefault="003B6D65" w:rsidP="003B6D65">
      <w:pPr>
        <w:widowControl w:val="0"/>
        <w:numPr>
          <w:ilvl w:val="0"/>
          <w:numId w:val="11"/>
        </w:numPr>
        <w:spacing w:after="0" w:line="240" w:lineRule="auto"/>
        <w:ind w:left="0" w:firstLine="284"/>
        <w:contextualSpacing/>
        <w:jc w:val="both"/>
        <w:rPr>
          <w:rFonts w:ascii="Times New Roman" w:hAnsi="Times New Roman"/>
          <w:sz w:val="26"/>
          <w:szCs w:val="26"/>
        </w:rPr>
      </w:pPr>
      <w:r w:rsidRPr="003B6D65">
        <w:rPr>
          <w:rFonts w:ascii="Times New Roman" w:hAnsi="Times New Roman"/>
          <w:sz w:val="26"/>
          <w:szCs w:val="26"/>
        </w:rPr>
        <w:t>эвакуация с жилых этажей и чердака предусмотрена по незадымляемой лестничной клетке типа Н1. Естественное освещение лестничной летки типа Н1 обеспечивается через остекленные двери при входе из незадымляемого перехода, двери запроектированы с армированным стеклом, площадь остекления составляет 1,2 м</w:t>
      </w:r>
      <w:r w:rsidRPr="003B6D65">
        <w:rPr>
          <w:rFonts w:ascii="Times New Roman" w:hAnsi="Times New Roman"/>
          <w:sz w:val="26"/>
          <w:szCs w:val="26"/>
          <w:vertAlign w:val="superscript"/>
        </w:rPr>
        <w:t>2</w:t>
      </w:r>
      <w:r w:rsidRPr="003B6D65">
        <w:rPr>
          <w:rFonts w:ascii="Times New Roman" w:hAnsi="Times New Roman"/>
          <w:sz w:val="26"/>
          <w:szCs w:val="26"/>
        </w:rPr>
        <w:t xml:space="preserve">. </w:t>
      </w:r>
      <w:proofErr w:type="spellStart"/>
      <w:r w:rsidRPr="003B6D65">
        <w:rPr>
          <w:rFonts w:ascii="Times New Roman" w:hAnsi="Times New Roman"/>
          <w:sz w:val="26"/>
          <w:szCs w:val="26"/>
        </w:rPr>
        <w:t>Незадымляемость</w:t>
      </w:r>
      <w:proofErr w:type="spellEnd"/>
      <w:r w:rsidRPr="003B6D65">
        <w:rPr>
          <w:rFonts w:ascii="Times New Roman" w:hAnsi="Times New Roman"/>
          <w:sz w:val="26"/>
          <w:szCs w:val="26"/>
        </w:rPr>
        <w:t xml:space="preserve"> переходов через наружную воздушную зону обеспечивается конструктивными и объемно-планировочными решениями в соответствии с п. 4.4.9 СП 1.13130.2009 и п. 8.3 СП 7.13130.2013. Здание имеет объемно-планировочные решения и конструктивное исполнение эвакуационных путей, обеспечивающее безопасную эвакуацию людей при пожаре;</w:t>
      </w:r>
    </w:p>
    <w:p w:rsidR="003B6D65" w:rsidRPr="003B6D65" w:rsidRDefault="003B6D65" w:rsidP="003B6D65">
      <w:pPr>
        <w:widowControl w:val="0"/>
        <w:numPr>
          <w:ilvl w:val="0"/>
          <w:numId w:val="11"/>
        </w:numPr>
        <w:spacing w:after="0" w:line="240" w:lineRule="auto"/>
        <w:ind w:left="0" w:firstLine="284"/>
        <w:contextualSpacing/>
        <w:jc w:val="both"/>
        <w:rPr>
          <w:rFonts w:ascii="Times New Roman" w:hAnsi="Times New Roman"/>
          <w:sz w:val="26"/>
          <w:szCs w:val="26"/>
        </w:rPr>
      </w:pPr>
      <w:r w:rsidRPr="003B6D65">
        <w:rPr>
          <w:rFonts w:ascii="Times New Roman" w:hAnsi="Times New Roman"/>
          <w:sz w:val="26"/>
          <w:szCs w:val="26"/>
        </w:rPr>
        <w:t>в каждой квартире имеется лоджия, которая может использоваться в качестве аварийного выхода, для чего лоджии предусмотрены с глухим простенком не менее 1,2 м от торца лоджии или с глухим простенком не менее 1,6 м между проемами, выходящими на лоджию;</w:t>
      </w:r>
    </w:p>
    <w:p w:rsidR="003B6D65" w:rsidRPr="003B6D65" w:rsidRDefault="003B6D65" w:rsidP="003B6D65">
      <w:pPr>
        <w:widowControl w:val="0"/>
        <w:numPr>
          <w:ilvl w:val="0"/>
          <w:numId w:val="11"/>
        </w:numPr>
        <w:suppressAutoHyphens/>
        <w:spacing w:after="0" w:line="240" w:lineRule="auto"/>
        <w:ind w:left="0" w:firstLine="284"/>
        <w:contextualSpacing/>
        <w:jc w:val="both"/>
        <w:rPr>
          <w:rFonts w:ascii="Times New Roman" w:hAnsi="Times New Roman"/>
          <w:sz w:val="26"/>
          <w:szCs w:val="26"/>
        </w:rPr>
      </w:pPr>
      <w:r w:rsidRPr="003B6D65">
        <w:rPr>
          <w:rFonts w:ascii="Times New Roman" w:hAnsi="Times New Roman"/>
          <w:sz w:val="26"/>
          <w:szCs w:val="26"/>
        </w:rPr>
        <w:t>в жилом доме предусмотрено внутреннее пожаротушение с расходом 2х2,6 л/с;</w:t>
      </w:r>
    </w:p>
    <w:p w:rsidR="003B6D65" w:rsidRPr="003B6D65" w:rsidRDefault="003B6D65" w:rsidP="003B6D65">
      <w:pPr>
        <w:widowControl w:val="0"/>
        <w:numPr>
          <w:ilvl w:val="0"/>
          <w:numId w:val="11"/>
        </w:numPr>
        <w:suppressAutoHyphens/>
        <w:spacing w:after="0" w:line="240" w:lineRule="auto"/>
        <w:ind w:left="0" w:firstLine="284"/>
        <w:contextualSpacing/>
        <w:jc w:val="both"/>
        <w:rPr>
          <w:rFonts w:ascii="Times New Roman" w:hAnsi="Times New Roman"/>
          <w:sz w:val="26"/>
          <w:szCs w:val="26"/>
        </w:rPr>
      </w:pPr>
      <w:r w:rsidRPr="003B6D65">
        <w:rPr>
          <w:rFonts w:ascii="Times New Roman" w:hAnsi="Times New Roman"/>
          <w:sz w:val="26"/>
          <w:szCs w:val="26"/>
        </w:rPr>
        <w:t>в каждой квартире на сети хозяйственно-питьевого водопровода предусмотрен отдельный кран для присоединения шланга в целях возможности его использования в качестве первичного устройства внутриквартирного пожаротушения;</w:t>
      </w:r>
    </w:p>
    <w:p w:rsidR="003B6D65" w:rsidRPr="003B6D65" w:rsidRDefault="003B6D65" w:rsidP="003B6D65">
      <w:pPr>
        <w:widowControl w:val="0"/>
        <w:numPr>
          <w:ilvl w:val="0"/>
          <w:numId w:val="11"/>
        </w:numPr>
        <w:suppressAutoHyphens/>
        <w:spacing w:after="0" w:line="240" w:lineRule="auto"/>
        <w:ind w:left="0" w:firstLine="284"/>
        <w:contextualSpacing/>
        <w:jc w:val="both"/>
        <w:rPr>
          <w:rFonts w:ascii="Times New Roman" w:hAnsi="Times New Roman"/>
          <w:sz w:val="26"/>
          <w:szCs w:val="26"/>
        </w:rPr>
      </w:pPr>
      <w:r w:rsidRPr="003B6D65">
        <w:rPr>
          <w:rFonts w:ascii="Times New Roman" w:hAnsi="Times New Roman"/>
          <w:sz w:val="26"/>
          <w:szCs w:val="26"/>
        </w:rPr>
        <w:t xml:space="preserve">в здании предусмотрена </w:t>
      </w:r>
      <w:proofErr w:type="spellStart"/>
      <w:r w:rsidRPr="003B6D65">
        <w:rPr>
          <w:rFonts w:ascii="Times New Roman" w:hAnsi="Times New Roman"/>
          <w:sz w:val="26"/>
          <w:szCs w:val="26"/>
        </w:rPr>
        <w:t>противодымная</w:t>
      </w:r>
      <w:proofErr w:type="spellEnd"/>
      <w:r w:rsidRPr="003B6D65">
        <w:rPr>
          <w:rFonts w:ascii="Times New Roman" w:hAnsi="Times New Roman"/>
          <w:sz w:val="26"/>
          <w:szCs w:val="26"/>
        </w:rPr>
        <w:t xml:space="preserve"> защита: </w:t>
      </w:r>
      <w:proofErr w:type="spellStart"/>
      <w:r w:rsidRPr="003B6D65">
        <w:rPr>
          <w:rFonts w:ascii="Times New Roman" w:hAnsi="Times New Roman"/>
          <w:sz w:val="26"/>
          <w:szCs w:val="26"/>
        </w:rPr>
        <w:t>дымоудаление</w:t>
      </w:r>
      <w:proofErr w:type="spellEnd"/>
      <w:r w:rsidRPr="003B6D65">
        <w:rPr>
          <w:rFonts w:ascii="Times New Roman" w:hAnsi="Times New Roman"/>
          <w:sz w:val="26"/>
          <w:szCs w:val="26"/>
        </w:rPr>
        <w:t xml:space="preserve"> из поэтажных коридоров и приточная </w:t>
      </w:r>
      <w:proofErr w:type="spellStart"/>
      <w:r w:rsidRPr="003B6D65">
        <w:rPr>
          <w:rFonts w:ascii="Times New Roman" w:hAnsi="Times New Roman"/>
          <w:sz w:val="26"/>
          <w:szCs w:val="26"/>
        </w:rPr>
        <w:t>противодымная</w:t>
      </w:r>
      <w:proofErr w:type="spellEnd"/>
      <w:r w:rsidRPr="003B6D65">
        <w:rPr>
          <w:rFonts w:ascii="Times New Roman" w:hAnsi="Times New Roman"/>
          <w:sz w:val="26"/>
          <w:szCs w:val="26"/>
        </w:rPr>
        <w:t xml:space="preserve"> вентиляция лифтовых шахт;</w:t>
      </w:r>
    </w:p>
    <w:p w:rsidR="003B6D65" w:rsidRPr="003B6D65" w:rsidRDefault="003B6D65" w:rsidP="003B6D65">
      <w:pPr>
        <w:widowControl w:val="0"/>
        <w:numPr>
          <w:ilvl w:val="0"/>
          <w:numId w:val="11"/>
        </w:numPr>
        <w:suppressAutoHyphens/>
        <w:spacing w:after="0" w:line="240" w:lineRule="auto"/>
        <w:ind w:left="0" w:firstLine="283"/>
        <w:contextualSpacing/>
        <w:jc w:val="both"/>
        <w:rPr>
          <w:rFonts w:ascii="Times New Roman" w:hAnsi="Times New Roman"/>
          <w:sz w:val="26"/>
          <w:szCs w:val="26"/>
        </w:rPr>
      </w:pPr>
      <w:r w:rsidRPr="003B6D65">
        <w:rPr>
          <w:rFonts w:ascii="Times New Roman" w:hAnsi="Times New Roman"/>
          <w:sz w:val="26"/>
          <w:szCs w:val="26"/>
        </w:rPr>
        <w:t>предусмотрены системы пожарной сигнализации, оповещения и управления эвакуацией.</w:t>
      </w:r>
    </w:p>
    <w:p w:rsidR="003B6D65" w:rsidRPr="003B6D65" w:rsidRDefault="003B6D65" w:rsidP="003B6D65">
      <w:pPr>
        <w:widowControl w:val="0"/>
        <w:suppressAutoHyphens/>
        <w:contextualSpacing/>
        <w:jc w:val="both"/>
        <w:rPr>
          <w:rFonts w:ascii="Times New Roman" w:hAnsi="Times New Roman"/>
          <w:sz w:val="26"/>
          <w:szCs w:val="26"/>
        </w:rPr>
      </w:pPr>
    </w:p>
    <w:p w:rsidR="003B6D65" w:rsidRPr="003B6D65" w:rsidRDefault="003B6D65" w:rsidP="003B6D65">
      <w:pPr>
        <w:widowControl w:val="0"/>
        <w:contextualSpacing/>
        <w:rPr>
          <w:rFonts w:ascii="Times New Roman" w:hAnsi="Times New Roman"/>
          <w:b/>
          <w:sz w:val="26"/>
          <w:szCs w:val="26"/>
        </w:rPr>
      </w:pPr>
      <w:r w:rsidRPr="003B6D65">
        <w:rPr>
          <w:rFonts w:ascii="Times New Roman" w:hAnsi="Times New Roman"/>
          <w:b/>
          <w:sz w:val="26"/>
          <w:szCs w:val="26"/>
        </w:rPr>
        <w:t>Пожарная сигнализация, система оповещения и управления эвакуацией</w:t>
      </w:r>
      <w:r w:rsidR="004D7371">
        <w:rPr>
          <w:rFonts w:ascii="Times New Roman" w:hAnsi="Times New Roman"/>
          <w:b/>
          <w:sz w:val="26"/>
          <w:szCs w:val="26"/>
        </w:rPr>
        <w:t>.</w:t>
      </w:r>
    </w:p>
    <w:p w:rsidR="003B6D65" w:rsidRPr="003B6D65" w:rsidRDefault="00EC0D5C" w:rsidP="003B6D65">
      <w:pPr>
        <w:jc w:val="both"/>
        <w:rPr>
          <w:rFonts w:ascii="Times New Roman" w:hAnsi="Times New Roman"/>
          <w:sz w:val="26"/>
          <w:szCs w:val="26"/>
        </w:rPr>
      </w:pPr>
      <w:r>
        <w:rPr>
          <w:rFonts w:ascii="Times New Roman" w:hAnsi="Times New Roman"/>
          <w:sz w:val="26"/>
          <w:szCs w:val="26"/>
        </w:rPr>
        <w:t xml:space="preserve">      </w:t>
      </w:r>
      <w:r w:rsidR="003B6D65" w:rsidRPr="003B6D65">
        <w:rPr>
          <w:rFonts w:ascii="Times New Roman" w:hAnsi="Times New Roman"/>
          <w:sz w:val="26"/>
          <w:szCs w:val="26"/>
        </w:rPr>
        <w:t xml:space="preserve">Жилые помещения квартир (кроме санузлов и ванных комнат) </w:t>
      </w:r>
      <w:proofErr w:type="gramStart"/>
      <w:r w:rsidR="003B6D65" w:rsidRPr="003B6D65">
        <w:rPr>
          <w:rFonts w:ascii="Times New Roman" w:hAnsi="Times New Roman"/>
          <w:sz w:val="26"/>
          <w:szCs w:val="26"/>
        </w:rPr>
        <w:t>оборудуются  автономными</w:t>
      </w:r>
      <w:proofErr w:type="gramEnd"/>
      <w:r w:rsidR="003B6D65" w:rsidRPr="003B6D65">
        <w:rPr>
          <w:rFonts w:ascii="Times New Roman" w:hAnsi="Times New Roman"/>
          <w:sz w:val="26"/>
          <w:szCs w:val="26"/>
        </w:rPr>
        <w:t xml:space="preserve"> дымовыми пожарными извещателями. </w:t>
      </w:r>
      <w:proofErr w:type="spellStart"/>
      <w:r w:rsidR="003B6D65" w:rsidRPr="003B6D65">
        <w:rPr>
          <w:rFonts w:ascii="Times New Roman" w:hAnsi="Times New Roman"/>
          <w:sz w:val="26"/>
          <w:szCs w:val="26"/>
        </w:rPr>
        <w:t>Извещатели</w:t>
      </w:r>
      <w:proofErr w:type="spellEnd"/>
      <w:r w:rsidR="003B6D65" w:rsidRPr="003B6D65">
        <w:rPr>
          <w:rFonts w:ascii="Times New Roman" w:hAnsi="Times New Roman"/>
          <w:sz w:val="26"/>
          <w:szCs w:val="26"/>
        </w:rPr>
        <w:t xml:space="preserve"> предназначаются для обнаружения возгораний, сопровождающихся появлением дыма. Питание </w:t>
      </w:r>
      <w:proofErr w:type="spellStart"/>
      <w:r w:rsidR="003B6D65" w:rsidRPr="003B6D65">
        <w:rPr>
          <w:rFonts w:ascii="Times New Roman" w:hAnsi="Times New Roman"/>
          <w:sz w:val="26"/>
          <w:szCs w:val="26"/>
        </w:rPr>
        <w:t>извещателей</w:t>
      </w:r>
      <w:proofErr w:type="spellEnd"/>
      <w:r w:rsidR="003B6D65" w:rsidRPr="003B6D65">
        <w:rPr>
          <w:rFonts w:ascii="Times New Roman" w:hAnsi="Times New Roman"/>
          <w:sz w:val="26"/>
          <w:szCs w:val="26"/>
        </w:rPr>
        <w:t xml:space="preserve"> осуществляется от элементов типа ААА.</w:t>
      </w:r>
    </w:p>
    <w:p w:rsidR="003B6D65" w:rsidRPr="003B6D65" w:rsidRDefault="00EC0D5C" w:rsidP="003B6D65">
      <w:pPr>
        <w:jc w:val="both"/>
        <w:rPr>
          <w:rFonts w:ascii="Times New Roman" w:hAnsi="Times New Roman"/>
          <w:sz w:val="26"/>
          <w:szCs w:val="26"/>
        </w:rPr>
      </w:pPr>
      <w:r>
        <w:rPr>
          <w:rFonts w:ascii="Times New Roman" w:hAnsi="Times New Roman"/>
          <w:sz w:val="26"/>
          <w:szCs w:val="26"/>
        </w:rPr>
        <w:t xml:space="preserve">       </w:t>
      </w:r>
      <w:r w:rsidR="003B6D65" w:rsidRPr="003B6D65">
        <w:rPr>
          <w:rFonts w:ascii="Times New Roman" w:hAnsi="Times New Roman"/>
          <w:sz w:val="26"/>
          <w:szCs w:val="26"/>
        </w:rPr>
        <w:t xml:space="preserve">Жилой дом оборудуется системой автоматической пожарной сигнализации (АПС) согласно СП 5.13130.2009 и системой оповещения и управления эвакуацией (СОУЭ) первого типа согласно СП 3.13130.2009. </w:t>
      </w:r>
    </w:p>
    <w:p w:rsidR="003B6D65" w:rsidRPr="003B6D65" w:rsidRDefault="00EC0D5C" w:rsidP="003B6D65">
      <w:pPr>
        <w:jc w:val="both"/>
        <w:rPr>
          <w:rFonts w:ascii="Times New Roman" w:hAnsi="Times New Roman"/>
          <w:sz w:val="26"/>
          <w:szCs w:val="26"/>
        </w:rPr>
      </w:pPr>
      <w:r>
        <w:rPr>
          <w:rFonts w:ascii="Times New Roman" w:hAnsi="Times New Roman"/>
          <w:sz w:val="26"/>
          <w:szCs w:val="26"/>
        </w:rPr>
        <w:t xml:space="preserve">       </w:t>
      </w:r>
      <w:r w:rsidR="003B6D65" w:rsidRPr="003B6D65">
        <w:rPr>
          <w:rFonts w:ascii="Times New Roman" w:hAnsi="Times New Roman"/>
          <w:sz w:val="26"/>
          <w:szCs w:val="26"/>
        </w:rPr>
        <w:t xml:space="preserve">Автоматическая система пожарной сигнализации и управления системой противодымной защиты здания организована на базе оборудования ЗАО НВП «Болид». В состав системы входят: пульт контроля и управления «С2000-М», блок контроля и индикации «С2000-БКИ», приемно-контрольные охранно-пожарные приборы «С2000-4», блок сигнально-пусковой «С2000-СП1», устройства коммутационные «УК-ВК», устройство оконечное передачи извещений по </w:t>
      </w:r>
      <w:r w:rsidR="003B6D65" w:rsidRPr="003B6D65">
        <w:rPr>
          <w:rFonts w:ascii="Times New Roman" w:hAnsi="Times New Roman"/>
          <w:i/>
          <w:sz w:val="26"/>
          <w:szCs w:val="26"/>
        </w:rPr>
        <w:t>GSM</w:t>
      </w:r>
      <w:r w:rsidR="003B6D65" w:rsidRPr="003B6D65">
        <w:rPr>
          <w:rFonts w:ascii="Times New Roman" w:hAnsi="Times New Roman"/>
          <w:sz w:val="26"/>
          <w:szCs w:val="26"/>
        </w:rPr>
        <w:t xml:space="preserve"> каналу, сетям </w:t>
      </w:r>
      <w:proofErr w:type="spellStart"/>
      <w:r w:rsidR="003B6D65" w:rsidRPr="003B6D65">
        <w:rPr>
          <w:rFonts w:ascii="Times New Roman" w:hAnsi="Times New Roman"/>
          <w:i/>
          <w:sz w:val="26"/>
          <w:szCs w:val="26"/>
        </w:rPr>
        <w:t>Ethernet</w:t>
      </w:r>
      <w:proofErr w:type="spellEnd"/>
      <w:r w:rsidR="003B6D65" w:rsidRPr="003B6D65">
        <w:rPr>
          <w:rFonts w:ascii="Times New Roman" w:hAnsi="Times New Roman"/>
          <w:sz w:val="26"/>
          <w:szCs w:val="26"/>
        </w:rPr>
        <w:t xml:space="preserve"> и городским телефонным сетям «Контакт </w:t>
      </w:r>
      <w:r w:rsidR="003B6D65" w:rsidRPr="003B6D65">
        <w:rPr>
          <w:rFonts w:ascii="Times New Roman" w:hAnsi="Times New Roman"/>
          <w:i/>
          <w:sz w:val="26"/>
          <w:szCs w:val="26"/>
        </w:rPr>
        <w:t>GSM</w:t>
      </w:r>
      <w:r w:rsidR="003B6D65" w:rsidRPr="003B6D65">
        <w:rPr>
          <w:rFonts w:ascii="Times New Roman" w:hAnsi="Times New Roman"/>
          <w:sz w:val="26"/>
          <w:szCs w:val="26"/>
        </w:rPr>
        <w:t>-5-</w:t>
      </w:r>
      <w:r w:rsidR="003B6D65" w:rsidRPr="003B6D65">
        <w:rPr>
          <w:rFonts w:ascii="Times New Roman" w:hAnsi="Times New Roman"/>
          <w:i/>
          <w:sz w:val="26"/>
          <w:szCs w:val="26"/>
        </w:rPr>
        <w:t>RT</w:t>
      </w:r>
      <w:r w:rsidR="003B6D65" w:rsidRPr="003B6D65">
        <w:rPr>
          <w:rFonts w:ascii="Times New Roman" w:hAnsi="Times New Roman"/>
          <w:sz w:val="26"/>
          <w:szCs w:val="26"/>
        </w:rPr>
        <w:t xml:space="preserve">3». В качестве датчиков пожарной сигнализации принимаются </w:t>
      </w:r>
      <w:proofErr w:type="spellStart"/>
      <w:r w:rsidR="003B6D65" w:rsidRPr="003B6D65">
        <w:rPr>
          <w:rFonts w:ascii="Times New Roman" w:hAnsi="Times New Roman"/>
          <w:sz w:val="26"/>
          <w:szCs w:val="26"/>
        </w:rPr>
        <w:t>извещатели</w:t>
      </w:r>
      <w:proofErr w:type="spellEnd"/>
      <w:r w:rsidR="003B6D65" w:rsidRPr="003B6D65">
        <w:rPr>
          <w:rFonts w:ascii="Times New Roman" w:hAnsi="Times New Roman"/>
          <w:sz w:val="26"/>
          <w:szCs w:val="26"/>
        </w:rPr>
        <w:t xml:space="preserve"> пожарные дымовые оптико-электронные во </w:t>
      </w:r>
      <w:proofErr w:type="spellStart"/>
      <w:r w:rsidR="003B6D65" w:rsidRPr="003B6D65">
        <w:rPr>
          <w:rFonts w:ascii="Times New Roman" w:hAnsi="Times New Roman"/>
          <w:sz w:val="26"/>
          <w:szCs w:val="26"/>
        </w:rPr>
        <w:t>внеквартирных</w:t>
      </w:r>
      <w:proofErr w:type="spellEnd"/>
      <w:r w:rsidR="003B6D65" w:rsidRPr="003B6D65">
        <w:rPr>
          <w:rFonts w:ascii="Times New Roman" w:hAnsi="Times New Roman"/>
          <w:sz w:val="26"/>
          <w:szCs w:val="26"/>
        </w:rPr>
        <w:t xml:space="preserve"> коридорах, </w:t>
      </w:r>
      <w:proofErr w:type="spellStart"/>
      <w:r w:rsidR="003B6D65" w:rsidRPr="003B6D65">
        <w:rPr>
          <w:rFonts w:ascii="Times New Roman" w:hAnsi="Times New Roman"/>
          <w:sz w:val="26"/>
          <w:szCs w:val="26"/>
        </w:rPr>
        <w:t>извещатели</w:t>
      </w:r>
      <w:proofErr w:type="spellEnd"/>
      <w:r w:rsidR="003B6D65" w:rsidRPr="003B6D65">
        <w:rPr>
          <w:rFonts w:ascii="Times New Roman" w:hAnsi="Times New Roman"/>
          <w:sz w:val="26"/>
          <w:szCs w:val="26"/>
        </w:rPr>
        <w:t xml:space="preserve"> пожарные </w:t>
      </w:r>
      <w:proofErr w:type="gramStart"/>
      <w:r w:rsidR="003B6D65" w:rsidRPr="003B6D65">
        <w:rPr>
          <w:rFonts w:ascii="Times New Roman" w:hAnsi="Times New Roman"/>
          <w:sz w:val="26"/>
          <w:szCs w:val="26"/>
        </w:rPr>
        <w:lastRenderedPageBreak/>
        <w:t>тепловые  в</w:t>
      </w:r>
      <w:proofErr w:type="gramEnd"/>
      <w:r w:rsidR="003B6D65" w:rsidRPr="003B6D65">
        <w:rPr>
          <w:rFonts w:ascii="Times New Roman" w:hAnsi="Times New Roman"/>
          <w:sz w:val="26"/>
          <w:szCs w:val="26"/>
        </w:rPr>
        <w:t xml:space="preserve"> прихожих квартир и </w:t>
      </w:r>
      <w:proofErr w:type="spellStart"/>
      <w:r w:rsidR="003B6D65" w:rsidRPr="003B6D65">
        <w:rPr>
          <w:rFonts w:ascii="Times New Roman" w:hAnsi="Times New Roman"/>
          <w:sz w:val="26"/>
          <w:szCs w:val="26"/>
        </w:rPr>
        <w:t>извещатели</w:t>
      </w:r>
      <w:proofErr w:type="spellEnd"/>
      <w:r w:rsidR="003B6D65" w:rsidRPr="003B6D65">
        <w:rPr>
          <w:rFonts w:ascii="Times New Roman" w:hAnsi="Times New Roman"/>
          <w:sz w:val="26"/>
          <w:szCs w:val="26"/>
        </w:rPr>
        <w:t xml:space="preserve"> пожарные ручные на путях эвакуации. Шкафы управления вентиляторами </w:t>
      </w:r>
      <w:proofErr w:type="spellStart"/>
      <w:r w:rsidR="003B6D65" w:rsidRPr="003B6D65">
        <w:rPr>
          <w:rFonts w:ascii="Times New Roman" w:hAnsi="Times New Roman"/>
          <w:sz w:val="26"/>
          <w:szCs w:val="26"/>
        </w:rPr>
        <w:t>дымоудаления</w:t>
      </w:r>
      <w:proofErr w:type="spellEnd"/>
      <w:r w:rsidR="003B6D65" w:rsidRPr="003B6D65">
        <w:rPr>
          <w:rFonts w:ascii="Times New Roman" w:hAnsi="Times New Roman"/>
          <w:sz w:val="26"/>
          <w:szCs w:val="26"/>
        </w:rPr>
        <w:t xml:space="preserve"> и подпора воздуха приняты марки «ШКП». </w:t>
      </w:r>
    </w:p>
    <w:p w:rsidR="003B6D65" w:rsidRPr="003B6D65" w:rsidRDefault="00EC0D5C" w:rsidP="003B6D65">
      <w:pPr>
        <w:jc w:val="both"/>
        <w:rPr>
          <w:rFonts w:ascii="Times New Roman" w:hAnsi="Times New Roman"/>
          <w:sz w:val="26"/>
          <w:szCs w:val="26"/>
        </w:rPr>
      </w:pPr>
      <w:r>
        <w:rPr>
          <w:rFonts w:ascii="Times New Roman" w:hAnsi="Times New Roman"/>
          <w:sz w:val="26"/>
          <w:szCs w:val="26"/>
        </w:rPr>
        <w:t xml:space="preserve">      </w:t>
      </w:r>
      <w:r w:rsidR="003B6D65" w:rsidRPr="003B6D65">
        <w:rPr>
          <w:rFonts w:ascii="Times New Roman" w:hAnsi="Times New Roman"/>
          <w:sz w:val="26"/>
          <w:szCs w:val="26"/>
        </w:rPr>
        <w:t xml:space="preserve">Пульт контроля и управления «С2000-М» объединяет подключенные к нему приборы в одну систему, и обеспечивает их взаимодействие между собой через интерфейс </w:t>
      </w:r>
      <w:r w:rsidR="003B6D65" w:rsidRPr="003B6D65">
        <w:rPr>
          <w:rFonts w:ascii="Times New Roman" w:hAnsi="Times New Roman"/>
          <w:i/>
          <w:sz w:val="26"/>
          <w:szCs w:val="26"/>
        </w:rPr>
        <w:t>RS</w:t>
      </w:r>
      <w:r w:rsidR="003B6D65" w:rsidRPr="003B6D65">
        <w:rPr>
          <w:rFonts w:ascii="Times New Roman" w:hAnsi="Times New Roman"/>
          <w:sz w:val="26"/>
          <w:szCs w:val="26"/>
        </w:rPr>
        <w:t>-485. Проектом предусмотрена подача сигнала на пульт «С2000-М» о срабатывании насосной станции внутреннего пожаротушения.</w:t>
      </w:r>
    </w:p>
    <w:p w:rsidR="003B6D65" w:rsidRPr="003B6D65" w:rsidRDefault="00EC0D5C" w:rsidP="003B6D65">
      <w:pPr>
        <w:jc w:val="both"/>
        <w:rPr>
          <w:rFonts w:ascii="Times New Roman" w:hAnsi="Times New Roman"/>
          <w:sz w:val="26"/>
          <w:szCs w:val="26"/>
        </w:rPr>
      </w:pPr>
      <w:r>
        <w:rPr>
          <w:rFonts w:ascii="Times New Roman" w:hAnsi="Times New Roman"/>
          <w:sz w:val="26"/>
          <w:szCs w:val="26"/>
        </w:rPr>
        <w:t xml:space="preserve">      </w:t>
      </w:r>
      <w:r w:rsidR="003B6D65" w:rsidRPr="003B6D65">
        <w:rPr>
          <w:rFonts w:ascii="Times New Roman" w:hAnsi="Times New Roman"/>
          <w:sz w:val="26"/>
          <w:szCs w:val="26"/>
        </w:rPr>
        <w:t xml:space="preserve">На каждом этаже секции смонтированы приборы «С2000-4», к которым подключены шлейфы пожарных </w:t>
      </w:r>
      <w:proofErr w:type="spellStart"/>
      <w:r w:rsidR="003B6D65" w:rsidRPr="003B6D65">
        <w:rPr>
          <w:rFonts w:ascii="Times New Roman" w:hAnsi="Times New Roman"/>
          <w:sz w:val="26"/>
          <w:szCs w:val="26"/>
        </w:rPr>
        <w:t>извещателей</w:t>
      </w:r>
      <w:proofErr w:type="spellEnd"/>
      <w:r w:rsidR="003B6D65" w:rsidRPr="003B6D65">
        <w:rPr>
          <w:rFonts w:ascii="Times New Roman" w:hAnsi="Times New Roman"/>
          <w:sz w:val="26"/>
          <w:szCs w:val="26"/>
        </w:rPr>
        <w:t xml:space="preserve">, звуковые </w:t>
      </w:r>
      <w:proofErr w:type="spellStart"/>
      <w:r w:rsidR="003B6D65" w:rsidRPr="003B6D65">
        <w:rPr>
          <w:rFonts w:ascii="Times New Roman" w:hAnsi="Times New Roman"/>
          <w:sz w:val="26"/>
          <w:szCs w:val="26"/>
        </w:rPr>
        <w:t>оповещатели</w:t>
      </w:r>
      <w:proofErr w:type="spellEnd"/>
      <w:r w:rsidR="003B6D65" w:rsidRPr="003B6D65">
        <w:rPr>
          <w:rFonts w:ascii="Times New Roman" w:hAnsi="Times New Roman"/>
          <w:sz w:val="26"/>
          <w:szCs w:val="26"/>
        </w:rPr>
        <w:t xml:space="preserve"> и дымовые клапаны. При получении сигнала «ПОЖАР» от ручных, тепловых или дымовых пожарных </w:t>
      </w:r>
      <w:proofErr w:type="spellStart"/>
      <w:r w:rsidR="003B6D65" w:rsidRPr="003B6D65">
        <w:rPr>
          <w:rFonts w:ascii="Times New Roman" w:hAnsi="Times New Roman"/>
          <w:sz w:val="26"/>
          <w:szCs w:val="26"/>
        </w:rPr>
        <w:t>извещателей</w:t>
      </w:r>
      <w:proofErr w:type="spellEnd"/>
      <w:r w:rsidR="003B6D65" w:rsidRPr="003B6D65">
        <w:rPr>
          <w:rFonts w:ascii="Times New Roman" w:hAnsi="Times New Roman"/>
          <w:sz w:val="26"/>
          <w:szCs w:val="26"/>
        </w:rPr>
        <w:t xml:space="preserve">, пульт «С2000-М» выдает сигнал на прибор «С2000-4» того этажа, откуда поступил сигнал, который, в свою очередь, включает звуковую сигнализацию и одновременно выдает на открывание клапанов </w:t>
      </w:r>
      <w:proofErr w:type="spellStart"/>
      <w:r w:rsidR="003B6D65" w:rsidRPr="003B6D65">
        <w:rPr>
          <w:rFonts w:ascii="Times New Roman" w:hAnsi="Times New Roman"/>
          <w:sz w:val="26"/>
          <w:szCs w:val="26"/>
        </w:rPr>
        <w:t>дымоудаления</w:t>
      </w:r>
      <w:proofErr w:type="spellEnd"/>
      <w:r w:rsidR="003B6D65" w:rsidRPr="003B6D65">
        <w:rPr>
          <w:rFonts w:ascii="Times New Roman" w:hAnsi="Times New Roman"/>
          <w:sz w:val="26"/>
          <w:szCs w:val="26"/>
        </w:rPr>
        <w:t xml:space="preserve"> на этаже задымления. Так же пульт управления выдает сигнал на шкафы управления лифтами на перевод лифтов в режим «Пожарная опасность». После открывания клапана </w:t>
      </w:r>
      <w:proofErr w:type="spellStart"/>
      <w:r w:rsidR="003B6D65" w:rsidRPr="003B6D65">
        <w:rPr>
          <w:rFonts w:ascii="Times New Roman" w:hAnsi="Times New Roman"/>
          <w:sz w:val="26"/>
          <w:szCs w:val="26"/>
        </w:rPr>
        <w:t>дымоудаления</w:t>
      </w:r>
      <w:proofErr w:type="spellEnd"/>
      <w:r w:rsidR="003B6D65" w:rsidRPr="003B6D65">
        <w:rPr>
          <w:rFonts w:ascii="Times New Roman" w:hAnsi="Times New Roman"/>
          <w:sz w:val="26"/>
          <w:szCs w:val="26"/>
        </w:rPr>
        <w:t xml:space="preserve"> прибор дает сигнал на включение вентилятора </w:t>
      </w:r>
      <w:proofErr w:type="spellStart"/>
      <w:r w:rsidR="003B6D65" w:rsidRPr="003B6D65">
        <w:rPr>
          <w:rFonts w:ascii="Times New Roman" w:hAnsi="Times New Roman"/>
          <w:sz w:val="26"/>
          <w:szCs w:val="26"/>
        </w:rPr>
        <w:t>дымоудаления</w:t>
      </w:r>
      <w:proofErr w:type="spellEnd"/>
      <w:r w:rsidR="003B6D65" w:rsidRPr="003B6D65">
        <w:rPr>
          <w:rFonts w:ascii="Times New Roman" w:hAnsi="Times New Roman"/>
          <w:sz w:val="26"/>
          <w:szCs w:val="26"/>
        </w:rPr>
        <w:t xml:space="preserve">, через выдержку времени - на включение вентилятора подпора воздуха. Управление противопожарными системами предусмотрено автоматическое от системы АПС, местное со шкафов управления и дистанционное от ручных пожарных </w:t>
      </w:r>
      <w:proofErr w:type="spellStart"/>
      <w:r w:rsidR="003B6D65" w:rsidRPr="003B6D65">
        <w:rPr>
          <w:rFonts w:ascii="Times New Roman" w:hAnsi="Times New Roman"/>
          <w:sz w:val="26"/>
          <w:szCs w:val="26"/>
        </w:rPr>
        <w:t>извещателей</w:t>
      </w:r>
      <w:proofErr w:type="spellEnd"/>
      <w:r w:rsidR="003B6D65" w:rsidRPr="003B6D65">
        <w:rPr>
          <w:rFonts w:ascii="Times New Roman" w:hAnsi="Times New Roman"/>
          <w:sz w:val="26"/>
          <w:szCs w:val="26"/>
        </w:rPr>
        <w:t xml:space="preserve">. Для звукового оповещения о пожаре на каждом этаже устанавливаются звуковые </w:t>
      </w:r>
      <w:proofErr w:type="spellStart"/>
      <w:r w:rsidR="003B6D65" w:rsidRPr="003B6D65">
        <w:rPr>
          <w:rFonts w:ascii="Times New Roman" w:hAnsi="Times New Roman"/>
          <w:sz w:val="26"/>
          <w:szCs w:val="26"/>
        </w:rPr>
        <w:t>оповещатели</w:t>
      </w:r>
      <w:proofErr w:type="spellEnd"/>
      <w:r w:rsidR="003B6D65" w:rsidRPr="003B6D65">
        <w:rPr>
          <w:rFonts w:ascii="Times New Roman" w:hAnsi="Times New Roman"/>
          <w:sz w:val="26"/>
          <w:szCs w:val="26"/>
        </w:rPr>
        <w:t xml:space="preserve">. Звуковые </w:t>
      </w:r>
      <w:proofErr w:type="spellStart"/>
      <w:r w:rsidR="003B6D65" w:rsidRPr="003B6D65">
        <w:rPr>
          <w:rFonts w:ascii="Times New Roman" w:hAnsi="Times New Roman"/>
          <w:sz w:val="26"/>
          <w:szCs w:val="26"/>
        </w:rPr>
        <w:t>оповещатели</w:t>
      </w:r>
      <w:proofErr w:type="spellEnd"/>
      <w:r w:rsidR="003B6D65" w:rsidRPr="003B6D65">
        <w:rPr>
          <w:rFonts w:ascii="Times New Roman" w:hAnsi="Times New Roman"/>
          <w:sz w:val="26"/>
          <w:szCs w:val="26"/>
        </w:rPr>
        <w:t xml:space="preserve"> приняты без разъемных устройств и возможности регулирования уровня громкости. Количество звуковых </w:t>
      </w:r>
      <w:proofErr w:type="spellStart"/>
      <w:r w:rsidR="003B6D65" w:rsidRPr="003B6D65">
        <w:rPr>
          <w:rFonts w:ascii="Times New Roman" w:hAnsi="Times New Roman"/>
          <w:sz w:val="26"/>
          <w:szCs w:val="26"/>
        </w:rPr>
        <w:t>оповещателей</w:t>
      </w:r>
      <w:proofErr w:type="spellEnd"/>
      <w:r w:rsidR="003B6D65" w:rsidRPr="003B6D65">
        <w:rPr>
          <w:rFonts w:ascii="Times New Roman" w:hAnsi="Times New Roman"/>
          <w:sz w:val="26"/>
          <w:szCs w:val="26"/>
        </w:rPr>
        <w:t>, их расстановка и мощность обеспечивают уровень звука в соответствии с требованиями п.4 СП 3.13130.2009.</w:t>
      </w:r>
    </w:p>
    <w:p w:rsidR="003B6D65" w:rsidRDefault="00EC0D5C" w:rsidP="003B6D65">
      <w:pPr>
        <w:jc w:val="both"/>
        <w:rPr>
          <w:rFonts w:ascii="Times New Roman" w:hAnsi="Times New Roman"/>
          <w:sz w:val="26"/>
          <w:szCs w:val="26"/>
        </w:rPr>
      </w:pPr>
      <w:r>
        <w:rPr>
          <w:rFonts w:ascii="Times New Roman" w:hAnsi="Times New Roman"/>
          <w:sz w:val="26"/>
          <w:szCs w:val="26"/>
        </w:rPr>
        <w:t xml:space="preserve">      </w:t>
      </w:r>
      <w:r w:rsidR="003B6D65" w:rsidRPr="003B6D65">
        <w:rPr>
          <w:rFonts w:ascii="Times New Roman" w:hAnsi="Times New Roman"/>
          <w:sz w:val="26"/>
          <w:szCs w:val="26"/>
        </w:rPr>
        <w:t xml:space="preserve">Кабели пожарной сигнализации, оповещения и управления противопожарными системами жилого дома приняты исполнения </w:t>
      </w:r>
      <w:proofErr w:type="spellStart"/>
      <w:r w:rsidR="003B6D65" w:rsidRPr="003B6D65">
        <w:rPr>
          <w:rFonts w:ascii="Times New Roman" w:hAnsi="Times New Roman"/>
          <w:sz w:val="26"/>
          <w:szCs w:val="26"/>
        </w:rPr>
        <w:t>нг</w:t>
      </w:r>
      <w:proofErr w:type="spellEnd"/>
      <w:r w:rsidR="003B6D65" w:rsidRPr="003B6D65">
        <w:rPr>
          <w:rFonts w:ascii="Times New Roman" w:hAnsi="Times New Roman"/>
          <w:sz w:val="26"/>
          <w:szCs w:val="26"/>
        </w:rPr>
        <w:t>-</w:t>
      </w:r>
      <w:r w:rsidR="003B6D65" w:rsidRPr="003B6D65">
        <w:rPr>
          <w:rFonts w:ascii="Times New Roman" w:hAnsi="Times New Roman"/>
          <w:i/>
          <w:sz w:val="26"/>
          <w:szCs w:val="26"/>
        </w:rPr>
        <w:t>FRLS</w:t>
      </w:r>
      <w:r w:rsidR="003B6D65" w:rsidRPr="003B6D65">
        <w:rPr>
          <w:rFonts w:ascii="Times New Roman" w:hAnsi="Times New Roman"/>
          <w:sz w:val="26"/>
          <w:szCs w:val="26"/>
        </w:rPr>
        <w:t>. Прокладка кабелей систем противопожарной защиты выполняется отдельно от кабелей других систем. Электропитание всех противопожарных систем осуществляется по первой категории электроснабжения, наличием второго независимого источника питания – ДГУ и источниками бесперебойного питания с аккумуляторными батареями. Все принятые в проекте средства пожарной автоматики имеют сертификаты в области пожарной безопасности.</w:t>
      </w:r>
    </w:p>
    <w:p w:rsidR="00EC0D5C" w:rsidRDefault="00EC0D5C" w:rsidP="003B6D65">
      <w:pPr>
        <w:jc w:val="both"/>
        <w:rPr>
          <w:rFonts w:ascii="Times New Roman" w:hAnsi="Times New Roman"/>
          <w:sz w:val="26"/>
          <w:szCs w:val="26"/>
        </w:rPr>
      </w:pPr>
    </w:p>
    <w:p w:rsidR="00EC0D5C" w:rsidRDefault="00EC0D5C" w:rsidP="003B6D65">
      <w:pPr>
        <w:jc w:val="both"/>
        <w:rPr>
          <w:rFonts w:ascii="Times New Roman" w:hAnsi="Times New Roman"/>
          <w:sz w:val="26"/>
          <w:szCs w:val="26"/>
        </w:rPr>
      </w:pPr>
    </w:p>
    <w:p w:rsidR="00EC0D5C" w:rsidRDefault="00EC0D5C" w:rsidP="003B6D65">
      <w:pPr>
        <w:jc w:val="both"/>
        <w:rPr>
          <w:rFonts w:ascii="Times New Roman" w:hAnsi="Times New Roman"/>
          <w:sz w:val="26"/>
          <w:szCs w:val="26"/>
        </w:rPr>
      </w:pPr>
    </w:p>
    <w:p w:rsidR="00EC0D5C" w:rsidRDefault="00EC0D5C" w:rsidP="003B6D65">
      <w:pPr>
        <w:jc w:val="both"/>
        <w:rPr>
          <w:rFonts w:ascii="Times New Roman" w:hAnsi="Times New Roman"/>
          <w:sz w:val="26"/>
          <w:szCs w:val="26"/>
        </w:rPr>
      </w:pPr>
    </w:p>
    <w:p w:rsidR="00155684" w:rsidRPr="00AA2E3D" w:rsidRDefault="00AA2E3D" w:rsidP="00AA2E3D">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lastRenderedPageBreak/>
        <w:t xml:space="preserve">13. </w:t>
      </w:r>
      <w:r w:rsidR="00155684" w:rsidRPr="00AA2E3D">
        <w:rPr>
          <w:rFonts w:ascii="Times New Roman" w:eastAsia="Times New Roman" w:hAnsi="Times New Roman"/>
          <w:b/>
          <w:color w:val="000000"/>
          <w:sz w:val="26"/>
          <w:szCs w:val="26"/>
          <w:lang w:eastAsia="ru-RU"/>
        </w:rPr>
        <w:t>Перечень мероприятий по защите территории от чрезвычайных ситуаций</w:t>
      </w:r>
    </w:p>
    <w:p w:rsidR="00155684" w:rsidRPr="00AA2E3D" w:rsidRDefault="00155684" w:rsidP="00AA2E3D">
      <w:pPr>
        <w:shd w:val="clear" w:color="auto" w:fill="FFFFFF"/>
        <w:spacing w:after="0" w:line="240" w:lineRule="auto"/>
        <w:jc w:val="center"/>
        <w:rPr>
          <w:rFonts w:ascii="Times New Roman" w:eastAsia="Times New Roman" w:hAnsi="Times New Roman"/>
          <w:b/>
          <w:color w:val="000000"/>
          <w:sz w:val="26"/>
          <w:szCs w:val="26"/>
          <w:lang w:eastAsia="ru-RU"/>
        </w:rPr>
      </w:pPr>
      <w:r w:rsidRPr="00AA2E3D">
        <w:rPr>
          <w:rFonts w:ascii="Times New Roman" w:eastAsia="Times New Roman" w:hAnsi="Times New Roman"/>
          <w:b/>
          <w:color w:val="000000"/>
          <w:sz w:val="26"/>
          <w:szCs w:val="26"/>
          <w:lang w:eastAsia="ru-RU"/>
        </w:rPr>
        <w:t>природного и техногенного характера, в том числе по обеспечению пожарной</w:t>
      </w:r>
    </w:p>
    <w:p w:rsidR="00155684" w:rsidRDefault="00155684" w:rsidP="00AA2E3D">
      <w:pPr>
        <w:shd w:val="clear" w:color="auto" w:fill="FFFFFF"/>
        <w:spacing w:after="0" w:line="240" w:lineRule="auto"/>
        <w:jc w:val="center"/>
        <w:rPr>
          <w:rFonts w:ascii="Times New Roman" w:eastAsia="Times New Roman" w:hAnsi="Times New Roman"/>
          <w:b/>
          <w:color w:val="000000"/>
          <w:sz w:val="26"/>
          <w:szCs w:val="26"/>
          <w:lang w:eastAsia="ru-RU"/>
        </w:rPr>
      </w:pPr>
      <w:r w:rsidRPr="00AA2E3D">
        <w:rPr>
          <w:rFonts w:ascii="Times New Roman" w:eastAsia="Times New Roman" w:hAnsi="Times New Roman"/>
          <w:b/>
          <w:color w:val="000000"/>
          <w:sz w:val="26"/>
          <w:szCs w:val="26"/>
          <w:lang w:eastAsia="ru-RU"/>
        </w:rPr>
        <w:t>безопасности и по гражданской обороне</w:t>
      </w:r>
      <w:r w:rsidR="00AA2E3D" w:rsidRPr="00AA2E3D">
        <w:rPr>
          <w:rFonts w:ascii="Times New Roman" w:eastAsia="Times New Roman" w:hAnsi="Times New Roman"/>
          <w:b/>
          <w:color w:val="000000"/>
          <w:sz w:val="26"/>
          <w:szCs w:val="26"/>
          <w:lang w:eastAsia="ru-RU"/>
        </w:rPr>
        <w:t>.</w:t>
      </w:r>
    </w:p>
    <w:p w:rsidR="00EC0D5C" w:rsidRDefault="00EC0D5C" w:rsidP="00AA2E3D">
      <w:pPr>
        <w:shd w:val="clear" w:color="auto" w:fill="FFFFFF"/>
        <w:spacing w:after="0" w:line="240" w:lineRule="auto"/>
        <w:jc w:val="center"/>
        <w:rPr>
          <w:rFonts w:ascii="Times New Roman" w:eastAsia="Times New Roman" w:hAnsi="Times New Roman"/>
          <w:b/>
          <w:color w:val="000000"/>
          <w:sz w:val="26"/>
          <w:szCs w:val="26"/>
          <w:lang w:eastAsia="ru-RU"/>
        </w:rPr>
      </w:pPr>
    </w:p>
    <w:p w:rsidR="00155684" w:rsidRDefault="00155684" w:rsidP="00155684">
      <w:pPr>
        <w:shd w:val="clear" w:color="auto" w:fill="FFFFFF"/>
        <w:spacing w:after="0" w:line="240" w:lineRule="auto"/>
        <w:rPr>
          <w:rFonts w:ascii="Times New Roman" w:eastAsia="Times New Roman" w:hAnsi="Times New Roman"/>
          <w:b/>
          <w:color w:val="000000"/>
          <w:sz w:val="26"/>
          <w:szCs w:val="26"/>
          <w:lang w:eastAsia="ru-RU"/>
        </w:rPr>
      </w:pPr>
      <w:r w:rsidRPr="00AA2E3D">
        <w:rPr>
          <w:rFonts w:ascii="Times New Roman" w:eastAsia="Times New Roman" w:hAnsi="Times New Roman"/>
          <w:b/>
          <w:color w:val="000000"/>
          <w:sz w:val="26"/>
          <w:szCs w:val="26"/>
          <w:lang w:eastAsia="ru-RU"/>
        </w:rPr>
        <w:t>Чрезвычайные ситуации природного и техногенного характера.</w:t>
      </w:r>
    </w:p>
    <w:p w:rsidR="00AA2E3D" w:rsidRPr="00AA2E3D" w:rsidRDefault="00AA2E3D" w:rsidP="00155684">
      <w:pPr>
        <w:shd w:val="clear" w:color="auto" w:fill="FFFFFF"/>
        <w:spacing w:after="0" w:line="240" w:lineRule="auto"/>
        <w:rPr>
          <w:rFonts w:ascii="Times New Roman" w:eastAsia="Times New Roman" w:hAnsi="Times New Roman"/>
          <w:b/>
          <w:color w:val="000000"/>
          <w:sz w:val="26"/>
          <w:szCs w:val="26"/>
          <w:lang w:eastAsia="ru-RU"/>
        </w:rPr>
      </w:pPr>
    </w:p>
    <w:p w:rsidR="00155684" w:rsidRPr="00AA2E3D" w:rsidRDefault="00AA2E3D" w:rsidP="00155684">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155684" w:rsidRPr="00AA2E3D">
        <w:rPr>
          <w:rFonts w:ascii="Times New Roman" w:eastAsia="Times New Roman" w:hAnsi="Times New Roman"/>
          <w:color w:val="000000"/>
          <w:sz w:val="26"/>
          <w:szCs w:val="26"/>
          <w:lang w:eastAsia="ru-RU"/>
        </w:rPr>
        <w:t>Чрезвычайная ситуация (ЧС) — обстановка на определенной территории,</w:t>
      </w:r>
    </w:p>
    <w:p w:rsidR="00155684" w:rsidRPr="00AA2E3D" w:rsidRDefault="00155684" w:rsidP="00155684">
      <w:pPr>
        <w:shd w:val="clear" w:color="auto" w:fill="FFFFFF"/>
        <w:spacing w:after="0" w:line="240" w:lineRule="auto"/>
        <w:rPr>
          <w:rFonts w:ascii="Times New Roman" w:eastAsia="Times New Roman" w:hAnsi="Times New Roman"/>
          <w:color w:val="000000"/>
          <w:sz w:val="26"/>
          <w:szCs w:val="26"/>
          <w:lang w:eastAsia="ru-RU"/>
        </w:rPr>
      </w:pPr>
      <w:r w:rsidRPr="00AA2E3D">
        <w:rPr>
          <w:rFonts w:ascii="Times New Roman" w:eastAsia="Times New Roman" w:hAnsi="Times New Roman"/>
          <w:color w:val="000000"/>
          <w:sz w:val="26"/>
          <w:szCs w:val="26"/>
          <w:lang w:eastAsia="ru-RU"/>
        </w:rPr>
        <w:t>сложившаяся в результате аварии, опасного природного явления, катастрофы, стихийного</w:t>
      </w:r>
      <w:r w:rsidR="00AA2E3D">
        <w:rPr>
          <w:rFonts w:ascii="Times New Roman" w:eastAsia="Times New Roman" w:hAnsi="Times New Roman"/>
          <w:color w:val="000000"/>
          <w:sz w:val="26"/>
          <w:szCs w:val="26"/>
          <w:lang w:eastAsia="ru-RU"/>
        </w:rPr>
        <w:t xml:space="preserve"> </w:t>
      </w:r>
      <w:r w:rsidRPr="00AA2E3D">
        <w:rPr>
          <w:rFonts w:ascii="Times New Roman" w:eastAsia="Times New Roman" w:hAnsi="Times New Roman"/>
          <w:color w:val="000000"/>
          <w:sz w:val="26"/>
          <w:szCs w:val="26"/>
          <w:lang w:eastAsia="ru-RU"/>
        </w:rPr>
        <w:t>бедствия, которые могут повлечь или повлекли за собой человеческие жертвы, ущерб</w:t>
      </w:r>
      <w:r w:rsidR="00AA2E3D">
        <w:rPr>
          <w:rFonts w:ascii="Times New Roman" w:eastAsia="Times New Roman" w:hAnsi="Times New Roman"/>
          <w:color w:val="000000"/>
          <w:sz w:val="26"/>
          <w:szCs w:val="26"/>
          <w:lang w:eastAsia="ru-RU"/>
        </w:rPr>
        <w:t xml:space="preserve"> </w:t>
      </w:r>
      <w:r w:rsidRPr="00AA2E3D">
        <w:rPr>
          <w:rFonts w:ascii="Times New Roman" w:eastAsia="Times New Roman" w:hAnsi="Times New Roman"/>
          <w:color w:val="000000"/>
          <w:sz w:val="26"/>
          <w:szCs w:val="26"/>
          <w:lang w:eastAsia="ru-RU"/>
        </w:rPr>
        <w:t>здоровью людей или окружающей среде, значительные материальные потери и нарушение</w:t>
      </w:r>
      <w:r w:rsidR="00AA2E3D">
        <w:rPr>
          <w:rFonts w:ascii="Times New Roman" w:eastAsia="Times New Roman" w:hAnsi="Times New Roman"/>
          <w:color w:val="000000"/>
          <w:sz w:val="26"/>
          <w:szCs w:val="26"/>
          <w:lang w:eastAsia="ru-RU"/>
        </w:rPr>
        <w:t xml:space="preserve"> </w:t>
      </w:r>
      <w:r w:rsidRPr="00AA2E3D">
        <w:rPr>
          <w:rFonts w:ascii="Times New Roman" w:eastAsia="Times New Roman" w:hAnsi="Times New Roman"/>
          <w:color w:val="000000"/>
          <w:sz w:val="26"/>
          <w:szCs w:val="26"/>
          <w:lang w:eastAsia="ru-RU"/>
        </w:rPr>
        <w:t>условий жизнедеятельности людей.</w:t>
      </w:r>
    </w:p>
    <w:p w:rsidR="00155684" w:rsidRPr="00AA2E3D" w:rsidRDefault="00AA2E3D" w:rsidP="00155684">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155684" w:rsidRPr="00AA2E3D">
        <w:rPr>
          <w:rFonts w:ascii="Times New Roman" w:eastAsia="Times New Roman" w:hAnsi="Times New Roman"/>
          <w:color w:val="000000"/>
          <w:sz w:val="26"/>
          <w:szCs w:val="26"/>
          <w:lang w:eastAsia="ru-RU"/>
        </w:rPr>
        <w:t>Предупреждение чрезвычайных ситуаций - комплекс мероприятий, проводимых</w:t>
      </w:r>
    </w:p>
    <w:p w:rsidR="00155684" w:rsidRPr="00AA2E3D" w:rsidRDefault="00155684" w:rsidP="00155684">
      <w:pPr>
        <w:shd w:val="clear" w:color="auto" w:fill="FFFFFF"/>
        <w:spacing w:after="0" w:line="240" w:lineRule="auto"/>
        <w:rPr>
          <w:rFonts w:ascii="Times New Roman" w:eastAsia="Times New Roman" w:hAnsi="Times New Roman"/>
          <w:color w:val="000000"/>
          <w:sz w:val="26"/>
          <w:szCs w:val="26"/>
          <w:lang w:eastAsia="ru-RU"/>
        </w:rPr>
      </w:pPr>
      <w:r w:rsidRPr="00AA2E3D">
        <w:rPr>
          <w:rFonts w:ascii="Times New Roman" w:eastAsia="Times New Roman" w:hAnsi="Times New Roman"/>
          <w:color w:val="000000"/>
          <w:sz w:val="26"/>
          <w:szCs w:val="26"/>
          <w:lang w:eastAsia="ru-RU"/>
        </w:rPr>
        <w:t xml:space="preserve">заблаговременно и направленных на максимальное уменьшение риска </w:t>
      </w:r>
      <w:r w:rsidR="00AA2E3D">
        <w:rPr>
          <w:rFonts w:ascii="Times New Roman" w:eastAsia="Times New Roman" w:hAnsi="Times New Roman"/>
          <w:color w:val="000000"/>
          <w:sz w:val="26"/>
          <w:szCs w:val="26"/>
          <w:lang w:eastAsia="ru-RU"/>
        </w:rPr>
        <w:t>в</w:t>
      </w:r>
      <w:r w:rsidRPr="00AA2E3D">
        <w:rPr>
          <w:rFonts w:ascii="Times New Roman" w:eastAsia="Times New Roman" w:hAnsi="Times New Roman"/>
          <w:color w:val="000000"/>
          <w:sz w:val="26"/>
          <w:szCs w:val="26"/>
          <w:lang w:eastAsia="ru-RU"/>
        </w:rPr>
        <w:t>озникновения</w:t>
      </w:r>
      <w:r w:rsidR="00AA2E3D">
        <w:rPr>
          <w:rFonts w:ascii="Times New Roman" w:eastAsia="Times New Roman" w:hAnsi="Times New Roman"/>
          <w:color w:val="000000"/>
          <w:sz w:val="26"/>
          <w:szCs w:val="26"/>
          <w:lang w:eastAsia="ru-RU"/>
        </w:rPr>
        <w:t xml:space="preserve"> </w:t>
      </w:r>
      <w:r w:rsidRPr="00AA2E3D">
        <w:rPr>
          <w:rFonts w:ascii="Times New Roman" w:eastAsia="Times New Roman" w:hAnsi="Times New Roman"/>
          <w:color w:val="000000"/>
          <w:sz w:val="26"/>
          <w:szCs w:val="26"/>
          <w:lang w:eastAsia="ru-RU"/>
        </w:rPr>
        <w:t>чрезвычайных ситуаций, а также на сохранение здоровья людей, снижение размеров</w:t>
      </w:r>
      <w:r w:rsidR="00AA2E3D">
        <w:rPr>
          <w:rFonts w:ascii="Times New Roman" w:eastAsia="Times New Roman" w:hAnsi="Times New Roman"/>
          <w:color w:val="000000"/>
          <w:sz w:val="26"/>
          <w:szCs w:val="26"/>
          <w:lang w:eastAsia="ru-RU"/>
        </w:rPr>
        <w:t xml:space="preserve"> </w:t>
      </w:r>
      <w:r w:rsidRPr="00AA2E3D">
        <w:rPr>
          <w:rFonts w:ascii="Times New Roman" w:eastAsia="Times New Roman" w:hAnsi="Times New Roman"/>
          <w:color w:val="000000"/>
          <w:sz w:val="26"/>
          <w:szCs w:val="26"/>
          <w:lang w:eastAsia="ru-RU"/>
        </w:rPr>
        <w:t>ущерба окружающей среде и материальных потерь в случае их возникновения.</w:t>
      </w:r>
    </w:p>
    <w:p w:rsidR="00AA2E3D" w:rsidRPr="00AA2E3D" w:rsidRDefault="0091490F" w:rsidP="00AA2E3D">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w:t>
      </w:r>
      <w:r w:rsidR="00AA2E3D" w:rsidRPr="00AA2E3D">
        <w:rPr>
          <w:rFonts w:ascii="Times New Roman" w:eastAsia="Times New Roman" w:hAnsi="Times New Roman"/>
          <w:color w:val="000000"/>
          <w:sz w:val="26"/>
          <w:szCs w:val="26"/>
          <w:lang w:eastAsia="ru-RU"/>
        </w:rPr>
        <w:t>Важной задачей является организация своевременного оповещения с целью</w:t>
      </w:r>
    </w:p>
    <w:p w:rsidR="00AA2E3D" w:rsidRPr="00AA2E3D" w:rsidRDefault="00AA2E3D" w:rsidP="00AA2E3D">
      <w:pPr>
        <w:shd w:val="clear" w:color="auto" w:fill="FFFFFF"/>
        <w:spacing w:after="0" w:line="240" w:lineRule="auto"/>
        <w:rPr>
          <w:rFonts w:ascii="Times New Roman" w:eastAsia="Times New Roman" w:hAnsi="Times New Roman"/>
          <w:color w:val="000000"/>
          <w:sz w:val="26"/>
          <w:szCs w:val="26"/>
          <w:lang w:eastAsia="ru-RU"/>
        </w:rPr>
      </w:pPr>
      <w:r w:rsidRPr="00AA2E3D">
        <w:rPr>
          <w:rFonts w:ascii="Times New Roman" w:eastAsia="Times New Roman" w:hAnsi="Times New Roman"/>
          <w:color w:val="000000"/>
          <w:sz w:val="26"/>
          <w:szCs w:val="26"/>
          <w:lang w:eastAsia="ru-RU"/>
        </w:rPr>
        <w:t>отключения электроэнергии на объекте строительства и обеспечения безопасности</w:t>
      </w:r>
    </w:p>
    <w:p w:rsidR="00AA2E3D" w:rsidRDefault="00AA2E3D" w:rsidP="00AA2E3D">
      <w:pPr>
        <w:shd w:val="clear" w:color="auto" w:fill="FFFFFF"/>
        <w:spacing w:after="0" w:line="240" w:lineRule="auto"/>
        <w:rPr>
          <w:rFonts w:ascii="Times New Roman" w:eastAsia="Times New Roman" w:hAnsi="Times New Roman"/>
          <w:color w:val="000000"/>
          <w:sz w:val="26"/>
          <w:szCs w:val="26"/>
          <w:lang w:eastAsia="ru-RU"/>
        </w:rPr>
      </w:pPr>
      <w:r w:rsidRPr="00AA2E3D">
        <w:rPr>
          <w:rFonts w:ascii="Times New Roman" w:eastAsia="Times New Roman" w:hAnsi="Times New Roman"/>
          <w:color w:val="000000"/>
          <w:sz w:val="26"/>
          <w:szCs w:val="26"/>
          <w:lang w:eastAsia="ru-RU"/>
        </w:rPr>
        <w:t>жильцов.</w:t>
      </w:r>
    </w:p>
    <w:p w:rsidR="0091490F" w:rsidRDefault="00587D4D" w:rsidP="00AA2E3D">
      <w:pPr>
        <w:shd w:val="clear" w:color="auto" w:fill="FFFFFF"/>
        <w:spacing w:after="0" w:line="240" w:lineRule="auto"/>
        <w:rPr>
          <w:rFonts w:ascii="Times New Roman" w:eastAsia="Times New Roman" w:hAnsi="Times New Roman"/>
          <w:color w:val="000000"/>
          <w:sz w:val="26"/>
          <w:szCs w:val="26"/>
          <w:lang w:eastAsia="ru-RU"/>
        </w:rPr>
      </w:pPr>
      <w:r w:rsidRPr="00587D4D">
        <w:rPr>
          <w:rFonts w:ascii="Times New Roman" w:eastAsiaTheme="minorHAnsi" w:hAnsi="Times New Roman"/>
          <w:color w:val="000000"/>
          <w:sz w:val="26"/>
          <w:szCs w:val="26"/>
        </w:rPr>
        <w:t xml:space="preserve">     </w:t>
      </w:r>
      <w:r w:rsidR="0091490F" w:rsidRPr="00587D4D">
        <w:rPr>
          <w:rFonts w:ascii="Times New Roman" w:eastAsiaTheme="minorHAnsi" w:hAnsi="Times New Roman"/>
          <w:color w:val="000000"/>
          <w:sz w:val="26"/>
          <w:szCs w:val="26"/>
        </w:rPr>
        <w:t>Объектовая комплексная система экстренного оповещения населения о ЧС предназначена для обеспечения своевременного доведения до населения сигнала «Внимание всем!» и речевой информации о чрезвычайной ситуации природного или техногенного характера на объектовом уровне.</w:t>
      </w:r>
    </w:p>
    <w:p w:rsidR="0091490F" w:rsidRPr="0091490F" w:rsidRDefault="0091490F" w:rsidP="0091490F">
      <w:pPr>
        <w:autoSpaceDE w:val="0"/>
        <w:autoSpaceDN w:val="0"/>
        <w:adjustRightInd w:val="0"/>
        <w:spacing w:before="60" w:after="0" w:line="240" w:lineRule="auto"/>
        <w:rPr>
          <w:rFonts w:ascii="Times New Roman" w:eastAsiaTheme="minorHAnsi" w:hAnsi="Times New Roman"/>
          <w:color w:val="000000"/>
          <w:sz w:val="26"/>
          <w:szCs w:val="26"/>
        </w:rPr>
      </w:pPr>
      <w:r>
        <w:rPr>
          <w:rFonts w:ascii="Times New Roman" w:eastAsiaTheme="minorHAnsi" w:hAnsi="Times New Roman"/>
          <w:color w:val="000000"/>
          <w:sz w:val="26"/>
          <w:szCs w:val="26"/>
        </w:rPr>
        <w:t xml:space="preserve">      </w:t>
      </w:r>
      <w:r w:rsidRPr="0091490F">
        <w:rPr>
          <w:rFonts w:ascii="Times New Roman" w:eastAsiaTheme="minorHAnsi" w:hAnsi="Times New Roman"/>
          <w:color w:val="000000"/>
          <w:sz w:val="26"/>
          <w:szCs w:val="26"/>
        </w:rPr>
        <w:t xml:space="preserve">Основу для построения объектовой комплексной системы экстренного оповещения </w:t>
      </w:r>
      <w:proofErr w:type="gramStart"/>
      <w:r w:rsidRPr="0091490F">
        <w:rPr>
          <w:rFonts w:ascii="Times New Roman" w:eastAsiaTheme="minorHAnsi" w:hAnsi="Times New Roman"/>
          <w:color w:val="000000"/>
          <w:sz w:val="26"/>
          <w:szCs w:val="26"/>
        </w:rPr>
        <w:t>населения</w:t>
      </w:r>
      <w:proofErr w:type="gramEnd"/>
      <w:r w:rsidRPr="0091490F">
        <w:rPr>
          <w:rFonts w:ascii="Times New Roman" w:eastAsiaTheme="minorHAnsi" w:hAnsi="Times New Roman"/>
          <w:color w:val="000000"/>
          <w:sz w:val="26"/>
          <w:szCs w:val="26"/>
        </w:rPr>
        <w:t xml:space="preserve"> находящегося в </w:t>
      </w:r>
      <w:r>
        <w:rPr>
          <w:rFonts w:ascii="Times New Roman" w:eastAsiaTheme="minorHAnsi" w:hAnsi="Times New Roman"/>
          <w:color w:val="000000"/>
          <w:sz w:val="26"/>
          <w:szCs w:val="26"/>
        </w:rPr>
        <w:t xml:space="preserve">каждом </w:t>
      </w:r>
      <w:r w:rsidRPr="0091490F">
        <w:rPr>
          <w:rFonts w:ascii="Times New Roman" w:eastAsiaTheme="minorHAnsi" w:hAnsi="Times New Roman"/>
          <w:color w:val="000000"/>
          <w:sz w:val="26"/>
          <w:szCs w:val="26"/>
        </w:rPr>
        <w:t xml:space="preserve">здании многоквартирного жилого </w:t>
      </w:r>
      <w:r>
        <w:rPr>
          <w:rFonts w:ascii="Times New Roman" w:eastAsiaTheme="minorHAnsi" w:hAnsi="Times New Roman"/>
          <w:color w:val="000000"/>
          <w:sz w:val="26"/>
          <w:szCs w:val="26"/>
        </w:rPr>
        <w:t xml:space="preserve">комплекса </w:t>
      </w:r>
      <w:r w:rsidRPr="0091490F">
        <w:rPr>
          <w:rFonts w:ascii="Times New Roman" w:eastAsiaTheme="minorHAnsi" w:hAnsi="Times New Roman"/>
          <w:color w:val="000000"/>
          <w:sz w:val="26"/>
          <w:szCs w:val="26"/>
        </w:rPr>
        <w:t>и сопряжение оборудования ОКСЭОН с центром оповещения ЕДДС - 051 города Череповца составляет:</w:t>
      </w:r>
    </w:p>
    <w:p w:rsidR="0091490F" w:rsidRPr="0091490F" w:rsidRDefault="0091490F" w:rsidP="0091490F">
      <w:pPr>
        <w:autoSpaceDE w:val="0"/>
        <w:autoSpaceDN w:val="0"/>
        <w:adjustRightInd w:val="0"/>
        <w:spacing w:before="60" w:after="0" w:line="240" w:lineRule="auto"/>
        <w:jc w:val="both"/>
        <w:rPr>
          <w:rFonts w:ascii="Times New Roman" w:eastAsiaTheme="minorHAnsi" w:hAnsi="Times New Roman"/>
          <w:color w:val="000000"/>
          <w:sz w:val="26"/>
          <w:szCs w:val="26"/>
        </w:rPr>
      </w:pPr>
      <w:r w:rsidRPr="0091490F">
        <w:rPr>
          <w:rFonts w:ascii="Times New Roman" w:eastAsiaTheme="minorHAnsi" w:hAnsi="Times New Roman"/>
          <w:color w:val="000000"/>
          <w:sz w:val="26"/>
          <w:szCs w:val="26"/>
        </w:rPr>
        <w:t>- оборудование КТСО П-166М БУ, расположенное на АРМ ЕДДС города Череповца (ул. К. Либкнехта, 26);</w:t>
      </w:r>
    </w:p>
    <w:p w:rsidR="0091490F" w:rsidRDefault="0091490F" w:rsidP="0091490F">
      <w:pPr>
        <w:autoSpaceDE w:val="0"/>
        <w:autoSpaceDN w:val="0"/>
        <w:adjustRightInd w:val="0"/>
        <w:spacing w:before="60" w:after="0" w:line="240" w:lineRule="auto"/>
        <w:jc w:val="both"/>
        <w:rPr>
          <w:rFonts w:ascii="Times New Roman" w:eastAsiaTheme="minorHAnsi" w:hAnsi="Times New Roman"/>
          <w:color w:val="000000"/>
          <w:sz w:val="26"/>
          <w:szCs w:val="26"/>
        </w:rPr>
      </w:pPr>
      <w:r w:rsidRPr="0091490F">
        <w:rPr>
          <w:rFonts w:ascii="Times New Roman" w:eastAsiaTheme="minorHAnsi" w:hAnsi="Times New Roman"/>
          <w:color w:val="000000"/>
          <w:sz w:val="26"/>
          <w:szCs w:val="26"/>
        </w:rPr>
        <w:t xml:space="preserve">- блок трансляции сигналов оповещения ГО и ЧС "СОНЕТ БУС-1", расположенный на </w:t>
      </w:r>
      <w:r>
        <w:rPr>
          <w:rFonts w:ascii="Times New Roman" w:eastAsiaTheme="minorHAnsi" w:hAnsi="Times New Roman"/>
          <w:color w:val="000000"/>
          <w:sz w:val="26"/>
          <w:szCs w:val="26"/>
        </w:rPr>
        <w:t xml:space="preserve">верхнем </w:t>
      </w:r>
      <w:r w:rsidRPr="0091490F">
        <w:rPr>
          <w:rFonts w:ascii="Times New Roman" w:eastAsiaTheme="minorHAnsi" w:hAnsi="Times New Roman"/>
          <w:color w:val="000000"/>
          <w:sz w:val="26"/>
          <w:szCs w:val="26"/>
        </w:rPr>
        <w:t>этаж</w:t>
      </w:r>
      <w:r>
        <w:rPr>
          <w:rFonts w:ascii="Times New Roman" w:eastAsiaTheme="minorHAnsi" w:hAnsi="Times New Roman"/>
          <w:color w:val="000000"/>
          <w:sz w:val="26"/>
          <w:szCs w:val="26"/>
        </w:rPr>
        <w:t>е</w:t>
      </w:r>
      <w:r w:rsidRPr="0091490F">
        <w:rPr>
          <w:rFonts w:ascii="Times New Roman" w:eastAsiaTheme="minorHAnsi" w:hAnsi="Times New Roman"/>
          <w:color w:val="000000"/>
          <w:sz w:val="26"/>
          <w:szCs w:val="26"/>
        </w:rPr>
        <w:t xml:space="preserve"> секции </w:t>
      </w:r>
      <w:r w:rsidR="00005D47">
        <w:rPr>
          <w:rFonts w:ascii="Times New Roman" w:eastAsiaTheme="minorHAnsi" w:hAnsi="Times New Roman"/>
          <w:color w:val="000000"/>
          <w:sz w:val="26"/>
          <w:szCs w:val="26"/>
        </w:rPr>
        <w:t>кажд</w:t>
      </w:r>
      <w:r>
        <w:rPr>
          <w:rFonts w:ascii="Times New Roman" w:eastAsiaTheme="minorHAnsi" w:hAnsi="Times New Roman"/>
          <w:color w:val="000000"/>
          <w:sz w:val="26"/>
          <w:szCs w:val="26"/>
        </w:rPr>
        <w:t xml:space="preserve">ого </w:t>
      </w:r>
      <w:r w:rsidRPr="0091490F">
        <w:rPr>
          <w:rFonts w:ascii="Times New Roman" w:eastAsiaTheme="minorHAnsi" w:hAnsi="Times New Roman"/>
          <w:color w:val="000000"/>
          <w:sz w:val="26"/>
          <w:szCs w:val="26"/>
        </w:rPr>
        <w:t>многоквартирного жилого дома</w:t>
      </w:r>
      <w:r>
        <w:rPr>
          <w:rFonts w:ascii="Times New Roman" w:eastAsiaTheme="minorHAnsi" w:hAnsi="Times New Roman"/>
          <w:color w:val="000000"/>
          <w:sz w:val="26"/>
          <w:szCs w:val="26"/>
        </w:rPr>
        <w:t>.</w:t>
      </w:r>
    </w:p>
    <w:p w:rsidR="0091490F" w:rsidRDefault="0091490F" w:rsidP="0091490F">
      <w:pPr>
        <w:autoSpaceDE w:val="0"/>
        <w:autoSpaceDN w:val="0"/>
        <w:adjustRightInd w:val="0"/>
        <w:spacing w:before="60" w:after="0" w:line="240" w:lineRule="auto"/>
        <w:jc w:val="both"/>
        <w:rPr>
          <w:rFonts w:ascii="Times New Roman" w:eastAsiaTheme="minorHAnsi" w:hAnsi="Times New Roman"/>
          <w:color w:val="000000"/>
          <w:sz w:val="26"/>
          <w:szCs w:val="26"/>
        </w:rPr>
      </w:pPr>
      <w:r w:rsidRPr="0091490F">
        <w:rPr>
          <w:rFonts w:ascii="Times New Roman" w:eastAsiaTheme="minorHAnsi" w:hAnsi="Times New Roman"/>
          <w:color w:val="000000"/>
          <w:sz w:val="26"/>
          <w:szCs w:val="26"/>
        </w:rPr>
        <w:t xml:space="preserve">- блок речевого оповещения "Соната-120" </w:t>
      </w:r>
      <w:proofErr w:type="spellStart"/>
      <w:r w:rsidRPr="0091490F">
        <w:rPr>
          <w:rFonts w:ascii="Times New Roman" w:eastAsiaTheme="minorHAnsi" w:hAnsi="Times New Roman"/>
          <w:color w:val="000000"/>
          <w:sz w:val="26"/>
          <w:szCs w:val="26"/>
        </w:rPr>
        <w:t>установленнны</w:t>
      </w:r>
      <w:r>
        <w:rPr>
          <w:rFonts w:ascii="Times New Roman" w:eastAsiaTheme="minorHAnsi" w:hAnsi="Times New Roman"/>
          <w:color w:val="000000"/>
          <w:sz w:val="26"/>
          <w:szCs w:val="26"/>
        </w:rPr>
        <w:t>й</w:t>
      </w:r>
      <w:proofErr w:type="spellEnd"/>
      <w:r w:rsidRPr="0091490F">
        <w:rPr>
          <w:rFonts w:ascii="Times New Roman" w:eastAsiaTheme="minorHAnsi" w:hAnsi="Times New Roman"/>
          <w:color w:val="000000"/>
          <w:sz w:val="26"/>
          <w:szCs w:val="26"/>
        </w:rPr>
        <w:t xml:space="preserve"> в техническом подполье </w:t>
      </w:r>
      <w:r>
        <w:rPr>
          <w:rFonts w:ascii="Times New Roman" w:eastAsiaTheme="minorHAnsi" w:hAnsi="Times New Roman"/>
          <w:color w:val="000000"/>
          <w:sz w:val="26"/>
          <w:szCs w:val="26"/>
        </w:rPr>
        <w:t>каждого жилого дома.</w:t>
      </w:r>
    </w:p>
    <w:p w:rsidR="0091490F" w:rsidRDefault="0091490F" w:rsidP="0091490F">
      <w:pPr>
        <w:autoSpaceDE w:val="0"/>
        <w:autoSpaceDN w:val="0"/>
        <w:adjustRightInd w:val="0"/>
        <w:spacing w:before="60" w:after="0" w:line="240" w:lineRule="auto"/>
        <w:jc w:val="both"/>
        <w:rPr>
          <w:rFonts w:ascii="Times New Roman" w:eastAsiaTheme="minorHAnsi" w:hAnsi="Times New Roman"/>
          <w:color w:val="000000"/>
          <w:sz w:val="26"/>
          <w:szCs w:val="26"/>
        </w:rPr>
      </w:pPr>
      <w:r w:rsidRPr="0091490F">
        <w:rPr>
          <w:rFonts w:ascii="Times New Roman" w:eastAsiaTheme="minorHAnsi" w:hAnsi="Times New Roman"/>
          <w:color w:val="000000"/>
          <w:sz w:val="26"/>
          <w:szCs w:val="26"/>
        </w:rPr>
        <w:t>Для обеспечения безопасности людей все электрооборудование объектовой системы экстренного оповещения должно быть заземлено в соответствии с требованиями ПУЭ. Монтаж заземляющих устройств выполнить в соответствии с требованиями СН 102-76 "Инструкции по выполнению сети заземления в электроустановках".</w:t>
      </w:r>
    </w:p>
    <w:p w:rsidR="00005D47" w:rsidRPr="0091490F" w:rsidRDefault="00005D47" w:rsidP="0091490F">
      <w:pPr>
        <w:autoSpaceDE w:val="0"/>
        <w:autoSpaceDN w:val="0"/>
        <w:adjustRightInd w:val="0"/>
        <w:spacing w:before="60" w:after="0" w:line="240" w:lineRule="auto"/>
        <w:jc w:val="both"/>
        <w:rPr>
          <w:rFonts w:ascii="Times New Roman" w:eastAsia="Times New Roman" w:hAnsi="Times New Roman"/>
          <w:color w:val="000000"/>
          <w:sz w:val="26"/>
          <w:szCs w:val="26"/>
          <w:lang w:eastAsia="ru-RU"/>
        </w:rPr>
      </w:pPr>
    </w:p>
    <w:p w:rsidR="0091490F" w:rsidRPr="00AA2E3D" w:rsidRDefault="0091490F" w:rsidP="00AA2E3D">
      <w:pPr>
        <w:shd w:val="clear" w:color="auto" w:fill="FFFFFF"/>
        <w:spacing w:after="0" w:line="240" w:lineRule="auto"/>
        <w:rPr>
          <w:rFonts w:ascii="Times New Roman" w:eastAsia="Times New Roman" w:hAnsi="Times New Roman"/>
          <w:color w:val="000000"/>
          <w:sz w:val="26"/>
          <w:szCs w:val="26"/>
          <w:lang w:eastAsia="ru-RU"/>
        </w:rPr>
      </w:pPr>
    </w:p>
    <w:p w:rsidR="003B6D65" w:rsidRDefault="003B6D65" w:rsidP="003B6D65">
      <w:pPr>
        <w:widowControl w:val="0"/>
        <w:tabs>
          <w:tab w:val="left" w:pos="284"/>
          <w:tab w:val="left" w:pos="567"/>
          <w:tab w:val="left" w:pos="709"/>
          <w:tab w:val="left" w:pos="851"/>
        </w:tabs>
        <w:spacing w:after="0" w:line="240" w:lineRule="auto"/>
        <w:contextualSpacing/>
        <w:jc w:val="center"/>
        <w:rPr>
          <w:rFonts w:ascii="Times New Roman" w:hAnsi="Times New Roman"/>
          <w:b/>
          <w:sz w:val="26"/>
          <w:szCs w:val="26"/>
        </w:rPr>
      </w:pPr>
      <w:r>
        <w:rPr>
          <w:rFonts w:ascii="Times New Roman" w:hAnsi="Times New Roman"/>
          <w:b/>
          <w:sz w:val="26"/>
          <w:szCs w:val="26"/>
        </w:rPr>
        <w:t>1</w:t>
      </w:r>
      <w:r w:rsidR="00587D4D">
        <w:rPr>
          <w:rFonts w:ascii="Times New Roman" w:hAnsi="Times New Roman"/>
          <w:b/>
          <w:sz w:val="26"/>
          <w:szCs w:val="26"/>
        </w:rPr>
        <w:t>4</w:t>
      </w:r>
      <w:r>
        <w:rPr>
          <w:rFonts w:ascii="Times New Roman" w:hAnsi="Times New Roman"/>
          <w:b/>
          <w:sz w:val="26"/>
          <w:szCs w:val="26"/>
        </w:rPr>
        <w:t>.</w:t>
      </w:r>
      <w:r w:rsidRPr="003B6D65">
        <w:rPr>
          <w:rFonts w:ascii="Times New Roman" w:hAnsi="Times New Roman"/>
          <w:b/>
          <w:sz w:val="26"/>
          <w:szCs w:val="26"/>
        </w:rPr>
        <w:t>Мероприятия по обеспечению доступа инвалидов</w:t>
      </w:r>
    </w:p>
    <w:p w:rsidR="003B6D65" w:rsidRPr="003B6D65" w:rsidRDefault="003B6D65" w:rsidP="003B6D65">
      <w:pPr>
        <w:widowControl w:val="0"/>
        <w:tabs>
          <w:tab w:val="left" w:pos="284"/>
          <w:tab w:val="left" w:pos="567"/>
          <w:tab w:val="left" w:pos="709"/>
          <w:tab w:val="left" w:pos="851"/>
        </w:tabs>
        <w:spacing w:after="0" w:line="240" w:lineRule="auto"/>
        <w:contextualSpacing/>
        <w:jc w:val="center"/>
        <w:rPr>
          <w:rFonts w:ascii="Times New Roman" w:hAnsi="Times New Roman"/>
          <w:b/>
          <w:sz w:val="26"/>
          <w:szCs w:val="26"/>
        </w:rPr>
      </w:pPr>
    </w:p>
    <w:p w:rsidR="003B6D65" w:rsidRPr="003B6D65" w:rsidRDefault="003B6D65" w:rsidP="003B6D65">
      <w:pPr>
        <w:widowControl w:val="0"/>
        <w:contextualSpacing/>
        <w:jc w:val="both"/>
        <w:rPr>
          <w:rFonts w:ascii="Times New Roman" w:hAnsi="Times New Roman"/>
          <w:sz w:val="26"/>
          <w:szCs w:val="26"/>
        </w:rPr>
      </w:pPr>
      <w:r w:rsidRPr="003B6D65">
        <w:rPr>
          <w:rFonts w:ascii="Times New Roman" w:hAnsi="Times New Roman"/>
          <w:sz w:val="26"/>
          <w:szCs w:val="26"/>
        </w:rPr>
        <w:t>В соответствии с заданием на проектирование проживание инвалидов в проектируемом жилом доме не предусмотрено.</w:t>
      </w:r>
    </w:p>
    <w:p w:rsidR="003B6D65" w:rsidRPr="003B6D65" w:rsidRDefault="003B6D65" w:rsidP="003B6D65">
      <w:pPr>
        <w:widowControl w:val="0"/>
        <w:contextualSpacing/>
        <w:jc w:val="both"/>
        <w:rPr>
          <w:rFonts w:ascii="Times New Roman" w:hAnsi="Times New Roman"/>
          <w:sz w:val="26"/>
          <w:szCs w:val="26"/>
        </w:rPr>
      </w:pPr>
      <w:r w:rsidRPr="003B6D65">
        <w:rPr>
          <w:rFonts w:ascii="Times New Roman" w:hAnsi="Times New Roman"/>
          <w:sz w:val="26"/>
          <w:szCs w:val="26"/>
        </w:rPr>
        <w:t xml:space="preserve">В проекте предусмотрены следующие мероприятия по обеспечению доступности </w:t>
      </w:r>
      <w:r w:rsidRPr="003B6D65">
        <w:rPr>
          <w:rFonts w:ascii="Times New Roman" w:hAnsi="Times New Roman"/>
          <w:sz w:val="26"/>
          <w:szCs w:val="26"/>
        </w:rPr>
        <w:lastRenderedPageBreak/>
        <w:t>здания для маломобильных групп населения:</w:t>
      </w:r>
    </w:p>
    <w:p w:rsidR="003B6D65" w:rsidRPr="003B6D65" w:rsidRDefault="003B6D65" w:rsidP="003B6D65">
      <w:pPr>
        <w:widowControl w:val="0"/>
        <w:numPr>
          <w:ilvl w:val="0"/>
          <w:numId w:val="11"/>
        </w:numPr>
        <w:suppressAutoHyphens/>
        <w:spacing w:after="0" w:line="240" w:lineRule="auto"/>
        <w:ind w:left="0" w:firstLine="283"/>
        <w:contextualSpacing/>
        <w:jc w:val="both"/>
        <w:rPr>
          <w:rFonts w:ascii="Times New Roman" w:hAnsi="Times New Roman"/>
          <w:sz w:val="26"/>
          <w:szCs w:val="26"/>
        </w:rPr>
      </w:pPr>
      <w:r w:rsidRPr="003B6D65">
        <w:rPr>
          <w:rFonts w:ascii="Times New Roman" w:hAnsi="Times New Roman"/>
          <w:sz w:val="26"/>
          <w:szCs w:val="26"/>
        </w:rPr>
        <w:t>жилой дом оборудован лифтами грузоподъемностью 400 кг и 1000 кг с шириной дверных проемов 800 мм и 900 мм соответственно, лифт грузоподъемностью 1000 кг запроектирован с проходной кабиной для обеспечения доступа с отметки входа на отметку любого жилого этажа;</w:t>
      </w:r>
    </w:p>
    <w:p w:rsidR="003B6D65" w:rsidRPr="003B6D65" w:rsidRDefault="003B6D65" w:rsidP="003B6D65">
      <w:pPr>
        <w:widowControl w:val="0"/>
        <w:numPr>
          <w:ilvl w:val="0"/>
          <w:numId w:val="11"/>
        </w:numPr>
        <w:suppressAutoHyphens/>
        <w:spacing w:after="0" w:line="240" w:lineRule="auto"/>
        <w:ind w:left="0" w:firstLine="283"/>
        <w:contextualSpacing/>
        <w:jc w:val="both"/>
        <w:rPr>
          <w:rFonts w:ascii="Times New Roman" w:hAnsi="Times New Roman"/>
          <w:sz w:val="26"/>
          <w:szCs w:val="26"/>
        </w:rPr>
      </w:pPr>
      <w:r w:rsidRPr="003B6D65">
        <w:rPr>
          <w:rFonts w:ascii="Times New Roman" w:hAnsi="Times New Roman"/>
          <w:sz w:val="26"/>
          <w:szCs w:val="26"/>
        </w:rPr>
        <w:t>предусмотрено устройство пандусов в местах пересечения тротуаров с проезжей частью с понижением бордюрного камня;</w:t>
      </w:r>
    </w:p>
    <w:p w:rsidR="003B6D65" w:rsidRDefault="003B6D65" w:rsidP="003B6D65">
      <w:pPr>
        <w:widowControl w:val="0"/>
        <w:numPr>
          <w:ilvl w:val="0"/>
          <w:numId w:val="11"/>
        </w:numPr>
        <w:suppressAutoHyphens/>
        <w:spacing w:after="0" w:line="240" w:lineRule="auto"/>
        <w:ind w:left="0" w:firstLine="283"/>
        <w:contextualSpacing/>
        <w:jc w:val="both"/>
        <w:rPr>
          <w:rFonts w:ascii="Times New Roman" w:hAnsi="Times New Roman"/>
          <w:sz w:val="26"/>
          <w:szCs w:val="26"/>
        </w:rPr>
      </w:pPr>
      <w:r w:rsidRPr="003B6D65">
        <w:rPr>
          <w:rFonts w:ascii="Times New Roman" w:hAnsi="Times New Roman"/>
          <w:sz w:val="26"/>
          <w:szCs w:val="26"/>
        </w:rPr>
        <w:t>дверные проемы при входе в здание имеют ширину не менее 1,2 м, входы в квартиры имеют ширину не менее 0,9 м.</w:t>
      </w:r>
    </w:p>
    <w:p w:rsidR="0067198B" w:rsidRDefault="0067198B" w:rsidP="0067198B">
      <w:pPr>
        <w:widowControl w:val="0"/>
        <w:suppressAutoHyphens/>
        <w:spacing w:after="0" w:line="240" w:lineRule="auto"/>
        <w:contextualSpacing/>
        <w:jc w:val="both"/>
        <w:rPr>
          <w:rFonts w:ascii="Times New Roman" w:hAnsi="Times New Roman"/>
          <w:sz w:val="26"/>
          <w:szCs w:val="26"/>
        </w:rPr>
      </w:pPr>
    </w:p>
    <w:p w:rsidR="0067198B" w:rsidRDefault="0067198B" w:rsidP="0067198B">
      <w:pPr>
        <w:widowControl w:val="0"/>
        <w:suppressAutoHyphens/>
        <w:spacing w:after="0" w:line="240" w:lineRule="auto"/>
        <w:contextualSpacing/>
        <w:jc w:val="both"/>
        <w:rPr>
          <w:rFonts w:ascii="Times New Roman" w:hAnsi="Times New Roman"/>
          <w:sz w:val="26"/>
          <w:szCs w:val="26"/>
        </w:rPr>
      </w:pPr>
    </w:p>
    <w:p w:rsidR="003B6D65" w:rsidRPr="003B6D65" w:rsidRDefault="003B6D65" w:rsidP="003B6D65">
      <w:pPr>
        <w:widowControl w:val="0"/>
        <w:tabs>
          <w:tab w:val="left" w:pos="284"/>
          <w:tab w:val="left" w:pos="567"/>
          <w:tab w:val="left" w:pos="709"/>
          <w:tab w:val="left" w:pos="851"/>
        </w:tabs>
        <w:spacing w:after="0" w:line="240" w:lineRule="auto"/>
        <w:ind w:left="851"/>
        <w:contextualSpacing/>
        <w:jc w:val="center"/>
        <w:rPr>
          <w:rFonts w:ascii="Times New Roman" w:hAnsi="Times New Roman"/>
          <w:b/>
          <w:sz w:val="26"/>
          <w:szCs w:val="26"/>
        </w:rPr>
      </w:pPr>
      <w:r w:rsidRPr="003B6D65">
        <w:rPr>
          <w:rFonts w:ascii="Times New Roman" w:hAnsi="Times New Roman"/>
          <w:b/>
          <w:sz w:val="26"/>
          <w:szCs w:val="26"/>
        </w:rPr>
        <w:t>1</w:t>
      </w:r>
      <w:r w:rsidR="00587D4D">
        <w:rPr>
          <w:rFonts w:ascii="Times New Roman" w:hAnsi="Times New Roman"/>
          <w:b/>
          <w:sz w:val="26"/>
          <w:szCs w:val="26"/>
        </w:rPr>
        <w:t>5</w:t>
      </w:r>
      <w:r w:rsidRPr="003B6D65">
        <w:rPr>
          <w:rFonts w:ascii="Times New Roman" w:hAnsi="Times New Roman"/>
          <w:b/>
          <w:sz w:val="26"/>
          <w:szCs w:val="26"/>
        </w:rPr>
        <w:t>.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p w:rsidR="003B6D65" w:rsidRPr="003B6D65" w:rsidRDefault="003B6D65" w:rsidP="003B6D65">
      <w:pPr>
        <w:pStyle w:val="western"/>
        <w:widowControl w:val="0"/>
        <w:spacing w:before="0" w:beforeAutospacing="0" w:after="0" w:afterAutospacing="0"/>
        <w:ind w:right="-1"/>
        <w:contextualSpacing/>
        <w:jc w:val="both"/>
        <w:rPr>
          <w:sz w:val="26"/>
          <w:szCs w:val="26"/>
        </w:rPr>
      </w:pPr>
      <w:r w:rsidRPr="003B6D65">
        <w:rPr>
          <w:sz w:val="26"/>
          <w:szCs w:val="26"/>
        </w:rPr>
        <w:t>Для выполнения требований по рациональному использованию энергетических ресурсов в проекте предусмотрены следующие мероприятия:</w:t>
      </w:r>
    </w:p>
    <w:p w:rsidR="003B6D65" w:rsidRPr="003B6D65" w:rsidRDefault="003B6D65" w:rsidP="003B6D65">
      <w:pPr>
        <w:widowControl w:val="0"/>
        <w:numPr>
          <w:ilvl w:val="0"/>
          <w:numId w:val="11"/>
        </w:numPr>
        <w:suppressAutoHyphens/>
        <w:spacing w:after="0" w:line="240" w:lineRule="auto"/>
        <w:ind w:left="0" w:firstLine="283"/>
        <w:contextualSpacing/>
        <w:jc w:val="both"/>
        <w:rPr>
          <w:rFonts w:ascii="Times New Roman" w:hAnsi="Times New Roman"/>
          <w:sz w:val="26"/>
          <w:szCs w:val="26"/>
        </w:rPr>
      </w:pPr>
      <w:r w:rsidRPr="003B6D65">
        <w:rPr>
          <w:rFonts w:ascii="Times New Roman" w:hAnsi="Times New Roman"/>
          <w:sz w:val="26"/>
          <w:szCs w:val="26"/>
        </w:rPr>
        <w:t>предусмотрены коллективные приборы учета воды, тепла и электрической энергии, а также индивидуальные приборы учета используемой воды, тепла и электрической энергии;</w:t>
      </w:r>
    </w:p>
    <w:p w:rsidR="003B6D65" w:rsidRPr="003B6D65" w:rsidRDefault="003B6D65" w:rsidP="003B6D65">
      <w:pPr>
        <w:widowControl w:val="0"/>
        <w:numPr>
          <w:ilvl w:val="0"/>
          <w:numId w:val="11"/>
        </w:numPr>
        <w:suppressAutoHyphens/>
        <w:spacing w:after="0" w:line="240" w:lineRule="auto"/>
        <w:ind w:left="0" w:firstLine="283"/>
        <w:contextualSpacing/>
        <w:jc w:val="both"/>
        <w:rPr>
          <w:rFonts w:ascii="Times New Roman" w:hAnsi="Times New Roman"/>
          <w:sz w:val="26"/>
          <w:szCs w:val="26"/>
        </w:rPr>
      </w:pPr>
      <w:r w:rsidRPr="003B6D65">
        <w:rPr>
          <w:rFonts w:ascii="Times New Roman" w:hAnsi="Times New Roman"/>
          <w:sz w:val="26"/>
          <w:szCs w:val="26"/>
        </w:rPr>
        <w:t>значения расчетных сопротивлений теплопередаче ограждающих конструкций приняты не менее нормируемых по СП 50.13330.2012;</w:t>
      </w:r>
    </w:p>
    <w:p w:rsidR="003B6D65" w:rsidRPr="003B6D65" w:rsidRDefault="003B6D65" w:rsidP="003B6D65">
      <w:pPr>
        <w:widowControl w:val="0"/>
        <w:numPr>
          <w:ilvl w:val="0"/>
          <w:numId w:val="11"/>
        </w:numPr>
        <w:suppressAutoHyphens/>
        <w:spacing w:after="0" w:line="240" w:lineRule="auto"/>
        <w:ind w:left="0" w:firstLine="283"/>
        <w:contextualSpacing/>
        <w:jc w:val="both"/>
        <w:rPr>
          <w:rFonts w:ascii="Times New Roman" w:hAnsi="Times New Roman"/>
          <w:sz w:val="26"/>
          <w:szCs w:val="26"/>
        </w:rPr>
      </w:pPr>
      <w:r w:rsidRPr="003B6D65">
        <w:rPr>
          <w:rFonts w:ascii="Times New Roman" w:hAnsi="Times New Roman"/>
          <w:sz w:val="26"/>
          <w:szCs w:val="26"/>
        </w:rPr>
        <w:t>предусмотрена изоляция трубопроводов теплоснабжения, горячего водоснабжения.</w:t>
      </w:r>
    </w:p>
    <w:p w:rsidR="003B6D65" w:rsidRPr="003B6D65" w:rsidRDefault="003B6D65" w:rsidP="003B6D65">
      <w:pPr>
        <w:widowControl w:val="0"/>
        <w:shd w:val="clear" w:color="auto" w:fill="FFFFFF"/>
        <w:contextualSpacing/>
        <w:jc w:val="both"/>
        <w:rPr>
          <w:rFonts w:ascii="Times New Roman" w:hAnsi="Times New Roman"/>
          <w:sz w:val="26"/>
          <w:szCs w:val="26"/>
        </w:rPr>
      </w:pPr>
      <w:r w:rsidRPr="003B6D65">
        <w:rPr>
          <w:rFonts w:ascii="Times New Roman" w:hAnsi="Times New Roman"/>
          <w:sz w:val="26"/>
          <w:szCs w:val="26"/>
        </w:rPr>
        <w:t>В проекте определена удельная теплозащитная характеристика здания, характеристика не превышает нормируемого значения по табл. 7 СП 50.13330.2012, температура на внутренних поверхностях ограждающих конструкций выше минимально допустимых значений. Тепловая защита здания соответствует требованиям СП 50.13330.2012.</w:t>
      </w:r>
    </w:p>
    <w:p w:rsidR="003B6D65" w:rsidRDefault="003B6D65" w:rsidP="003B6D65">
      <w:pPr>
        <w:widowControl w:val="0"/>
        <w:shd w:val="clear" w:color="auto" w:fill="FFFFFF"/>
        <w:contextualSpacing/>
        <w:jc w:val="both"/>
        <w:rPr>
          <w:rFonts w:ascii="Times New Roman" w:hAnsi="Times New Roman"/>
          <w:sz w:val="26"/>
          <w:szCs w:val="26"/>
        </w:rPr>
      </w:pPr>
      <w:r w:rsidRPr="003B6D65">
        <w:rPr>
          <w:rFonts w:ascii="Times New Roman" w:hAnsi="Times New Roman"/>
          <w:sz w:val="26"/>
          <w:szCs w:val="26"/>
        </w:rPr>
        <w:t xml:space="preserve">Класс </w:t>
      </w:r>
      <w:proofErr w:type="spellStart"/>
      <w:r w:rsidRPr="003B6D65">
        <w:rPr>
          <w:rFonts w:ascii="Times New Roman" w:hAnsi="Times New Roman"/>
          <w:sz w:val="26"/>
          <w:szCs w:val="26"/>
        </w:rPr>
        <w:t>энергоэффективности</w:t>
      </w:r>
      <w:proofErr w:type="spellEnd"/>
      <w:r w:rsidRPr="003B6D65">
        <w:rPr>
          <w:rFonts w:ascii="Times New Roman" w:hAnsi="Times New Roman"/>
          <w:sz w:val="26"/>
          <w:szCs w:val="26"/>
        </w:rPr>
        <w:t xml:space="preserve"> жилого дома в соответствии с Правилами определения класса энергетической эффективности многоквартирных домов, утвержденными приказом Министерства строительства и жилищно-коммунального хозяйства РФ от 06.06.2016 № 399/</w:t>
      </w:r>
      <w:proofErr w:type="spellStart"/>
      <w:r w:rsidRPr="003B6D65">
        <w:rPr>
          <w:rFonts w:ascii="Times New Roman" w:hAnsi="Times New Roman"/>
          <w:sz w:val="26"/>
          <w:szCs w:val="26"/>
        </w:rPr>
        <w:t>пр</w:t>
      </w:r>
      <w:proofErr w:type="spellEnd"/>
      <w:r w:rsidRPr="003B6D65">
        <w:rPr>
          <w:rFonts w:ascii="Times New Roman" w:hAnsi="Times New Roman"/>
          <w:sz w:val="26"/>
          <w:szCs w:val="26"/>
        </w:rPr>
        <w:t>, - «</w:t>
      </w:r>
      <w:r w:rsidRPr="003B6D65">
        <w:rPr>
          <w:rFonts w:ascii="Times New Roman" w:hAnsi="Times New Roman"/>
          <w:i/>
          <w:sz w:val="26"/>
          <w:szCs w:val="26"/>
          <w:lang w:val="en-US"/>
        </w:rPr>
        <w:t>D</w:t>
      </w:r>
      <w:r w:rsidRPr="003B6D65">
        <w:rPr>
          <w:rFonts w:ascii="Times New Roman" w:hAnsi="Times New Roman"/>
          <w:sz w:val="26"/>
          <w:szCs w:val="26"/>
        </w:rPr>
        <w:t>» (нормальный).</w:t>
      </w:r>
    </w:p>
    <w:p w:rsidR="003B6D65" w:rsidRDefault="003B6D65" w:rsidP="003B6D65">
      <w:pPr>
        <w:widowControl w:val="0"/>
        <w:shd w:val="clear" w:color="auto" w:fill="FFFFFF"/>
        <w:contextualSpacing/>
        <w:jc w:val="both"/>
        <w:rPr>
          <w:rFonts w:ascii="Times New Roman" w:hAnsi="Times New Roman"/>
          <w:sz w:val="26"/>
          <w:szCs w:val="26"/>
        </w:rPr>
      </w:pPr>
    </w:p>
    <w:p w:rsidR="003B6D65" w:rsidRDefault="003B6D65" w:rsidP="003B6D65">
      <w:pPr>
        <w:widowControl w:val="0"/>
        <w:shd w:val="clear" w:color="auto" w:fill="FFFFFF"/>
        <w:contextualSpacing/>
        <w:jc w:val="center"/>
        <w:rPr>
          <w:rFonts w:ascii="Times New Roman" w:hAnsi="Times New Roman"/>
          <w:b/>
          <w:sz w:val="26"/>
          <w:szCs w:val="26"/>
        </w:rPr>
      </w:pPr>
      <w:r w:rsidRPr="003B6D65">
        <w:rPr>
          <w:rFonts w:ascii="Times New Roman" w:hAnsi="Times New Roman"/>
          <w:b/>
          <w:sz w:val="26"/>
          <w:szCs w:val="26"/>
        </w:rPr>
        <w:t>1</w:t>
      </w:r>
      <w:r w:rsidR="00587D4D">
        <w:rPr>
          <w:rFonts w:ascii="Times New Roman" w:hAnsi="Times New Roman"/>
          <w:b/>
          <w:sz w:val="26"/>
          <w:szCs w:val="26"/>
        </w:rPr>
        <w:t>6</w:t>
      </w:r>
      <w:r w:rsidRPr="003B6D65">
        <w:rPr>
          <w:rFonts w:ascii="Times New Roman" w:hAnsi="Times New Roman"/>
          <w:b/>
          <w:sz w:val="26"/>
          <w:szCs w:val="26"/>
        </w:rPr>
        <w:t xml:space="preserve">. </w:t>
      </w:r>
      <w:r w:rsidR="007170BC">
        <w:rPr>
          <w:rFonts w:ascii="Times New Roman" w:hAnsi="Times New Roman"/>
          <w:b/>
          <w:sz w:val="26"/>
          <w:szCs w:val="26"/>
        </w:rPr>
        <w:t>Обоснование о</w:t>
      </w:r>
      <w:r w:rsidRPr="003B6D65">
        <w:rPr>
          <w:rFonts w:ascii="Times New Roman" w:hAnsi="Times New Roman"/>
          <w:b/>
          <w:sz w:val="26"/>
          <w:szCs w:val="26"/>
        </w:rPr>
        <w:t>чередност</w:t>
      </w:r>
      <w:r w:rsidR="007170BC">
        <w:rPr>
          <w:rFonts w:ascii="Times New Roman" w:hAnsi="Times New Roman"/>
          <w:b/>
          <w:sz w:val="26"/>
          <w:szCs w:val="26"/>
        </w:rPr>
        <w:t>и</w:t>
      </w:r>
      <w:r w:rsidRPr="003B6D65">
        <w:rPr>
          <w:rFonts w:ascii="Times New Roman" w:hAnsi="Times New Roman"/>
          <w:b/>
          <w:sz w:val="26"/>
          <w:szCs w:val="26"/>
        </w:rPr>
        <w:t xml:space="preserve"> п</w:t>
      </w:r>
      <w:r>
        <w:rPr>
          <w:rFonts w:ascii="Times New Roman" w:hAnsi="Times New Roman"/>
          <w:b/>
          <w:sz w:val="26"/>
          <w:szCs w:val="26"/>
        </w:rPr>
        <w:t>ланируемого развития территории.</w:t>
      </w:r>
    </w:p>
    <w:p w:rsidR="007170BC" w:rsidRDefault="007170BC" w:rsidP="003B6D65">
      <w:pPr>
        <w:widowControl w:val="0"/>
        <w:shd w:val="clear" w:color="auto" w:fill="FFFFFF"/>
        <w:contextualSpacing/>
        <w:jc w:val="center"/>
        <w:rPr>
          <w:rFonts w:ascii="Times New Roman" w:hAnsi="Times New Roman"/>
          <w:b/>
          <w:sz w:val="26"/>
          <w:szCs w:val="26"/>
        </w:rPr>
      </w:pPr>
    </w:p>
    <w:p w:rsidR="00155684" w:rsidRDefault="00EC0D5C" w:rsidP="007170BC">
      <w:pPr>
        <w:widowControl w:val="0"/>
        <w:shd w:val="clear" w:color="auto" w:fill="FFFFFF"/>
        <w:contextualSpacing/>
        <w:rPr>
          <w:rFonts w:ascii="Times New Roman" w:hAnsi="Times New Roman"/>
          <w:sz w:val="26"/>
          <w:szCs w:val="26"/>
        </w:rPr>
      </w:pPr>
      <w:r>
        <w:rPr>
          <w:rFonts w:ascii="Times New Roman" w:hAnsi="Times New Roman"/>
          <w:sz w:val="26"/>
          <w:szCs w:val="26"/>
        </w:rPr>
        <w:t xml:space="preserve">     </w:t>
      </w:r>
      <w:r w:rsidR="007170BC">
        <w:rPr>
          <w:rFonts w:ascii="Times New Roman" w:hAnsi="Times New Roman"/>
          <w:sz w:val="26"/>
          <w:szCs w:val="26"/>
        </w:rPr>
        <w:t>Территория, отведенная под н</w:t>
      </w:r>
      <w:r w:rsidR="007170BC" w:rsidRPr="007170BC">
        <w:rPr>
          <w:rFonts w:ascii="Times New Roman" w:hAnsi="Times New Roman"/>
          <w:sz w:val="26"/>
          <w:szCs w:val="26"/>
        </w:rPr>
        <w:t>овое жилищное строительство</w:t>
      </w:r>
      <w:r w:rsidR="007170BC">
        <w:rPr>
          <w:rFonts w:ascii="Times New Roman" w:hAnsi="Times New Roman"/>
          <w:sz w:val="26"/>
          <w:szCs w:val="26"/>
        </w:rPr>
        <w:t xml:space="preserve">, </w:t>
      </w:r>
      <w:r w:rsidR="00DA236F">
        <w:rPr>
          <w:rFonts w:ascii="Times New Roman" w:hAnsi="Times New Roman"/>
          <w:sz w:val="26"/>
          <w:szCs w:val="26"/>
        </w:rPr>
        <w:t>составляет 8,7 га</w:t>
      </w:r>
      <w:r w:rsidR="007170BC">
        <w:rPr>
          <w:rFonts w:ascii="Times New Roman" w:hAnsi="Times New Roman"/>
          <w:sz w:val="26"/>
          <w:szCs w:val="26"/>
        </w:rPr>
        <w:t xml:space="preserve">. </w:t>
      </w:r>
    </w:p>
    <w:p w:rsidR="00122C4D" w:rsidRDefault="007170BC" w:rsidP="007170BC">
      <w:pPr>
        <w:widowControl w:val="0"/>
        <w:shd w:val="clear" w:color="auto" w:fill="FFFFFF"/>
        <w:contextualSpacing/>
        <w:rPr>
          <w:rFonts w:ascii="Times New Roman" w:hAnsi="Times New Roman"/>
          <w:sz w:val="26"/>
          <w:szCs w:val="26"/>
        </w:rPr>
      </w:pPr>
      <w:r>
        <w:rPr>
          <w:rFonts w:ascii="Times New Roman" w:hAnsi="Times New Roman"/>
          <w:sz w:val="26"/>
          <w:szCs w:val="26"/>
        </w:rPr>
        <w:t>Согласно утвержден</w:t>
      </w:r>
      <w:r w:rsidR="00587D4D">
        <w:rPr>
          <w:rFonts w:ascii="Times New Roman" w:hAnsi="Times New Roman"/>
          <w:sz w:val="26"/>
          <w:szCs w:val="26"/>
        </w:rPr>
        <w:t>ного проекта земельного участка и полученных разрешений на строительство для каждого</w:t>
      </w:r>
      <w:r>
        <w:rPr>
          <w:rFonts w:ascii="Times New Roman" w:hAnsi="Times New Roman"/>
          <w:sz w:val="26"/>
          <w:szCs w:val="26"/>
        </w:rPr>
        <w:t xml:space="preserve"> </w:t>
      </w:r>
      <w:r w:rsidR="00587D4D">
        <w:rPr>
          <w:rFonts w:ascii="Times New Roman" w:hAnsi="Times New Roman"/>
          <w:sz w:val="26"/>
          <w:szCs w:val="26"/>
        </w:rPr>
        <w:t xml:space="preserve">жилого дома, </w:t>
      </w:r>
      <w:r>
        <w:rPr>
          <w:rFonts w:ascii="Times New Roman" w:hAnsi="Times New Roman"/>
          <w:sz w:val="26"/>
          <w:szCs w:val="26"/>
        </w:rPr>
        <w:t xml:space="preserve">на </w:t>
      </w:r>
      <w:r w:rsidR="00587D4D">
        <w:rPr>
          <w:rFonts w:ascii="Times New Roman" w:hAnsi="Times New Roman"/>
          <w:sz w:val="26"/>
          <w:szCs w:val="26"/>
        </w:rPr>
        <w:t>данном участке</w:t>
      </w:r>
      <w:r>
        <w:rPr>
          <w:rFonts w:ascii="Times New Roman" w:hAnsi="Times New Roman"/>
          <w:sz w:val="26"/>
          <w:szCs w:val="26"/>
        </w:rPr>
        <w:t xml:space="preserve"> планируется построить пять многоэтажных жилых домов переменной этажности</w:t>
      </w:r>
      <w:r w:rsidR="00587D4D">
        <w:rPr>
          <w:rFonts w:ascii="Times New Roman" w:hAnsi="Times New Roman"/>
          <w:sz w:val="26"/>
          <w:szCs w:val="26"/>
        </w:rPr>
        <w:t>.</w:t>
      </w:r>
      <w:r>
        <w:rPr>
          <w:rFonts w:ascii="Times New Roman" w:hAnsi="Times New Roman"/>
          <w:sz w:val="26"/>
          <w:szCs w:val="26"/>
        </w:rPr>
        <w:t xml:space="preserve"> </w:t>
      </w:r>
      <w:r w:rsidR="00EC0D5C">
        <w:rPr>
          <w:rFonts w:ascii="Times New Roman" w:hAnsi="Times New Roman"/>
          <w:sz w:val="26"/>
          <w:szCs w:val="26"/>
        </w:rPr>
        <w:t xml:space="preserve">На расположенном рядом участке по адресу ул.Суворова,8 также планируется строительство многоэтажного жилого дома. </w:t>
      </w:r>
      <w:r w:rsidR="00587D4D">
        <w:rPr>
          <w:rFonts w:ascii="Times New Roman" w:hAnsi="Times New Roman"/>
          <w:sz w:val="26"/>
          <w:szCs w:val="26"/>
        </w:rPr>
        <w:t>Т</w:t>
      </w:r>
      <w:r>
        <w:rPr>
          <w:rFonts w:ascii="Times New Roman" w:hAnsi="Times New Roman"/>
          <w:sz w:val="26"/>
          <w:szCs w:val="26"/>
        </w:rPr>
        <w:t>ерритори</w:t>
      </w:r>
      <w:r w:rsidR="00DA236F">
        <w:rPr>
          <w:rFonts w:ascii="Times New Roman" w:hAnsi="Times New Roman"/>
          <w:sz w:val="26"/>
          <w:szCs w:val="26"/>
        </w:rPr>
        <w:t xml:space="preserve">я будет </w:t>
      </w:r>
      <w:proofErr w:type="gramStart"/>
      <w:r w:rsidR="00DA236F">
        <w:rPr>
          <w:rFonts w:ascii="Times New Roman" w:hAnsi="Times New Roman"/>
          <w:sz w:val="26"/>
          <w:szCs w:val="26"/>
        </w:rPr>
        <w:t>осваиваться  постепенно</w:t>
      </w:r>
      <w:proofErr w:type="gramEnd"/>
      <w:r w:rsidR="00DA236F">
        <w:rPr>
          <w:rFonts w:ascii="Times New Roman" w:hAnsi="Times New Roman"/>
          <w:sz w:val="26"/>
          <w:szCs w:val="26"/>
        </w:rPr>
        <w:t xml:space="preserve">, жилые дома будут строиться поочередно. </w:t>
      </w:r>
    </w:p>
    <w:p w:rsidR="00587D4D" w:rsidRDefault="00145395" w:rsidP="007170BC">
      <w:pPr>
        <w:widowControl w:val="0"/>
        <w:shd w:val="clear" w:color="auto" w:fill="FFFFFF"/>
        <w:contextualSpacing/>
        <w:rPr>
          <w:rFonts w:ascii="Times New Roman" w:hAnsi="Times New Roman"/>
          <w:sz w:val="26"/>
          <w:szCs w:val="26"/>
        </w:rPr>
      </w:pPr>
      <w:r>
        <w:rPr>
          <w:rFonts w:ascii="Times New Roman" w:hAnsi="Times New Roman"/>
          <w:sz w:val="26"/>
          <w:szCs w:val="26"/>
        </w:rPr>
        <w:lastRenderedPageBreak/>
        <w:t xml:space="preserve">     При </w:t>
      </w:r>
      <w:proofErr w:type="gramStart"/>
      <w:r>
        <w:rPr>
          <w:rFonts w:ascii="Times New Roman" w:hAnsi="Times New Roman"/>
          <w:sz w:val="26"/>
          <w:szCs w:val="26"/>
        </w:rPr>
        <w:t>определении  о</w:t>
      </w:r>
      <w:r w:rsidR="00587D4D">
        <w:rPr>
          <w:rFonts w:ascii="Times New Roman" w:hAnsi="Times New Roman"/>
          <w:sz w:val="26"/>
          <w:szCs w:val="26"/>
        </w:rPr>
        <w:t>чередност</w:t>
      </w:r>
      <w:r>
        <w:rPr>
          <w:rFonts w:ascii="Times New Roman" w:hAnsi="Times New Roman"/>
          <w:sz w:val="26"/>
          <w:szCs w:val="26"/>
        </w:rPr>
        <w:t>и</w:t>
      </w:r>
      <w:proofErr w:type="gramEnd"/>
      <w:r w:rsidR="00587D4D">
        <w:rPr>
          <w:rFonts w:ascii="Times New Roman" w:hAnsi="Times New Roman"/>
          <w:sz w:val="26"/>
          <w:szCs w:val="26"/>
        </w:rPr>
        <w:t xml:space="preserve"> </w:t>
      </w:r>
      <w:r w:rsidR="00EC0D5C">
        <w:rPr>
          <w:rFonts w:ascii="Times New Roman" w:hAnsi="Times New Roman"/>
          <w:sz w:val="26"/>
          <w:szCs w:val="26"/>
        </w:rPr>
        <w:t>и границ зон планируемого размещения объектов капитального строительства</w:t>
      </w:r>
      <w:r w:rsidR="00587D4D">
        <w:rPr>
          <w:rFonts w:ascii="Times New Roman" w:hAnsi="Times New Roman"/>
          <w:sz w:val="26"/>
          <w:szCs w:val="26"/>
        </w:rPr>
        <w:t xml:space="preserve">  </w:t>
      </w:r>
      <w:r>
        <w:rPr>
          <w:rFonts w:ascii="Times New Roman" w:hAnsi="Times New Roman"/>
          <w:sz w:val="26"/>
          <w:szCs w:val="26"/>
        </w:rPr>
        <w:t>учитывались следующие факторы:</w:t>
      </w:r>
    </w:p>
    <w:p w:rsidR="00145395" w:rsidRDefault="006B73C9" w:rsidP="00145395">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00145395" w:rsidRPr="00145395">
        <w:rPr>
          <w:rFonts w:ascii="Times New Roman" w:eastAsia="Times New Roman" w:hAnsi="Times New Roman"/>
          <w:color w:val="000000"/>
          <w:sz w:val="26"/>
          <w:szCs w:val="26"/>
          <w:lang w:eastAsia="ru-RU"/>
        </w:rPr>
        <w:t xml:space="preserve"> границы существующих земельных участков в соответствии с Единым государственным</w:t>
      </w:r>
      <w:r w:rsidR="00145395">
        <w:rPr>
          <w:rFonts w:ascii="Times New Roman" w:eastAsia="Times New Roman" w:hAnsi="Times New Roman"/>
          <w:color w:val="000000"/>
          <w:sz w:val="26"/>
          <w:szCs w:val="26"/>
          <w:lang w:eastAsia="ru-RU"/>
        </w:rPr>
        <w:t xml:space="preserve"> </w:t>
      </w:r>
      <w:r w:rsidR="00145395" w:rsidRPr="00145395">
        <w:rPr>
          <w:rFonts w:ascii="Times New Roman" w:eastAsia="Times New Roman" w:hAnsi="Times New Roman"/>
          <w:color w:val="000000"/>
          <w:sz w:val="26"/>
          <w:szCs w:val="26"/>
          <w:lang w:eastAsia="ru-RU"/>
        </w:rPr>
        <w:t>реестром недвижимости;</w:t>
      </w:r>
    </w:p>
    <w:p w:rsidR="00632D17" w:rsidRPr="00145395" w:rsidRDefault="00632D17" w:rsidP="00145395">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нормы проектирования</w:t>
      </w:r>
      <w:r w:rsidR="000E0600">
        <w:rPr>
          <w:rFonts w:ascii="Times New Roman" w:eastAsia="Times New Roman" w:hAnsi="Times New Roman"/>
          <w:color w:val="000000"/>
          <w:sz w:val="26"/>
          <w:szCs w:val="26"/>
          <w:lang w:eastAsia="ru-RU"/>
        </w:rPr>
        <w:t>;</w:t>
      </w:r>
    </w:p>
    <w:p w:rsidR="00145395" w:rsidRPr="00145395" w:rsidRDefault="006B73C9" w:rsidP="00145395">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00145395" w:rsidRPr="00145395">
        <w:rPr>
          <w:rFonts w:ascii="Times New Roman" w:eastAsia="Times New Roman" w:hAnsi="Times New Roman"/>
          <w:color w:val="000000"/>
          <w:sz w:val="26"/>
          <w:szCs w:val="26"/>
          <w:lang w:eastAsia="ru-RU"/>
        </w:rPr>
        <w:t xml:space="preserve"> обеспечение возможности размещения </w:t>
      </w:r>
      <w:r w:rsidR="00145395">
        <w:rPr>
          <w:rFonts w:ascii="Times New Roman" w:eastAsia="Times New Roman" w:hAnsi="Times New Roman"/>
          <w:color w:val="000000"/>
          <w:sz w:val="26"/>
          <w:szCs w:val="26"/>
          <w:lang w:eastAsia="ru-RU"/>
        </w:rPr>
        <w:t xml:space="preserve">строительной техники, </w:t>
      </w:r>
      <w:r w:rsidR="00145395" w:rsidRPr="00145395">
        <w:rPr>
          <w:rFonts w:ascii="Times New Roman" w:eastAsia="Times New Roman" w:hAnsi="Times New Roman"/>
          <w:color w:val="000000"/>
          <w:sz w:val="26"/>
          <w:szCs w:val="26"/>
          <w:lang w:eastAsia="ru-RU"/>
        </w:rPr>
        <w:t>оборудования, необходим</w:t>
      </w:r>
      <w:r w:rsidR="00145395">
        <w:rPr>
          <w:rFonts w:ascii="Times New Roman" w:eastAsia="Times New Roman" w:hAnsi="Times New Roman"/>
          <w:color w:val="000000"/>
          <w:sz w:val="26"/>
          <w:szCs w:val="26"/>
          <w:lang w:eastAsia="ru-RU"/>
        </w:rPr>
        <w:t>ых материалов</w:t>
      </w:r>
      <w:r w:rsidR="00145395" w:rsidRPr="00145395">
        <w:rPr>
          <w:rFonts w:ascii="Times New Roman" w:eastAsia="Times New Roman" w:hAnsi="Times New Roman"/>
          <w:color w:val="000000"/>
          <w:sz w:val="26"/>
          <w:szCs w:val="26"/>
          <w:lang w:eastAsia="ru-RU"/>
        </w:rPr>
        <w:t xml:space="preserve"> для строительства</w:t>
      </w:r>
      <w:r w:rsidR="00145395">
        <w:rPr>
          <w:rFonts w:ascii="Times New Roman" w:eastAsia="Times New Roman" w:hAnsi="Times New Roman"/>
          <w:color w:val="000000"/>
          <w:sz w:val="26"/>
          <w:szCs w:val="26"/>
          <w:lang w:eastAsia="ru-RU"/>
        </w:rPr>
        <w:t xml:space="preserve"> жилых домов;</w:t>
      </w:r>
    </w:p>
    <w:p w:rsidR="00145395" w:rsidRPr="00145395" w:rsidRDefault="006B73C9" w:rsidP="00145395">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00145395" w:rsidRPr="00145395">
        <w:rPr>
          <w:rFonts w:ascii="Times New Roman" w:eastAsia="Times New Roman" w:hAnsi="Times New Roman"/>
          <w:color w:val="000000"/>
          <w:sz w:val="26"/>
          <w:szCs w:val="26"/>
          <w:lang w:eastAsia="ru-RU"/>
        </w:rPr>
        <w:t xml:space="preserve"> возможность подключения и предварительные технические условия на подключение к</w:t>
      </w:r>
      <w:r w:rsidR="00145395">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сетям города.</w:t>
      </w:r>
    </w:p>
    <w:p w:rsidR="00145395" w:rsidRPr="00145395" w:rsidRDefault="00145395" w:rsidP="007170BC">
      <w:pPr>
        <w:widowControl w:val="0"/>
        <w:shd w:val="clear" w:color="auto" w:fill="FFFFFF"/>
        <w:contextualSpacing/>
        <w:rPr>
          <w:rFonts w:ascii="Times New Roman" w:hAnsi="Times New Roman"/>
          <w:sz w:val="26"/>
          <w:szCs w:val="26"/>
        </w:rPr>
      </w:pPr>
    </w:p>
    <w:p w:rsidR="003B6D65" w:rsidRPr="007170BC" w:rsidRDefault="00EC0D5C" w:rsidP="007170BC">
      <w:pPr>
        <w:widowControl w:val="0"/>
        <w:shd w:val="clear" w:color="auto" w:fill="FFFFFF"/>
        <w:contextualSpacing/>
        <w:rPr>
          <w:rFonts w:ascii="Times New Roman" w:hAnsi="Times New Roman"/>
          <w:sz w:val="26"/>
          <w:szCs w:val="26"/>
        </w:rPr>
      </w:pPr>
      <w:r>
        <w:rPr>
          <w:rFonts w:ascii="Times New Roman" w:hAnsi="Times New Roman"/>
          <w:sz w:val="26"/>
          <w:szCs w:val="26"/>
        </w:rPr>
        <w:t xml:space="preserve">   </w:t>
      </w:r>
      <w:r w:rsidR="00587D4D">
        <w:rPr>
          <w:rFonts w:ascii="Times New Roman" w:hAnsi="Times New Roman"/>
          <w:sz w:val="26"/>
          <w:szCs w:val="26"/>
        </w:rPr>
        <w:t xml:space="preserve"> </w:t>
      </w:r>
      <w:r w:rsidR="00853105">
        <w:rPr>
          <w:rFonts w:ascii="Times New Roman" w:hAnsi="Times New Roman"/>
          <w:sz w:val="26"/>
          <w:szCs w:val="26"/>
        </w:rPr>
        <w:t>Освоение территории</w:t>
      </w:r>
      <w:r w:rsidR="00DA236F">
        <w:rPr>
          <w:rFonts w:ascii="Times New Roman" w:hAnsi="Times New Roman"/>
          <w:sz w:val="26"/>
          <w:szCs w:val="26"/>
        </w:rPr>
        <w:t xml:space="preserve"> </w:t>
      </w:r>
      <w:r w:rsidR="007170BC">
        <w:rPr>
          <w:rFonts w:ascii="Times New Roman" w:hAnsi="Times New Roman"/>
          <w:sz w:val="26"/>
          <w:szCs w:val="26"/>
        </w:rPr>
        <w:t xml:space="preserve">разбито на </w:t>
      </w:r>
      <w:r w:rsidR="00853105">
        <w:rPr>
          <w:rFonts w:ascii="Times New Roman" w:hAnsi="Times New Roman"/>
          <w:sz w:val="26"/>
          <w:szCs w:val="26"/>
        </w:rPr>
        <w:t>семь</w:t>
      </w:r>
      <w:r w:rsidR="007170BC">
        <w:rPr>
          <w:rFonts w:ascii="Times New Roman" w:hAnsi="Times New Roman"/>
          <w:sz w:val="26"/>
          <w:szCs w:val="26"/>
        </w:rPr>
        <w:t xml:space="preserve"> этапов.</w:t>
      </w:r>
      <w:r w:rsidR="00587D4D">
        <w:rPr>
          <w:rFonts w:ascii="Times New Roman" w:hAnsi="Times New Roman"/>
          <w:sz w:val="26"/>
          <w:szCs w:val="26"/>
        </w:rPr>
        <w:t xml:space="preserve"> </w:t>
      </w:r>
    </w:p>
    <w:p w:rsidR="00802B96" w:rsidRDefault="00802B96" w:rsidP="00802B96">
      <w:pPr>
        <w:spacing w:line="0" w:lineRule="atLeast"/>
        <w:rPr>
          <w:rFonts w:ascii="Times New Roman" w:eastAsia="Times New Roman" w:hAnsi="Times New Roman"/>
          <w:color w:val="FF0000"/>
          <w:sz w:val="26"/>
          <w:szCs w:val="26"/>
        </w:rPr>
      </w:pPr>
      <w:r>
        <w:rPr>
          <w:rFonts w:ascii="Times New Roman" w:eastAsia="Times New Roman" w:hAnsi="Times New Roman"/>
          <w:sz w:val="26"/>
          <w:szCs w:val="26"/>
        </w:rPr>
        <w:t xml:space="preserve">1. Первый </w:t>
      </w:r>
      <w:proofErr w:type="gramStart"/>
      <w:r>
        <w:rPr>
          <w:rFonts w:ascii="Times New Roman" w:eastAsia="Times New Roman" w:hAnsi="Times New Roman"/>
          <w:sz w:val="26"/>
          <w:szCs w:val="26"/>
        </w:rPr>
        <w:t>этап  -</w:t>
      </w:r>
      <w:proofErr w:type="gramEnd"/>
      <w:r>
        <w:rPr>
          <w:rFonts w:ascii="Times New Roman" w:eastAsia="Times New Roman" w:hAnsi="Times New Roman"/>
          <w:sz w:val="26"/>
          <w:szCs w:val="26"/>
        </w:rPr>
        <w:t xml:space="preserve"> построен и веден в эксплуатацию шестнадцатиэтажный односекционного жилой дом № 2 по ул.Суворова. На данном этапе выполнено благоустройство придомовой территории </w:t>
      </w:r>
      <w:proofErr w:type="gramStart"/>
      <w:r>
        <w:rPr>
          <w:rFonts w:ascii="Times New Roman" w:eastAsia="Times New Roman" w:hAnsi="Times New Roman"/>
          <w:sz w:val="26"/>
          <w:szCs w:val="26"/>
        </w:rPr>
        <w:t>( строительство</w:t>
      </w:r>
      <w:proofErr w:type="gramEnd"/>
      <w:r>
        <w:rPr>
          <w:rFonts w:ascii="Times New Roman" w:eastAsia="Times New Roman" w:hAnsi="Times New Roman"/>
          <w:sz w:val="26"/>
          <w:szCs w:val="26"/>
        </w:rPr>
        <w:t xml:space="preserve"> проездов, площадок, установка малых форм), строительство ТП с ДЭС, строительство въезда  на территорию со стороны ул.Суворова, подключение жилого дома к основным инженерным сетям. Разрешение на строительство №35-328000-64-2016</w:t>
      </w:r>
      <w:r>
        <w:rPr>
          <w:rFonts w:ascii="Times New Roman" w:eastAsia="Times New Roman" w:hAnsi="Times New Roman"/>
          <w:color w:val="FF0000"/>
          <w:sz w:val="26"/>
          <w:szCs w:val="26"/>
        </w:rPr>
        <w:t>.</w:t>
      </w:r>
    </w:p>
    <w:p w:rsidR="00802B96" w:rsidRDefault="00802B96" w:rsidP="00802B96">
      <w:pPr>
        <w:spacing w:line="0" w:lineRule="atLeast"/>
        <w:rPr>
          <w:rFonts w:ascii="Times New Roman" w:eastAsia="Times New Roman" w:hAnsi="Times New Roman"/>
          <w:sz w:val="26"/>
          <w:szCs w:val="26"/>
        </w:rPr>
      </w:pPr>
      <w:r>
        <w:rPr>
          <w:rFonts w:ascii="Times New Roman" w:eastAsia="Times New Roman" w:hAnsi="Times New Roman"/>
          <w:sz w:val="26"/>
          <w:szCs w:val="26"/>
        </w:rPr>
        <w:t xml:space="preserve">2. Второй этап - построен и введен в эксплуатацию шестнадцатиэтажный односекционный жилой дом со встроенным помещением (офис) на первом этаже. На данном этапе выполнено благоустройство придомовой территории </w:t>
      </w:r>
      <w:proofErr w:type="gramStart"/>
      <w:r>
        <w:rPr>
          <w:rFonts w:ascii="Times New Roman" w:eastAsia="Times New Roman" w:hAnsi="Times New Roman"/>
          <w:sz w:val="26"/>
          <w:szCs w:val="26"/>
        </w:rPr>
        <w:t>( строительство</w:t>
      </w:r>
      <w:proofErr w:type="gramEnd"/>
      <w:r>
        <w:rPr>
          <w:rFonts w:ascii="Times New Roman" w:eastAsia="Times New Roman" w:hAnsi="Times New Roman"/>
          <w:sz w:val="26"/>
          <w:szCs w:val="26"/>
        </w:rPr>
        <w:t xml:space="preserve"> проездов, площадок, установка малых форм), подключение жилого дома к основным инженерным сетям. Разрешение на строительство №35-328000-26-2017.</w:t>
      </w:r>
    </w:p>
    <w:p w:rsidR="0061146D" w:rsidRDefault="00802B96" w:rsidP="0061146D">
      <w:pPr>
        <w:spacing w:line="0" w:lineRule="atLeast"/>
        <w:rPr>
          <w:rFonts w:ascii="Times New Roman" w:eastAsia="Times New Roman" w:hAnsi="Times New Roman"/>
          <w:sz w:val="26"/>
          <w:szCs w:val="26"/>
        </w:rPr>
      </w:pPr>
      <w:r>
        <w:rPr>
          <w:rFonts w:ascii="Times New Roman" w:eastAsia="Times New Roman" w:hAnsi="Times New Roman"/>
          <w:sz w:val="26"/>
          <w:szCs w:val="26"/>
        </w:rPr>
        <w:t xml:space="preserve">3. Третий этап </w:t>
      </w:r>
      <w:r w:rsidR="0061146D">
        <w:rPr>
          <w:rFonts w:ascii="Times New Roman" w:eastAsia="Times New Roman" w:hAnsi="Times New Roman"/>
          <w:sz w:val="26"/>
          <w:szCs w:val="26"/>
        </w:rPr>
        <w:t xml:space="preserve">- </w:t>
      </w:r>
      <w:r w:rsidR="0061146D">
        <w:rPr>
          <w:rFonts w:ascii="Times New Roman" w:eastAsia="Times New Roman" w:hAnsi="Times New Roman"/>
          <w:sz w:val="26"/>
          <w:szCs w:val="26"/>
        </w:rPr>
        <w:t xml:space="preserve">построены и введены в эксплуатацию две секции </w:t>
      </w:r>
      <w:proofErr w:type="spellStart"/>
      <w:r w:rsidR="0061146D">
        <w:rPr>
          <w:rFonts w:ascii="Times New Roman" w:eastAsia="Times New Roman" w:hAnsi="Times New Roman"/>
          <w:sz w:val="26"/>
          <w:szCs w:val="26"/>
        </w:rPr>
        <w:t>четырехсекционного</w:t>
      </w:r>
      <w:proofErr w:type="spellEnd"/>
      <w:r w:rsidR="0061146D">
        <w:rPr>
          <w:rFonts w:ascii="Times New Roman" w:eastAsia="Times New Roman" w:hAnsi="Times New Roman"/>
          <w:sz w:val="26"/>
          <w:szCs w:val="26"/>
        </w:rPr>
        <w:t xml:space="preserve"> многоэтажного жилого дома переменной этажности (10-16 этажей) со встроенным магазином на первом этаже в 12 этажной секции вдоль </w:t>
      </w:r>
      <w:proofErr w:type="spellStart"/>
      <w:r w:rsidR="0061146D">
        <w:rPr>
          <w:rFonts w:ascii="Times New Roman" w:eastAsia="Times New Roman" w:hAnsi="Times New Roman"/>
          <w:sz w:val="26"/>
          <w:szCs w:val="26"/>
        </w:rPr>
        <w:t>ул.Суворова</w:t>
      </w:r>
      <w:proofErr w:type="spellEnd"/>
      <w:r w:rsidR="0061146D">
        <w:rPr>
          <w:rFonts w:ascii="Times New Roman" w:eastAsia="Times New Roman" w:hAnsi="Times New Roman"/>
          <w:sz w:val="26"/>
          <w:szCs w:val="26"/>
        </w:rPr>
        <w:t>.</w:t>
      </w:r>
      <w:r w:rsidR="0061146D" w:rsidRPr="00341E1F">
        <w:rPr>
          <w:rFonts w:ascii="Times New Roman" w:eastAsia="Times New Roman" w:hAnsi="Times New Roman"/>
          <w:sz w:val="26"/>
          <w:szCs w:val="26"/>
        </w:rPr>
        <w:t xml:space="preserve"> </w:t>
      </w:r>
      <w:r w:rsidR="0061146D">
        <w:rPr>
          <w:rFonts w:ascii="Times New Roman" w:eastAsia="Times New Roman" w:hAnsi="Times New Roman"/>
          <w:sz w:val="26"/>
          <w:szCs w:val="26"/>
        </w:rPr>
        <w:t xml:space="preserve">На данном этапе выполнено благоустройство придомовой территории (строительство проездов, площадок, установка малых форм), подключение жилого дома к основным инженерным сетям. Ведется строительство оставшихся двух секций жилого дома третьего этапа, будет осуществлено благоустройство придомовой </w:t>
      </w:r>
      <w:proofErr w:type="gramStart"/>
      <w:r w:rsidR="0061146D">
        <w:rPr>
          <w:rFonts w:ascii="Times New Roman" w:eastAsia="Times New Roman" w:hAnsi="Times New Roman"/>
          <w:sz w:val="26"/>
          <w:szCs w:val="26"/>
        </w:rPr>
        <w:t>территории  (</w:t>
      </w:r>
      <w:proofErr w:type="gramEnd"/>
      <w:r w:rsidR="0061146D">
        <w:rPr>
          <w:rFonts w:ascii="Times New Roman" w:eastAsia="Times New Roman" w:hAnsi="Times New Roman"/>
          <w:sz w:val="26"/>
          <w:szCs w:val="26"/>
        </w:rPr>
        <w:t>строительство проездов, площадок, установка малых форм), подключение жилого дома к основным инженерным сетям. Разрешение на строительство № 35-328000-23-2018 и № 35-328000-24-2018.</w:t>
      </w:r>
    </w:p>
    <w:p w:rsidR="00802B96" w:rsidRDefault="00802B96" w:rsidP="00802B96">
      <w:pPr>
        <w:spacing w:line="0" w:lineRule="atLeast"/>
        <w:rPr>
          <w:rFonts w:ascii="Times New Roman" w:eastAsia="Times New Roman" w:hAnsi="Times New Roman"/>
          <w:sz w:val="26"/>
          <w:szCs w:val="26"/>
        </w:rPr>
      </w:pPr>
      <w:bookmarkStart w:id="0" w:name="_GoBack"/>
      <w:bookmarkEnd w:id="0"/>
      <w:r>
        <w:rPr>
          <w:rFonts w:ascii="Times New Roman" w:eastAsia="Times New Roman" w:hAnsi="Times New Roman"/>
          <w:sz w:val="26"/>
          <w:szCs w:val="26"/>
        </w:rPr>
        <w:t xml:space="preserve">4. Четвертый этап - строительство </w:t>
      </w:r>
      <w:proofErr w:type="spellStart"/>
      <w:r>
        <w:rPr>
          <w:rFonts w:ascii="Times New Roman" w:eastAsia="Times New Roman" w:hAnsi="Times New Roman"/>
          <w:sz w:val="26"/>
          <w:szCs w:val="26"/>
        </w:rPr>
        <w:t>пятисекционного</w:t>
      </w:r>
      <w:proofErr w:type="spellEnd"/>
      <w:r>
        <w:rPr>
          <w:rFonts w:ascii="Times New Roman" w:eastAsia="Times New Roman" w:hAnsi="Times New Roman"/>
          <w:sz w:val="26"/>
          <w:szCs w:val="26"/>
        </w:rPr>
        <w:t xml:space="preserve"> многоэтажного жилого дома переменной этажности (10-16 этажей) со встроенным магазином на первых этажах в 14 и 16 этажных секциях. На данном этапе будет вестись строительство жилого дома, осуществляться благоустройство придомовой территории </w:t>
      </w:r>
      <w:proofErr w:type="gramStart"/>
      <w:r>
        <w:rPr>
          <w:rFonts w:ascii="Times New Roman" w:eastAsia="Times New Roman" w:hAnsi="Times New Roman"/>
          <w:sz w:val="26"/>
          <w:szCs w:val="26"/>
        </w:rPr>
        <w:t>( строительство</w:t>
      </w:r>
      <w:proofErr w:type="gramEnd"/>
      <w:r>
        <w:rPr>
          <w:rFonts w:ascii="Times New Roman" w:eastAsia="Times New Roman" w:hAnsi="Times New Roman"/>
          <w:sz w:val="26"/>
          <w:szCs w:val="26"/>
        </w:rPr>
        <w:t xml:space="preserve"> проездов, площадок, установка малых форм), строительство ТП с ДЭС, подключение жилого дома к основным инженерным сетям. Разрешение на строительство №35-328000-65-2018 и № 35-328000-66-2018.</w:t>
      </w:r>
    </w:p>
    <w:p w:rsidR="00802B96" w:rsidRDefault="00802B96" w:rsidP="00802B96">
      <w:pPr>
        <w:spacing w:after="0" w:line="0" w:lineRule="atLeast"/>
        <w:rPr>
          <w:rFonts w:ascii="Times New Roman" w:eastAsia="Times New Roman" w:hAnsi="Times New Roman"/>
          <w:sz w:val="26"/>
          <w:szCs w:val="26"/>
        </w:rPr>
      </w:pPr>
      <w:r>
        <w:rPr>
          <w:rFonts w:ascii="Times New Roman" w:eastAsia="Times New Roman" w:hAnsi="Times New Roman"/>
          <w:sz w:val="26"/>
          <w:szCs w:val="26"/>
        </w:rPr>
        <w:t xml:space="preserve">5. Пятый этап - строительство шестнадцатиэтажного односекционного жилого дома. На данном этапе будет вестись строительство жилого дома, осуществляться благоустройство придомовой территории </w:t>
      </w:r>
      <w:proofErr w:type="gramStart"/>
      <w:r>
        <w:rPr>
          <w:rFonts w:ascii="Times New Roman" w:eastAsia="Times New Roman" w:hAnsi="Times New Roman"/>
          <w:sz w:val="26"/>
          <w:szCs w:val="26"/>
        </w:rPr>
        <w:t>( строительство</w:t>
      </w:r>
      <w:proofErr w:type="gramEnd"/>
      <w:r>
        <w:rPr>
          <w:rFonts w:ascii="Times New Roman" w:eastAsia="Times New Roman" w:hAnsi="Times New Roman"/>
          <w:sz w:val="26"/>
          <w:szCs w:val="26"/>
        </w:rPr>
        <w:t xml:space="preserve"> проездов, площадок, установка малых форм), подключение жилого дома к основным инженерным сетям.</w:t>
      </w:r>
    </w:p>
    <w:p w:rsidR="00802B96" w:rsidRDefault="00802B96" w:rsidP="00802B96">
      <w:pPr>
        <w:spacing w:after="0" w:line="0" w:lineRule="atLeast"/>
        <w:rPr>
          <w:rFonts w:ascii="Times New Roman" w:eastAsia="Times New Roman" w:hAnsi="Times New Roman"/>
          <w:sz w:val="26"/>
          <w:szCs w:val="26"/>
        </w:rPr>
      </w:pPr>
      <w:r>
        <w:rPr>
          <w:rFonts w:ascii="Times New Roman" w:eastAsia="Times New Roman" w:hAnsi="Times New Roman"/>
          <w:sz w:val="26"/>
          <w:szCs w:val="26"/>
        </w:rPr>
        <w:lastRenderedPageBreak/>
        <w:t>Разрешение на строительство № 35-328000-29-2018.</w:t>
      </w:r>
    </w:p>
    <w:p w:rsidR="00802B96" w:rsidRDefault="00802B96" w:rsidP="00802B96">
      <w:pPr>
        <w:spacing w:after="0" w:line="0" w:lineRule="atLeast"/>
        <w:rPr>
          <w:rFonts w:ascii="Times New Roman" w:eastAsia="Times New Roman" w:hAnsi="Times New Roman"/>
          <w:sz w:val="26"/>
          <w:szCs w:val="26"/>
        </w:rPr>
      </w:pPr>
    </w:p>
    <w:p w:rsidR="00802B96" w:rsidRDefault="00802B96" w:rsidP="00802B96">
      <w:pPr>
        <w:spacing w:after="0" w:line="0" w:lineRule="atLeast"/>
        <w:rPr>
          <w:rFonts w:ascii="Times New Roman" w:eastAsia="Times New Roman" w:hAnsi="Times New Roman"/>
          <w:sz w:val="26"/>
          <w:szCs w:val="26"/>
        </w:rPr>
      </w:pPr>
      <w:r>
        <w:rPr>
          <w:rFonts w:ascii="Times New Roman" w:eastAsia="Times New Roman" w:hAnsi="Times New Roman"/>
          <w:sz w:val="26"/>
          <w:szCs w:val="26"/>
        </w:rPr>
        <w:t xml:space="preserve">6. Шестой этап - </w:t>
      </w:r>
      <w:proofErr w:type="gramStart"/>
      <w:r>
        <w:rPr>
          <w:rFonts w:ascii="Times New Roman" w:eastAsia="Times New Roman" w:hAnsi="Times New Roman"/>
          <w:sz w:val="26"/>
          <w:szCs w:val="26"/>
        </w:rPr>
        <w:t>строительство  трехэтажного</w:t>
      </w:r>
      <w:proofErr w:type="gramEnd"/>
      <w:r>
        <w:rPr>
          <w:rFonts w:ascii="Times New Roman" w:eastAsia="Times New Roman" w:hAnsi="Times New Roman"/>
          <w:sz w:val="26"/>
          <w:szCs w:val="26"/>
        </w:rPr>
        <w:t xml:space="preserve"> здания  для предоставления коммунальных услуг, подключение его к инженерным сетям, благоустройство территории</w:t>
      </w:r>
    </w:p>
    <w:p w:rsidR="00802B96" w:rsidRDefault="00802B96" w:rsidP="00802B96">
      <w:pPr>
        <w:spacing w:after="0" w:line="0" w:lineRule="atLeast"/>
        <w:rPr>
          <w:rFonts w:ascii="Times New Roman" w:eastAsia="Times New Roman" w:hAnsi="Times New Roman"/>
          <w:sz w:val="26"/>
          <w:szCs w:val="26"/>
        </w:rPr>
      </w:pPr>
    </w:p>
    <w:p w:rsidR="00802B96" w:rsidRDefault="00802B96" w:rsidP="00802B96">
      <w:pPr>
        <w:spacing w:after="0" w:line="0" w:lineRule="atLeast"/>
        <w:rPr>
          <w:rFonts w:ascii="Times New Roman" w:eastAsia="Times New Roman" w:hAnsi="Times New Roman"/>
          <w:sz w:val="26"/>
          <w:szCs w:val="26"/>
        </w:rPr>
      </w:pPr>
      <w:r>
        <w:rPr>
          <w:rFonts w:ascii="Times New Roman" w:eastAsia="Times New Roman" w:hAnsi="Times New Roman"/>
          <w:sz w:val="26"/>
          <w:szCs w:val="26"/>
        </w:rPr>
        <w:t xml:space="preserve">7. Седьмой этап - строительство шестнадцатиэтажного жилого дома по адресу Суворова, 8. На данном этапе будет вестись строительство жилого дома, осуществляться благоустройство придомовой территории </w:t>
      </w:r>
      <w:proofErr w:type="gramStart"/>
      <w:r>
        <w:rPr>
          <w:rFonts w:ascii="Times New Roman" w:eastAsia="Times New Roman" w:hAnsi="Times New Roman"/>
          <w:sz w:val="26"/>
          <w:szCs w:val="26"/>
        </w:rPr>
        <w:t>( строительство</w:t>
      </w:r>
      <w:proofErr w:type="gramEnd"/>
      <w:r>
        <w:rPr>
          <w:rFonts w:ascii="Times New Roman" w:eastAsia="Times New Roman" w:hAnsi="Times New Roman"/>
          <w:sz w:val="26"/>
          <w:szCs w:val="26"/>
        </w:rPr>
        <w:t xml:space="preserve"> проездов, площадок, установка малых форм), подключение жилого дома к основным инженерным сетям.</w:t>
      </w:r>
    </w:p>
    <w:p w:rsidR="00802B96" w:rsidRDefault="00802B96" w:rsidP="00802B96">
      <w:pPr>
        <w:spacing w:after="0" w:line="0" w:lineRule="atLeast"/>
        <w:rPr>
          <w:rFonts w:ascii="Times New Roman" w:eastAsia="Times New Roman" w:hAnsi="Times New Roman"/>
          <w:sz w:val="26"/>
          <w:szCs w:val="26"/>
        </w:rPr>
      </w:pPr>
      <w:r>
        <w:rPr>
          <w:rFonts w:ascii="Times New Roman" w:eastAsia="Times New Roman" w:hAnsi="Times New Roman"/>
          <w:sz w:val="26"/>
          <w:szCs w:val="26"/>
        </w:rPr>
        <w:t>Разрешение на строительство № 35-328000-36-2018.</w:t>
      </w:r>
    </w:p>
    <w:p w:rsidR="00802B96" w:rsidRDefault="00802B96" w:rsidP="00802B96">
      <w:pPr>
        <w:spacing w:after="0" w:line="0" w:lineRule="atLeast"/>
        <w:rPr>
          <w:rFonts w:ascii="Times New Roman" w:eastAsia="Times New Roman" w:hAnsi="Times New Roman"/>
          <w:sz w:val="26"/>
          <w:szCs w:val="26"/>
        </w:rPr>
      </w:pPr>
    </w:p>
    <w:p w:rsidR="00802B96" w:rsidRDefault="00802B96" w:rsidP="00802B96">
      <w:pPr>
        <w:spacing w:after="0" w:line="240" w:lineRule="auto"/>
        <w:ind w:firstLine="720"/>
        <w:rPr>
          <w:rFonts w:ascii="Times New Roman" w:hAnsi="Times New Roman"/>
          <w:b/>
          <w:sz w:val="26"/>
          <w:szCs w:val="26"/>
        </w:rPr>
      </w:pPr>
      <w:r>
        <w:rPr>
          <w:rFonts w:ascii="Times New Roman" w:hAnsi="Times New Roman"/>
          <w:b/>
          <w:sz w:val="26"/>
          <w:szCs w:val="26"/>
        </w:rPr>
        <w:t xml:space="preserve">Основные технико-экономические показатели. </w:t>
      </w:r>
    </w:p>
    <w:p w:rsidR="00802B96" w:rsidRDefault="00802B96" w:rsidP="00802B96">
      <w:pPr>
        <w:spacing w:after="0" w:line="240" w:lineRule="auto"/>
        <w:ind w:firstLine="720"/>
        <w:rPr>
          <w:rFonts w:ascii="Times New Roman" w:hAnsi="Times New Roman"/>
          <w:b/>
          <w:sz w:val="26"/>
          <w:szCs w:val="26"/>
        </w:rPr>
      </w:pPr>
      <w:r>
        <w:rPr>
          <w:rFonts w:ascii="Times New Roman" w:hAnsi="Times New Roman"/>
          <w:b/>
          <w:sz w:val="26"/>
          <w:szCs w:val="26"/>
        </w:rPr>
        <w:t>Существующие состояние.</w:t>
      </w:r>
    </w:p>
    <w:tbl>
      <w:tblPr>
        <w:tblW w:w="7515" w:type="dxa"/>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135"/>
        <w:gridCol w:w="3343"/>
        <w:gridCol w:w="1477"/>
        <w:gridCol w:w="1560"/>
      </w:tblGrid>
      <w:tr w:rsidR="00802B96" w:rsidTr="00802B96">
        <w:tc>
          <w:tcPr>
            <w:tcW w:w="1134" w:type="dxa"/>
            <w:tcBorders>
              <w:top w:val="double" w:sz="4" w:space="0" w:color="auto"/>
              <w:left w:val="double" w:sz="4" w:space="0" w:color="auto"/>
              <w:bottom w:val="double" w:sz="4" w:space="0" w:color="auto"/>
              <w:right w:val="single" w:sz="6" w:space="0" w:color="auto"/>
            </w:tcBorders>
            <w:vAlign w:val="center"/>
            <w:hideMark/>
          </w:tcPr>
          <w:p w:rsidR="00802B96" w:rsidRDefault="00802B96">
            <w:pPr>
              <w:spacing w:after="0" w:line="240" w:lineRule="auto"/>
              <w:jc w:val="center"/>
              <w:rPr>
                <w:rFonts w:ascii="Times New Roman" w:hAnsi="Times New Roman"/>
              </w:rPr>
            </w:pPr>
            <w:r>
              <w:rPr>
                <w:rFonts w:ascii="Times New Roman" w:hAnsi="Times New Roman"/>
              </w:rPr>
              <w:t>№ п/п</w:t>
            </w:r>
          </w:p>
        </w:tc>
        <w:tc>
          <w:tcPr>
            <w:tcW w:w="3343" w:type="dxa"/>
            <w:tcBorders>
              <w:top w:val="double" w:sz="4" w:space="0" w:color="auto"/>
              <w:left w:val="single" w:sz="6" w:space="0" w:color="auto"/>
              <w:bottom w:val="double" w:sz="4" w:space="0" w:color="auto"/>
              <w:right w:val="single" w:sz="6" w:space="0" w:color="auto"/>
            </w:tcBorders>
            <w:vAlign w:val="center"/>
            <w:hideMark/>
          </w:tcPr>
          <w:p w:rsidR="00802B96" w:rsidRDefault="00802B96">
            <w:pPr>
              <w:spacing w:line="240" w:lineRule="auto"/>
              <w:jc w:val="center"/>
              <w:rPr>
                <w:rFonts w:ascii="Times New Roman" w:hAnsi="Times New Roman"/>
              </w:rPr>
            </w:pPr>
            <w:r>
              <w:rPr>
                <w:rFonts w:ascii="Times New Roman" w:hAnsi="Times New Roman"/>
              </w:rPr>
              <w:t>Наименование показателя</w:t>
            </w:r>
          </w:p>
        </w:tc>
        <w:tc>
          <w:tcPr>
            <w:tcW w:w="1477" w:type="dxa"/>
            <w:tcBorders>
              <w:top w:val="double" w:sz="4" w:space="0" w:color="auto"/>
              <w:left w:val="single" w:sz="6" w:space="0" w:color="auto"/>
              <w:bottom w:val="double" w:sz="4" w:space="0" w:color="auto"/>
              <w:right w:val="single" w:sz="6" w:space="0" w:color="auto"/>
            </w:tcBorders>
            <w:vAlign w:val="center"/>
            <w:hideMark/>
          </w:tcPr>
          <w:p w:rsidR="00802B96" w:rsidRDefault="00802B96">
            <w:pPr>
              <w:spacing w:line="240" w:lineRule="auto"/>
              <w:jc w:val="center"/>
              <w:rPr>
                <w:rFonts w:ascii="Times New Roman" w:hAnsi="Times New Roman"/>
              </w:rPr>
            </w:pPr>
            <w:r>
              <w:rPr>
                <w:rFonts w:ascii="Times New Roman" w:hAnsi="Times New Roman"/>
              </w:rPr>
              <w:t>Единица измерения</w:t>
            </w:r>
          </w:p>
        </w:tc>
        <w:tc>
          <w:tcPr>
            <w:tcW w:w="1560" w:type="dxa"/>
            <w:tcBorders>
              <w:top w:val="double" w:sz="4" w:space="0" w:color="auto"/>
              <w:left w:val="single" w:sz="6" w:space="0" w:color="auto"/>
              <w:bottom w:val="double" w:sz="4" w:space="0" w:color="auto"/>
              <w:right w:val="double" w:sz="4" w:space="0" w:color="auto"/>
            </w:tcBorders>
            <w:vAlign w:val="center"/>
            <w:hideMark/>
          </w:tcPr>
          <w:p w:rsidR="00802B96" w:rsidRDefault="00802B96">
            <w:pPr>
              <w:spacing w:line="240" w:lineRule="auto"/>
              <w:jc w:val="center"/>
              <w:rPr>
                <w:rFonts w:ascii="Times New Roman" w:hAnsi="Times New Roman"/>
              </w:rPr>
            </w:pPr>
            <w:r>
              <w:rPr>
                <w:rFonts w:ascii="Times New Roman" w:hAnsi="Times New Roman"/>
              </w:rPr>
              <w:t xml:space="preserve">Современное состояние </w:t>
            </w:r>
            <w:r>
              <w:rPr>
                <w:rFonts w:ascii="Times New Roman" w:hAnsi="Times New Roman"/>
              </w:rPr>
              <w:br/>
              <w:t>на 2019 год</w:t>
            </w:r>
          </w:p>
        </w:tc>
      </w:tr>
      <w:tr w:rsidR="00802B96" w:rsidTr="00802B96">
        <w:tc>
          <w:tcPr>
            <w:tcW w:w="1134" w:type="dxa"/>
            <w:tcBorders>
              <w:top w:val="double" w:sz="4" w:space="0" w:color="auto"/>
              <w:left w:val="double" w:sz="4" w:space="0" w:color="auto"/>
              <w:bottom w:val="double" w:sz="4"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1</w:t>
            </w:r>
          </w:p>
        </w:tc>
        <w:tc>
          <w:tcPr>
            <w:tcW w:w="3343" w:type="dxa"/>
            <w:tcBorders>
              <w:top w:val="double" w:sz="4" w:space="0" w:color="auto"/>
              <w:left w:val="single" w:sz="6" w:space="0" w:color="auto"/>
              <w:bottom w:val="double" w:sz="4"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2</w:t>
            </w:r>
          </w:p>
        </w:tc>
        <w:tc>
          <w:tcPr>
            <w:tcW w:w="1477" w:type="dxa"/>
            <w:tcBorders>
              <w:top w:val="double" w:sz="4" w:space="0" w:color="auto"/>
              <w:left w:val="single" w:sz="6" w:space="0" w:color="auto"/>
              <w:bottom w:val="double" w:sz="4"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3</w:t>
            </w:r>
          </w:p>
        </w:tc>
        <w:tc>
          <w:tcPr>
            <w:tcW w:w="1560" w:type="dxa"/>
            <w:tcBorders>
              <w:top w:val="double" w:sz="4" w:space="0" w:color="auto"/>
              <w:left w:val="single" w:sz="6" w:space="0" w:color="auto"/>
              <w:bottom w:val="double" w:sz="4"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4</w:t>
            </w:r>
          </w:p>
        </w:tc>
      </w:tr>
      <w:tr w:rsidR="00802B96" w:rsidTr="00802B96">
        <w:tc>
          <w:tcPr>
            <w:tcW w:w="1134" w:type="dxa"/>
            <w:tcBorders>
              <w:top w:val="double" w:sz="4"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b/>
              </w:rPr>
            </w:pPr>
            <w:r>
              <w:rPr>
                <w:rFonts w:ascii="Times New Roman" w:hAnsi="Times New Roman"/>
                <w:b/>
              </w:rPr>
              <w:t>1</w:t>
            </w:r>
          </w:p>
        </w:tc>
        <w:tc>
          <w:tcPr>
            <w:tcW w:w="3343" w:type="dxa"/>
            <w:tcBorders>
              <w:top w:val="double" w:sz="4"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b/>
              </w:rPr>
            </w:pPr>
            <w:r>
              <w:rPr>
                <w:rFonts w:ascii="Times New Roman" w:hAnsi="Times New Roman"/>
                <w:b/>
              </w:rPr>
              <w:t>ТЕРРИТОРИЯ</w:t>
            </w:r>
          </w:p>
        </w:tc>
        <w:tc>
          <w:tcPr>
            <w:tcW w:w="1477" w:type="dxa"/>
            <w:tcBorders>
              <w:top w:val="double" w:sz="4" w:space="0" w:color="auto"/>
              <w:left w:val="single" w:sz="6" w:space="0" w:color="auto"/>
              <w:bottom w:val="single" w:sz="6" w:space="0" w:color="auto"/>
              <w:right w:val="single" w:sz="6" w:space="0" w:color="auto"/>
            </w:tcBorders>
            <w:vAlign w:val="center"/>
          </w:tcPr>
          <w:p w:rsidR="00802B96" w:rsidRDefault="00802B96">
            <w:pPr>
              <w:autoSpaceDE w:val="0"/>
              <w:autoSpaceDN w:val="0"/>
              <w:adjustRightInd w:val="0"/>
              <w:spacing w:line="240" w:lineRule="auto"/>
              <w:jc w:val="center"/>
              <w:rPr>
                <w:rFonts w:ascii="Times New Roman" w:hAnsi="Times New Roman"/>
                <w:b/>
              </w:rPr>
            </w:pPr>
          </w:p>
        </w:tc>
        <w:tc>
          <w:tcPr>
            <w:tcW w:w="1560" w:type="dxa"/>
            <w:tcBorders>
              <w:top w:val="double" w:sz="4" w:space="0" w:color="auto"/>
              <w:left w:val="single" w:sz="6" w:space="0" w:color="auto"/>
              <w:bottom w:val="single" w:sz="6" w:space="0" w:color="auto"/>
              <w:right w:val="double" w:sz="4" w:space="0" w:color="auto"/>
            </w:tcBorders>
            <w:vAlign w:val="center"/>
          </w:tcPr>
          <w:p w:rsidR="00802B96" w:rsidRDefault="00802B96">
            <w:pPr>
              <w:autoSpaceDE w:val="0"/>
              <w:autoSpaceDN w:val="0"/>
              <w:adjustRightInd w:val="0"/>
              <w:spacing w:line="240" w:lineRule="auto"/>
              <w:jc w:val="center"/>
              <w:rPr>
                <w:rFonts w:ascii="Times New Roman" w:hAnsi="Times New Roman"/>
                <w:b/>
              </w:rPr>
            </w:pP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spacing w:line="240" w:lineRule="auto"/>
              <w:jc w:val="center"/>
              <w:rPr>
                <w:rFonts w:ascii="Times New Roman" w:hAnsi="Times New Roman"/>
                <w:bCs/>
              </w:rPr>
            </w:pPr>
            <w:r>
              <w:rPr>
                <w:rFonts w:ascii="Times New Roman" w:hAnsi="Times New Roman"/>
                <w:bCs/>
              </w:rPr>
              <w:t>1.1</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rPr>
                <w:rFonts w:ascii="Times New Roman" w:hAnsi="Times New Roman"/>
                <w:bCs/>
              </w:rPr>
            </w:pPr>
            <w:r>
              <w:rPr>
                <w:rFonts w:ascii="Times New Roman" w:hAnsi="Times New Roman"/>
                <w:bCs/>
              </w:rPr>
              <w:t>Площадь территории проектирования, всего</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jc w:val="center"/>
              <w:rPr>
                <w:rFonts w:ascii="Times New Roman" w:hAnsi="Times New Roman"/>
                <w:bCs/>
              </w:rPr>
            </w:pPr>
            <w:r>
              <w:rPr>
                <w:rFonts w:ascii="Times New Roman" w:hAnsi="Times New Roman"/>
                <w:bCs/>
              </w:rPr>
              <w:t>га</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19,00</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tcPr>
          <w:p w:rsidR="00802B96" w:rsidRDefault="00802B96">
            <w:pPr>
              <w:autoSpaceDE w:val="0"/>
              <w:autoSpaceDN w:val="0"/>
              <w:adjustRightInd w:val="0"/>
              <w:spacing w:line="240" w:lineRule="auto"/>
              <w:jc w:val="center"/>
              <w:rPr>
                <w:rFonts w:ascii="Times New Roman" w:hAnsi="Times New Roman"/>
              </w:rPr>
            </w:pP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rPr>
                <w:rFonts w:ascii="Times New Roman" w:hAnsi="Times New Roman"/>
                <w:bCs/>
              </w:rPr>
            </w:pPr>
            <w:r>
              <w:rPr>
                <w:rFonts w:ascii="Times New Roman" w:hAnsi="Times New Roman"/>
                <w:bCs/>
              </w:rPr>
              <w:t>в том числе:</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autoSpaceDE w:val="0"/>
              <w:autoSpaceDN w:val="0"/>
              <w:adjustRightInd w:val="0"/>
              <w:spacing w:line="240" w:lineRule="auto"/>
              <w:jc w:val="center"/>
              <w:rPr>
                <w:rFonts w:ascii="Times New Roman" w:hAnsi="Times New Roman"/>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autoSpaceDE w:val="0"/>
              <w:autoSpaceDN w:val="0"/>
              <w:adjustRightInd w:val="0"/>
              <w:spacing w:line="240" w:lineRule="auto"/>
              <w:jc w:val="center"/>
              <w:rPr>
                <w:rFonts w:ascii="Times New Roman" w:hAnsi="Times New Roman"/>
              </w:rPr>
            </w:pP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spacing w:line="240" w:lineRule="auto"/>
              <w:jc w:val="center"/>
              <w:rPr>
                <w:rFonts w:ascii="Times New Roman" w:hAnsi="Times New Roman"/>
                <w:bCs/>
              </w:rPr>
            </w:pPr>
            <w:r>
              <w:rPr>
                <w:rFonts w:ascii="Times New Roman" w:hAnsi="Times New Roman"/>
                <w:bCs/>
              </w:rPr>
              <w:t>1.1.1</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rPr>
                <w:rFonts w:ascii="Times New Roman" w:hAnsi="Times New Roman"/>
                <w:bCs/>
              </w:rPr>
            </w:pPr>
            <w:r>
              <w:rPr>
                <w:rFonts w:ascii="Times New Roman" w:hAnsi="Times New Roman"/>
                <w:bCs/>
              </w:rPr>
              <w:t>жилые зоны</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jc w:val="center"/>
              <w:rPr>
                <w:rFonts w:ascii="Times New Roman" w:hAnsi="Times New Roman"/>
                <w:bCs/>
              </w:rPr>
            </w:pPr>
            <w:r>
              <w:rPr>
                <w:rFonts w:ascii="Times New Roman" w:hAnsi="Times New Roman"/>
                <w:bCs/>
              </w:rPr>
              <w:t>га</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13,8</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tcPr>
          <w:p w:rsidR="00802B96" w:rsidRDefault="00802B96">
            <w:pPr>
              <w:autoSpaceDE w:val="0"/>
              <w:autoSpaceDN w:val="0"/>
              <w:adjustRightInd w:val="0"/>
              <w:spacing w:line="240" w:lineRule="auto"/>
              <w:jc w:val="center"/>
              <w:rPr>
                <w:rFonts w:ascii="Times New Roman" w:hAnsi="Times New Roman"/>
              </w:rPr>
            </w:pP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rPr>
                <w:rFonts w:ascii="Times New Roman" w:hAnsi="Times New Roman"/>
                <w:bCs/>
              </w:rPr>
            </w:pPr>
            <w:r>
              <w:rPr>
                <w:rFonts w:ascii="Times New Roman" w:hAnsi="Times New Roman"/>
                <w:bCs/>
              </w:rPr>
              <w:t>в том числе:</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autoSpaceDE w:val="0"/>
              <w:autoSpaceDN w:val="0"/>
              <w:adjustRightInd w:val="0"/>
              <w:spacing w:line="240" w:lineRule="auto"/>
              <w:jc w:val="center"/>
              <w:rPr>
                <w:rFonts w:ascii="Times New Roman" w:hAnsi="Times New Roman"/>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autoSpaceDE w:val="0"/>
              <w:autoSpaceDN w:val="0"/>
              <w:adjustRightInd w:val="0"/>
              <w:spacing w:line="240" w:lineRule="auto"/>
              <w:jc w:val="center"/>
              <w:rPr>
                <w:rFonts w:ascii="Times New Roman" w:hAnsi="Times New Roman"/>
              </w:rPr>
            </w:pPr>
          </w:p>
        </w:tc>
      </w:tr>
      <w:tr w:rsidR="00802B96" w:rsidTr="00802B96">
        <w:tc>
          <w:tcPr>
            <w:tcW w:w="1134" w:type="dxa"/>
            <w:vMerge w:val="restart"/>
            <w:tcBorders>
              <w:top w:val="single" w:sz="6" w:space="0" w:color="auto"/>
              <w:left w:val="double" w:sz="4" w:space="0" w:color="auto"/>
              <w:bottom w:val="single" w:sz="6" w:space="0" w:color="auto"/>
              <w:right w:val="single" w:sz="6" w:space="0" w:color="auto"/>
            </w:tcBorders>
            <w:vAlign w:val="center"/>
            <w:hideMark/>
          </w:tcPr>
          <w:p w:rsidR="00802B96" w:rsidRDefault="00802B96">
            <w:pPr>
              <w:spacing w:line="240" w:lineRule="auto"/>
              <w:jc w:val="center"/>
              <w:rPr>
                <w:rFonts w:ascii="Times New Roman" w:hAnsi="Times New Roman"/>
                <w:bCs/>
              </w:rPr>
            </w:pPr>
            <w:r>
              <w:rPr>
                <w:rFonts w:ascii="Times New Roman" w:hAnsi="Times New Roman"/>
                <w:bCs/>
              </w:rPr>
              <w:t>1.1.1.1</w:t>
            </w:r>
          </w:p>
        </w:tc>
        <w:tc>
          <w:tcPr>
            <w:tcW w:w="3343" w:type="dxa"/>
            <w:vMerge w:val="restart"/>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rPr>
                <w:rFonts w:ascii="Times New Roman" w:hAnsi="Times New Roman"/>
                <w:bCs/>
              </w:rPr>
            </w:pPr>
            <w:r>
              <w:rPr>
                <w:rFonts w:ascii="Times New Roman" w:hAnsi="Times New Roman"/>
                <w:bCs/>
              </w:rPr>
              <w:t>многоэтажная застройка</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jc w:val="center"/>
              <w:rPr>
                <w:rFonts w:ascii="Times New Roman" w:hAnsi="Times New Roman"/>
                <w:bCs/>
              </w:rPr>
            </w:pPr>
            <w:r>
              <w:rPr>
                <w:rFonts w:ascii="Times New Roman" w:hAnsi="Times New Roman"/>
                <w:bCs/>
              </w:rPr>
              <w:t>га</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8,9</w:t>
            </w:r>
          </w:p>
        </w:tc>
      </w:tr>
      <w:tr w:rsidR="00802B96" w:rsidTr="00802B96">
        <w:tc>
          <w:tcPr>
            <w:tcW w:w="1134" w:type="dxa"/>
            <w:vMerge/>
            <w:tcBorders>
              <w:top w:val="single" w:sz="6" w:space="0" w:color="auto"/>
              <w:left w:val="double" w:sz="4" w:space="0" w:color="auto"/>
              <w:bottom w:val="single" w:sz="6" w:space="0" w:color="auto"/>
              <w:right w:val="single" w:sz="6" w:space="0" w:color="auto"/>
            </w:tcBorders>
            <w:vAlign w:val="center"/>
            <w:hideMark/>
          </w:tcPr>
          <w:p w:rsidR="00802B96" w:rsidRDefault="00802B96">
            <w:pPr>
              <w:spacing w:after="0" w:line="240" w:lineRule="auto"/>
              <w:rPr>
                <w:rFonts w:ascii="Times New Roman" w:hAnsi="Times New Roman"/>
                <w:bCs/>
              </w:rPr>
            </w:pPr>
          </w:p>
        </w:tc>
        <w:tc>
          <w:tcPr>
            <w:tcW w:w="3343" w:type="dxa"/>
            <w:vMerge/>
            <w:tcBorders>
              <w:top w:val="single" w:sz="6" w:space="0" w:color="auto"/>
              <w:left w:val="single" w:sz="6" w:space="0" w:color="auto"/>
              <w:bottom w:val="single" w:sz="6" w:space="0" w:color="auto"/>
              <w:right w:val="single" w:sz="6" w:space="0" w:color="auto"/>
            </w:tcBorders>
            <w:vAlign w:val="center"/>
            <w:hideMark/>
          </w:tcPr>
          <w:p w:rsidR="00802B96" w:rsidRDefault="00802B96">
            <w:pPr>
              <w:spacing w:after="0" w:line="240" w:lineRule="auto"/>
              <w:rPr>
                <w:rFonts w:ascii="Times New Roman" w:hAnsi="Times New Roman"/>
                <w:bCs/>
              </w:rPr>
            </w:pP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bCs/>
              </w:rPr>
            </w:pPr>
            <w:r>
              <w:rPr>
                <w:rFonts w:ascii="Times New Roman" w:hAnsi="Times New Roman"/>
                <w:bCs/>
              </w:rPr>
              <w:t>%</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24</w:t>
            </w:r>
          </w:p>
        </w:tc>
      </w:tr>
      <w:tr w:rsidR="00802B96" w:rsidTr="00802B96">
        <w:tc>
          <w:tcPr>
            <w:tcW w:w="1134" w:type="dxa"/>
            <w:vMerge w:val="restart"/>
            <w:tcBorders>
              <w:top w:val="single" w:sz="6" w:space="0" w:color="auto"/>
              <w:left w:val="double" w:sz="4" w:space="0" w:color="auto"/>
              <w:bottom w:val="single" w:sz="6" w:space="0" w:color="auto"/>
              <w:right w:val="single" w:sz="6" w:space="0" w:color="auto"/>
            </w:tcBorders>
            <w:vAlign w:val="center"/>
            <w:hideMark/>
          </w:tcPr>
          <w:p w:rsidR="00802B96" w:rsidRDefault="00802B96">
            <w:pPr>
              <w:spacing w:line="240" w:lineRule="auto"/>
              <w:jc w:val="center"/>
              <w:rPr>
                <w:rFonts w:ascii="Times New Roman" w:hAnsi="Times New Roman"/>
              </w:rPr>
            </w:pPr>
            <w:r>
              <w:rPr>
                <w:rFonts w:ascii="Times New Roman" w:hAnsi="Times New Roman"/>
              </w:rPr>
              <w:t>1.1.1.3</w:t>
            </w:r>
          </w:p>
        </w:tc>
        <w:tc>
          <w:tcPr>
            <w:tcW w:w="3343" w:type="dxa"/>
            <w:vMerge w:val="restart"/>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rPr>
                <w:rFonts w:ascii="Times New Roman" w:hAnsi="Times New Roman"/>
              </w:rPr>
            </w:pPr>
            <w:proofErr w:type="spellStart"/>
            <w:r>
              <w:rPr>
                <w:rFonts w:ascii="Times New Roman" w:hAnsi="Times New Roman"/>
              </w:rPr>
              <w:t>среднеэтажная</w:t>
            </w:r>
            <w:proofErr w:type="spellEnd"/>
            <w:r>
              <w:rPr>
                <w:rFonts w:ascii="Times New Roman" w:hAnsi="Times New Roman"/>
              </w:rPr>
              <w:t xml:space="preserve">  жилая застройка</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jc w:val="center"/>
              <w:rPr>
                <w:rFonts w:ascii="Times New Roman" w:hAnsi="Times New Roman"/>
                <w:bCs/>
              </w:rPr>
            </w:pPr>
            <w:r>
              <w:rPr>
                <w:rFonts w:ascii="Times New Roman" w:hAnsi="Times New Roman"/>
                <w:bCs/>
              </w:rPr>
              <w:t>га</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4,9</w:t>
            </w:r>
          </w:p>
        </w:tc>
      </w:tr>
      <w:tr w:rsidR="00802B96" w:rsidTr="00802B96">
        <w:tc>
          <w:tcPr>
            <w:tcW w:w="1134" w:type="dxa"/>
            <w:vMerge/>
            <w:tcBorders>
              <w:top w:val="single" w:sz="6" w:space="0" w:color="auto"/>
              <w:left w:val="double" w:sz="4" w:space="0" w:color="auto"/>
              <w:bottom w:val="single" w:sz="6" w:space="0" w:color="auto"/>
              <w:right w:val="single" w:sz="6" w:space="0" w:color="auto"/>
            </w:tcBorders>
            <w:vAlign w:val="center"/>
            <w:hideMark/>
          </w:tcPr>
          <w:p w:rsidR="00802B96" w:rsidRDefault="00802B96">
            <w:pPr>
              <w:spacing w:after="0" w:line="240" w:lineRule="auto"/>
              <w:rPr>
                <w:rFonts w:ascii="Times New Roman" w:hAnsi="Times New Roman"/>
              </w:rPr>
            </w:pPr>
          </w:p>
        </w:tc>
        <w:tc>
          <w:tcPr>
            <w:tcW w:w="3343" w:type="dxa"/>
            <w:vMerge/>
            <w:tcBorders>
              <w:top w:val="single" w:sz="6" w:space="0" w:color="auto"/>
              <w:left w:val="single" w:sz="6" w:space="0" w:color="auto"/>
              <w:bottom w:val="single" w:sz="6" w:space="0" w:color="auto"/>
              <w:right w:val="single" w:sz="6" w:space="0" w:color="auto"/>
            </w:tcBorders>
            <w:vAlign w:val="center"/>
            <w:hideMark/>
          </w:tcPr>
          <w:p w:rsidR="00802B96" w:rsidRDefault="00802B96">
            <w:pPr>
              <w:spacing w:after="0" w:line="240" w:lineRule="auto"/>
              <w:rPr>
                <w:rFonts w:ascii="Times New Roman" w:hAnsi="Times New Roman"/>
              </w:rPr>
            </w:pP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bCs/>
              </w:rPr>
            </w:pPr>
            <w:r>
              <w:rPr>
                <w:rFonts w:ascii="Times New Roman" w:hAnsi="Times New Roman"/>
                <w:bCs/>
              </w:rPr>
              <w:t>%</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26</w:t>
            </w:r>
          </w:p>
        </w:tc>
      </w:tr>
      <w:tr w:rsidR="00802B96" w:rsidTr="00802B96">
        <w:tc>
          <w:tcPr>
            <w:tcW w:w="1134" w:type="dxa"/>
            <w:vMerge w:val="restart"/>
            <w:tcBorders>
              <w:top w:val="single" w:sz="6" w:space="0" w:color="auto"/>
              <w:left w:val="double" w:sz="4" w:space="0" w:color="auto"/>
              <w:bottom w:val="single" w:sz="6" w:space="0" w:color="auto"/>
              <w:right w:val="single" w:sz="6" w:space="0" w:color="auto"/>
            </w:tcBorders>
            <w:vAlign w:val="center"/>
            <w:hideMark/>
          </w:tcPr>
          <w:p w:rsidR="00802B96" w:rsidRDefault="00802B96">
            <w:pPr>
              <w:spacing w:line="240" w:lineRule="auto"/>
              <w:jc w:val="center"/>
              <w:rPr>
                <w:rFonts w:ascii="Times New Roman" w:hAnsi="Times New Roman"/>
                <w:bCs/>
              </w:rPr>
            </w:pPr>
            <w:r>
              <w:rPr>
                <w:rFonts w:ascii="Times New Roman" w:hAnsi="Times New Roman"/>
                <w:bCs/>
              </w:rPr>
              <w:t>1.1.2</w:t>
            </w:r>
          </w:p>
        </w:tc>
        <w:tc>
          <w:tcPr>
            <w:tcW w:w="3343" w:type="dxa"/>
            <w:vMerge w:val="restart"/>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rPr>
                <w:rFonts w:ascii="Times New Roman" w:hAnsi="Times New Roman"/>
                <w:bCs/>
              </w:rPr>
            </w:pPr>
            <w:r>
              <w:rPr>
                <w:rFonts w:ascii="Times New Roman" w:hAnsi="Times New Roman"/>
                <w:bCs/>
              </w:rPr>
              <w:t>общественно-деловые зоны</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jc w:val="center"/>
              <w:rPr>
                <w:rFonts w:ascii="Times New Roman" w:hAnsi="Times New Roman"/>
                <w:bCs/>
              </w:rPr>
            </w:pPr>
            <w:r>
              <w:rPr>
                <w:rFonts w:ascii="Times New Roman" w:hAnsi="Times New Roman"/>
                <w:bCs/>
              </w:rPr>
              <w:t>га</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2,0</w:t>
            </w:r>
          </w:p>
        </w:tc>
      </w:tr>
      <w:tr w:rsidR="00802B96" w:rsidTr="00802B96">
        <w:tc>
          <w:tcPr>
            <w:tcW w:w="1134" w:type="dxa"/>
            <w:vMerge/>
            <w:tcBorders>
              <w:top w:val="single" w:sz="6" w:space="0" w:color="auto"/>
              <w:left w:val="double" w:sz="4" w:space="0" w:color="auto"/>
              <w:bottom w:val="single" w:sz="6" w:space="0" w:color="auto"/>
              <w:right w:val="single" w:sz="6" w:space="0" w:color="auto"/>
            </w:tcBorders>
            <w:vAlign w:val="center"/>
            <w:hideMark/>
          </w:tcPr>
          <w:p w:rsidR="00802B96" w:rsidRDefault="00802B96">
            <w:pPr>
              <w:spacing w:after="0" w:line="240" w:lineRule="auto"/>
              <w:rPr>
                <w:rFonts w:ascii="Times New Roman" w:hAnsi="Times New Roman"/>
                <w:bCs/>
              </w:rPr>
            </w:pPr>
          </w:p>
        </w:tc>
        <w:tc>
          <w:tcPr>
            <w:tcW w:w="3343" w:type="dxa"/>
            <w:vMerge/>
            <w:tcBorders>
              <w:top w:val="single" w:sz="6" w:space="0" w:color="auto"/>
              <w:left w:val="single" w:sz="6" w:space="0" w:color="auto"/>
              <w:bottom w:val="single" w:sz="6" w:space="0" w:color="auto"/>
              <w:right w:val="single" w:sz="6" w:space="0" w:color="auto"/>
            </w:tcBorders>
            <w:vAlign w:val="center"/>
            <w:hideMark/>
          </w:tcPr>
          <w:p w:rsidR="00802B96" w:rsidRDefault="00802B96">
            <w:pPr>
              <w:spacing w:after="0" w:line="240" w:lineRule="auto"/>
              <w:rPr>
                <w:rFonts w:ascii="Times New Roman" w:hAnsi="Times New Roman"/>
                <w:bCs/>
              </w:rPr>
            </w:pP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bCs/>
              </w:rPr>
            </w:pPr>
            <w:r>
              <w:rPr>
                <w:rFonts w:ascii="Times New Roman" w:hAnsi="Times New Roman"/>
                <w:bCs/>
              </w:rPr>
              <w:t>%</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38,0</w:t>
            </w:r>
          </w:p>
        </w:tc>
      </w:tr>
      <w:tr w:rsidR="00802B96" w:rsidTr="00802B96">
        <w:tc>
          <w:tcPr>
            <w:tcW w:w="1134" w:type="dxa"/>
            <w:vMerge w:val="restart"/>
            <w:tcBorders>
              <w:top w:val="single" w:sz="6" w:space="0" w:color="auto"/>
              <w:left w:val="double" w:sz="4" w:space="0" w:color="auto"/>
              <w:bottom w:val="single" w:sz="6" w:space="0" w:color="auto"/>
              <w:right w:val="single" w:sz="6" w:space="0" w:color="auto"/>
            </w:tcBorders>
            <w:vAlign w:val="center"/>
            <w:hideMark/>
          </w:tcPr>
          <w:p w:rsidR="00802B96" w:rsidRDefault="00802B96">
            <w:pPr>
              <w:spacing w:line="240" w:lineRule="auto"/>
              <w:jc w:val="center"/>
              <w:rPr>
                <w:rFonts w:ascii="Times New Roman" w:hAnsi="Times New Roman"/>
                <w:bCs/>
              </w:rPr>
            </w:pPr>
            <w:r>
              <w:rPr>
                <w:rFonts w:ascii="Times New Roman" w:hAnsi="Times New Roman"/>
                <w:bCs/>
              </w:rPr>
              <w:t>1.1.5</w:t>
            </w:r>
          </w:p>
        </w:tc>
        <w:tc>
          <w:tcPr>
            <w:tcW w:w="3343" w:type="dxa"/>
            <w:vMerge w:val="restart"/>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rPr>
                <w:rFonts w:ascii="Times New Roman" w:hAnsi="Times New Roman"/>
                <w:bCs/>
              </w:rPr>
            </w:pPr>
            <w:r>
              <w:rPr>
                <w:rFonts w:ascii="Times New Roman" w:hAnsi="Times New Roman"/>
                <w:bCs/>
              </w:rPr>
              <w:t>рекреационные зоны</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jc w:val="center"/>
              <w:rPr>
                <w:rFonts w:ascii="Times New Roman" w:hAnsi="Times New Roman"/>
                <w:bCs/>
              </w:rPr>
            </w:pPr>
            <w:r>
              <w:rPr>
                <w:rFonts w:ascii="Times New Roman" w:hAnsi="Times New Roman"/>
                <w:bCs/>
              </w:rPr>
              <w:t>га</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3.2</w:t>
            </w:r>
          </w:p>
        </w:tc>
      </w:tr>
      <w:tr w:rsidR="00802B96" w:rsidTr="00802B96">
        <w:tc>
          <w:tcPr>
            <w:tcW w:w="1134" w:type="dxa"/>
            <w:vMerge/>
            <w:tcBorders>
              <w:top w:val="single" w:sz="6" w:space="0" w:color="auto"/>
              <w:left w:val="double" w:sz="4" w:space="0" w:color="auto"/>
              <w:bottom w:val="single" w:sz="6" w:space="0" w:color="auto"/>
              <w:right w:val="single" w:sz="6" w:space="0" w:color="auto"/>
            </w:tcBorders>
            <w:vAlign w:val="center"/>
            <w:hideMark/>
          </w:tcPr>
          <w:p w:rsidR="00802B96" w:rsidRDefault="00802B96">
            <w:pPr>
              <w:spacing w:after="0" w:line="240" w:lineRule="auto"/>
              <w:rPr>
                <w:rFonts w:ascii="Times New Roman" w:hAnsi="Times New Roman"/>
                <w:bCs/>
              </w:rPr>
            </w:pPr>
          </w:p>
        </w:tc>
        <w:tc>
          <w:tcPr>
            <w:tcW w:w="3343" w:type="dxa"/>
            <w:vMerge/>
            <w:tcBorders>
              <w:top w:val="single" w:sz="6" w:space="0" w:color="auto"/>
              <w:left w:val="single" w:sz="6" w:space="0" w:color="auto"/>
              <w:bottom w:val="single" w:sz="6" w:space="0" w:color="auto"/>
              <w:right w:val="single" w:sz="6" w:space="0" w:color="auto"/>
            </w:tcBorders>
            <w:vAlign w:val="center"/>
            <w:hideMark/>
          </w:tcPr>
          <w:p w:rsidR="00802B96" w:rsidRDefault="00802B96">
            <w:pPr>
              <w:spacing w:after="0" w:line="240" w:lineRule="auto"/>
              <w:rPr>
                <w:rFonts w:ascii="Times New Roman" w:hAnsi="Times New Roman"/>
                <w:bCs/>
              </w:rPr>
            </w:pP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bCs/>
              </w:rPr>
            </w:pPr>
            <w:r>
              <w:rPr>
                <w:rFonts w:ascii="Times New Roman" w:hAnsi="Times New Roman"/>
                <w:bCs/>
              </w:rPr>
              <w:t>%</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17,0</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b/>
              </w:rPr>
            </w:pPr>
            <w:r>
              <w:rPr>
                <w:rFonts w:ascii="Times New Roman" w:hAnsi="Times New Roman"/>
                <w:b/>
              </w:rPr>
              <w:t>3</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b/>
              </w:rPr>
            </w:pPr>
            <w:r>
              <w:rPr>
                <w:rFonts w:ascii="Times New Roman" w:hAnsi="Times New Roman"/>
                <w:b/>
              </w:rPr>
              <w:t>Обеспеченность</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autoSpaceDE w:val="0"/>
              <w:autoSpaceDN w:val="0"/>
              <w:adjustRightInd w:val="0"/>
              <w:spacing w:line="240" w:lineRule="auto"/>
              <w:jc w:val="center"/>
              <w:rPr>
                <w:rFonts w:ascii="Times New Roman" w:hAnsi="Times New Roman"/>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autoSpaceDE w:val="0"/>
              <w:autoSpaceDN w:val="0"/>
              <w:adjustRightInd w:val="0"/>
              <w:spacing w:line="240" w:lineRule="auto"/>
              <w:jc w:val="center"/>
              <w:rPr>
                <w:rFonts w:ascii="Times New Roman" w:hAnsi="Times New Roman"/>
              </w:rPr>
            </w:pP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bCs/>
              </w:rPr>
            </w:pPr>
            <w:r>
              <w:rPr>
                <w:rFonts w:ascii="Times New Roman" w:hAnsi="Times New Roman"/>
                <w:bCs/>
              </w:rPr>
              <w:t>3. 1</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rPr>
                <w:rFonts w:ascii="Times New Roman" w:hAnsi="Times New Roman"/>
                <w:spacing w:val="-10"/>
              </w:rPr>
            </w:pPr>
            <w:r>
              <w:rPr>
                <w:rFonts w:ascii="Times New Roman" w:hAnsi="Times New Roman"/>
                <w:spacing w:val="-10"/>
              </w:rPr>
              <w:t>электроснабжением</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100,0</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spacing w:val="-10"/>
              </w:rPr>
            </w:pPr>
            <w:r>
              <w:rPr>
                <w:rFonts w:ascii="Times New Roman" w:hAnsi="Times New Roman"/>
                <w:spacing w:val="-10"/>
              </w:rPr>
              <w:t>3. 2</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both"/>
              <w:rPr>
                <w:rFonts w:ascii="Times New Roman" w:hAnsi="Times New Roman"/>
                <w:b/>
                <w:bCs/>
                <w:i/>
                <w:iCs/>
              </w:rPr>
            </w:pPr>
            <w:r>
              <w:rPr>
                <w:rFonts w:ascii="Times New Roman" w:hAnsi="Times New Roman"/>
                <w:spacing w:val="-10"/>
              </w:rPr>
              <w:t xml:space="preserve">газоснабжением </w:t>
            </w:r>
            <w:r>
              <w:rPr>
                <w:rFonts w:ascii="Times New Roman" w:hAnsi="Times New Roman"/>
                <w:bCs/>
                <w:iCs/>
              </w:rPr>
              <w:lastRenderedPageBreak/>
              <w:t>(централизованным)</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lastRenderedPageBreak/>
              <w:t>%</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100,0</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spacing w:val="-10"/>
              </w:rPr>
            </w:pPr>
            <w:r>
              <w:rPr>
                <w:rFonts w:ascii="Times New Roman" w:hAnsi="Times New Roman"/>
                <w:spacing w:val="-10"/>
              </w:rPr>
              <w:lastRenderedPageBreak/>
              <w:t>3. 3</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rPr>
                <w:rFonts w:ascii="Times New Roman" w:hAnsi="Times New Roman"/>
                <w:spacing w:val="-10"/>
              </w:rPr>
            </w:pPr>
            <w:r>
              <w:rPr>
                <w:rFonts w:ascii="Times New Roman" w:hAnsi="Times New Roman"/>
                <w:spacing w:val="-10"/>
              </w:rPr>
              <w:t>теплоснабжением (централизованным)</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100.0</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spacing w:val="-10"/>
              </w:rPr>
            </w:pPr>
            <w:r>
              <w:rPr>
                <w:rFonts w:ascii="Times New Roman" w:hAnsi="Times New Roman"/>
                <w:spacing w:val="-10"/>
              </w:rPr>
              <w:t>3. 4</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rPr>
                <w:rFonts w:ascii="Times New Roman" w:hAnsi="Times New Roman"/>
                <w:spacing w:val="-10"/>
              </w:rPr>
            </w:pPr>
            <w:r>
              <w:rPr>
                <w:rFonts w:ascii="Times New Roman" w:hAnsi="Times New Roman"/>
                <w:spacing w:val="-10"/>
              </w:rPr>
              <w:t>связью</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100,0</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spacing w:val="-10"/>
              </w:rPr>
            </w:pPr>
            <w:r>
              <w:rPr>
                <w:rFonts w:ascii="Times New Roman" w:hAnsi="Times New Roman"/>
                <w:spacing w:val="-10"/>
              </w:rPr>
              <w:t>3. 5</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rPr>
                <w:rFonts w:ascii="Times New Roman" w:hAnsi="Times New Roman"/>
                <w:b/>
                <w:bCs/>
              </w:rPr>
            </w:pPr>
            <w:r>
              <w:rPr>
                <w:rFonts w:ascii="Times New Roman" w:hAnsi="Times New Roman"/>
                <w:spacing w:val="-10"/>
              </w:rPr>
              <w:t>водоснабжением (централизованн</w:t>
            </w:r>
            <w:r>
              <w:rPr>
                <w:rFonts w:ascii="Times New Roman" w:hAnsi="Times New Roman"/>
                <w:bCs/>
              </w:rPr>
              <w:t>ым)</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100,0</w:t>
            </w:r>
          </w:p>
        </w:tc>
      </w:tr>
      <w:tr w:rsidR="00802B96" w:rsidTr="00802B96">
        <w:trPr>
          <w:trHeight w:val="65"/>
        </w:trPr>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bCs/>
              </w:rPr>
            </w:pPr>
            <w:r>
              <w:rPr>
                <w:rFonts w:ascii="Times New Roman" w:hAnsi="Times New Roman"/>
                <w:bCs/>
              </w:rPr>
              <w:t>3. 6</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rPr>
                <w:rFonts w:ascii="Times New Roman" w:hAnsi="Times New Roman"/>
                <w:bCs/>
              </w:rPr>
            </w:pPr>
            <w:r>
              <w:rPr>
                <w:rFonts w:ascii="Times New Roman" w:hAnsi="Times New Roman"/>
                <w:bCs/>
              </w:rPr>
              <w:t>водоотведением (централизованным)</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100,0</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b/>
                <w:bCs/>
              </w:rPr>
            </w:pPr>
            <w:r>
              <w:rPr>
                <w:rFonts w:ascii="Times New Roman" w:hAnsi="Times New Roman"/>
                <w:b/>
                <w:bCs/>
              </w:rPr>
              <w:t>4</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b/>
                <w:spacing w:val="-10"/>
                <w:sz w:val="20"/>
              </w:rPr>
            </w:pPr>
            <w:r>
              <w:rPr>
                <w:rFonts w:ascii="Times New Roman" w:hAnsi="Times New Roman"/>
                <w:b/>
                <w:spacing w:val="-10"/>
                <w:sz w:val="20"/>
              </w:rPr>
              <w:t>КУЛЬТУРНО-БЫТОВОГО ОБСЛУЖИВАНИЯ НАСЕЛЕНИЯ</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4.1</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spacing w:val="-10"/>
              </w:rPr>
              <w:t>Объекты учебно-образовательного назначения:</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4.1.1</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spacing w:val="-10"/>
              </w:rPr>
              <w:t>детские дошкольные учреждения</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мест</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4.2</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spacing w:val="-10"/>
              </w:rPr>
              <w:t xml:space="preserve">Объекты здравоохранения и </w:t>
            </w:r>
            <w:r>
              <w:rPr>
                <w:rFonts w:ascii="Times New Roman" w:hAnsi="Times New Roman"/>
                <w:bCs/>
                <w:iCs/>
              </w:rPr>
              <w:t>социального</w:t>
            </w:r>
            <w:r>
              <w:rPr>
                <w:rFonts w:ascii="Times New Roman" w:hAnsi="Times New Roman"/>
                <w:b/>
                <w:bCs/>
                <w:i/>
                <w:iCs/>
              </w:rPr>
              <w:t xml:space="preserve"> </w:t>
            </w:r>
            <w:r>
              <w:rPr>
                <w:rFonts w:ascii="Times New Roman" w:hAnsi="Times New Roman"/>
                <w:spacing w:val="-10"/>
              </w:rPr>
              <w:t>обеспечения:</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4.2.1</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spacing w:val="-10"/>
              </w:rPr>
              <w:t>амбулаторно-поликлинические учреждения</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посещений в смену</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4.2.2</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spacing w:val="-10"/>
              </w:rPr>
              <w:t>аптеки</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объект</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4.4</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spacing w:val="-10"/>
              </w:rPr>
              <w:t>Объекты культурно-досугового назначения</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4.4.1</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spacing w:val="-10"/>
              </w:rPr>
              <w:t>Библиотека</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объект</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4.4.2</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spacing w:val="-10"/>
              </w:rPr>
              <w:t>Молодежный центр</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объект</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4.3</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spacing w:val="-10"/>
              </w:rPr>
              <w:t>Объекты торгового назначения</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r>
      <w:tr w:rsidR="00802B96" w:rsidTr="00802B96">
        <w:trPr>
          <w:trHeight w:val="65"/>
        </w:trPr>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4.3.1</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spacing w:val="-10"/>
              </w:rPr>
              <w:t>магазины</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объект</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4</w:t>
            </w:r>
          </w:p>
        </w:tc>
      </w:tr>
      <w:tr w:rsidR="00802B96" w:rsidTr="00802B96">
        <w:trPr>
          <w:trHeight w:val="239"/>
        </w:trPr>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4.4</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rPr>
              <w:t>Объекты административно-делового назначения</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spacing w:val="-10"/>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r>
      <w:tr w:rsidR="00802B96" w:rsidTr="00802B96">
        <w:trPr>
          <w:trHeight w:val="239"/>
        </w:trPr>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4.4.1</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rPr>
                <w:rFonts w:ascii="Times New Roman" w:hAnsi="Times New Roman"/>
              </w:rPr>
            </w:pPr>
            <w:r>
              <w:rPr>
                <w:rFonts w:ascii="Times New Roman" w:hAnsi="Times New Roman"/>
              </w:rPr>
              <w:t>офисы</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объект</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1</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4.5</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spacing w:val="-10"/>
              </w:rPr>
              <w:t>Объекты общественного питания</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4.5.1</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spacing w:val="-10"/>
              </w:rPr>
              <w:t>кафе</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объект</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5.0</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b/>
                <w:spacing w:val="-10"/>
              </w:rPr>
            </w:pPr>
            <w:r>
              <w:rPr>
                <w:rFonts w:ascii="Times New Roman" w:hAnsi="Times New Roman"/>
                <w:b/>
                <w:spacing w:val="-10"/>
              </w:rPr>
              <w:t>ОТДЫХ (рекреация)</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spacing w:val="-10"/>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r>
      <w:tr w:rsidR="00802B96" w:rsidTr="00802B96">
        <w:tc>
          <w:tcPr>
            <w:tcW w:w="1134" w:type="dxa"/>
            <w:tcBorders>
              <w:top w:val="single" w:sz="6" w:space="0" w:color="auto"/>
              <w:left w:val="double" w:sz="4" w:space="0" w:color="auto"/>
              <w:bottom w:val="double" w:sz="4"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5.1</w:t>
            </w:r>
          </w:p>
        </w:tc>
        <w:tc>
          <w:tcPr>
            <w:tcW w:w="3343" w:type="dxa"/>
            <w:tcBorders>
              <w:top w:val="single" w:sz="6" w:space="0" w:color="auto"/>
              <w:left w:val="single" w:sz="6" w:space="0" w:color="auto"/>
              <w:bottom w:val="double" w:sz="4"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spacing w:val="-10"/>
              </w:rPr>
              <w:t>парк</w:t>
            </w:r>
          </w:p>
        </w:tc>
        <w:tc>
          <w:tcPr>
            <w:tcW w:w="1477" w:type="dxa"/>
            <w:tcBorders>
              <w:top w:val="single" w:sz="6" w:space="0" w:color="auto"/>
              <w:left w:val="single" w:sz="6" w:space="0" w:color="auto"/>
              <w:bottom w:val="double" w:sz="4"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объект</w:t>
            </w:r>
          </w:p>
        </w:tc>
        <w:tc>
          <w:tcPr>
            <w:tcW w:w="1560" w:type="dxa"/>
            <w:tcBorders>
              <w:top w:val="single" w:sz="6" w:space="0" w:color="auto"/>
              <w:left w:val="single" w:sz="6" w:space="0" w:color="auto"/>
              <w:bottom w:val="double" w:sz="4"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w:t>
            </w:r>
          </w:p>
        </w:tc>
      </w:tr>
    </w:tbl>
    <w:p w:rsidR="00802B96" w:rsidRDefault="00802B96" w:rsidP="00802B96">
      <w:pPr>
        <w:spacing w:line="240" w:lineRule="auto"/>
        <w:ind w:firstLine="720"/>
        <w:rPr>
          <w:rFonts w:ascii="Times New Roman" w:hAnsi="Times New Roman"/>
        </w:rPr>
      </w:pPr>
    </w:p>
    <w:p w:rsidR="00802B96" w:rsidRDefault="00802B96" w:rsidP="00802B96">
      <w:pPr>
        <w:spacing w:after="0" w:line="240" w:lineRule="auto"/>
        <w:ind w:firstLine="720"/>
        <w:rPr>
          <w:rFonts w:ascii="Times New Roman" w:hAnsi="Times New Roman"/>
          <w:b/>
          <w:sz w:val="26"/>
          <w:szCs w:val="26"/>
        </w:rPr>
      </w:pPr>
      <w:r>
        <w:rPr>
          <w:rFonts w:ascii="Times New Roman" w:hAnsi="Times New Roman"/>
          <w:b/>
          <w:sz w:val="26"/>
          <w:szCs w:val="26"/>
        </w:rPr>
        <w:t>Основные технико-экономические показатели.</w:t>
      </w:r>
    </w:p>
    <w:p w:rsidR="00802B96" w:rsidRDefault="00802B96" w:rsidP="00802B96">
      <w:pPr>
        <w:spacing w:after="0" w:line="240" w:lineRule="auto"/>
        <w:ind w:firstLine="720"/>
        <w:rPr>
          <w:rFonts w:ascii="Times New Roman" w:hAnsi="Times New Roman"/>
          <w:b/>
          <w:sz w:val="26"/>
          <w:szCs w:val="26"/>
        </w:rPr>
      </w:pPr>
      <w:r>
        <w:rPr>
          <w:rFonts w:ascii="Times New Roman" w:hAnsi="Times New Roman"/>
          <w:b/>
          <w:sz w:val="26"/>
          <w:szCs w:val="26"/>
        </w:rPr>
        <w:t xml:space="preserve"> Новое строительство.</w:t>
      </w:r>
    </w:p>
    <w:tbl>
      <w:tblPr>
        <w:tblW w:w="7515" w:type="dxa"/>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135"/>
        <w:gridCol w:w="3343"/>
        <w:gridCol w:w="1477"/>
        <w:gridCol w:w="1560"/>
      </w:tblGrid>
      <w:tr w:rsidR="00802B96" w:rsidTr="00802B96">
        <w:tc>
          <w:tcPr>
            <w:tcW w:w="1134" w:type="dxa"/>
            <w:tcBorders>
              <w:top w:val="double" w:sz="4" w:space="0" w:color="auto"/>
              <w:left w:val="double" w:sz="4" w:space="0" w:color="auto"/>
              <w:bottom w:val="double" w:sz="4" w:space="0" w:color="auto"/>
              <w:right w:val="single" w:sz="6" w:space="0" w:color="auto"/>
            </w:tcBorders>
            <w:vAlign w:val="center"/>
            <w:hideMark/>
          </w:tcPr>
          <w:p w:rsidR="00802B96" w:rsidRDefault="00802B96">
            <w:pPr>
              <w:spacing w:after="0" w:line="240" w:lineRule="auto"/>
              <w:jc w:val="center"/>
              <w:rPr>
                <w:rFonts w:ascii="Times New Roman" w:hAnsi="Times New Roman"/>
              </w:rPr>
            </w:pPr>
            <w:r>
              <w:rPr>
                <w:rFonts w:ascii="Times New Roman" w:hAnsi="Times New Roman"/>
              </w:rPr>
              <w:lastRenderedPageBreak/>
              <w:t>№ п/п</w:t>
            </w:r>
          </w:p>
        </w:tc>
        <w:tc>
          <w:tcPr>
            <w:tcW w:w="3343" w:type="dxa"/>
            <w:tcBorders>
              <w:top w:val="double" w:sz="4" w:space="0" w:color="auto"/>
              <w:left w:val="single" w:sz="6" w:space="0" w:color="auto"/>
              <w:bottom w:val="double" w:sz="4" w:space="0" w:color="auto"/>
              <w:right w:val="single" w:sz="6" w:space="0" w:color="auto"/>
            </w:tcBorders>
            <w:vAlign w:val="center"/>
            <w:hideMark/>
          </w:tcPr>
          <w:p w:rsidR="00802B96" w:rsidRDefault="00802B96">
            <w:pPr>
              <w:spacing w:line="240" w:lineRule="auto"/>
              <w:jc w:val="center"/>
              <w:rPr>
                <w:rFonts w:ascii="Times New Roman" w:hAnsi="Times New Roman"/>
              </w:rPr>
            </w:pPr>
            <w:r>
              <w:rPr>
                <w:rFonts w:ascii="Times New Roman" w:hAnsi="Times New Roman"/>
              </w:rPr>
              <w:t>Наименование показателя</w:t>
            </w:r>
          </w:p>
        </w:tc>
        <w:tc>
          <w:tcPr>
            <w:tcW w:w="1477" w:type="dxa"/>
            <w:tcBorders>
              <w:top w:val="double" w:sz="4" w:space="0" w:color="auto"/>
              <w:left w:val="single" w:sz="6" w:space="0" w:color="auto"/>
              <w:bottom w:val="double" w:sz="4" w:space="0" w:color="auto"/>
              <w:right w:val="single" w:sz="6" w:space="0" w:color="auto"/>
            </w:tcBorders>
            <w:vAlign w:val="center"/>
            <w:hideMark/>
          </w:tcPr>
          <w:p w:rsidR="00802B96" w:rsidRDefault="00802B96">
            <w:pPr>
              <w:spacing w:line="240" w:lineRule="auto"/>
              <w:jc w:val="center"/>
              <w:rPr>
                <w:rFonts w:ascii="Times New Roman" w:hAnsi="Times New Roman"/>
              </w:rPr>
            </w:pPr>
            <w:r>
              <w:rPr>
                <w:rFonts w:ascii="Times New Roman" w:hAnsi="Times New Roman"/>
              </w:rPr>
              <w:t>Единица измерения</w:t>
            </w:r>
          </w:p>
        </w:tc>
        <w:tc>
          <w:tcPr>
            <w:tcW w:w="1560" w:type="dxa"/>
            <w:tcBorders>
              <w:top w:val="double" w:sz="4" w:space="0" w:color="auto"/>
              <w:left w:val="single" w:sz="6" w:space="0" w:color="auto"/>
              <w:bottom w:val="double" w:sz="4" w:space="0" w:color="auto"/>
              <w:right w:val="double" w:sz="4" w:space="0" w:color="auto"/>
            </w:tcBorders>
            <w:vAlign w:val="center"/>
            <w:hideMark/>
          </w:tcPr>
          <w:p w:rsidR="00802B96" w:rsidRDefault="00802B96">
            <w:pPr>
              <w:spacing w:line="240" w:lineRule="auto"/>
              <w:jc w:val="center"/>
              <w:rPr>
                <w:rFonts w:ascii="Times New Roman" w:hAnsi="Times New Roman"/>
              </w:rPr>
            </w:pPr>
            <w:r>
              <w:rPr>
                <w:rFonts w:ascii="Times New Roman" w:hAnsi="Times New Roman"/>
              </w:rPr>
              <w:t>По проекту</w:t>
            </w:r>
          </w:p>
        </w:tc>
      </w:tr>
      <w:tr w:rsidR="00802B96" w:rsidTr="00802B96">
        <w:tc>
          <w:tcPr>
            <w:tcW w:w="1134" w:type="dxa"/>
            <w:tcBorders>
              <w:top w:val="double" w:sz="4" w:space="0" w:color="auto"/>
              <w:left w:val="double" w:sz="4" w:space="0" w:color="auto"/>
              <w:bottom w:val="double" w:sz="4"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1</w:t>
            </w:r>
          </w:p>
        </w:tc>
        <w:tc>
          <w:tcPr>
            <w:tcW w:w="3343" w:type="dxa"/>
            <w:tcBorders>
              <w:top w:val="double" w:sz="4" w:space="0" w:color="auto"/>
              <w:left w:val="single" w:sz="6" w:space="0" w:color="auto"/>
              <w:bottom w:val="double" w:sz="4"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2</w:t>
            </w:r>
          </w:p>
        </w:tc>
        <w:tc>
          <w:tcPr>
            <w:tcW w:w="1477" w:type="dxa"/>
            <w:tcBorders>
              <w:top w:val="double" w:sz="4" w:space="0" w:color="auto"/>
              <w:left w:val="single" w:sz="6" w:space="0" w:color="auto"/>
              <w:bottom w:val="double" w:sz="4"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3</w:t>
            </w:r>
          </w:p>
        </w:tc>
        <w:tc>
          <w:tcPr>
            <w:tcW w:w="1560" w:type="dxa"/>
            <w:tcBorders>
              <w:top w:val="double" w:sz="4" w:space="0" w:color="auto"/>
              <w:left w:val="single" w:sz="6" w:space="0" w:color="auto"/>
              <w:bottom w:val="double" w:sz="4"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4</w:t>
            </w:r>
          </w:p>
        </w:tc>
      </w:tr>
      <w:tr w:rsidR="00802B96" w:rsidTr="00802B96">
        <w:tc>
          <w:tcPr>
            <w:tcW w:w="1134" w:type="dxa"/>
            <w:tcBorders>
              <w:top w:val="double" w:sz="4"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b/>
              </w:rPr>
            </w:pPr>
            <w:r>
              <w:rPr>
                <w:rFonts w:ascii="Times New Roman" w:hAnsi="Times New Roman"/>
                <w:b/>
              </w:rPr>
              <w:t>1</w:t>
            </w:r>
          </w:p>
        </w:tc>
        <w:tc>
          <w:tcPr>
            <w:tcW w:w="3343" w:type="dxa"/>
            <w:tcBorders>
              <w:top w:val="double" w:sz="4"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b/>
              </w:rPr>
            </w:pPr>
            <w:r>
              <w:rPr>
                <w:rFonts w:ascii="Times New Roman" w:hAnsi="Times New Roman"/>
                <w:b/>
              </w:rPr>
              <w:t>ТЕРРИТОРИЯ</w:t>
            </w:r>
          </w:p>
        </w:tc>
        <w:tc>
          <w:tcPr>
            <w:tcW w:w="1477" w:type="dxa"/>
            <w:tcBorders>
              <w:top w:val="double" w:sz="4" w:space="0" w:color="auto"/>
              <w:left w:val="single" w:sz="6" w:space="0" w:color="auto"/>
              <w:bottom w:val="single" w:sz="6" w:space="0" w:color="auto"/>
              <w:right w:val="single" w:sz="6" w:space="0" w:color="auto"/>
            </w:tcBorders>
            <w:vAlign w:val="center"/>
          </w:tcPr>
          <w:p w:rsidR="00802B96" w:rsidRDefault="00802B96">
            <w:pPr>
              <w:autoSpaceDE w:val="0"/>
              <w:autoSpaceDN w:val="0"/>
              <w:adjustRightInd w:val="0"/>
              <w:spacing w:line="240" w:lineRule="auto"/>
              <w:jc w:val="center"/>
              <w:rPr>
                <w:rFonts w:ascii="Times New Roman" w:hAnsi="Times New Roman"/>
                <w:b/>
              </w:rPr>
            </w:pPr>
          </w:p>
        </w:tc>
        <w:tc>
          <w:tcPr>
            <w:tcW w:w="1560" w:type="dxa"/>
            <w:tcBorders>
              <w:top w:val="double" w:sz="4" w:space="0" w:color="auto"/>
              <w:left w:val="single" w:sz="6" w:space="0" w:color="auto"/>
              <w:bottom w:val="single" w:sz="6" w:space="0" w:color="auto"/>
              <w:right w:val="double" w:sz="4" w:space="0" w:color="auto"/>
            </w:tcBorders>
            <w:vAlign w:val="center"/>
          </w:tcPr>
          <w:p w:rsidR="00802B96" w:rsidRDefault="00802B96">
            <w:pPr>
              <w:autoSpaceDE w:val="0"/>
              <w:autoSpaceDN w:val="0"/>
              <w:adjustRightInd w:val="0"/>
              <w:spacing w:line="240" w:lineRule="auto"/>
              <w:jc w:val="center"/>
              <w:rPr>
                <w:rFonts w:ascii="Times New Roman" w:hAnsi="Times New Roman"/>
                <w:b/>
              </w:rPr>
            </w:pP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spacing w:line="240" w:lineRule="auto"/>
              <w:jc w:val="center"/>
              <w:rPr>
                <w:rFonts w:ascii="Times New Roman" w:hAnsi="Times New Roman"/>
                <w:bCs/>
              </w:rPr>
            </w:pPr>
            <w:r>
              <w:rPr>
                <w:rFonts w:ascii="Times New Roman" w:hAnsi="Times New Roman"/>
                <w:bCs/>
              </w:rPr>
              <w:t>1.1</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rPr>
                <w:rFonts w:ascii="Times New Roman" w:hAnsi="Times New Roman"/>
                <w:bCs/>
              </w:rPr>
            </w:pPr>
            <w:r>
              <w:rPr>
                <w:rFonts w:ascii="Times New Roman" w:hAnsi="Times New Roman"/>
                <w:bCs/>
              </w:rPr>
              <w:t>Площадь территории проектирования, всего</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jc w:val="center"/>
              <w:rPr>
                <w:rFonts w:ascii="Times New Roman" w:hAnsi="Times New Roman"/>
                <w:bCs/>
              </w:rPr>
            </w:pPr>
            <w:r>
              <w:rPr>
                <w:rFonts w:ascii="Times New Roman" w:hAnsi="Times New Roman"/>
                <w:bCs/>
              </w:rPr>
              <w:t>га</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19,00</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tcPr>
          <w:p w:rsidR="00802B96" w:rsidRDefault="00802B96">
            <w:pPr>
              <w:autoSpaceDE w:val="0"/>
              <w:autoSpaceDN w:val="0"/>
              <w:adjustRightInd w:val="0"/>
              <w:spacing w:line="240" w:lineRule="auto"/>
              <w:jc w:val="center"/>
              <w:rPr>
                <w:rFonts w:ascii="Times New Roman" w:hAnsi="Times New Roman"/>
              </w:rPr>
            </w:pP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rPr>
                <w:rFonts w:ascii="Times New Roman" w:hAnsi="Times New Roman"/>
                <w:bCs/>
              </w:rPr>
            </w:pPr>
            <w:r>
              <w:rPr>
                <w:rFonts w:ascii="Times New Roman" w:hAnsi="Times New Roman"/>
                <w:bCs/>
              </w:rPr>
              <w:t>в том числе:</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autoSpaceDE w:val="0"/>
              <w:autoSpaceDN w:val="0"/>
              <w:adjustRightInd w:val="0"/>
              <w:spacing w:line="240" w:lineRule="auto"/>
              <w:jc w:val="center"/>
              <w:rPr>
                <w:rFonts w:ascii="Times New Roman" w:hAnsi="Times New Roman"/>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autoSpaceDE w:val="0"/>
              <w:autoSpaceDN w:val="0"/>
              <w:adjustRightInd w:val="0"/>
              <w:spacing w:line="240" w:lineRule="auto"/>
              <w:jc w:val="center"/>
              <w:rPr>
                <w:rFonts w:ascii="Times New Roman" w:hAnsi="Times New Roman"/>
              </w:rPr>
            </w:pP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spacing w:line="240" w:lineRule="auto"/>
              <w:jc w:val="center"/>
              <w:rPr>
                <w:rFonts w:ascii="Times New Roman" w:hAnsi="Times New Roman"/>
                <w:bCs/>
              </w:rPr>
            </w:pPr>
            <w:r>
              <w:rPr>
                <w:rFonts w:ascii="Times New Roman" w:hAnsi="Times New Roman"/>
                <w:bCs/>
              </w:rPr>
              <w:t>1.1.1</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rPr>
                <w:rFonts w:ascii="Times New Roman" w:hAnsi="Times New Roman"/>
                <w:bCs/>
              </w:rPr>
            </w:pPr>
            <w:r>
              <w:rPr>
                <w:rFonts w:ascii="Times New Roman" w:hAnsi="Times New Roman"/>
                <w:bCs/>
              </w:rPr>
              <w:t>жилые зоны</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jc w:val="center"/>
              <w:rPr>
                <w:rFonts w:ascii="Times New Roman" w:hAnsi="Times New Roman"/>
                <w:bCs/>
              </w:rPr>
            </w:pPr>
            <w:r>
              <w:rPr>
                <w:rFonts w:ascii="Times New Roman" w:hAnsi="Times New Roman"/>
                <w:bCs/>
              </w:rPr>
              <w:t>га</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13,8</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tcPr>
          <w:p w:rsidR="00802B96" w:rsidRDefault="00802B96">
            <w:pPr>
              <w:autoSpaceDE w:val="0"/>
              <w:autoSpaceDN w:val="0"/>
              <w:adjustRightInd w:val="0"/>
              <w:spacing w:line="240" w:lineRule="auto"/>
              <w:jc w:val="center"/>
              <w:rPr>
                <w:rFonts w:ascii="Times New Roman" w:hAnsi="Times New Roman"/>
              </w:rPr>
            </w:pP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rPr>
                <w:rFonts w:ascii="Times New Roman" w:hAnsi="Times New Roman"/>
                <w:bCs/>
              </w:rPr>
            </w:pPr>
            <w:r>
              <w:rPr>
                <w:rFonts w:ascii="Times New Roman" w:hAnsi="Times New Roman"/>
                <w:bCs/>
              </w:rPr>
              <w:t>в том числе:</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autoSpaceDE w:val="0"/>
              <w:autoSpaceDN w:val="0"/>
              <w:adjustRightInd w:val="0"/>
              <w:spacing w:line="240" w:lineRule="auto"/>
              <w:jc w:val="center"/>
              <w:rPr>
                <w:rFonts w:ascii="Times New Roman" w:hAnsi="Times New Roman"/>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autoSpaceDE w:val="0"/>
              <w:autoSpaceDN w:val="0"/>
              <w:adjustRightInd w:val="0"/>
              <w:spacing w:line="240" w:lineRule="auto"/>
              <w:jc w:val="center"/>
              <w:rPr>
                <w:rFonts w:ascii="Times New Roman" w:hAnsi="Times New Roman"/>
              </w:rPr>
            </w:pPr>
          </w:p>
        </w:tc>
      </w:tr>
      <w:tr w:rsidR="00802B96" w:rsidTr="00802B96">
        <w:tc>
          <w:tcPr>
            <w:tcW w:w="1134" w:type="dxa"/>
            <w:vMerge w:val="restart"/>
            <w:tcBorders>
              <w:top w:val="single" w:sz="6" w:space="0" w:color="auto"/>
              <w:left w:val="double" w:sz="4" w:space="0" w:color="auto"/>
              <w:bottom w:val="single" w:sz="6" w:space="0" w:color="auto"/>
              <w:right w:val="single" w:sz="6" w:space="0" w:color="auto"/>
            </w:tcBorders>
            <w:vAlign w:val="center"/>
            <w:hideMark/>
          </w:tcPr>
          <w:p w:rsidR="00802B96" w:rsidRDefault="00802B96">
            <w:pPr>
              <w:spacing w:line="240" w:lineRule="auto"/>
              <w:jc w:val="center"/>
              <w:rPr>
                <w:rFonts w:ascii="Times New Roman" w:hAnsi="Times New Roman"/>
                <w:bCs/>
              </w:rPr>
            </w:pPr>
            <w:r>
              <w:rPr>
                <w:rFonts w:ascii="Times New Roman" w:hAnsi="Times New Roman"/>
                <w:bCs/>
              </w:rPr>
              <w:t>1.1.1.1</w:t>
            </w:r>
          </w:p>
        </w:tc>
        <w:tc>
          <w:tcPr>
            <w:tcW w:w="3343" w:type="dxa"/>
            <w:vMerge w:val="restart"/>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rPr>
                <w:rFonts w:ascii="Times New Roman" w:hAnsi="Times New Roman"/>
                <w:bCs/>
              </w:rPr>
            </w:pPr>
            <w:r>
              <w:rPr>
                <w:rFonts w:ascii="Times New Roman" w:hAnsi="Times New Roman"/>
                <w:bCs/>
              </w:rPr>
              <w:t>многоэтажная застройка</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spacing w:line="240" w:lineRule="auto"/>
              <w:jc w:val="center"/>
              <w:rPr>
                <w:rFonts w:ascii="Times New Roman" w:hAnsi="Times New Roman"/>
                <w:bCs/>
              </w:rPr>
            </w:pPr>
            <w:r>
              <w:rPr>
                <w:rFonts w:ascii="Times New Roman" w:hAnsi="Times New Roman"/>
                <w:bCs/>
              </w:rPr>
              <w:t>га</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4.2</w:t>
            </w:r>
          </w:p>
        </w:tc>
      </w:tr>
      <w:tr w:rsidR="00802B96" w:rsidTr="00802B96">
        <w:tc>
          <w:tcPr>
            <w:tcW w:w="1134" w:type="dxa"/>
            <w:vMerge/>
            <w:tcBorders>
              <w:top w:val="single" w:sz="6" w:space="0" w:color="auto"/>
              <w:left w:val="double" w:sz="4" w:space="0" w:color="auto"/>
              <w:bottom w:val="single" w:sz="6" w:space="0" w:color="auto"/>
              <w:right w:val="single" w:sz="6" w:space="0" w:color="auto"/>
            </w:tcBorders>
            <w:vAlign w:val="center"/>
            <w:hideMark/>
          </w:tcPr>
          <w:p w:rsidR="00802B96" w:rsidRDefault="00802B96">
            <w:pPr>
              <w:spacing w:after="0" w:line="240" w:lineRule="auto"/>
              <w:rPr>
                <w:rFonts w:ascii="Times New Roman" w:hAnsi="Times New Roman"/>
                <w:bCs/>
              </w:rPr>
            </w:pPr>
          </w:p>
        </w:tc>
        <w:tc>
          <w:tcPr>
            <w:tcW w:w="3343" w:type="dxa"/>
            <w:vMerge/>
            <w:tcBorders>
              <w:top w:val="single" w:sz="6" w:space="0" w:color="auto"/>
              <w:left w:val="single" w:sz="6" w:space="0" w:color="auto"/>
              <w:bottom w:val="single" w:sz="6" w:space="0" w:color="auto"/>
              <w:right w:val="single" w:sz="6" w:space="0" w:color="auto"/>
            </w:tcBorders>
            <w:vAlign w:val="center"/>
            <w:hideMark/>
          </w:tcPr>
          <w:p w:rsidR="00802B96" w:rsidRDefault="00802B96">
            <w:pPr>
              <w:spacing w:after="0" w:line="240" w:lineRule="auto"/>
              <w:rPr>
                <w:rFonts w:ascii="Times New Roman" w:hAnsi="Times New Roman"/>
                <w:bCs/>
              </w:rPr>
            </w:pP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bCs/>
              </w:rPr>
            </w:pPr>
            <w:r>
              <w:rPr>
                <w:rFonts w:ascii="Times New Roman" w:hAnsi="Times New Roman"/>
                <w:bCs/>
              </w:rPr>
              <w:t>%</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22</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1.2</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rPr>
                <w:rFonts w:ascii="Times New Roman" w:hAnsi="Times New Roman"/>
              </w:rPr>
            </w:pPr>
            <w:r>
              <w:rPr>
                <w:rFonts w:ascii="Times New Roman" w:hAnsi="Times New Roman"/>
              </w:rPr>
              <w:t>Коэффициент застройки квартала</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12</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b/>
              </w:rPr>
            </w:pPr>
            <w:r>
              <w:rPr>
                <w:rFonts w:ascii="Times New Roman" w:hAnsi="Times New Roman"/>
                <w:b/>
              </w:rPr>
              <w:t>2</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b/>
              </w:rPr>
            </w:pPr>
            <w:r>
              <w:rPr>
                <w:rFonts w:ascii="Times New Roman" w:hAnsi="Times New Roman"/>
                <w:b/>
              </w:rPr>
              <w:t>НАСЕЛЕНИЕ</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autoSpaceDE w:val="0"/>
              <w:autoSpaceDN w:val="0"/>
              <w:adjustRightInd w:val="0"/>
              <w:spacing w:line="240" w:lineRule="auto"/>
              <w:jc w:val="center"/>
              <w:rPr>
                <w:rFonts w:ascii="Times New Roman" w:hAnsi="Times New Roman"/>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autoSpaceDE w:val="0"/>
              <w:autoSpaceDN w:val="0"/>
              <w:adjustRightInd w:val="0"/>
              <w:spacing w:line="240" w:lineRule="auto"/>
              <w:jc w:val="center"/>
              <w:rPr>
                <w:rFonts w:ascii="Times New Roman" w:hAnsi="Times New Roman"/>
              </w:rPr>
            </w:pP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2.1</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rPr>
                <w:rFonts w:ascii="Times New Roman" w:hAnsi="Times New Roman"/>
              </w:rPr>
            </w:pPr>
            <w:r>
              <w:rPr>
                <w:rFonts w:ascii="Times New Roman" w:hAnsi="Times New Roman"/>
              </w:rPr>
              <w:t>Численность населения</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чел.</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1869</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b/>
              </w:rPr>
            </w:pPr>
            <w:r>
              <w:rPr>
                <w:rFonts w:ascii="Times New Roman" w:hAnsi="Times New Roman"/>
                <w:b/>
              </w:rPr>
              <w:t>3</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b/>
              </w:rPr>
            </w:pPr>
            <w:r>
              <w:rPr>
                <w:rFonts w:ascii="Times New Roman" w:hAnsi="Times New Roman"/>
                <w:b/>
              </w:rPr>
              <w:t>ЖИЛИЩНЫЙ ФОНД</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autoSpaceDE w:val="0"/>
              <w:autoSpaceDN w:val="0"/>
              <w:adjustRightInd w:val="0"/>
              <w:spacing w:line="240" w:lineRule="auto"/>
              <w:jc w:val="center"/>
              <w:rPr>
                <w:rFonts w:ascii="Times New Roman" w:hAnsi="Times New Roman"/>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autoSpaceDE w:val="0"/>
              <w:autoSpaceDN w:val="0"/>
              <w:adjustRightInd w:val="0"/>
              <w:spacing w:line="240" w:lineRule="auto"/>
              <w:jc w:val="center"/>
              <w:rPr>
                <w:rFonts w:ascii="Times New Roman" w:hAnsi="Times New Roman"/>
              </w:rPr>
            </w:pPr>
          </w:p>
        </w:tc>
      </w:tr>
      <w:tr w:rsidR="00802B96" w:rsidTr="00802B96">
        <w:trPr>
          <w:trHeight w:val="660"/>
        </w:trPr>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3.1</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rPr>
            </w:pPr>
            <w:r>
              <w:rPr>
                <w:rFonts w:ascii="Times New Roman" w:hAnsi="Times New Roman"/>
              </w:rPr>
              <w:t>Средняя обеспеченность населения общей площадью квартир</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кв. м/ чел.</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32</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3.2.</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rPr>
            </w:pPr>
            <w:r>
              <w:rPr>
                <w:rFonts w:ascii="Times New Roman" w:hAnsi="Times New Roman"/>
              </w:rPr>
              <w:t>Этажность застройки</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этаж</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10-16</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3.3</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rPr>
            </w:pPr>
            <w:r>
              <w:rPr>
                <w:rFonts w:ascii="Times New Roman" w:hAnsi="Times New Roman"/>
              </w:rPr>
              <w:t>Общий объем жилищного фонда</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тыс. кв. м</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59,2</w:t>
            </w:r>
          </w:p>
        </w:tc>
      </w:tr>
      <w:tr w:rsidR="00802B96" w:rsidTr="00802B96">
        <w:tc>
          <w:tcPr>
            <w:tcW w:w="1134" w:type="dxa"/>
            <w:vMerge w:val="restart"/>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3.3.1</w:t>
            </w:r>
          </w:p>
        </w:tc>
        <w:tc>
          <w:tcPr>
            <w:tcW w:w="3343" w:type="dxa"/>
            <w:vMerge w:val="restart"/>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rPr>
            </w:pPr>
            <w:r>
              <w:rPr>
                <w:rFonts w:ascii="Times New Roman" w:hAnsi="Times New Roman"/>
              </w:rPr>
              <w:t>многоэтажная застройка</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тыс. кв. м</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59,2</w:t>
            </w:r>
          </w:p>
        </w:tc>
      </w:tr>
      <w:tr w:rsidR="00802B96" w:rsidTr="00802B96">
        <w:tc>
          <w:tcPr>
            <w:tcW w:w="1134" w:type="dxa"/>
            <w:vMerge/>
            <w:tcBorders>
              <w:top w:val="single" w:sz="6" w:space="0" w:color="auto"/>
              <w:left w:val="double" w:sz="4" w:space="0" w:color="auto"/>
              <w:bottom w:val="single" w:sz="6" w:space="0" w:color="auto"/>
              <w:right w:val="single" w:sz="6" w:space="0" w:color="auto"/>
            </w:tcBorders>
            <w:vAlign w:val="center"/>
            <w:hideMark/>
          </w:tcPr>
          <w:p w:rsidR="00802B96" w:rsidRDefault="00802B96">
            <w:pPr>
              <w:spacing w:after="0" w:line="240" w:lineRule="auto"/>
              <w:rPr>
                <w:rFonts w:ascii="Times New Roman" w:hAnsi="Times New Roman"/>
              </w:rPr>
            </w:pPr>
          </w:p>
        </w:tc>
        <w:tc>
          <w:tcPr>
            <w:tcW w:w="3343" w:type="dxa"/>
            <w:vMerge/>
            <w:tcBorders>
              <w:top w:val="single" w:sz="6" w:space="0" w:color="auto"/>
              <w:left w:val="single" w:sz="6" w:space="0" w:color="auto"/>
              <w:bottom w:val="single" w:sz="6" w:space="0" w:color="auto"/>
              <w:right w:val="single" w:sz="6" w:space="0" w:color="auto"/>
            </w:tcBorders>
            <w:vAlign w:val="center"/>
            <w:hideMark/>
          </w:tcPr>
          <w:p w:rsidR="00802B96" w:rsidRDefault="00802B96">
            <w:pPr>
              <w:spacing w:after="0" w:line="240" w:lineRule="auto"/>
              <w:rPr>
                <w:rFonts w:ascii="Times New Roman" w:hAnsi="Times New Roman"/>
              </w:rPr>
            </w:pP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w:t>
            </w: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r>
      <w:tr w:rsidR="00802B96" w:rsidTr="00802B96">
        <w:tc>
          <w:tcPr>
            <w:tcW w:w="1134" w:type="dxa"/>
            <w:vMerge/>
            <w:tcBorders>
              <w:top w:val="single" w:sz="6" w:space="0" w:color="auto"/>
              <w:left w:val="double" w:sz="4" w:space="0" w:color="auto"/>
              <w:bottom w:val="single" w:sz="6" w:space="0" w:color="auto"/>
              <w:right w:val="single" w:sz="6" w:space="0" w:color="auto"/>
            </w:tcBorders>
            <w:vAlign w:val="center"/>
            <w:hideMark/>
          </w:tcPr>
          <w:p w:rsidR="00802B96" w:rsidRDefault="00802B96">
            <w:pPr>
              <w:spacing w:after="0" w:line="240" w:lineRule="auto"/>
              <w:rPr>
                <w:rFonts w:ascii="Times New Roman" w:hAnsi="Times New Roman"/>
              </w:rPr>
            </w:pPr>
          </w:p>
        </w:tc>
        <w:tc>
          <w:tcPr>
            <w:tcW w:w="3343" w:type="dxa"/>
            <w:vMerge/>
            <w:tcBorders>
              <w:top w:val="single" w:sz="6" w:space="0" w:color="auto"/>
              <w:left w:val="single" w:sz="6" w:space="0" w:color="auto"/>
              <w:bottom w:val="single" w:sz="6" w:space="0" w:color="auto"/>
              <w:right w:val="single" w:sz="6" w:space="0" w:color="auto"/>
            </w:tcBorders>
            <w:vAlign w:val="center"/>
            <w:hideMark/>
          </w:tcPr>
          <w:p w:rsidR="00802B96" w:rsidRDefault="00802B96">
            <w:pPr>
              <w:spacing w:after="0" w:line="240" w:lineRule="auto"/>
              <w:rPr>
                <w:rFonts w:ascii="Times New Roman" w:hAnsi="Times New Roman"/>
              </w:rPr>
            </w:pP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кол-во домов</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6</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3.4</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rPr>
            </w:pPr>
            <w:r>
              <w:rPr>
                <w:rFonts w:ascii="Times New Roman" w:hAnsi="Times New Roman"/>
              </w:rPr>
              <w:t>Обеспеченность</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bCs/>
              </w:rPr>
            </w:pPr>
            <w:r>
              <w:rPr>
                <w:rFonts w:ascii="Times New Roman" w:hAnsi="Times New Roman"/>
                <w:bCs/>
              </w:rPr>
              <w:t>3.4.1</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rPr>
                <w:rFonts w:ascii="Times New Roman" w:hAnsi="Times New Roman"/>
                <w:spacing w:val="-10"/>
              </w:rPr>
            </w:pPr>
            <w:r>
              <w:rPr>
                <w:rFonts w:ascii="Times New Roman" w:hAnsi="Times New Roman"/>
                <w:spacing w:val="-10"/>
              </w:rPr>
              <w:t>электроснабжением</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100,0</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spacing w:val="-10"/>
              </w:rPr>
            </w:pPr>
            <w:r>
              <w:rPr>
                <w:rFonts w:ascii="Times New Roman" w:hAnsi="Times New Roman"/>
                <w:spacing w:val="-10"/>
              </w:rPr>
              <w:t>3.4.2</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both"/>
              <w:rPr>
                <w:rFonts w:ascii="Times New Roman" w:hAnsi="Times New Roman"/>
                <w:b/>
                <w:bCs/>
                <w:i/>
                <w:iCs/>
              </w:rPr>
            </w:pPr>
            <w:r>
              <w:rPr>
                <w:rFonts w:ascii="Times New Roman" w:hAnsi="Times New Roman"/>
                <w:spacing w:val="-10"/>
              </w:rPr>
              <w:t xml:space="preserve">газоснабжением </w:t>
            </w:r>
            <w:r>
              <w:rPr>
                <w:rFonts w:ascii="Times New Roman" w:hAnsi="Times New Roman"/>
                <w:bCs/>
                <w:iCs/>
              </w:rPr>
              <w:t>(централизованным)</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100,0</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spacing w:val="-10"/>
              </w:rPr>
            </w:pPr>
            <w:r>
              <w:rPr>
                <w:rFonts w:ascii="Times New Roman" w:hAnsi="Times New Roman"/>
                <w:spacing w:val="-10"/>
              </w:rPr>
              <w:t>3.4.3</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rPr>
                <w:rFonts w:ascii="Times New Roman" w:hAnsi="Times New Roman"/>
                <w:spacing w:val="-10"/>
              </w:rPr>
            </w:pPr>
            <w:r>
              <w:rPr>
                <w:rFonts w:ascii="Times New Roman" w:hAnsi="Times New Roman"/>
                <w:spacing w:val="-10"/>
              </w:rPr>
              <w:t>теплоснабжением (централизованным)</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100.0</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spacing w:val="-10"/>
              </w:rPr>
            </w:pPr>
            <w:r>
              <w:rPr>
                <w:rFonts w:ascii="Times New Roman" w:hAnsi="Times New Roman"/>
                <w:spacing w:val="-10"/>
              </w:rPr>
              <w:t>3.4.4</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rPr>
                <w:rFonts w:ascii="Times New Roman" w:hAnsi="Times New Roman"/>
                <w:spacing w:val="-10"/>
              </w:rPr>
            </w:pPr>
            <w:r>
              <w:rPr>
                <w:rFonts w:ascii="Times New Roman" w:hAnsi="Times New Roman"/>
                <w:spacing w:val="-10"/>
              </w:rPr>
              <w:t>связью</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100,0</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spacing w:val="-10"/>
              </w:rPr>
            </w:pPr>
            <w:r>
              <w:rPr>
                <w:rFonts w:ascii="Times New Roman" w:hAnsi="Times New Roman"/>
                <w:spacing w:val="-10"/>
              </w:rPr>
              <w:t>3.4.5</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rPr>
                <w:rFonts w:ascii="Times New Roman" w:hAnsi="Times New Roman"/>
                <w:b/>
                <w:bCs/>
              </w:rPr>
            </w:pPr>
            <w:r>
              <w:rPr>
                <w:rFonts w:ascii="Times New Roman" w:hAnsi="Times New Roman"/>
                <w:spacing w:val="-10"/>
              </w:rPr>
              <w:t>водоснабжением (централизованн</w:t>
            </w:r>
            <w:r>
              <w:rPr>
                <w:rFonts w:ascii="Times New Roman" w:hAnsi="Times New Roman"/>
                <w:bCs/>
              </w:rPr>
              <w:t>ым)</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100,0</w:t>
            </w:r>
          </w:p>
        </w:tc>
      </w:tr>
      <w:tr w:rsidR="00802B96" w:rsidTr="00802B96">
        <w:trPr>
          <w:trHeight w:val="65"/>
        </w:trPr>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bCs/>
              </w:rPr>
            </w:pPr>
            <w:r>
              <w:rPr>
                <w:rFonts w:ascii="Times New Roman" w:hAnsi="Times New Roman"/>
                <w:bCs/>
              </w:rPr>
              <w:lastRenderedPageBreak/>
              <w:t>3.4.6</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rPr>
                <w:rFonts w:ascii="Times New Roman" w:hAnsi="Times New Roman"/>
                <w:bCs/>
              </w:rPr>
            </w:pPr>
            <w:r>
              <w:rPr>
                <w:rFonts w:ascii="Times New Roman" w:hAnsi="Times New Roman"/>
                <w:bCs/>
              </w:rPr>
              <w:t>водоотведением (централизованным)</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100,0</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b/>
                <w:bCs/>
              </w:rPr>
            </w:pPr>
            <w:r>
              <w:rPr>
                <w:rFonts w:ascii="Times New Roman" w:hAnsi="Times New Roman"/>
                <w:b/>
                <w:bCs/>
              </w:rPr>
              <w:t>4</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b/>
                <w:spacing w:val="-10"/>
                <w:sz w:val="20"/>
              </w:rPr>
            </w:pPr>
            <w:r>
              <w:rPr>
                <w:rFonts w:ascii="Times New Roman" w:hAnsi="Times New Roman"/>
                <w:b/>
                <w:spacing w:val="-10"/>
                <w:sz w:val="20"/>
              </w:rPr>
              <w:t>КУЛЬТУРНО-БЫТОВОГО ОБСЛУЖИВАНИЯ НАСЕЛЕНИЯ</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r>
      <w:tr w:rsidR="00802B96" w:rsidTr="00802B96">
        <w:trPr>
          <w:trHeight w:val="65"/>
        </w:trPr>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4.1</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spacing w:val="-10"/>
              </w:rPr>
              <w:t>магазины</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объект</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3</w:t>
            </w:r>
          </w:p>
        </w:tc>
      </w:tr>
      <w:tr w:rsidR="00802B96" w:rsidTr="00802B96">
        <w:trPr>
          <w:trHeight w:val="239"/>
        </w:trPr>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4.2</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rPr>
              <w:t>Объекты административно-делового назначения</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spacing w:val="-10"/>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r>
      <w:tr w:rsidR="00802B96" w:rsidTr="00802B96">
        <w:trPr>
          <w:trHeight w:val="239"/>
        </w:trPr>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4.2.1</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rPr>
                <w:rFonts w:ascii="Times New Roman" w:hAnsi="Times New Roman"/>
              </w:rPr>
            </w:pPr>
            <w:r>
              <w:rPr>
                <w:rFonts w:ascii="Times New Roman" w:hAnsi="Times New Roman"/>
              </w:rPr>
              <w:t>офисы</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объект</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autoSpaceDE w:val="0"/>
              <w:autoSpaceDN w:val="0"/>
              <w:adjustRightInd w:val="0"/>
              <w:spacing w:line="240" w:lineRule="auto"/>
              <w:jc w:val="center"/>
              <w:rPr>
                <w:rFonts w:ascii="Times New Roman" w:hAnsi="Times New Roman"/>
              </w:rPr>
            </w:pPr>
            <w:r>
              <w:rPr>
                <w:rFonts w:ascii="Times New Roman" w:hAnsi="Times New Roman"/>
              </w:rPr>
              <w:t>1</w:t>
            </w:r>
          </w:p>
        </w:tc>
      </w:tr>
      <w:tr w:rsidR="00802B96" w:rsidTr="00802B96">
        <w:tc>
          <w:tcPr>
            <w:tcW w:w="1134" w:type="dxa"/>
            <w:vMerge w:val="restart"/>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4.3</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spacing w:val="-10"/>
              </w:rPr>
              <w:t>Организации, предоставляющие услуги в сфере жилищно-коммунального хозяйства</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b/>
                <w:bCs/>
              </w:rPr>
            </w:pP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w:t>
            </w:r>
          </w:p>
        </w:tc>
      </w:tr>
      <w:tr w:rsidR="00802B96" w:rsidTr="00802B96">
        <w:tc>
          <w:tcPr>
            <w:tcW w:w="1134" w:type="dxa"/>
            <w:vMerge/>
            <w:tcBorders>
              <w:top w:val="single" w:sz="6" w:space="0" w:color="auto"/>
              <w:left w:val="double" w:sz="4" w:space="0" w:color="auto"/>
              <w:bottom w:val="single" w:sz="6" w:space="0" w:color="auto"/>
              <w:right w:val="single" w:sz="6" w:space="0" w:color="auto"/>
            </w:tcBorders>
            <w:vAlign w:val="center"/>
            <w:hideMark/>
          </w:tcPr>
          <w:p w:rsidR="00802B96" w:rsidRDefault="00802B96">
            <w:pPr>
              <w:spacing w:after="0" w:line="240" w:lineRule="auto"/>
              <w:rPr>
                <w:rFonts w:ascii="Times New Roman" w:hAnsi="Times New Roman"/>
                <w:spacing w:val="-10"/>
              </w:rPr>
            </w:pP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spacing w:val="-10"/>
              </w:rPr>
              <w:t>в том числе по видам деятельности:</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r>
      <w:tr w:rsidR="00802B96" w:rsidTr="00802B96">
        <w:tc>
          <w:tcPr>
            <w:tcW w:w="1134" w:type="dxa"/>
            <w:vMerge/>
            <w:tcBorders>
              <w:top w:val="single" w:sz="6" w:space="0" w:color="auto"/>
              <w:left w:val="double" w:sz="4" w:space="0" w:color="auto"/>
              <w:bottom w:val="single" w:sz="6" w:space="0" w:color="auto"/>
              <w:right w:val="single" w:sz="6" w:space="0" w:color="auto"/>
            </w:tcBorders>
            <w:vAlign w:val="center"/>
            <w:hideMark/>
          </w:tcPr>
          <w:p w:rsidR="00802B96" w:rsidRDefault="00802B96">
            <w:pPr>
              <w:spacing w:after="0" w:line="240" w:lineRule="auto"/>
              <w:rPr>
                <w:rFonts w:ascii="Times New Roman" w:hAnsi="Times New Roman"/>
                <w:spacing w:val="-10"/>
              </w:rPr>
            </w:pP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spacing w:val="-10"/>
              </w:rPr>
              <w:t>Управление многоквартирными домами и оказание услуг по содержанию и ремонту общего имущества в многоквартирных домах</w:t>
            </w:r>
          </w:p>
        </w:tc>
        <w:tc>
          <w:tcPr>
            <w:tcW w:w="1477"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Ед.</w:t>
            </w:r>
          </w:p>
        </w:tc>
        <w:tc>
          <w:tcPr>
            <w:tcW w:w="1560" w:type="dxa"/>
            <w:tcBorders>
              <w:top w:val="single" w:sz="6" w:space="0" w:color="auto"/>
              <w:left w:val="single" w:sz="6" w:space="0" w:color="auto"/>
              <w:bottom w:val="single" w:sz="6"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1</w:t>
            </w:r>
          </w:p>
        </w:tc>
      </w:tr>
      <w:tr w:rsidR="00802B96" w:rsidTr="00802B96">
        <w:tc>
          <w:tcPr>
            <w:tcW w:w="1134" w:type="dxa"/>
            <w:tcBorders>
              <w:top w:val="single" w:sz="6" w:space="0" w:color="auto"/>
              <w:left w:val="double" w:sz="4"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b/>
                <w:spacing w:val="-10"/>
              </w:rPr>
            </w:pPr>
            <w:r>
              <w:rPr>
                <w:rFonts w:ascii="Times New Roman" w:hAnsi="Times New Roman"/>
                <w:b/>
                <w:spacing w:val="-10"/>
              </w:rPr>
              <w:t>6</w:t>
            </w:r>
          </w:p>
        </w:tc>
        <w:tc>
          <w:tcPr>
            <w:tcW w:w="3343" w:type="dxa"/>
            <w:tcBorders>
              <w:top w:val="single" w:sz="6" w:space="0" w:color="auto"/>
              <w:left w:val="single" w:sz="6" w:space="0" w:color="auto"/>
              <w:bottom w:val="single" w:sz="6"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b/>
                <w:spacing w:val="-10"/>
              </w:rPr>
            </w:pPr>
            <w:r>
              <w:rPr>
                <w:rFonts w:ascii="Times New Roman" w:hAnsi="Times New Roman"/>
                <w:b/>
                <w:spacing w:val="-10"/>
              </w:rPr>
              <w:t>ТРАНСПОРТНАЯ ИНФРАСТРУКТУРА</w:t>
            </w:r>
          </w:p>
        </w:tc>
        <w:tc>
          <w:tcPr>
            <w:tcW w:w="1477" w:type="dxa"/>
            <w:tcBorders>
              <w:top w:val="single" w:sz="6" w:space="0" w:color="auto"/>
              <w:left w:val="single" w:sz="6" w:space="0" w:color="auto"/>
              <w:bottom w:val="single" w:sz="6" w:space="0" w:color="auto"/>
              <w:right w:val="single" w:sz="6"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spacing w:val="-10"/>
              </w:rPr>
            </w:pPr>
          </w:p>
        </w:tc>
        <w:tc>
          <w:tcPr>
            <w:tcW w:w="1560" w:type="dxa"/>
            <w:tcBorders>
              <w:top w:val="single" w:sz="6" w:space="0" w:color="auto"/>
              <w:left w:val="single" w:sz="6" w:space="0" w:color="auto"/>
              <w:bottom w:val="single" w:sz="6" w:space="0" w:color="auto"/>
              <w:right w:val="double" w:sz="4" w:space="0" w:color="auto"/>
            </w:tcBorders>
            <w:vAlign w:val="center"/>
          </w:tcPr>
          <w:p w:rsidR="00802B96" w:rsidRDefault="00802B96">
            <w:pPr>
              <w:widowControl w:val="0"/>
              <w:autoSpaceDE w:val="0"/>
              <w:autoSpaceDN w:val="0"/>
              <w:adjustRightInd w:val="0"/>
              <w:spacing w:line="240" w:lineRule="auto"/>
              <w:jc w:val="center"/>
              <w:rPr>
                <w:rFonts w:ascii="Times New Roman" w:hAnsi="Times New Roman"/>
              </w:rPr>
            </w:pPr>
          </w:p>
        </w:tc>
      </w:tr>
      <w:tr w:rsidR="00802B96" w:rsidTr="00802B96">
        <w:tc>
          <w:tcPr>
            <w:tcW w:w="1134" w:type="dxa"/>
            <w:tcBorders>
              <w:top w:val="single" w:sz="6" w:space="0" w:color="auto"/>
              <w:left w:val="double" w:sz="4" w:space="0" w:color="auto"/>
              <w:bottom w:val="double" w:sz="4"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6.9</w:t>
            </w:r>
          </w:p>
        </w:tc>
        <w:tc>
          <w:tcPr>
            <w:tcW w:w="3343" w:type="dxa"/>
            <w:tcBorders>
              <w:top w:val="single" w:sz="6" w:space="0" w:color="auto"/>
              <w:left w:val="single" w:sz="6" w:space="0" w:color="auto"/>
              <w:bottom w:val="double" w:sz="4" w:space="0" w:color="auto"/>
              <w:right w:val="single" w:sz="6" w:space="0" w:color="auto"/>
            </w:tcBorders>
            <w:vAlign w:val="center"/>
            <w:hideMark/>
          </w:tcPr>
          <w:p w:rsidR="00802B96" w:rsidRDefault="00802B96">
            <w:pPr>
              <w:widowControl w:val="0"/>
              <w:autoSpaceDE w:val="0"/>
              <w:autoSpaceDN w:val="0"/>
              <w:adjustRightInd w:val="0"/>
              <w:spacing w:line="240" w:lineRule="auto"/>
              <w:rPr>
                <w:rFonts w:ascii="Times New Roman" w:hAnsi="Times New Roman"/>
                <w:spacing w:val="-10"/>
              </w:rPr>
            </w:pPr>
            <w:r>
              <w:rPr>
                <w:rFonts w:ascii="Times New Roman" w:hAnsi="Times New Roman"/>
                <w:spacing w:val="-10"/>
              </w:rPr>
              <w:t>количество парковочных мест на открытых автостоянках</w:t>
            </w:r>
          </w:p>
        </w:tc>
        <w:tc>
          <w:tcPr>
            <w:tcW w:w="1477" w:type="dxa"/>
            <w:tcBorders>
              <w:top w:val="single" w:sz="6" w:space="0" w:color="auto"/>
              <w:left w:val="single" w:sz="6" w:space="0" w:color="auto"/>
              <w:bottom w:val="double" w:sz="4" w:space="0" w:color="auto"/>
              <w:right w:val="single" w:sz="6"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spacing w:val="-10"/>
              </w:rPr>
            </w:pPr>
            <w:r>
              <w:rPr>
                <w:rFonts w:ascii="Times New Roman" w:hAnsi="Times New Roman"/>
                <w:spacing w:val="-10"/>
              </w:rPr>
              <w:t>машино-мест</w:t>
            </w:r>
          </w:p>
        </w:tc>
        <w:tc>
          <w:tcPr>
            <w:tcW w:w="1560" w:type="dxa"/>
            <w:tcBorders>
              <w:top w:val="single" w:sz="6" w:space="0" w:color="auto"/>
              <w:left w:val="single" w:sz="6" w:space="0" w:color="auto"/>
              <w:bottom w:val="double" w:sz="4" w:space="0" w:color="auto"/>
              <w:right w:val="double" w:sz="4" w:space="0" w:color="auto"/>
            </w:tcBorders>
            <w:vAlign w:val="center"/>
            <w:hideMark/>
          </w:tcPr>
          <w:p w:rsidR="00802B96" w:rsidRDefault="00802B96">
            <w:pPr>
              <w:widowControl w:val="0"/>
              <w:autoSpaceDE w:val="0"/>
              <w:autoSpaceDN w:val="0"/>
              <w:adjustRightInd w:val="0"/>
              <w:spacing w:line="240" w:lineRule="auto"/>
              <w:jc w:val="center"/>
              <w:rPr>
                <w:rFonts w:ascii="Times New Roman" w:hAnsi="Times New Roman"/>
              </w:rPr>
            </w:pPr>
            <w:r>
              <w:rPr>
                <w:rFonts w:ascii="Times New Roman" w:hAnsi="Times New Roman"/>
              </w:rPr>
              <w:t>275</w:t>
            </w:r>
          </w:p>
        </w:tc>
      </w:tr>
    </w:tbl>
    <w:p w:rsidR="00802B96" w:rsidRDefault="00802B96" w:rsidP="00802B96">
      <w:pPr>
        <w:spacing w:line="240" w:lineRule="auto"/>
        <w:rPr>
          <w:rFonts w:ascii="Times New Roman" w:hAnsi="Times New Roman"/>
        </w:rPr>
      </w:pPr>
    </w:p>
    <w:p w:rsidR="00802B96" w:rsidRDefault="00802B96" w:rsidP="00802B96">
      <w:pPr>
        <w:spacing w:line="240" w:lineRule="auto"/>
        <w:jc w:val="center"/>
        <w:rPr>
          <w:rFonts w:ascii="Times New Roman" w:hAnsi="Times New Roman"/>
          <w:b/>
          <w:sz w:val="24"/>
          <w:szCs w:val="24"/>
        </w:rPr>
      </w:pPr>
    </w:p>
    <w:p w:rsidR="00802B96" w:rsidRDefault="00802B96" w:rsidP="00802B96">
      <w:pPr>
        <w:spacing w:after="0" w:line="0" w:lineRule="atLeast"/>
        <w:rPr>
          <w:rFonts w:ascii="Times New Roman" w:eastAsia="Times New Roman" w:hAnsi="Times New Roman"/>
          <w:sz w:val="26"/>
          <w:szCs w:val="26"/>
        </w:rPr>
      </w:pPr>
    </w:p>
    <w:sectPr w:rsidR="00802B96" w:rsidSect="00B87B2F">
      <w:headerReference w:type="default" r:id="rId10"/>
      <w:footerReference w:type="default" r:id="rId11"/>
      <w:pgSz w:w="11906" w:h="16838" w:code="9"/>
      <w:pgMar w:top="238" w:right="992" w:bottom="113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5B6" w:rsidRDefault="002D55B6" w:rsidP="0063675F">
      <w:pPr>
        <w:spacing w:after="0" w:line="240" w:lineRule="auto"/>
      </w:pPr>
      <w:r>
        <w:separator/>
      </w:r>
    </w:p>
  </w:endnote>
  <w:endnote w:type="continuationSeparator" w:id="0">
    <w:p w:rsidR="002D55B6" w:rsidRDefault="002D55B6" w:rsidP="0063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D17" w:rsidRDefault="00632D17" w:rsidP="0067198B">
    <w:pPr>
      <w:spacing w:after="0"/>
      <w:rPr>
        <w:rFonts w:ascii="Times New Roman" w:hAnsi="Times New Roman"/>
        <w:sz w:val="16"/>
        <w:szCs w:val="16"/>
      </w:rPr>
    </w:pPr>
    <w:r w:rsidRPr="0067198B">
      <w:rPr>
        <w:sz w:val="16"/>
        <w:szCs w:val="16"/>
      </w:rPr>
      <w:t>"</w:t>
    </w:r>
    <w:r w:rsidRPr="0067198B">
      <w:rPr>
        <w:rFonts w:ascii="Times New Roman" w:hAnsi="Times New Roman"/>
        <w:sz w:val="16"/>
        <w:szCs w:val="16"/>
      </w:rPr>
      <w:t xml:space="preserve"> Проект планировки территории 292 квартала, ограниченного ул.Суворова, ул.Архангельской,</w:t>
    </w:r>
  </w:p>
  <w:p w:rsidR="00632D17" w:rsidRDefault="00632D17" w:rsidP="0067198B">
    <w:pPr>
      <w:spacing w:after="0"/>
      <w:rPr>
        <w:rFonts w:ascii="Times New Roman" w:hAnsi="Times New Roman"/>
        <w:sz w:val="32"/>
        <w:szCs w:val="32"/>
      </w:rPr>
    </w:pPr>
    <w:r w:rsidRPr="0067198B">
      <w:rPr>
        <w:rFonts w:ascii="Times New Roman" w:hAnsi="Times New Roman"/>
        <w:sz w:val="16"/>
        <w:szCs w:val="16"/>
      </w:rPr>
      <w:t xml:space="preserve"> </w:t>
    </w:r>
    <w:proofErr w:type="spellStart"/>
    <w:r w:rsidRPr="0067198B">
      <w:rPr>
        <w:rFonts w:ascii="Times New Roman" w:hAnsi="Times New Roman"/>
        <w:sz w:val="16"/>
        <w:szCs w:val="16"/>
      </w:rPr>
      <w:t>ул.Белинского</w:t>
    </w:r>
    <w:proofErr w:type="spellEnd"/>
    <w:r w:rsidRPr="0067198B">
      <w:rPr>
        <w:rFonts w:ascii="Times New Roman" w:hAnsi="Times New Roman"/>
        <w:sz w:val="16"/>
        <w:szCs w:val="16"/>
      </w:rPr>
      <w:t xml:space="preserve">, </w:t>
    </w:r>
    <w:proofErr w:type="spellStart"/>
    <w:r w:rsidRPr="0067198B">
      <w:rPr>
        <w:rFonts w:ascii="Times New Roman" w:hAnsi="Times New Roman"/>
        <w:sz w:val="16"/>
        <w:szCs w:val="16"/>
      </w:rPr>
      <w:t>ул.Первомайской</w:t>
    </w:r>
    <w:proofErr w:type="spellEnd"/>
    <w:r>
      <w:rPr>
        <w:rFonts w:ascii="Times New Roman" w:hAnsi="Times New Roman"/>
        <w:sz w:val="16"/>
        <w:szCs w:val="16"/>
      </w:rPr>
      <w:t xml:space="preserve"> </w:t>
    </w:r>
    <w:r w:rsidRPr="0067198B">
      <w:rPr>
        <w:rFonts w:ascii="Times New Roman" w:hAnsi="Times New Roman"/>
        <w:sz w:val="16"/>
        <w:szCs w:val="16"/>
      </w:rPr>
      <w:t xml:space="preserve">в </w:t>
    </w:r>
    <w:proofErr w:type="spellStart"/>
    <w:r w:rsidRPr="0067198B">
      <w:rPr>
        <w:rFonts w:ascii="Times New Roman" w:hAnsi="Times New Roman"/>
        <w:sz w:val="16"/>
        <w:szCs w:val="16"/>
      </w:rPr>
      <w:t>Заягорбском</w:t>
    </w:r>
    <w:proofErr w:type="spellEnd"/>
    <w:r w:rsidRPr="0067198B">
      <w:rPr>
        <w:rFonts w:ascii="Times New Roman" w:hAnsi="Times New Roman"/>
        <w:sz w:val="16"/>
        <w:szCs w:val="16"/>
      </w:rPr>
      <w:t xml:space="preserve"> районе </w:t>
    </w:r>
    <w:proofErr w:type="spellStart"/>
    <w:r w:rsidRPr="0067198B">
      <w:rPr>
        <w:rFonts w:ascii="Times New Roman" w:hAnsi="Times New Roman"/>
        <w:sz w:val="16"/>
        <w:szCs w:val="16"/>
      </w:rPr>
      <w:t>г.Череповца</w:t>
    </w:r>
    <w:proofErr w:type="spellEnd"/>
    <w:r>
      <w:rPr>
        <w:rFonts w:ascii="Times New Roman" w:hAnsi="Times New Roman"/>
        <w:sz w:val="16"/>
        <w:szCs w:val="16"/>
      </w:rPr>
      <w:t>"</w:t>
    </w:r>
  </w:p>
  <w:p w:rsidR="00632D17" w:rsidRPr="00B30BD9" w:rsidRDefault="00632D17" w:rsidP="0067198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5B6" w:rsidRDefault="002D55B6" w:rsidP="0063675F">
      <w:pPr>
        <w:spacing w:after="0" w:line="240" w:lineRule="auto"/>
      </w:pPr>
      <w:r>
        <w:separator/>
      </w:r>
    </w:p>
  </w:footnote>
  <w:footnote w:type="continuationSeparator" w:id="0">
    <w:p w:rsidR="002D55B6" w:rsidRDefault="002D55B6" w:rsidP="00636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D17" w:rsidRDefault="00632D17" w:rsidP="00B87B2F">
    <w:pPr>
      <w:widowControl w:val="0"/>
      <w:spacing w:after="0" w:line="240" w:lineRule="auto"/>
      <w:jc w:val="center"/>
      <w:rPr>
        <w:rFonts w:ascii="Arial" w:hAnsi="Arial" w:cs="Arial"/>
        <w:b/>
        <w:sz w:val="16"/>
        <w:szCs w:val="24"/>
      </w:rPr>
    </w:pPr>
    <w:r>
      <w:rPr>
        <w:rFonts w:ascii="Arial" w:hAnsi="Arial" w:cs="Arial"/>
        <w:b/>
        <w:sz w:val="16"/>
        <w:szCs w:val="24"/>
      </w:rPr>
      <w:t xml:space="preserve"> </w:t>
    </w:r>
    <w:r w:rsidR="002C180B">
      <w:rPr>
        <w:rFonts w:ascii="Arial" w:hAnsi="Arial" w:cs="Arial"/>
        <w:b/>
        <w:sz w:val="16"/>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8.25pt;mso-position-horizontal-relative:char;mso-position-vertical-relative:line">
          <v:imagedata r:id="rId1" o:title=""/>
        </v:shape>
      </w:pict>
    </w:r>
  </w:p>
  <w:p w:rsidR="00632D17" w:rsidRPr="007344D6" w:rsidRDefault="00632D17" w:rsidP="00B87B2F">
    <w:pPr>
      <w:widowControl w:val="0"/>
      <w:spacing w:after="0" w:line="240" w:lineRule="auto"/>
      <w:jc w:val="right"/>
      <w:rPr>
        <w:rFonts w:ascii="Arial" w:hAnsi="Arial" w:cs="Arial"/>
        <w:b/>
        <w:sz w:val="16"/>
        <w:szCs w:val="24"/>
      </w:rPr>
    </w:pPr>
    <w:r>
      <w:rPr>
        <w:rFonts w:ascii="Arial" w:hAnsi="Arial" w:cs="Arial"/>
        <w:b/>
        <w:sz w:val="16"/>
        <w:szCs w:val="24"/>
      </w:rPr>
      <w:t xml:space="preserve">                                                    133-ППТ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06B9476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D"/>
    <w:multiLevelType w:val="hybridMultilevel"/>
    <w:tmpl w:val="42C296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613EFDC4"/>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hybridMultilevel"/>
    <w:tmpl w:val="08F2B1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D"/>
    <w:multiLevelType w:val="hybridMultilevel"/>
    <w:tmpl w:val="68EB2F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1"/>
    <w:multiLevelType w:val="hybridMultilevel"/>
    <w:tmpl w:val="1433062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3"/>
    <w:multiLevelType w:val="hybridMultilevel"/>
    <w:tmpl w:val="46B7D4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4"/>
    <w:multiLevelType w:val="hybridMultilevel"/>
    <w:tmpl w:val="4A2AC314"/>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7F4510D"/>
    <w:multiLevelType w:val="hybridMultilevel"/>
    <w:tmpl w:val="29AE3BA2"/>
    <w:lvl w:ilvl="0" w:tplc="9EDCD3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B87C0C"/>
    <w:multiLevelType w:val="hybridMultilevel"/>
    <w:tmpl w:val="3926BCDC"/>
    <w:lvl w:ilvl="0" w:tplc="D47C0F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454196"/>
    <w:multiLevelType w:val="multilevel"/>
    <w:tmpl w:val="749E5A26"/>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788" w:hanging="504"/>
      </w:pPr>
      <w:rPr>
        <w:i/>
        <w:color w:val="auto"/>
      </w:rPr>
    </w:lvl>
    <w:lvl w:ilvl="3">
      <w:start w:val="1"/>
      <w:numFmt w:val="decimal"/>
      <w:lvlText w:val="%1.%2.%3.%4."/>
      <w:lvlJc w:val="left"/>
      <w:pPr>
        <w:ind w:left="1499" w:hanging="648"/>
      </w:pPr>
      <w:rPr>
        <w:i/>
      </w:r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1" w15:restartNumberingAfterBreak="0">
    <w:nsid w:val="79D10C81"/>
    <w:multiLevelType w:val="hybridMultilevel"/>
    <w:tmpl w:val="E5DCC932"/>
    <w:lvl w:ilvl="0" w:tplc="3C588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3"/>
  </w:num>
  <w:num w:numId="6">
    <w:abstractNumId w:val="4"/>
  </w:num>
  <w:num w:numId="7">
    <w:abstractNumId w:val="5"/>
  </w:num>
  <w:num w:numId="8">
    <w:abstractNumId w:val="6"/>
  </w:num>
  <w:num w:numId="9">
    <w:abstractNumId w:val="7"/>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6A26"/>
    <w:rsid w:val="00005D47"/>
    <w:rsid w:val="000465CA"/>
    <w:rsid w:val="00065DF3"/>
    <w:rsid w:val="00083BB6"/>
    <w:rsid w:val="000862C1"/>
    <w:rsid w:val="000E0600"/>
    <w:rsid w:val="00122C4D"/>
    <w:rsid w:val="00145395"/>
    <w:rsid w:val="00155684"/>
    <w:rsid w:val="0015758C"/>
    <w:rsid w:val="001B7A77"/>
    <w:rsid w:val="001D75AE"/>
    <w:rsid w:val="00226581"/>
    <w:rsid w:val="002419D7"/>
    <w:rsid w:val="002C180B"/>
    <w:rsid w:val="002D55B6"/>
    <w:rsid w:val="002E6578"/>
    <w:rsid w:val="002E6A26"/>
    <w:rsid w:val="00326DA0"/>
    <w:rsid w:val="003427E3"/>
    <w:rsid w:val="003458FD"/>
    <w:rsid w:val="00390EB6"/>
    <w:rsid w:val="003A0B6D"/>
    <w:rsid w:val="003A618F"/>
    <w:rsid w:val="003A7A8B"/>
    <w:rsid w:val="003B57EC"/>
    <w:rsid w:val="003B6D65"/>
    <w:rsid w:val="003D5EFC"/>
    <w:rsid w:val="00470659"/>
    <w:rsid w:val="004B426D"/>
    <w:rsid w:val="004D46AF"/>
    <w:rsid w:val="004D7371"/>
    <w:rsid w:val="004E5753"/>
    <w:rsid w:val="005038E5"/>
    <w:rsid w:val="0052674D"/>
    <w:rsid w:val="00576321"/>
    <w:rsid w:val="00587D4D"/>
    <w:rsid w:val="005D6DB8"/>
    <w:rsid w:val="0061146D"/>
    <w:rsid w:val="00632D17"/>
    <w:rsid w:val="0063675F"/>
    <w:rsid w:val="0067198B"/>
    <w:rsid w:val="00681880"/>
    <w:rsid w:val="006B73C9"/>
    <w:rsid w:val="006C4504"/>
    <w:rsid w:val="006D1B3C"/>
    <w:rsid w:val="00707E49"/>
    <w:rsid w:val="007170BC"/>
    <w:rsid w:val="00746143"/>
    <w:rsid w:val="007B2255"/>
    <w:rsid w:val="00802882"/>
    <w:rsid w:val="00802B96"/>
    <w:rsid w:val="00827797"/>
    <w:rsid w:val="00830B60"/>
    <w:rsid w:val="00831598"/>
    <w:rsid w:val="008408D7"/>
    <w:rsid w:val="00853105"/>
    <w:rsid w:val="00871262"/>
    <w:rsid w:val="008C5837"/>
    <w:rsid w:val="0091490F"/>
    <w:rsid w:val="009175D3"/>
    <w:rsid w:val="0094598D"/>
    <w:rsid w:val="00951673"/>
    <w:rsid w:val="00955A63"/>
    <w:rsid w:val="009652C5"/>
    <w:rsid w:val="00A2442A"/>
    <w:rsid w:val="00AA2E3D"/>
    <w:rsid w:val="00AE26EB"/>
    <w:rsid w:val="00AE401A"/>
    <w:rsid w:val="00B0233D"/>
    <w:rsid w:val="00B1755B"/>
    <w:rsid w:val="00B23827"/>
    <w:rsid w:val="00B45FE6"/>
    <w:rsid w:val="00B82F2F"/>
    <w:rsid w:val="00B87B2F"/>
    <w:rsid w:val="00BC2913"/>
    <w:rsid w:val="00BF1FAE"/>
    <w:rsid w:val="00BF4B3E"/>
    <w:rsid w:val="00C10D07"/>
    <w:rsid w:val="00C41F89"/>
    <w:rsid w:val="00C46C74"/>
    <w:rsid w:val="00C83BE2"/>
    <w:rsid w:val="00CB2336"/>
    <w:rsid w:val="00CB47E8"/>
    <w:rsid w:val="00CD09C5"/>
    <w:rsid w:val="00CD2C01"/>
    <w:rsid w:val="00CE5B96"/>
    <w:rsid w:val="00DA236F"/>
    <w:rsid w:val="00DA7A9D"/>
    <w:rsid w:val="00E42B4B"/>
    <w:rsid w:val="00E83452"/>
    <w:rsid w:val="00E90473"/>
    <w:rsid w:val="00EB2EEF"/>
    <w:rsid w:val="00EC0D5C"/>
    <w:rsid w:val="00EE4AE0"/>
    <w:rsid w:val="00EF23A3"/>
    <w:rsid w:val="00EF5A3A"/>
    <w:rsid w:val="00F05450"/>
    <w:rsid w:val="00F125B1"/>
    <w:rsid w:val="00F45DCD"/>
    <w:rsid w:val="00FA7649"/>
    <w:rsid w:val="00FC14CE"/>
    <w:rsid w:val="00FC255F"/>
    <w:rsid w:val="00FF73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B308"/>
  <w15:docId w15:val="{E91A6795-F69B-4487-849B-0454F73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A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E6A26"/>
    <w:pPr>
      <w:tabs>
        <w:tab w:val="center" w:pos="4677"/>
        <w:tab w:val="right" w:pos="9355"/>
      </w:tabs>
      <w:spacing w:after="0" w:line="240" w:lineRule="auto"/>
    </w:pPr>
    <w:rPr>
      <w:rFonts w:ascii="Times New Roman" w:eastAsia="Times New Roman" w:hAnsi="Times New Roman"/>
      <w:sz w:val="20"/>
      <w:szCs w:val="20"/>
    </w:rPr>
  </w:style>
  <w:style w:type="character" w:customStyle="1" w:styleId="a4">
    <w:name w:val="Нижний колонтитул Знак"/>
    <w:basedOn w:val="a0"/>
    <w:link w:val="a3"/>
    <w:uiPriority w:val="99"/>
    <w:rsid w:val="002E6A26"/>
    <w:rPr>
      <w:rFonts w:ascii="Times New Roman" w:eastAsia="Times New Roman" w:hAnsi="Times New Roman" w:cs="Times New Roman"/>
      <w:sz w:val="20"/>
      <w:szCs w:val="20"/>
    </w:rPr>
  </w:style>
  <w:style w:type="paragraph" w:styleId="a5">
    <w:name w:val="header"/>
    <w:basedOn w:val="a"/>
    <w:link w:val="a6"/>
    <w:uiPriority w:val="99"/>
    <w:unhideWhenUsed/>
    <w:rsid w:val="002E6A26"/>
    <w:pPr>
      <w:tabs>
        <w:tab w:val="center" w:pos="4677"/>
        <w:tab w:val="right" w:pos="9355"/>
      </w:tabs>
    </w:pPr>
  </w:style>
  <w:style w:type="character" w:customStyle="1" w:styleId="a6">
    <w:name w:val="Верхний колонтитул Знак"/>
    <w:basedOn w:val="a0"/>
    <w:link w:val="a5"/>
    <w:uiPriority w:val="99"/>
    <w:rsid w:val="002E6A26"/>
    <w:rPr>
      <w:rFonts w:ascii="Calibri" w:eastAsia="Calibri" w:hAnsi="Calibri" w:cs="Times New Roman"/>
    </w:rPr>
  </w:style>
  <w:style w:type="character" w:customStyle="1" w:styleId="a7">
    <w:name w:val="Гипертекстовая ссылка"/>
    <w:basedOn w:val="a0"/>
    <w:uiPriority w:val="99"/>
    <w:rsid w:val="002E6A26"/>
    <w:rPr>
      <w:rFonts w:cs="Times New Roman"/>
      <w:b w:val="0"/>
      <w:color w:val="106BBE"/>
    </w:rPr>
  </w:style>
  <w:style w:type="paragraph" w:customStyle="1" w:styleId="Standard">
    <w:name w:val="Standard"/>
    <w:rsid w:val="00951673"/>
    <w:pPr>
      <w:suppressAutoHyphens/>
      <w:autoSpaceDN w:val="0"/>
      <w:textAlignment w:val="baseline"/>
    </w:pPr>
    <w:rPr>
      <w:rFonts w:ascii="Calibri" w:eastAsia="Calibri" w:hAnsi="Calibri" w:cs="Times New Roman"/>
      <w:kern w:val="3"/>
    </w:rPr>
  </w:style>
  <w:style w:type="paragraph" w:styleId="a8">
    <w:name w:val="List Paragraph"/>
    <w:basedOn w:val="a"/>
    <w:uiPriority w:val="34"/>
    <w:qFormat/>
    <w:rsid w:val="00951673"/>
    <w:pPr>
      <w:spacing w:after="0" w:line="240" w:lineRule="auto"/>
      <w:ind w:left="708"/>
    </w:pPr>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BC29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2913"/>
    <w:rPr>
      <w:rFonts w:ascii="Tahoma" w:eastAsia="Calibri" w:hAnsi="Tahoma" w:cs="Tahoma"/>
      <w:sz w:val="16"/>
      <w:szCs w:val="16"/>
    </w:rPr>
  </w:style>
  <w:style w:type="paragraph" w:customStyle="1" w:styleId="western">
    <w:name w:val="western"/>
    <w:basedOn w:val="a"/>
    <w:rsid w:val="003B6D6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0975">
      <w:bodyDiv w:val="1"/>
      <w:marLeft w:val="0"/>
      <w:marRight w:val="0"/>
      <w:marTop w:val="0"/>
      <w:marBottom w:val="0"/>
      <w:divBdr>
        <w:top w:val="none" w:sz="0" w:space="0" w:color="auto"/>
        <w:left w:val="none" w:sz="0" w:space="0" w:color="auto"/>
        <w:bottom w:val="none" w:sz="0" w:space="0" w:color="auto"/>
        <w:right w:val="none" w:sz="0" w:space="0" w:color="auto"/>
      </w:divBdr>
    </w:div>
    <w:div w:id="248928738">
      <w:bodyDiv w:val="1"/>
      <w:marLeft w:val="0"/>
      <w:marRight w:val="0"/>
      <w:marTop w:val="0"/>
      <w:marBottom w:val="0"/>
      <w:divBdr>
        <w:top w:val="none" w:sz="0" w:space="0" w:color="auto"/>
        <w:left w:val="none" w:sz="0" w:space="0" w:color="auto"/>
        <w:bottom w:val="none" w:sz="0" w:space="0" w:color="auto"/>
        <w:right w:val="none" w:sz="0" w:space="0" w:color="auto"/>
      </w:divBdr>
    </w:div>
    <w:div w:id="417604199">
      <w:bodyDiv w:val="1"/>
      <w:marLeft w:val="0"/>
      <w:marRight w:val="0"/>
      <w:marTop w:val="0"/>
      <w:marBottom w:val="0"/>
      <w:divBdr>
        <w:top w:val="none" w:sz="0" w:space="0" w:color="auto"/>
        <w:left w:val="none" w:sz="0" w:space="0" w:color="auto"/>
        <w:bottom w:val="none" w:sz="0" w:space="0" w:color="auto"/>
        <w:right w:val="none" w:sz="0" w:space="0" w:color="auto"/>
      </w:divBdr>
    </w:div>
    <w:div w:id="510610645">
      <w:bodyDiv w:val="1"/>
      <w:marLeft w:val="0"/>
      <w:marRight w:val="0"/>
      <w:marTop w:val="0"/>
      <w:marBottom w:val="0"/>
      <w:divBdr>
        <w:top w:val="none" w:sz="0" w:space="0" w:color="auto"/>
        <w:left w:val="none" w:sz="0" w:space="0" w:color="auto"/>
        <w:bottom w:val="none" w:sz="0" w:space="0" w:color="auto"/>
        <w:right w:val="none" w:sz="0" w:space="0" w:color="auto"/>
      </w:divBdr>
    </w:div>
    <w:div w:id="636108322">
      <w:bodyDiv w:val="1"/>
      <w:marLeft w:val="0"/>
      <w:marRight w:val="0"/>
      <w:marTop w:val="0"/>
      <w:marBottom w:val="0"/>
      <w:divBdr>
        <w:top w:val="none" w:sz="0" w:space="0" w:color="auto"/>
        <w:left w:val="none" w:sz="0" w:space="0" w:color="auto"/>
        <w:bottom w:val="none" w:sz="0" w:space="0" w:color="auto"/>
        <w:right w:val="none" w:sz="0" w:space="0" w:color="auto"/>
      </w:divBdr>
    </w:div>
    <w:div w:id="907493420">
      <w:bodyDiv w:val="1"/>
      <w:marLeft w:val="0"/>
      <w:marRight w:val="0"/>
      <w:marTop w:val="0"/>
      <w:marBottom w:val="0"/>
      <w:divBdr>
        <w:top w:val="none" w:sz="0" w:space="0" w:color="auto"/>
        <w:left w:val="none" w:sz="0" w:space="0" w:color="auto"/>
        <w:bottom w:val="none" w:sz="0" w:space="0" w:color="auto"/>
        <w:right w:val="none" w:sz="0" w:space="0" w:color="auto"/>
      </w:divBdr>
    </w:div>
    <w:div w:id="993797980">
      <w:bodyDiv w:val="1"/>
      <w:marLeft w:val="0"/>
      <w:marRight w:val="0"/>
      <w:marTop w:val="0"/>
      <w:marBottom w:val="0"/>
      <w:divBdr>
        <w:top w:val="none" w:sz="0" w:space="0" w:color="auto"/>
        <w:left w:val="none" w:sz="0" w:space="0" w:color="auto"/>
        <w:bottom w:val="none" w:sz="0" w:space="0" w:color="auto"/>
        <w:right w:val="none" w:sz="0" w:space="0" w:color="auto"/>
      </w:divBdr>
    </w:div>
    <w:div w:id="1003438064">
      <w:bodyDiv w:val="1"/>
      <w:marLeft w:val="0"/>
      <w:marRight w:val="0"/>
      <w:marTop w:val="0"/>
      <w:marBottom w:val="0"/>
      <w:divBdr>
        <w:top w:val="none" w:sz="0" w:space="0" w:color="auto"/>
        <w:left w:val="none" w:sz="0" w:space="0" w:color="auto"/>
        <w:bottom w:val="none" w:sz="0" w:space="0" w:color="auto"/>
        <w:right w:val="none" w:sz="0" w:space="0" w:color="auto"/>
      </w:divBdr>
    </w:div>
    <w:div w:id="1159078227">
      <w:bodyDiv w:val="1"/>
      <w:marLeft w:val="0"/>
      <w:marRight w:val="0"/>
      <w:marTop w:val="0"/>
      <w:marBottom w:val="0"/>
      <w:divBdr>
        <w:top w:val="none" w:sz="0" w:space="0" w:color="auto"/>
        <w:left w:val="none" w:sz="0" w:space="0" w:color="auto"/>
        <w:bottom w:val="none" w:sz="0" w:space="0" w:color="auto"/>
        <w:right w:val="none" w:sz="0" w:space="0" w:color="auto"/>
      </w:divBdr>
    </w:div>
    <w:div w:id="1184435380">
      <w:bodyDiv w:val="1"/>
      <w:marLeft w:val="0"/>
      <w:marRight w:val="0"/>
      <w:marTop w:val="0"/>
      <w:marBottom w:val="0"/>
      <w:divBdr>
        <w:top w:val="none" w:sz="0" w:space="0" w:color="auto"/>
        <w:left w:val="none" w:sz="0" w:space="0" w:color="auto"/>
        <w:bottom w:val="none" w:sz="0" w:space="0" w:color="auto"/>
        <w:right w:val="none" w:sz="0" w:space="0" w:color="auto"/>
      </w:divBdr>
    </w:div>
    <w:div w:id="1366444237">
      <w:bodyDiv w:val="1"/>
      <w:marLeft w:val="0"/>
      <w:marRight w:val="0"/>
      <w:marTop w:val="0"/>
      <w:marBottom w:val="0"/>
      <w:divBdr>
        <w:top w:val="none" w:sz="0" w:space="0" w:color="auto"/>
        <w:left w:val="none" w:sz="0" w:space="0" w:color="auto"/>
        <w:bottom w:val="none" w:sz="0" w:space="0" w:color="auto"/>
        <w:right w:val="none" w:sz="0" w:space="0" w:color="auto"/>
      </w:divBdr>
    </w:div>
    <w:div w:id="1560900823">
      <w:bodyDiv w:val="1"/>
      <w:marLeft w:val="0"/>
      <w:marRight w:val="0"/>
      <w:marTop w:val="0"/>
      <w:marBottom w:val="0"/>
      <w:divBdr>
        <w:top w:val="none" w:sz="0" w:space="0" w:color="auto"/>
        <w:left w:val="none" w:sz="0" w:space="0" w:color="auto"/>
        <w:bottom w:val="none" w:sz="0" w:space="0" w:color="auto"/>
        <w:right w:val="none" w:sz="0" w:space="0" w:color="auto"/>
      </w:divBdr>
    </w:div>
    <w:div w:id="1753239090">
      <w:bodyDiv w:val="1"/>
      <w:marLeft w:val="0"/>
      <w:marRight w:val="0"/>
      <w:marTop w:val="0"/>
      <w:marBottom w:val="0"/>
      <w:divBdr>
        <w:top w:val="none" w:sz="0" w:space="0" w:color="auto"/>
        <w:left w:val="none" w:sz="0" w:space="0" w:color="auto"/>
        <w:bottom w:val="none" w:sz="0" w:space="0" w:color="auto"/>
        <w:right w:val="none" w:sz="0" w:space="0" w:color="auto"/>
      </w:divBdr>
    </w:div>
    <w:div w:id="1895040034">
      <w:bodyDiv w:val="1"/>
      <w:marLeft w:val="0"/>
      <w:marRight w:val="0"/>
      <w:marTop w:val="0"/>
      <w:marBottom w:val="0"/>
      <w:divBdr>
        <w:top w:val="none" w:sz="0" w:space="0" w:color="auto"/>
        <w:left w:val="none" w:sz="0" w:space="0" w:color="auto"/>
        <w:bottom w:val="none" w:sz="0" w:space="0" w:color="auto"/>
        <w:right w:val="none" w:sz="0" w:space="0" w:color="auto"/>
      </w:divBdr>
    </w:div>
    <w:div w:id="1930769139">
      <w:bodyDiv w:val="1"/>
      <w:marLeft w:val="0"/>
      <w:marRight w:val="0"/>
      <w:marTop w:val="0"/>
      <w:marBottom w:val="0"/>
      <w:divBdr>
        <w:top w:val="none" w:sz="0" w:space="0" w:color="auto"/>
        <w:left w:val="none" w:sz="0" w:space="0" w:color="auto"/>
        <w:bottom w:val="none" w:sz="0" w:space="0" w:color="auto"/>
        <w:right w:val="none" w:sz="0" w:space="0" w:color="auto"/>
      </w:divBdr>
    </w:div>
    <w:div w:id="203557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024200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7ECB6-4E98-4698-B791-E8263D13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34</Pages>
  <Words>10729</Words>
  <Characters>61161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62</cp:revision>
  <dcterms:created xsi:type="dcterms:W3CDTF">2019-02-28T08:47:00Z</dcterms:created>
  <dcterms:modified xsi:type="dcterms:W3CDTF">2020-03-17T13:26:00Z</dcterms:modified>
</cp:coreProperties>
</file>