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843" w:rsidRPr="008D439C" w:rsidRDefault="00D90843" w:rsidP="0052058E">
      <w:pPr>
        <w:snapToGrid w:val="0"/>
        <w:spacing w:before="40" w:after="0" w:line="240" w:lineRule="auto"/>
        <w:ind w:firstLine="680"/>
        <w:contextualSpacing/>
        <w:jc w:val="right"/>
        <w:rPr>
          <w:rFonts w:ascii="Times New Roman" w:eastAsia="Times New Roman" w:hAnsi="Times New Roman" w:cs="Times New Roman"/>
          <w:sz w:val="20"/>
          <w:u w:val="single"/>
          <w:lang w:eastAsia="ru-RU"/>
        </w:rPr>
      </w:pPr>
      <w:bookmarkStart w:id="0" w:name="_Toc516234685"/>
      <w:bookmarkStart w:id="1" w:name="_Toc486843793"/>
    </w:p>
    <w:p w:rsidR="00D90843" w:rsidRPr="008D439C" w:rsidRDefault="00D90843" w:rsidP="0052058E">
      <w:pPr>
        <w:spacing w:after="0" w:line="240" w:lineRule="auto"/>
        <w:ind w:firstLine="680"/>
        <w:jc w:val="right"/>
        <w:rPr>
          <w:rFonts w:ascii="Times New Roman" w:eastAsia="Times New Roman" w:hAnsi="Times New Roman" w:cs="Times New Roman"/>
          <w:sz w:val="20"/>
          <w:u w:val="single"/>
          <w:lang w:eastAsia="ru-RU"/>
        </w:rPr>
      </w:pPr>
    </w:p>
    <w:p w:rsidR="00D90843" w:rsidRPr="008D439C" w:rsidRDefault="00D90843" w:rsidP="0052058E">
      <w:pPr>
        <w:spacing w:after="0" w:line="240" w:lineRule="auto"/>
        <w:ind w:firstLine="680"/>
        <w:jc w:val="right"/>
        <w:rPr>
          <w:rFonts w:ascii="Times New Roman" w:eastAsia="Times New Roman" w:hAnsi="Times New Roman" w:cs="Times New Roman"/>
          <w:sz w:val="20"/>
          <w:lang w:eastAsia="ru-RU"/>
        </w:rPr>
      </w:pPr>
    </w:p>
    <w:p w:rsidR="00D90843" w:rsidRPr="008D439C" w:rsidRDefault="00D90843" w:rsidP="0052058E">
      <w:pPr>
        <w:spacing w:after="0" w:line="240" w:lineRule="auto"/>
        <w:ind w:firstLine="680"/>
        <w:jc w:val="right"/>
        <w:rPr>
          <w:rFonts w:ascii="Times New Roman" w:eastAsia="Times New Roman" w:hAnsi="Times New Roman" w:cs="Times New Roman"/>
          <w:sz w:val="20"/>
          <w:lang w:eastAsia="ru-RU"/>
        </w:rPr>
      </w:pPr>
    </w:p>
    <w:p w:rsidR="00D90843" w:rsidRPr="008D439C" w:rsidRDefault="00D90843" w:rsidP="0052058E">
      <w:pPr>
        <w:spacing w:after="0" w:line="240" w:lineRule="auto"/>
        <w:ind w:firstLine="680"/>
        <w:jc w:val="right"/>
        <w:rPr>
          <w:rFonts w:ascii="Times New Roman" w:eastAsia="Times New Roman" w:hAnsi="Times New Roman" w:cs="Times New Roman"/>
          <w:sz w:val="20"/>
          <w:lang w:eastAsia="ru-RU"/>
        </w:rPr>
      </w:pPr>
    </w:p>
    <w:p w:rsidR="00D90843" w:rsidRPr="008D439C" w:rsidRDefault="00D90843" w:rsidP="0052058E">
      <w:pPr>
        <w:spacing w:after="0" w:line="240" w:lineRule="auto"/>
        <w:ind w:firstLine="680"/>
        <w:jc w:val="right"/>
        <w:rPr>
          <w:rFonts w:ascii="Times New Roman" w:eastAsia="Times New Roman" w:hAnsi="Times New Roman" w:cs="Times New Roman"/>
          <w:bCs/>
          <w:sz w:val="20"/>
          <w:szCs w:val="28"/>
          <w:u w:val="single"/>
          <w:lang w:eastAsia="ru-RU"/>
        </w:rPr>
      </w:pPr>
    </w:p>
    <w:p w:rsidR="00D90843" w:rsidRPr="008D439C" w:rsidRDefault="00D90843" w:rsidP="0052058E">
      <w:pPr>
        <w:spacing w:after="0" w:line="240" w:lineRule="auto"/>
        <w:ind w:firstLine="680"/>
        <w:jc w:val="right"/>
        <w:rPr>
          <w:rFonts w:ascii="Times New Roman" w:eastAsia="Times New Roman" w:hAnsi="Times New Roman" w:cs="Times New Roman"/>
          <w:sz w:val="20"/>
          <w:lang w:eastAsia="ru-RU"/>
        </w:rPr>
      </w:pPr>
    </w:p>
    <w:p w:rsidR="00D90843" w:rsidRPr="008D439C" w:rsidRDefault="00D90843" w:rsidP="0052058E">
      <w:pPr>
        <w:spacing w:after="0" w:line="240" w:lineRule="auto"/>
        <w:ind w:firstLine="680"/>
        <w:jc w:val="right"/>
        <w:rPr>
          <w:rFonts w:ascii="Times New Roman" w:eastAsia="Times New Roman" w:hAnsi="Times New Roman" w:cs="Times New Roman"/>
          <w:sz w:val="20"/>
          <w:lang w:eastAsia="ru-RU"/>
        </w:rPr>
      </w:pPr>
    </w:p>
    <w:p w:rsidR="00D90843" w:rsidRPr="008D439C" w:rsidRDefault="00D90843" w:rsidP="0052058E">
      <w:pPr>
        <w:spacing w:after="0" w:line="240" w:lineRule="auto"/>
        <w:ind w:firstLine="680"/>
        <w:jc w:val="right"/>
        <w:rPr>
          <w:rFonts w:ascii="Times New Roman" w:eastAsia="Times New Roman" w:hAnsi="Times New Roman" w:cs="Times New Roman"/>
          <w:sz w:val="20"/>
          <w:lang w:eastAsia="ru-RU"/>
        </w:rPr>
      </w:pPr>
    </w:p>
    <w:p w:rsidR="00D90843" w:rsidRPr="008D439C" w:rsidRDefault="00D90843" w:rsidP="0052058E">
      <w:pPr>
        <w:spacing w:after="0" w:line="240" w:lineRule="auto"/>
        <w:ind w:firstLine="680"/>
        <w:jc w:val="right"/>
        <w:rPr>
          <w:rFonts w:ascii="Times New Roman" w:eastAsia="Times New Roman" w:hAnsi="Times New Roman" w:cs="Times New Roman"/>
          <w:sz w:val="20"/>
          <w:lang w:eastAsia="ru-RU"/>
        </w:rPr>
      </w:pPr>
    </w:p>
    <w:p w:rsidR="00D90843" w:rsidRPr="008D439C" w:rsidRDefault="00D90843" w:rsidP="0052058E">
      <w:pPr>
        <w:spacing w:after="0" w:line="240" w:lineRule="auto"/>
        <w:ind w:firstLine="680"/>
        <w:jc w:val="right"/>
        <w:rPr>
          <w:rFonts w:ascii="Times New Roman" w:eastAsia="Times New Roman" w:hAnsi="Times New Roman" w:cs="Times New Roman"/>
          <w:b/>
          <w:sz w:val="20"/>
          <w:szCs w:val="28"/>
          <w:lang w:eastAsia="ru-RU"/>
        </w:rPr>
      </w:pPr>
    </w:p>
    <w:p w:rsidR="00D90843" w:rsidRPr="008D439C" w:rsidRDefault="00D90843" w:rsidP="0052058E">
      <w:pPr>
        <w:spacing w:after="0" w:line="240" w:lineRule="auto"/>
        <w:ind w:firstLine="680"/>
        <w:jc w:val="right"/>
        <w:rPr>
          <w:rFonts w:ascii="Times New Roman" w:eastAsia="Times New Roman" w:hAnsi="Times New Roman" w:cs="Times New Roman"/>
          <w:sz w:val="20"/>
          <w:szCs w:val="28"/>
          <w:lang w:eastAsia="ru-RU"/>
        </w:rPr>
      </w:pPr>
    </w:p>
    <w:p w:rsidR="00D90843" w:rsidRPr="008D439C" w:rsidRDefault="00D90843" w:rsidP="0052058E">
      <w:pPr>
        <w:spacing w:before="120" w:after="120" w:line="240" w:lineRule="auto"/>
        <w:jc w:val="center"/>
        <w:rPr>
          <w:rFonts w:ascii="Times New Roman" w:eastAsia="Times New Roman" w:hAnsi="Times New Roman" w:cs="Times New Roman"/>
          <w:b/>
          <w:bCs/>
          <w:smallCaps/>
          <w:noProof/>
          <w:sz w:val="30"/>
          <w:szCs w:val="30"/>
          <w:lang w:eastAsia="ru-RU"/>
        </w:rPr>
      </w:pPr>
    </w:p>
    <w:p w:rsidR="009E0B3E" w:rsidRPr="008D439C" w:rsidRDefault="009E0B3E" w:rsidP="0052058E">
      <w:pPr>
        <w:spacing w:before="120" w:after="120" w:line="240" w:lineRule="auto"/>
        <w:jc w:val="center"/>
        <w:rPr>
          <w:rFonts w:ascii="Times New Roman" w:eastAsia="Times New Roman" w:hAnsi="Times New Roman" w:cs="Times New Roman"/>
          <w:b/>
          <w:bCs/>
          <w:smallCaps/>
          <w:sz w:val="30"/>
          <w:szCs w:val="30"/>
          <w:lang w:eastAsia="ru-RU"/>
        </w:rPr>
      </w:pPr>
    </w:p>
    <w:p w:rsidR="00FB704D" w:rsidRPr="008D439C" w:rsidRDefault="00FB704D" w:rsidP="0052058E">
      <w:pPr>
        <w:spacing w:before="120" w:after="120" w:line="240" w:lineRule="auto"/>
        <w:jc w:val="center"/>
        <w:rPr>
          <w:rFonts w:ascii="Times New Roman" w:eastAsia="Times New Roman" w:hAnsi="Times New Roman" w:cs="Times New Roman"/>
          <w:b/>
          <w:bCs/>
          <w:smallCaps/>
          <w:sz w:val="30"/>
          <w:szCs w:val="30"/>
          <w:lang w:eastAsia="ru-RU"/>
        </w:rPr>
      </w:pPr>
    </w:p>
    <w:p w:rsidR="001C4331" w:rsidRPr="00DE1227" w:rsidRDefault="001C4331" w:rsidP="001C4331">
      <w:pPr>
        <w:spacing w:before="120" w:after="120" w:line="240" w:lineRule="auto"/>
        <w:jc w:val="center"/>
        <w:rPr>
          <w:rFonts w:ascii="Times New Roman" w:eastAsia="Times New Roman" w:hAnsi="Times New Roman" w:cs="Times New Roman"/>
          <w:b/>
          <w:bCs/>
          <w:smallCaps/>
          <w:sz w:val="30"/>
          <w:szCs w:val="30"/>
          <w:lang w:eastAsia="ru-RU"/>
        </w:rPr>
      </w:pPr>
      <w:r w:rsidRPr="00DE1227">
        <w:rPr>
          <w:rFonts w:ascii="Times New Roman" w:eastAsia="Times New Roman" w:hAnsi="Times New Roman" w:cs="Times New Roman"/>
          <w:b/>
          <w:bCs/>
          <w:smallCaps/>
          <w:sz w:val="30"/>
          <w:szCs w:val="30"/>
          <w:lang w:eastAsia="ru-RU"/>
        </w:rPr>
        <w:t>ГЕНЕРАЛЬНЫЙ ПЛАН МУНИЦИПАЛЬНОГО ОБРАЗОВАНИЯ</w:t>
      </w:r>
    </w:p>
    <w:p w:rsidR="00D90843" w:rsidRPr="00DE1227" w:rsidRDefault="001C4331" w:rsidP="001C4331">
      <w:pPr>
        <w:spacing w:before="120" w:after="120" w:line="240" w:lineRule="auto"/>
        <w:jc w:val="center"/>
        <w:rPr>
          <w:rFonts w:ascii="Times New Roman" w:eastAsia="Times New Roman" w:hAnsi="Times New Roman" w:cs="Times New Roman"/>
          <w:b/>
          <w:bCs/>
          <w:smallCaps/>
          <w:sz w:val="30"/>
          <w:szCs w:val="30"/>
          <w:lang w:eastAsia="ru-RU"/>
        </w:rPr>
      </w:pPr>
      <w:r w:rsidRPr="00DE1227">
        <w:rPr>
          <w:rFonts w:ascii="Times New Roman" w:eastAsia="Times New Roman" w:hAnsi="Times New Roman" w:cs="Times New Roman"/>
          <w:b/>
          <w:bCs/>
          <w:smallCaps/>
          <w:sz w:val="30"/>
          <w:szCs w:val="30"/>
          <w:lang w:eastAsia="ru-RU"/>
        </w:rPr>
        <w:t xml:space="preserve"> «ГОРОД ЧЕРЕПОВЕЦ»</w:t>
      </w:r>
    </w:p>
    <w:p w:rsidR="006732C1" w:rsidRPr="00DE1227" w:rsidRDefault="006732C1" w:rsidP="0052058E">
      <w:pPr>
        <w:spacing w:before="120" w:after="120" w:line="240" w:lineRule="auto"/>
        <w:jc w:val="center"/>
        <w:rPr>
          <w:rFonts w:ascii="Times New Roman" w:eastAsia="Times New Roman" w:hAnsi="Times New Roman" w:cs="Times New Roman"/>
          <w:b/>
          <w:bCs/>
          <w:smallCaps/>
          <w:sz w:val="30"/>
          <w:szCs w:val="30"/>
          <w:lang w:eastAsia="ru-RU"/>
        </w:rPr>
      </w:pPr>
    </w:p>
    <w:p w:rsidR="009E0B3E" w:rsidRPr="00DE1227" w:rsidRDefault="009E0B3E" w:rsidP="0052058E">
      <w:pPr>
        <w:spacing w:before="120" w:after="120" w:line="240" w:lineRule="auto"/>
        <w:jc w:val="center"/>
        <w:rPr>
          <w:rFonts w:ascii="Times New Roman" w:eastAsia="Times New Roman" w:hAnsi="Times New Roman" w:cs="Times New Roman"/>
          <w:b/>
          <w:bCs/>
          <w:smallCaps/>
          <w:sz w:val="30"/>
          <w:szCs w:val="30"/>
          <w:lang w:eastAsia="ru-RU"/>
        </w:rPr>
      </w:pPr>
    </w:p>
    <w:p w:rsidR="006732C1" w:rsidRPr="00DE1227" w:rsidRDefault="001C4331" w:rsidP="0052058E">
      <w:pPr>
        <w:spacing w:before="120" w:after="120" w:line="240" w:lineRule="auto"/>
        <w:jc w:val="center"/>
        <w:rPr>
          <w:rFonts w:ascii="Times New Roman" w:eastAsia="Times New Roman" w:hAnsi="Times New Roman" w:cs="Times New Roman"/>
          <w:b/>
          <w:bCs/>
          <w:smallCaps/>
          <w:sz w:val="30"/>
          <w:szCs w:val="30"/>
          <w:lang w:eastAsia="ru-RU"/>
        </w:rPr>
      </w:pPr>
      <w:r w:rsidRPr="00DE1227">
        <w:rPr>
          <w:rFonts w:ascii="Times New Roman" w:eastAsia="Times New Roman" w:hAnsi="Times New Roman" w:cs="Times New Roman"/>
          <w:b/>
          <w:bCs/>
          <w:smallCaps/>
          <w:sz w:val="30"/>
          <w:szCs w:val="30"/>
          <w:lang w:eastAsia="ru-RU"/>
        </w:rPr>
        <w:t>МАТЕРИАЛЫ ПО ОБОСНОВАНИЮ</w:t>
      </w:r>
    </w:p>
    <w:p w:rsidR="006732C1" w:rsidRPr="00DE1227" w:rsidRDefault="001C4331" w:rsidP="0052058E">
      <w:pPr>
        <w:spacing w:before="120" w:after="120" w:line="240" w:lineRule="auto"/>
        <w:jc w:val="center"/>
        <w:rPr>
          <w:rFonts w:ascii="Times New Roman" w:eastAsia="Times New Roman" w:hAnsi="Times New Roman" w:cs="Times New Roman"/>
          <w:b/>
          <w:bCs/>
          <w:smallCaps/>
          <w:sz w:val="30"/>
          <w:szCs w:val="30"/>
          <w:lang w:eastAsia="ru-RU"/>
        </w:rPr>
      </w:pPr>
      <w:r w:rsidRPr="00DE1227">
        <w:rPr>
          <w:rFonts w:ascii="Times New Roman" w:eastAsia="Times New Roman" w:hAnsi="Times New Roman" w:cs="Times New Roman"/>
          <w:b/>
          <w:bCs/>
          <w:smallCaps/>
          <w:sz w:val="30"/>
          <w:szCs w:val="30"/>
          <w:lang w:eastAsia="ru-RU"/>
        </w:rPr>
        <w:t>том 1</w:t>
      </w:r>
    </w:p>
    <w:p w:rsidR="00D90843" w:rsidRPr="00DE1227" w:rsidRDefault="00D90843" w:rsidP="0052058E">
      <w:pPr>
        <w:spacing w:after="0" w:line="240" w:lineRule="auto"/>
        <w:jc w:val="center"/>
        <w:rPr>
          <w:rFonts w:ascii="Times New Roman" w:eastAsia="Times New Roman" w:hAnsi="Times New Roman" w:cs="Times New Roman"/>
          <w:b/>
          <w:bCs/>
          <w:caps/>
          <w:sz w:val="24"/>
          <w:szCs w:val="24"/>
          <w:lang w:eastAsia="ru-RU"/>
        </w:rPr>
      </w:pPr>
    </w:p>
    <w:p w:rsidR="00D90843" w:rsidRPr="00DE1227" w:rsidRDefault="001A1F89" w:rsidP="0052058E">
      <w:pPr>
        <w:spacing w:after="0" w:line="240" w:lineRule="auto"/>
        <w:jc w:val="center"/>
        <w:rPr>
          <w:rFonts w:ascii="Times New Roman" w:eastAsia="Times New Roman" w:hAnsi="Times New Roman" w:cs="Times New Roman"/>
          <w:b/>
          <w:sz w:val="28"/>
          <w:szCs w:val="28"/>
          <w:lang w:eastAsia="ru-RU"/>
        </w:rPr>
      </w:pPr>
      <w:r w:rsidRPr="00DE1227">
        <w:rPr>
          <w:rFonts w:ascii="Times New Roman" w:eastAsia="Times New Roman" w:hAnsi="Times New Roman" w:cs="Times New Roman"/>
          <w:b/>
          <w:caps/>
          <w:sz w:val="24"/>
          <w:szCs w:val="24"/>
          <w:lang w:eastAsia="ru-RU"/>
        </w:rPr>
        <w:t xml:space="preserve">муниципальный контракт </w:t>
      </w:r>
      <w:r w:rsidR="001C4331" w:rsidRPr="00DE1227">
        <w:rPr>
          <w:rFonts w:ascii="Times New Roman" w:eastAsia="Times New Roman" w:hAnsi="Times New Roman" w:cs="Times New Roman"/>
          <w:b/>
          <w:caps/>
          <w:sz w:val="24"/>
          <w:szCs w:val="24"/>
          <w:lang w:eastAsia="ru-RU"/>
        </w:rPr>
        <w:t>№ 1/2019 ОТ 17.07.2019</w:t>
      </w:r>
    </w:p>
    <w:p w:rsidR="00D90843" w:rsidRPr="00DE1227" w:rsidRDefault="00D90843" w:rsidP="0052058E">
      <w:pPr>
        <w:spacing w:after="0" w:line="240" w:lineRule="auto"/>
        <w:jc w:val="center"/>
        <w:rPr>
          <w:rFonts w:ascii="Times New Roman" w:eastAsia="Times New Roman" w:hAnsi="Times New Roman" w:cs="Times New Roman"/>
          <w:b/>
          <w:sz w:val="28"/>
          <w:szCs w:val="28"/>
          <w:lang w:eastAsia="ru-RU"/>
        </w:rPr>
      </w:pPr>
    </w:p>
    <w:p w:rsidR="009E0B3E" w:rsidRPr="00DE1227" w:rsidRDefault="009E0B3E" w:rsidP="0052058E">
      <w:pPr>
        <w:spacing w:after="0" w:line="240" w:lineRule="auto"/>
        <w:jc w:val="center"/>
        <w:rPr>
          <w:rFonts w:ascii="Times New Roman" w:eastAsia="Times New Roman" w:hAnsi="Times New Roman" w:cs="Times New Roman"/>
          <w:b/>
          <w:sz w:val="28"/>
          <w:szCs w:val="28"/>
          <w:lang w:eastAsia="ru-RU"/>
        </w:rPr>
      </w:pPr>
    </w:p>
    <w:p w:rsidR="009E0B3E" w:rsidRPr="00DE1227" w:rsidRDefault="009E0B3E" w:rsidP="0052058E">
      <w:pPr>
        <w:spacing w:after="0" w:line="240" w:lineRule="auto"/>
        <w:jc w:val="center"/>
        <w:rPr>
          <w:rFonts w:ascii="Times New Roman" w:eastAsia="Times New Roman" w:hAnsi="Times New Roman" w:cs="Times New Roman"/>
          <w:b/>
          <w:sz w:val="28"/>
          <w:szCs w:val="28"/>
          <w:lang w:eastAsia="ru-RU"/>
        </w:rPr>
      </w:pPr>
    </w:p>
    <w:p w:rsidR="009E0B3E" w:rsidRPr="00DE1227" w:rsidRDefault="009E0B3E" w:rsidP="0052058E">
      <w:pPr>
        <w:spacing w:after="0" w:line="240" w:lineRule="auto"/>
        <w:jc w:val="center"/>
        <w:rPr>
          <w:rFonts w:ascii="Times New Roman" w:eastAsia="Times New Roman" w:hAnsi="Times New Roman" w:cs="Times New Roman"/>
          <w:b/>
          <w:sz w:val="28"/>
          <w:szCs w:val="28"/>
          <w:lang w:eastAsia="ru-RU"/>
        </w:rPr>
      </w:pPr>
    </w:p>
    <w:p w:rsidR="009E0B3E" w:rsidRPr="00DE1227" w:rsidRDefault="009E0B3E" w:rsidP="0052058E">
      <w:pPr>
        <w:spacing w:after="0" w:line="240" w:lineRule="auto"/>
        <w:jc w:val="center"/>
        <w:rPr>
          <w:rFonts w:ascii="Times New Roman" w:eastAsia="Times New Roman" w:hAnsi="Times New Roman" w:cs="Times New Roman"/>
          <w:b/>
          <w:sz w:val="28"/>
          <w:szCs w:val="28"/>
          <w:lang w:eastAsia="ru-RU"/>
        </w:rPr>
      </w:pPr>
    </w:p>
    <w:p w:rsidR="009E0B3E" w:rsidRPr="00DE1227" w:rsidRDefault="009E0B3E" w:rsidP="0052058E">
      <w:pPr>
        <w:spacing w:after="0" w:line="240" w:lineRule="auto"/>
        <w:jc w:val="center"/>
        <w:rPr>
          <w:rFonts w:ascii="Times New Roman" w:eastAsia="Times New Roman" w:hAnsi="Times New Roman" w:cs="Times New Roman"/>
          <w:b/>
          <w:sz w:val="28"/>
          <w:szCs w:val="28"/>
          <w:lang w:eastAsia="ru-RU"/>
        </w:rPr>
      </w:pPr>
    </w:p>
    <w:p w:rsidR="009E0B3E" w:rsidRPr="00DE1227" w:rsidRDefault="009E0B3E" w:rsidP="0052058E">
      <w:pPr>
        <w:spacing w:after="0" w:line="240" w:lineRule="auto"/>
        <w:jc w:val="center"/>
        <w:rPr>
          <w:rFonts w:ascii="Times New Roman" w:eastAsia="Times New Roman" w:hAnsi="Times New Roman" w:cs="Times New Roman"/>
          <w:b/>
          <w:sz w:val="28"/>
          <w:szCs w:val="28"/>
          <w:lang w:eastAsia="ru-RU"/>
        </w:rPr>
      </w:pPr>
    </w:p>
    <w:p w:rsidR="00D90843" w:rsidRPr="00DE1227" w:rsidRDefault="00D90843" w:rsidP="0052058E">
      <w:pPr>
        <w:spacing w:after="0" w:line="240" w:lineRule="auto"/>
        <w:jc w:val="center"/>
        <w:rPr>
          <w:rFonts w:ascii="Times New Roman" w:eastAsia="Times New Roman" w:hAnsi="Times New Roman" w:cs="Times New Roman"/>
          <w:b/>
          <w:sz w:val="28"/>
          <w:szCs w:val="28"/>
          <w:lang w:eastAsia="ru-RU"/>
        </w:rPr>
      </w:pPr>
    </w:p>
    <w:tbl>
      <w:tblPr>
        <w:tblW w:w="5445" w:type="pct"/>
        <w:jc w:val="center"/>
        <w:tblLook w:val="04A0" w:firstRow="1" w:lastRow="0" w:firstColumn="1" w:lastColumn="0" w:noHBand="0" w:noVBand="1"/>
      </w:tblPr>
      <w:tblGrid>
        <w:gridCol w:w="5637"/>
        <w:gridCol w:w="4786"/>
      </w:tblGrid>
      <w:tr w:rsidR="008D439C" w:rsidRPr="00DE1227" w:rsidTr="00876D90">
        <w:trPr>
          <w:trHeight w:val="588"/>
          <w:jc w:val="center"/>
        </w:trPr>
        <w:tc>
          <w:tcPr>
            <w:tcW w:w="2704" w:type="pct"/>
            <w:shd w:val="clear" w:color="auto" w:fill="auto"/>
          </w:tcPr>
          <w:p w:rsidR="00D90843" w:rsidRPr="00DE1227" w:rsidRDefault="00D90843" w:rsidP="0052058E">
            <w:pPr>
              <w:spacing w:after="0" w:line="360" w:lineRule="auto"/>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Генеральный директор</w:t>
            </w:r>
          </w:p>
        </w:tc>
        <w:tc>
          <w:tcPr>
            <w:tcW w:w="2296" w:type="pct"/>
            <w:shd w:val="clear" w:color="auto" w:fill="auto"/>
          </w:tcPr>
          <w:p w:rsidR="00D90843" w:rsidRPr="00DE1227" w:rsidRDefault="00D90843" w:rsidP="0052058E">
            <w:pPr>
              <w:spacing w:after="0" w:line="360" w:lineRule="auto"/>
              <w:ind w:left="2869"/>
              <w:jc w:val="right"/>
              <w:rPr>
                <w:rFonts w:ascii="Times New Roman" w:eastAsia="Times New Roman" w:hAnsi="Times New Roman" w:cs="Times New Roman"/>
                <w:sz w:val="24"/>
                <w:szCs w:val="24"/>
                <w:lang w:eastAsia="ru-RU"/>
              </w:rPr>
            </w:pPr>
            <w:r w:rsidRPr="00DE1227">
              <w:rPr>
                <w:rFonts w:ascii="Times New Roman" w:eastAsia="Times New Roman" w:hAnsi="Times New Roman" w:cs="Times New Roman"/>
                <w:noProof/>
                <w:sz w:val="24"/>
                <w:szCs w:val="24"/>
                <w:lang w:eastAsia="ru-RU"/>
              </w:rPr>
              <w:t>Ложкин А.С.</w:t>
            </w:r>
          </w:p>
        </w:tc>
      </w:tr>
      <w:tr w:rsidR="008D439C" w:rsidRPr="00DE1227" w:rsidTr="00876D90">
        <w:trPr>
          <w:trHeight w:val="554"/>
          <w:jc w:val="center"/>
        </w:trPr>
        <w:tc>
          <w:tcPr>
            <w:tcW w:w="2704" w:type="pct"/>
            <w:shd w:val="clear" w:color="auto" w:fill="auto"/>
          </w:tcPr>
          <w:p w:rsidR="00D90843" w:rsidRPr="00DE1227" w:rsidRDefault="00D90843" w:rsidP="0052058E">
            <w:pPr>
              <w:spacing w:after="0" w:line="360" w:lineRule="auto"/>
              <w:ind w:right="-1242"/>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Начальник отдела территориального планирования</w:t>
            </w:r>
          </w:p>
        </w:tc>
        <w:tc>
          <w:tcPr>
            <w:tcW w:w="2296" w:type="pct"/>
            <w:shd w:val="clear" w:color="auto" w:fill="auto"/>
          </w:tcPr>
          <w:p w:rsidR="00D90843" w:rsidRPr="00DE1227" w:rsidRDefault="008052F4" w:rsidP="00BF1DEC">
            <w:pPr>
              <w:spacing w:after="0" w:line="360" w:lineRule="auto"/>
              <w:ind w:left="2869"/>
              <w:jc w:val="right"/>
              <w:rPr>
                <w:rFonts w:ascii="Times New Roman" w:eastAsia="Times New Roman" w:hAnsi="Times New Roman" w:cs="Times New Roman"/>
                <w:noProof/>
                <w:sz w:val="24"/>
                <w:szCs w:val="24"/>
                <w:lang w:eastAsia="ru-RU"/>
              </w:rPr>
            </w:pPr>
            <w:r w:rsidRPr="00DE1227">
              <w:rPr>
                <w:rFonts w:ascii="Times New Roman" w:eastAsia="Times New Roman" w:hAnsi="Times New Roman" w:cs="Times New Roman"/>
                <w:noProof/>
                <w:sz w:val="24"/>
                <w:szCs w:val="24"/>
                <w:lang w:eastAsia="ru-RU"/>
              </w:rPr>
              <w:t>Кулеш Н.П.</w:t>
            </w:r>
            <w:r w:rsidR="00D90843" w:rsidRPr="00DE1227">
              <w:rPr>
                <w:rFonts w:ascii="Times New Roman" w:eastAsia="Times New Roman" w:hAnsi="Times New Roman" w:cs="Times New Roman"/>
                <w:noProof/>
                <w:sz w:val="24"/>
                <w:szCs w:val="24"/>
                <w:lang w:eastAsia="ru-RU"/>
              </w:rPr>
              <w:t>.</w:t>
            </w:r>
          </w:p>
        </w:tc>
      </w:tr>
      <w:tr w:rsidR="008D439C" w:rsidRPr="00DE1227" w:rsidTr="00876D90">
        <w:trPr>
          <w:trHeight w:val="562"/>
          <w:jc w:val="center"/>
        </w:trPr>
        <w:tc>
          <w:tcPr>
            <w:tcW w:w="2704" w:type="pct"/>
            <w:shd w:val="clear" w:color="auto" w:fill="auto"/>
          </w:tcPr>
          <w:p w:rsidR="00D90843" w:rsidRPr="00DE1227" w:rsidRDefault="00D90843" w:rsidP="0052058E">
            <w:pPr>
              <w:spacing w:after="0" w:line="360" w:lineRule="auto"/>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Главный архитектор</w:t>
            </w:r>
          </w:p>
        </w:tc>
        <w:tc>
          <w:tcPr>
            <w:tcW w:w="2296" w:type="pct"/>
            <w:shd w:val="clear" w:color="auto" w:fill="auto"/>
          </w:tcPr>
          <w:p w:rsidR="00D90843" w:rsidRPr="00DE1227" w:rsidRDefault="00D90843" w:rsidP="0052058E">
            <w:pPr>
              <w:spacing w:after="0" w:line="360" w:lineRule="auto"/>
              <w:ind w:left="2869"/>
              <w:jc w:val="right"/>
              <w:rPr>
                <w:rFonts w:ascii="Times New Roman" w:eastAsia="Times New Roman" w:hAnsi="Times New Roman" w:cs="Times New Roman"/>
                <w:noProof/>
                <w:sz w:val="24"/>
                <w:szCs w:val="24"/>
                <w:lang w:eastAsia="ru-RU"/>
              </w:rPr>
            </w:pPr>
            <w:r w:rsidRPr="00DE1227">
              <w:rPr>
                <w:rFonts w:ascii="Times New Roman" w:eastAsia="Times New Roman" w:hAnsi="Times New Roman" w:cs="Times New Roman"/>
                <w:noProof/>
                <w:sz w:val="24"/>
                <w:szCs w:val="24"/>
                <w:lang w:eastAsia="ru-RU"/>
              </w:rPr>
              <w:t>Алексеев К.А.</w:t>
            </w:r>
          </w:p>
        </w:tc>
      </w:tr>
      <w:tr w:rsidR="00D90843" w:rsidRPr="00DE1227" w:rsidTr="00876D90">
        <w:trPr>
          <w:jc w:val="center"/>
        </w:trPr>
        <w:tc>
          <w:tcPr>
            <w:tcW w:w="2704" w:type="pct"/>
            <w:shd w:val="clear" w:color="auto" w:fill="auto"/>
          </w:tcPr>
          <w:p w:rsidR="00D90843" w:rsidRPr="00DE1227" w:rsidRDefault="00D90843" w:rsidP="0052058E">
            <w:pPr>
              <w:spacing w:after="0" w:line="360" w:lineRule="auto"/>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Руководитель проекта</w:t>
            </w:r>
          </w:p>
        </w:tc>
        <w:tc>
          <w:tcPr>
            <w:tcW w:w="2296" w:type="pct"/>
            <w:shd w:val="clear" w:color="auto" w:fill="auto"/>
          </w:tcPr>
          <w:p w:rsidR="00D90843" w:rsidRPr="00DE1227" w:rsidRDefault="00D90843" w:rsidP="0052058E">
            <w:pPr>
              <w:spacing w:after="0" w:line="360" w:lineRule="auto"/>
              <w:ind w:left="2586"/>
              <w:jc w:val="right"/>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Терлеева М.П.</w:t>
            </w:r>
          </w:p>
        </w:tc>
      </w:tr>
    </w:tbl>
    <w:p w:rsidR="00D90843" w:rsidRPr="00DE1227" w:rsidRDefault="00D90843" w:rsidP="0052058E">
      <w:pPr>
        <w:spacing w:after="160" w:line="259" w:lineRule="auto"/>
        <w:rPr>
          <w:rFonts w:ascii="Times New Roman" w:eastAsia="Calibri" w:hAnsi="Times New Roman" w:cs="Times New Roman"/>
        </w:rPr>
      </w:pPr>
    </w:p>
    <w:p w:rsidR="00D90843" w:rsidRPr="00DE1227" w:rsidRDefault="001C4331" w:rsidP="0052058E">
      <w:pPr>
        <w:spacing w:after="0" w:line="240" w:lineRule="auto"/>
        <w:jc w:val="center"/>
        <w:rPr>
          <w:rFonts w:ascii="Times New Roman" w:eastAsia="Times New Roman" w:hAnsi="Times New Roman" w:cs="Times New Roman"/>
          <w:sz w:val="26"/>
          <w:szCs w:val="26"/>
        </w:rPr>
      </w:pPr>
      <w:r w:rsidRPr="00DE1227">
        <w:rPr>
          <w:rFonts w:ascii="Times New Roman" w:eastAsia="Times New Roman" w:hAnsi="Times New Roman" w:cs="Times New Roman"/>
          <w:sz w:val="26"/>
          <w:szCs w:val="26"/>
        </w:rPr>
        <w:t>Череповец</w:t>
      </w:r>
    </w:p>
    <w:p w:rsidR="00D90843" w:rsidRPr="00DE1227" w:rsidRDefault="00BF1DEC" w:rsidP="0052058E">
      <w:pPr>
        <w:spacing w:after="0" w:line="240" w:lineRule="auto"/>
        <w:jc w:val="center"/>
        <w:rPr>
          <w:rFonts w:ascii="Times New Roman" w:eastAsia="Times New Roman" w:hAnsi="Times New Roman" w:cs="Times New Roman"/>
          <w:sz w:val="26"/>
          <w:szCs w:val="26"/>
        </w:rPr>
      </w:pPr>
      <w:r w:rsidRPr="00DE1227">
        <w:rPr>
          <w:rFonts w:ascii="Times New Roman" w:eastAsia="Times New Roman" w:hAnsi="Times New Roman" w:cs="Times New Roman"/>
          <w:sz w:val="26"/>
          <w:szCs w:val="26"/>
        </w:rPr>
        <w:t>2020</w:t>
      </w:r>
    </w:p>
    <w:sdt>
      <w:sdtPr>
        <w:rPr>
          <w:rFonts w:ascii="Times New Roman" w:eastAsiaTheme="minorHAnsi" w:hAnsi="Times New Roman" w:cs="Times New Roman"/>
          <w:b/>
          <w:color w:val="auto"/>
          <w:sz w:val="22"/>
          <w:szCs w:val="22"/>
          <w:lang w:eastAsia="en-US"/>
        </w:rPr>
        <w:id w:val="-976765131"/>
        <w:docPartObj>
          <w:docPartGallery w:val="Table of Contents"/>
          <w:docPartUnique/>
        </w:docPartObj>
      </w:sdtPr>
      <w:sdtEndPr>
        <w:rPr>
          <w:rFonts w:asciiTheme="minorHAnsi" w:hAnsiTheme="minorHAnsi" w:cstheme="minorBidi"/>
          <w:bCs/>
        </w:rPr>
      </w:sdtEndPr>
      <w:sdtContent>
        <w:p w:rsidR="008F4564" w:rsidRPr="00DE1227" w:rsidRDefault="008F4564">
          <w:pPr>
            <w:pStyle w:val="afffffff4"/>
            <w:rPr>
              <w:rFonts w:ascii="Times New Roman" w:hAnsi="Times New Roman" w:cs="Times New Roman"/>
              <w:b/>
              <w:color w:val="auto"/>
            </w:rPr>
          </w:pPr>
          <w:r w:rsidRPr="00DE1227">
            <w:rPr>
              <w:rFonts w:ascii="Times New Roman" w:hAnsi="Times New Roman" w:cs="Times New Roman"/>
              <w:b/>
              <w:color w:val="auto"/>
            </w:rPr>
            <w:t>Оглавление</w:t>
          </w:r>
        </w:p>
        <w:p w:rsidR="000D0B7A" w:rsidRPr="00DE1227" w:rsidRDefault="006F377A">
          <w:pPr>
            <w:pStyle w:val="18"/>
            <w:rPr>
              <w:rFonts w:asciiTheme="minorHAnsi" w:eastAsiaTheme="minorEastAsia" w:hAnsiTheme="minorHAnsi" w:cstheme="minorBidi"/>
              <w:b w:val="0"/>
              <w:caps w:val="0"/>
              <w:noProof/>
              <w:sz w:val="22"/>
              <w:szCs w:val="22"/>
            </w:rPr>
          </w:pPr>
          <w:r w:rsidRPr="00DE1227">
            <w:rPr>
              <w:sz w:val="24"/>
              <w:szCs w:val="24"/>
            </w:rPr>
            <w:fldChar w:fldCharType="begin"/>
          </w:r>
          <w:r w:rsidR="008F4564" w:rsidRPr="00DE1227">
            <w:rPr>
              <w:sz w:val="24"/>
              <w:szCs w:val="24"/>
            </w:rPr>
            <w:instrText xml:space="preserve"> TOC \o "1-3" \h \z \u </w:instrText>
          </w:r>
          <w:r w:rsidRPr="00DE1227">
            <w:rPr>
              <w:sz w:val="24"/>
              <w:szCs w:val="24"/>
            </w:rPr>
            <w:fldChar w:fldCharType="separate"/>
          </w:r>
          <w:hyperlink w:anchor="_Toc50028193" w:history="1">
            <w:r w:rsidR="000D0B7A" w:rsidRPr="00DE1227">
              <w:rPr>
                <w:rStyle w:val="af9"/>
                <w:noProof/>
              </w:rPr>
              <w:t>Введение</w:t>
            </w:r>
            <w:r w:rsidR="000D0B7A" w:rsidRPr="00DE1227">
              <w:rPr>
                <w:noProof/>
                <w:webHidden/>
              </w:rPr>
              <w:tab/>
            </w:r>
            <w:r w:rsidRPr="00DE1227">
              <w:rPr>
                <w:noProof/>
                <w:webHidden/>
              </w:rPr>
              <w:fldChar w:fldCharType="begin"/>
            </w:r>
            <w:r w:rsidR="000D0B7A" w:rsidRPr="00DE1227">
              <w:rPr>
                <w:noProof/>
                <w:webHidden/>
              </w:rPr>
              <w:instrText xml:space="preserve"> PAGEREF _Toc50028193 \h </w:instrText>
            </w:r>
            <w:r w:rsidRPr="00DE1227">
              <w:rPr>
                <w:noProof/>
                <w:webHidden/>
              </w:rPr>
            </w:r>
            <w:r w:rsidRPr="00DE1227">
              <w:rPr>
                <w:noProof/>
                <w:webHidden/>
              </w:rPr>
              <w:fldChar w:fldCharType="separate"/>
            </w:r>
            <w:r w:rsidR="000D0B7A" w:rsidRPr="00DE1227">
              <w:rPr>
                <w:noProof/>
                <w:webHidden/>
              </w:rPr>
              <w:t>4</w:t>
            </w:r>
            <w:r w:rsidRPr="00DE1227">
              <w:rPr>
                <w:noProof/>
                <w:webHidden/>
              </w:rPr>
              <w:fldChar w:fldCharType="end"/>
            </w:r>
          </w:hyperlink>
        </w:p>
        <w:p w:rsidR="000D0B7A" w:rsidRPr="00DE1227" w:rsidRDefault="00150BF7">
          <w:pPr>
            <w:pStyle w:val="18"/>
            <w:rPr>
              <w:rFonts w:asciiTheme="minorHAnsi" w:eastAsiaTheme="minorEastAsia" w:hAnsiTheme="minorHAnsi" w:cstheme="minorBidi"/>
              <w:b w:val="0"/>
              <w:caps w:val="0"/>
              <w:noProof/>
              <w:sz w:val="22"/>
              <w:szCs w:val="22"/>
            </w:rPr>
          </w:pPr>
          <w:hyperlink w:anchor="_Toc50028194" w:history="1">
            <w:r w:rsidR="000D0B7A" w:rsidRPr="00DE1227">
              <w:rPr>
                <w:rStyle w:val="af9"/>
                <w:bCs/>
                <w:noProof/>
              </w:rPr>
              <w:t>Состав проекта</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_Toc50028194 \h </w:instrText>
            </w:r>
            <w:r w:rsidR="006F377A" w:rsidRPr="00DE1227">
              <w:rPr>
                <w:noProof/>
                <w:webHidden/>
              </w:rPr>
            </w:r>
            <w:r w:rsidR="006F377A" w:rsidRPr="00DE1227">
              <w:rPr>
                <w:noProof/>
                <w:webHidden/>
              </w:rPr>
              <w:fldChar w:fldCharType="separate"/>
            </w:r>
            <w:r w:rsidR="000D0B7A" w:rsidRPr="00DE1227">
              <w:rPr>
                <w:noProof/>
                <w:webHidden/>
              </w:rPr>
              <w:t>5</w:t>
            </w:r>
            <w:r w:rsidR="006F377A" w:rsidRPr="00DE1227">
              <w:rPr>
                <w:noProof/>
                <w:webHidden/>
              </w:rPr>
              <w:fldChar w:fldCharType="end"/>
            </w:r>
          </w:hyperlink>
        </w:p>
        <w:p w:rsidR="000D0B7A" w:rsidRPr="00DE1227" w:rsidRDefault="00150BF7">
          <w:pPr>
            <w:pStyle w:val="18"/>
            <w:rPr>
              <w:rFonts w:asciiTheme="minorHAnsi" w:eastAsiaTheme="minorEastAsia" w:hAnsiTheme="minorHAnsi" w:cstheme="minorBidi"/>
              <w:b w:val="0"/>
              <w:caps w:val="0"/>
              <w:noProof/>
              <w:sz w:val="22"/>
              <w:szCs w:val="22"/>
            </w:rPr>
          </w:pPr>
          <w:hyperlink w:anchor="_Toc50028195" w:history="1">
            <w:r w:rsidR="000D0B7A" w:rsidRPr="00DE1227">
              <w:rPr>
                <w:rStyle w:val="af9"/>
                <w:noProof/>
              </w:rPr>
              <w:t>Цели и задачи территориального планирования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_Toc50028195 \h </w:instrText>
            </w:r>
            <w:r w:rsidR="006F377A" w:rsidRPr="00DE1227">
              <w:rPr>
                <w:noProof/>
                <w:webHidden/>
              </w:rPr>
            </w:r>
            <w:r w:rsidR="006F377A" w:rsidRPr="00DE1227">
              <w:rPr>
                <w:noProof/>
                <w:webHidden/>
              </w:rPr>
              <w:fldChar w:fldCharType="separate"/>
            </w:r>
            <w:r w:rsidR="000D0B7A" w:rsidRPr="00DE1227">
              <w:rPr>
                <w:noProof/>
                <w:webHidden/>
              </w:rPr>
              <w:t>10</w:t>
            </w:r>
            <w:r w:rsidR="006F377A" w:rsidRPr="00DE1227">
              <w:rPr>
                <w:noProof/>
                <w:webHidden/>
              </w:rPr>
              <w:fldChar w:fldCharType="end"/>
            </w:r>
          </w:hyperlink>
        </w:p>
        <w:p w:rsidR="000D0B7A" w:rsidRPr="00DE1227" w:rsidRDefault="00150BF7">
          <w:pPr>
            <w:pStyle w:val="18"/>
            <w:rPr>
              <w:rFonts w:asciiTheme="minorHAnsi" w:eastAsiaTheme="minorEastAsia" w:hAnsiTheme="minorHAnsi" w:cstheme="minorBidi"/>
              <w:b w:val="0"/>
              <w:caps w:val="0"/>
              <w:noProof/>
              <w:sz w:val="22"/>
              <w:szCs w:val="22"/>
            </w:rPr>
          </w:pPr>
          <w:hyperlink w:anchor="_Toc50028196" w:history="1">
            <w:r w:rsidR="000D0B7A" w:rsidRPr="00DE1227">
              <w:rPr>
                <w:rStyle w:val="af9"/>
                <w:noProof/>
              </w:rPr>
              <w:t>ЧАСТЬ 1. Аналитические материалы по оценке современного использования территории муниципального образования «город Череповец» Вологодской области</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_Toc50028196 \h </w:instrText>
            </w:r>
            <w:r w:rsidR="006F377A" w:rsidRPr="00DE1227">
              <w:rPr>
                <w:noProof/>
                <w:webHidden/>
              </w:rPr>
            </w:r>
            <w:r w:rsidR="006F377A" w:rsidRPr="00DE1227">
              <w:rPr>
                <w:noProof/>
                <w:webHidden/>
              </w:rPr>
              <w:fldChar w:fldCharType="separate"/>
            </w:r>
            <w:r w:rsidR="000D0B7A" w:rsidRPr="00DE1227">
              <w:rPr>
                <w:noProof/>
                <w:webHidden/>
              </w:rPr>
              <w:t>14</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197" w:history="1">
            <w:r w:rsidR="000D0B7A" w:rsidRPr="00DE1227">
              <w:rPr>
                <w:rStyle w:val="af9"/>
                <w:noProof/>
                <w:snapToGrid w:val="0"/>
                <w:w w:val="0"/>
              </w:rPr>
              <w:t>1.1.</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Общая информация, географическое положение и административно-территориальное устройство</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_Toc50028197 \h </w:instrText>
            </w:r>
            <w:r w:rsidR="006F377A" w:rsidRPr="00DE1227">
              <w:rPr>
                <w:noProof/>
                <w:webHidden/>
              </w:rPr>
            </w:r>
            <w:r w:rsidR="006F377A" w:rsidRPr="00DE1227">
              <w:rPr>
                <w:noProof/>
                <w:webHidden/>
              </w:rPr>
              <w:fldChar w:fldCharType="separate"/>
            </w:r>
            <w:r w:rsidR="000D0B7A" w:rsidRPr="00DE1227">
              <w:rPr>
                <w:noProof/>
                <w:webHidden/>
              </w:rPr>
              <w:t>14</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198" w:history="1">
            <w:r w:rsidR="000D0B7A" w:rsidRPr="00DE1227">
              <w:rPr>
                <w:rStyle w:val="af9"/>
                <w:noProof/>
                <w:snapToGrid w:val="0"/>
                <w:w w:val="0"/>
              </w:rPr>
              <w:t>1.2.</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Историческая справка</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_Toc50028198 \h </w:instrText>
            </w:r>
            <w:r w:rsidR="006F377A" w:rsidRPr="00DE1227">
              <w:rPr>
                <w:noProof/>
                <w:webHidden/>
              </w:rPr>
            </w:r>
            <w:r w:rsidR="006F377A" w:rsidRPr="00DE1227">
              <w:rPr>
                <w:noProof/>
                <w:webHidden/>
              </w:rPr>
              <w:fldChar w:fldCharType="separate"/>
            </w:r>
            <w:r w:rsidR="000D0B7A" w:rsidRPr="00DE1227">
              <w:rPr>
                <w:noProof/>
                <w:webHidden/>
              </w:rPr>
              <w:t>16</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199" w:history="1">
            <w:r w:rsidR="000D0B7A" w:rsidRPr="00DE1227">
              <w:rPr>
                <w:rStyle w:val="af9"/>
                <w:noProof/>
                <w:snapToGrid w:val="0"/>
                <w:w w:val="0"/>
              </w:rPr>
              <w:t>1.3.</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Природно-ресурсный потенциал</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_Toc50028199 \h </w:instrText>
            </w:r>
            <w:r w:rsidR="006F377A" w:rsidRPr="00DE1227">
              <w:rPr>
                <w:noProof/>
                <w:webHidden/>
              </w:rPr>
            </w:r>
            <w:r w:rsidR="006F377A" w:rsidRPr="00DE1227">
              <w:rPr>
                <w:noProof/>
                <w:webHidden/>
              </w:rPr>
              <w:fldChar w:fldCharType="separate"/>
            </w:r>
            <w:r w:rsidR="000D0B7A" w:rsidRPr="00DE1227">
              <w:rPr>
                <w:noProof/>
                <w:webHidden/>
              </w:rPr>
              <w:t>21</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00" w:history="1">
            <w:r w:rsidR="000D0B7A" w:rsidRPr="00DE1227">
              <w:rPr>
                <w:rStyle w:val="af9"/>
                <w:noProof/>
              </w:rPr>
              <w:t>1.3.1.</w:t>
            </w:r>
            <w:r w:rsidR="000D0B7A" w:rsidRPr="00DE1227">
              <w:rPr>
                <w:rFonts w:asciiTheme="minorHAnsi" w:eastAsiaTheme="minorEastAsia" w:hAnsiTheme="minorHAnsi" w:cstheme="minorBidi"/>
                <w:i w:val="0"/>
                <w:noProof/>
                <w:sz w:val="22"/>
                <w:szCs w:val="22"/>
              </w:rPr>
              <w:tab/>
            </w:r>
            <w:r w:rsidR="000D0B7A" w:rsidRPr="00DE1227">
              <w:rPr>
                <w:rStyle w:val="af9"/>
                <w:noProof/>
              </w:rPr>
              <w:t>Климатическая характеристика территории</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_Toc50028200 \h </w:instrText>
            </w:r>
            <w:r w:rsidR="006F377A" w:rsidRPr="00DE1227">
              <w:rPr>
                <w:noProof/>
                <w:webHidden/>
              </w:rPr>
            </w:r>
            <w:r w:rsidR="006F377A" w:rsidRPr="00DE1227">
              <w:rPr>
                <w:noProof/>
                <w:webHidden/>
              </w:rPr>
              <w:fldChar w:fldCharType="separate"/>
            </w:r>
            <w:r w:rsidR="000D0B7A" w:rsidRPr="00DE1227">
              <w:rPr>
                <w:noProof/>
                <w:webHidden/>
              </w:rPr>
              <w:t>21</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01" w:history="1">
            <w:r w:rsidR="000D0B7A" w:rsidRPr="00DE1227">
              <w:rPr>
                <w:rStyle w:val="af9"/>
                <w:noProof/>
              </w:rPr>
              <w:t>1.3.2.</w:t>
            </w:r>
            <w:r w:rsidR="000D0B7A" w:rsidRPr="00DE1227">
              <w:rPr>
                <w:rFonts w:asciiTheme="minorHAnsi" w:eastAsiaTheme="minorEastAsia" w:hAnsiTheme="minorHAnsi" w:cstheme="minorBidi"/>
                <w:i w:val="0"/>
                <w:noProof/>
                <w:sz w:val="22"/>
                <w:szCs w:val="22"/>
              </w:rPr>
              <w:tab/>
            </w:r>
            <w:r w:rsidR="000D0B7A" w:rsidRPr="00DE1227">
              <w:rPr>
                <w:rStyle w:val="af9"/>
                <w:noProof/>
              </w:rPr>
              <w:t>Условия рассеивания загрязняющих веществ в атмосфере</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_Toc50028201 \h </w:instrText>
            </w:r>
            <w:r w:rsidR="006F377A" w:rsidRPr="00DE1227">
              <w:rPr>
                <w:noProof/>
                <w:webHidden/>
              </w:rPr>
            </w:r>
            <w:r w:rsidR="006F377A" w:rsidRPr="00DE1227">
              <w:rPr>
                <w:noProof/>
                <w:webHidden/>
              </w:rPr>
              <w:fldChar w:fldCharType="separate"/>
            </w:r>
            <w:r w:rsidR="000D0B7A" w:rsidRPr="00DE1227">
              <w:rPr>
                <w:noProof/>
                <w:webHidden/>
              </w:rPr>
              <w:t>25</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02" w:history="1">
            <w:r w:rsidR="000D0B7A" w:rsidRPr="00DE1227">
              <w:rPr>
                <w:rStyle w:val="af9"/>
                <w:noProof/>
              </w:rPr>
              <w:t>1.3.3.</w:t>
            </w:r>
            <w:r w:rsidR="000D0B7A" w:rsidRPr="00DE1227">
              <w:rPr>
                <w:rFonts w:asciiTheme="minorHAnsi" w:eastAsiaTheme="minorEastAsia" w:hAnsiTheme="minorHAnsi" w:cstheme="minorBidi"/>
                <w:i w:val="0"/>
                <w:noProof/>
                <w:sz w:val="22"/>
                <w:szCs w:val="22"/>
              </w:rPr>
              <w:tab/>
            </w:r>
            <w:r w:rsidR="000D0B7A" w:rsidRPr="00DE1227">
              <w:rPr>
                <w:rStyle w:val="af9"/>
                <w:noProof/>
              </w:rPr>
              <w:t>Гидрологическая характеристика</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_Toc50028202 \h </w:instrText>
            </w:r>
            <w:r w:rsidR="006F377A" w:rsidRPr="00DE1227">
              <w:rPr>
                <w:noProof/>
                <w:webHidden/>
              </w:rPr>
            </w:r>
            <w:r w:rsidR="006F377A" w:rsidRPr="00DE1227">
              <w:rPr>
                <w:noProof/>
                <w:webHidden/>
              </w:rPr>
              <w:fldChar w:fldCharType="separate"/>
            </w:r>
            <w:r w:rsidR="000D0B7A" w:rsidRPr="00DE1227">
              <w:rPr>
                <w:noProof/>
                <w:webHidden/>
              </w:rPr>
              <w:t>26</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03" w:history="1">
            <w:r w:rsidR="000D0B7A" w:rsidRPr="00DE1227">
              <w:rPr>
                <w:rStyle w:val="af9"/>
                <w:noProof/>
              </w:rPr>
              <w:t>1.3.4.</w:t>
            </w:r>
            <w:r w:rsidR="000D0B7A" w:rsidRPr="00DE1227">
              <w:rPr>
                <w:rFonts w:asciiTheme="minorHAnsi" w:eastAsiaTheme="minorEastAsia" w:hAnsiTheme="minorHAnsi" w:cstheme="minorBidi"/>
                <w:i w:val="0"/>
                <w:noProof/>
                <w:sz w:val="22"/>
                <w:szCs w:val="22"/>
              </w:rPr>
              <w:tab/>
            </w:r>
            <w:r w:rsidR="000D0B7A" w:rsidRPr="00DE1227">
              <w:rPr>
                <w:rStyle w:val="af9"/>
                <w:noProof/>
              </w:rPr>
              <w:t>Геолого-геоморфологическая характеристика</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_Toc50028203 \h </w:instrText>
            </w:r>
            <w:r w:rsidR="006F377A" w:rsidRPr="00DE1227">
              <w:rPr>
                <w:noProof/>
                <w:webHidden/>
              </w:rPr>
            </w:r>
            <w:r w:rsidR="006F377A" w:rsidRPr="00DE1227">
              <w:rPr>
                <w:noProof/>
                <w:webHidden/>
              </w:rPr>
              <w:fldChar w:fldCharType="separate"/>
            </w:r>
            <w:r w:rsidR="000D0B7A" w:rsidRPr="00DE1227">
              <w:rPr>
                <w:noProof/>
                <w:webHidden/>
              </w:rPr>
              <w:t>28</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04" w:history="1">
            <w:r w:rsidR="000D0B7A" w:rsidRPr="00DE1227">
              <w:rPr>
                <w:rStyle w:val="af9"/>
                <w:noProof/>
              </w:rPr>
              <w:t>1.3.5.</w:t>
            </w:r>
            <w:r w:rsidR="000D0B7A" w:rsidRPr="00DE1227">
              <w:rPr>
                <w:rFonts w:asciiTheme="minorHAnsi" w:eastAsiaTheme="minorEastAsia" w:hAnsiTheme="minorHAnsi" w:cstheme="minorBidi"/>
                <w:i w:val="0"/>
                <w:noProof/>
                <w:sz w:val="22"/>
                <w:szCs w:val="22"/>
              </w:rPr>
              <w:tab/>
            </w:r>
            <w:r w:rsidR="000D0B7A" w:rsidRPr="00DE1227">
              <w:rPr>
                <w:rStyle w:val="af9"/>
                <w:noProof/>
              </w:rPr>
              <w:t>Инженерно-строительные условия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_Toc50028204 \h </w:instrText>
            </w:r>
            <w:r w:rsidR="006F377A" w:rsidRPr="00DE1227">
              <w:rPr>
                <w:noProof/>
                <w:webHidden/>
              </w:rPr>
            </w:r>
            <w:r w:rsidR="006F377A" w:rsidRPr="00DE1227">
              <w:rPr>
                <w:noProof/>
                <w:webHidden/>
              </w:rPr>
              <w:fldChar w:fldCharType="separate"/>
            </w:r>
            <w:r w:rsidR="000D0B7A" w:rsidRPr="00DE1227">
              <w:rPr>
                <w:noProof/>
                <w:webHidden/>
              </w:rPr>
              <w:t>31</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05" w:history="1">
            <w:r w:rsidR="000D0B7A" w:rsidRPr="00DE1227">
              <w:rPr>
                <w:rStyle w:val="af9"/>
                <w:noProof/>
              </w:rPr>
              <w:t>1.3.6.</w:t>
            </w:r>
            <w:r w:rsidR="000D0B7A" w:rsidRPr="00DE1227">
              <w:rPr>
                <w:rFonts w:asciiTheme="minorHAnsi" w:eastAsiaTheme="minorEastAsia" w:hAnsiTheme="minorHAnsi" w:cstheme="minorBidi"/>
                <w:i w:val="0"/>
                <w:noProof/>
                <w:sz w:val="22"/>
                <w:szCs w:val="22"/>
              </w:rPr>
              <w:tab/>
            </w:r>
            <w:r w:rsidR="000D0B7A" w:rsidRPr="00DE1227">
              <w:rPr>
                <w:rStyle w:val="af9"/>
                <w:noProof/>
              </w:rPr>
              <w:t>Лесные ресурсы</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_Toc50028205 \h </w:instrText>
            </w:r>
            <w:r w:rsidR="006F377A" w:rsidRPr="00DE1227">
              <w:rPr>
                <w:noProof/>
                <w:webHidden/>
              </w:rPr>
            </w:r>
            <w:r w:rsidR="006F377A" w:rsidRPr="00DE1227">
              <w:rPr>
                <w:noProof/>
                <w:webHidden/>
              </w:rPr>
              <w:fldChar w:fldCharType="separate"/>
            </w:r>
            <w:r w:rsidR="000D0B7A" w:rsidRPr="00DE1227">
              <w:rPr>
                <w:noProof/>
                <w:webHidden/>
              </w:rPr>
              <w:t>32</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06" w:history="1">
            <w:r w:rsidR="000D0B7A" w:rsidRPr="00DE1227">
              <w:rPr>
                <w:rStyle w:val="af9"/>
                <w:noProof/>
                <w:snapToGrid w:val="0"/>
                <w:w w:val="0"/>
              </w:rPr>
              <w:t>1.4.</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Планировочная структура территории</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_Toc50028206 \h </w:instrText>
            </w:r>
            <w:r w:rsidR="006F377A" w:rsidRPr="00DE1227">
              <w:rPr>
                <w:noProof/>
                <w:webHidden/>
              </w:rPr>
            </w:r>
            <w:r w:rsidR="006F377A" w:rsidRPr="00DE1227">
              <w:rPr>
                <w:noProof/>
                <w:webHidden/>
              </w:rPr>
              <w:fldChar w:fldCharType="separate"/>
            </w:r>
            <w:r w:rsidR="000D0B7A" w:rsidRPr="00DE1227">
              <w:rPr>
                <w:noProof/>
                <w:webHidden/>
              </w:rPr>
              <w:t>36</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07" w:history="1">
            <w:r w:rsidR="000D0B7A" w:rsidRPr="00DE1227">
              <w:rPr>
                <w:rStyle w:val="af9"/>
                <w:noProof/>
              </w:rPr>
              <w:t>1.4.1.</w:t>
            </w:r>
            <w:r w:rsidR="000D0B7A" w:rsidRPr="00DE1227">
              <w:rPr>
                <w:rFonts w:asciiTheme="minorHAnsi" w:eastAsiaTheme="minorEastAsia" w:hAnsiTheme="minorHAnsi" w:cstheme="minorBidi"/>
                <w:i w:val="0"/>
                <w:noProof/>
                <w:sz w:val="22"/>
                <w:szCs w:val="22"/>
              </w:rPr>
              <w:tab/>
            </w:r>
            <w:r w:rsidR="000D0B7A" w:rsidRPr="00DE1227">
              <w:rPr>
                <w:rStyle w:val="af9"/>
                <w:noProof/>
              </w:rPr>
              <w:t>Планировочная структура города Череповец</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_Toc50028207 \h </w:instrText>
            </w:r>
            <w:r w:rsidR="006F377A" w:rsidRPr="00DE1227">
              <w:rPr>
                <w:noProof/>
                <w:webHidden/>
              </w:rPr>
            </w:r>
            <w:r w:rsidR="006F377A" w:rsidRPr="00DE1227">
              <w:rPr>
                <w:noProof/>
                <w:webHidden/>
              </w:rPr>
              <w:fldChar w:fldCharType="separate"/>
            </w:r>
            <w:r w:rsidR="000D0B7A" w:rsidRPr="00DE1227">
              <w:rPr>
                <w:noProof/>
                <w:webHidden/>
              </w:rPr>
              <w:t>36</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08" w:history="1">
            <w:r w:rsidR="000D0B7A" w:rsidRPr="00DE1227">
              <w:rPr>
                <w:rStyle w:val="af9"/>
                <w:noProof/>
              </w:rPr>
              <w:t>1.4.2.</w:t>
            </w:r>
            <w:r w:rsidR="000D0B7A" w:rsidRPr="00DE1227">
              <w:rPr>
                <w:rFonts w:asciiTheme="minorHAnsi" w:eastAsiaTheme="minorEastAsia" w:hAnsiTheme="minorHAnsi" w:cstheme="minorBidi"/>
                <w:i w:val="0"/>
                <w:noProof/>
                <w:sz w:val="22"/>
                <w:szCs w:val="22"/>
              </w:rPr>
              <w:tab/>
            </w:r>
            <w:r w:rsidR="000D0B7A" w:rsidRPr="00DE1227">
              <w:rPr>
                <w:rStyle w:val="af9"/>
                <w:noProof/>
              </w:rPr>
              <w:t>Функциональное использование территории</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_Toc50028208 \h </w:instrText>
            </w:r>
            <w:r w:rsidR="006F377A" w:rsidRPr="00DE1227">
              <w:rPr>
                <w:noProof/>
                <w:webHidden/>
              </w:rPr>
            </w:r>
            <w:r w:rsidR="006F377A" w:rsidRPr="00DE1227">
              <w:rPr>
                <w:noProof/>
                <w:webHidden/>
              </w:rPr>
              <w:fldChar w:fldCharType="separate"/>
            </w:r>
            <w:r w:rsidR="000D0B7A" w:rsidRPr="00DE1227">
              <w:rPr>
                <w:noProof/>
                <w:webHidden/>
              </w:rPr>
              <w:t>39</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09" w:history="1">
            <w:r w:rsidR="000D0B7A" w:rsidRPr="00DE1227">
              <w:rPr>
                <w:rStyle w:val="af9"/>
                <w:noProof/>
              </w:rPr>
              <w:t>1.4.3.</w:t>
            </w:r>
            <w:r w:rsidR="000D0B7A" w:rsidRPr="00DE1227">
              <w:rPr>
                <w:rFonts w:asciiTheme="minorHAnsi" w:eastAsiaTheme="minorEastAsia" w:hAnsiTheme="minorHAnsi" w:cstheme="minorBidi"/>
                <w:i w:val="0"/>
                <w:noProof/>
                <w:sz w:val="22"/>
                <w:szCs w:val="22"/>
              </w:rPr>
              <w:tab/>
            </w:r>
            <w:r w:rsidR="000D0B7A" w:rsidRPr="00DE1227">
              <w:rPr>
                <w:rStyle w:val="af9"/>
                <w:noProof/>
              </w:rPr>
              <w:t>Структура земельного фонда</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_Toc50028209 \h </w:instrText>
            </w:r>
            <w:r w:rsidR="006F377A" w:rsidRPr="00DE1227">
              <w:rPr>
                <w:noProof/>
                <w:webHidden/>
              </w:rPr>
            </w:r>
            <w:r w:rsidR="006F377A" w:rsidRPr="00DE1227">
              <w:rPr>
                <w:noProof/>
                <w:webHidden/>
              </w:rPr>
              <w:fldChar w:fldCharType="separate"/>
            </w:r>
            <w:r w:rsidR="000D0B7A" w:rsidRPr="00DE1227">
              <w:rPr>
                <w:noProof/>
                <w:webHidden/>
              </w:rPr>
              <w:t>40</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10" w:history="1">
            <w:r w:rsidR="000D0B7A" w:rsidRPr="00DE1227">
              <w:rPr>
                <w:rStyle w:val="af9"/>
                <w:noProof/>
              </w:rPr>
              <w:t>1.4.4.</w:t>
            </w:r>
            <w:r w:rsidR="000D0B7A" w:rsidRPr="00DE1227">
              <w:rPr>
                <w:rFonts w:asciiTheme="minorHAnsi" w:eastAsiaTheme="minorEastAsia" w:hAnsiTheme="minorHAnsi" w:cstheme="minorBidi"/>
                <w:i w:val="0"/>
                <w:noProof/>
                <w:sz w:val="22"/>
                <w:szCs w:val="22"/>
              </w:rPr>
              <w:tab/>
            </w:r>
            <w:r w:rsidR="000D0B7A" w:rsidRPr="00DE1227">
              <w:rPr>
                <w:rStyle w:val="af9"/>
                <w:noProof/>
              </w:rPr>
              <w:t>Зоны с особыми условиями использования территории</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_Toc50028210 \h </w:instrText>
            </w:r>
            <w:r w:rsidR="006F377A" w:rsidRPr="00DE1227">
              <w:rPr>
                <w:noProof/>
                <w:webHidden/>
              </w:rPr>
            </w:r>
            <w:r w:rsidR="006F377A" w:rsidRPr="00DE1227">
              <w:rPr>
                <w:noProof/>
                <w:webHidden/>
              </w:rPr>
              <w:fldChar w:fldCharType="separate"/>
            </w:r>
            <w:r w:rsidR="000D0B7A" w:rsidRPr="00DE1227">
              <w:rPr>
                <w:noProof/>
                <w:webHidden/>
              </w:rPr>
              <w:t>42</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11" w:history="1">
            <w:r w:rsidR="000D0B7A" w:rsidRPr="00DE1227">
              <w:rPr>
                <w:rStyle w:val="af9"/>
                <w:noProof/>
              </w:rPr>
              <w:t>1.4.5.</w:t>
            </w:r>
            <w:r w:rsidR="000D0B7A" w:rsidRPr="00DE1227">
              <w:rPr>
                <w:rFonts w:asciiTheme="minorHAnsi" w:eastAsiaTheme="minorEastAsia" w:hAnsiTheme="minorHAnsi" w:cstheme="minorBidi"/>
                <w:i w:val="0"/>
                <w:noProof/>
                <w:sz w:val="22"/>
                <w:szCs w:val="22"/>
              </w:rPr>
              <w:tab/>
            </w:r>
            <w:r w:rsidR="000D0B7A" w:rsidRPr="00DE1227">
              <w:rPr>
                <w:rStyle w:val="af9"/>
                <w:noProof/>
              </w:rPr>
              <w:t>Объекты культурного наследия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_Toc50028211 \h </w:instrText>
            </w:r>
            <w:r w:rsidR="006F377A" w:rsidRPr="00DE1227">
              <w:rPr>
                <w:noProof/>
                <w:webHidden/>
              </w:rPr>
            </w:r>
            <w:r w:rsidR="006F377A" w:rsidRPr="00DE1227">
              <w:rPr>
                <w:noProof/>
                <w:webHidden/>
              </w:rPr>
              <w:fldChar w:fldCharType="separate"/>
            </w:r>
            <w:r w:rsidR="000D0B7A" w:rsidRPr="00DE1227">
              <w:rPr>
                <w:noProof/>
                <w:webHidden/>
              </w:rPr>
              <w:t>65</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12" w:history="1">
            <w:r w:rsidR="000D0B7A" w:rsidRPr="00DE1227">
              <w:rPr>
                <w:rStyle w:val="af9"/>
                <w:noProof/>
                <w:snapToGrid w:val="0"/>
                <w:w w:val="0"/>
              </w:rPr>
              <w:t>1.5.</w:t>
            </w:r>
            <w:r w:rsidR="000D0B7A" w:rsidRPr="00DE1227">
              <w:rPr>
                <w:rFonts w:asciiTheme="minorHAnsi" w:eastAsiaTheme="minorEastAsia" w:hAnsiTheme="minorHAnsi" w:cstheme="minorBidi"/>
                <w:smallCaps w:val="0"/>
                <w:noProof/>
                <w:sz w:val="22"/>
                <w:szCs w:val="22"/>
              </w:rPr>
              <w:tab/>
            </w:r>
            <w:r w:rsidR="000D0B7A" w:rsidRPr="00DE1227">
              <w:rPr>
                <w:rStyle w:val="af9"/>
                <w:noProof/>
              </w:rPr>
              <w:t>Состояние окружающей среды</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_Toc50028212 \h </w:instrText>
            </w:r>
            <w:r w:rsidR="006F377A" w:rsidRPr="00DE1227">
              <w:rPr>
                <w:noProof/>
                <w:webHidden/>
              </w:rPr>
            </w:r>
            <w:r w:rsidR="006F377A" w:rsidRPr="00DE1227">
              <w:rPr>
                <w:noProof/>
                <w:webHidden/>
              </w:rPr>
              <w:fldChar w:fldCharType="separate"/>
            </w:r>
            <w:r w:rsidR="000D0B7A" w:rsidRPr="00DE1227">
              <w:rPr>
                <w:noProof/>
                <w:webHidden/>
              </w:rPr>
              <w:t>87</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13" w:history="1">
            <w:r w:rsidR="000D0B7A" w:rsidRPr="00DE1227">
              <w:rPr>
                <w:rStyle w:val="af9"/>
                <w:noProof/>
              </w:rPr>
              <w:t>1.5.1.</w:t>
            </w:r>
            <w:r w:rsidR="000D0B7A" w:rsidRPr="00DE1227">
              <w:rPr>
                <w:rFonts w:asciiTheme="minorHAnsi" w:eastAsiaTheme="minorEastAsia" w:hAnsiTheme="minorHAnsi" w:cstheme="minorBidi"/>
                <w:i w:val="0"/>
                <w:noProof/>
                <w:sz w:val="22"/>
                <w:szCs w:val="22"/>
              </w:rPr>
              <w:tab/>
            </w:r>
            <w:r w:rsidR="000D0B7A" w:rsidRPr="00DE1227">
              <w:rPr>
                <w:rStyle w:val="af9"/>
                <w:noProof/>
              </w:rPr>
              <w:t>Состояние атмосферного воздуха</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_Toc50028213 \h </w:instrText>
            </w:r>
            <w:r w:rsidR="006F377A" w:rsidRPr="00DE1227">
              <w:rPr>
                <w:noProof/>
                <w:webHidden/>
              </w:rPr>
            </w:r>
            <w:r w:rsidR="006F377A" w:rsidRPr="00DE1227">
              <w:rPr>
                <w:noProof/>
                <w:webHidden/>
              </w:rPr>
              <w:fldChar w:fldCharType="separate"/>
            </w:r>
            <w:r w:rsidR="000D0B7A" w:rsidRPr="00DE1227">
              <w:rPr>
                <w:noProof/>
                <w:webHidden/>
              </w:rPr>
              <w:t>87</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14" w:history="1">
            <w:r w:rsidR="000D0B7A" w:rsidRPr="00DE1227">
              <w:rPr>
                <w:rStyle w:val="af9"/>
                <w:noProof/>
              </w:rPr>
              <w:t>1.5.2.</w:t>
            </w:r>
            <w:r w:rsidR="000D0B7A" w:rsidRPr="00DE1227">
              <w:rPr>
                <w:rFonts w:asciiTheme="minorHAnsi" w:eastAsiaTheme="minorEastAsia" w:hAnsiTheme="minorHAnsi" w:cstheme="minorBidi"/>
                <w:i w:val="0"/>
                <w:noProof/>
                <w:sz w:val="22"/>
                <w:szCs w:val="22"/>
              </w:rPr>
              <w:tab/>
            </w:r>
            <w:r w:rsidR="000D0B7A" w:rsidRPr="00DE1227">
              <w:rPr>
                <w:rStyle w:val="af9"/>
                <w:noProof/>
              </w:rPr>
              <w:t>Состояние водных ресурсов</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_Toc50028214 \h </w:instrText>
            </w:r>
            <w:r w:rsidR="006F377A" w:rsidRPr="00DE1227">
              <w:rPr>
                <w:noProof/>
                <w:webHidden/>
              </w:rPr>
            </w:r>
            <w:r w:rsidR="006F377A" w:rsidRPr="00DE1227">
              <w:rPr>
                <w:noProof/>
                <w:webHidden/>
              </w:rPr>
              <w:fldChar w:fldCharType="separate"/>
            </w:r>
            <w:r w:rsidR="000D0B7A" w:rsidRPr="00DE1227">
              <w:rPr>
                <w:noProof/>
                <w:webHidden/>
              </w:rPr>
              <w:t>92</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15" w:history="1">
            <w:r w:rsidR="000D0B7A" w:rsidRPr="00DE1227">
              <w:rPr>
                <w:rStyle w:val="af9"/>
                <w:noProof/>
              </w:rPr>
              <w:t>1.5.3.</w:t>
            </w:r>
            <w:r w:rsidR="000D0B7A" w:rsidRPr="00DE1227">
              <w:rPr>
                <w:rFonts w:asciiTheme="minorHAnsi" w:eastAsiaTheme="minorEastAsia" w:hAnsiTheme="minorHAnsi" w:cstheme="minorBidi"/>
                <w:i w:val="0"/>
                <w:noProof/>
                <w:sz w:val="22"/>
                <w:szCs w:val="22"/>
              </w:rPr>
              <w:tab/>
            </w:r>
            <w:r w:rsidR="000D0B7A" w:rsidRPr="00DE1227">
              <w:rPr>
                <w:rStyle w:val="af9"/>
                <w:noProof/>
              </w:rPr>
              <w:t>Состояние почв</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_Toc50028215 \h </w:instrText>
            </w:r>
            <w:r w:rsidR="006F377A" w:rsidRPr="00DE1227">
              <w:rPr>
                <w:noProof/>
                <w:webHidden/>
              </w:rPr>
            </w:r>
            <w:r w:rsidR="006F377A" w:rsidRPr="00DE1227">
              <w:rPr>
                <w:noProof/>
                <w:webHidden/>
              </w:rPr>
              <w:fldChar w:fldCharType="separate"/>
            </w:r>
            <w:r w:rsidR="000D0B7A" w:rsidRPr="00DE1227">
              <w:rPr>
                <w:noProof/>
                <w:webHidden/>
              </w:rPr>
              <w:t>96</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16" w:history="1">
            <w:r w:rsidR="000D0B7A" w:rsidRPr="00DE1227">
              <w:rPr>
                <w:rStyle w:val="af9"/>
                <w:noProof/>
              </w:rPr>
              <w:t>1.5.4.</w:t>
            </w:r>
            <w:r w:rsidR="000D0B7A" w:rsidRPr="00DE1227">
              <w:rPr>
                <w:rFonts w:asciiTheme="minorHAnsi" w:eastAsiaTheme="minorEastAsia" w:hAnsiTheme="minorHAnsi" w:cstheme="minorBidi"/>
                <w:i w:val="0"/>
                <w:noProof/>
                <w:sz w:val="22"/>
                <w:szCs w:val="22"/>
              </w:rPr>
              <w:tab/>
            </w:r>
            <w:r w:rsidR="000D0B7A" w:rsidRPr="00DE1227">
              <w:rPr>
                <w:rStyle w:val="af9"/>
                <w:noProof/>
              </w:rPr>
              <w:t>Санитарная очистка территории</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_Toc50028216 \h </w:instrText>
            </w:r>
            <w:r w:rsidR="006F377A" w:rsidRPr="00DE1227">
              <w:rPr>
                <w:noProof/>
                <w:webHidden/>
              </w:rPr>
            </w:r>
            <w:r w:rsidR="006F377A" w:rsidRPr="00DE1227">
              <w:rPr>
                <w:noProof/>
                <w:webHidden/>
              </w:rPr>
              <w:fldChar w:fldCharType="separate"/>
            </w:r>
            <w:r w:rsidR="000D0B7A" w:rsidRPr="00DE1227">
              <w:rPr>
                <w:noProof/>
                <w:webHidden/>
              </w:rPr>
              <w:t>97</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17" w:history="1">
            <w:r w:rsidR="000D0B7A" w:rsidRPr="00DE1227">
              <w:rPr>
                <w:rStyle w:val="af9"/>
                <w:noProof/>
              </w:rPr>
              <w:t>1.5.5.</w:t>
            </w:r>
            <w:r w:rsidR="000D0B7A" w:rsidRPr="00DE1227">
              <w:rPr>
                <w:rFonts w:asciiTheme="minorHAnsi" w:eastAsiaTheme="minorEastAsia" w:hAnsiTheme="minorHAnsi" w:cstheme="minorBidi"/>
                <w:i w:val="0"/>
                <w:noProof/>
                <w:sz w:val="22"/>
                <w:szCs w:val="22"/>
              </w:rPr>
              <w:tab/>
            </w:r>
            <w:r w:rsidR="000D0B7A" w:rsidRPr="00DE1227">
              <w:rPr>
                <w:rStyle w:val="af9"/>
                <w:noProof/>
              </w:rPr>
              <w:t>Радиационная обстановка</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_Toc50028217 \h </w:instrText>
            </w:r>
            <w:r w:rsidR="006F377A" w:rsidRPr="00DE1227">
              <w:rPr>
                <w:noProof/>
                <w:webHidden/>
              </w:rPr>
            </w:r>
            <w:r w:rsidR="006F377A" w:rsidRPr="00DE1227">
              <w:rPr>
                <w:noProof/>
                <w:webHidden/>
              </w:rPr>
              <w:fldChar w:fldCharType="separate"/>
            </w:r>
            <w:r w:rsidR="000D0B7A" w:rsidRPr="00DE1227">
              <w:rPr>
                <w:noProof/>
                <w:webHidden/>
              </w:rPr>
              <w:t>100</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18" w:history="1">
            <w:r w:rsidR="000D0B7A" w:rsidRPr="00DE1227">
              <w:rPr>
                <w:rStyle w:val="af9"/>
                <w:noProof/>
                <w:snapToGrid w:val="0"/>
                <w:w w:val="0"/>
              </w:rPr>
              <w:t>1.6.</w:t>
            </w:r>
            <w:r w:rsidR="000D0B7A" w:rsidRPr="00DE1227">
              <w:rPr>
                <w:rFonts w:asciiTheme="minorHAnsi" w:eastAsiaTheme="minorEastAsia" w:hAnsiTheme="minorHAnsi" w:cstheme="minorBidi"/>
                <w:smallCaps w:val="0"/>
                <w:noProof/>
                <w:sz w:val="22"/>
                <w:szCs w:val="22"/>
              </w:rPr>
              <w:tab/>
            </w:r>
            <w:r w:rsidR="000D0B7A" w:rsidRPr="00DE1227">
              <w:rPr>
                <w:rStyle w:val="af9"/>
                <w:noProof/>
              </w:rPr>
              <w:t>Социально-экономическая ситуация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_Toc50028218 \h </w:instrText>
            </w:r>
            <w:r w:rsidR="006F377A" w:rsidRPr="00DE1227">
              <w:rPr>
                <w:noProof/>
                <w:webHidden/>
              </w:rPr>
            </w:r>
            <w:r w:rsidR="006F377A" w:rsidRPr="00DE1227">
              <w:rPr>
                <w:noProof/>
                <w:webHidden/>
              </w:rPr>
              <w:fldChar w:fldCharType="separate"/>
            </w:r>
            <w:r w:rsidR="000D0B7A" w:rsidRPr="00DE1227">
              <w:rPr>
                <w:noProof/>
                <w:webHidden/>
              </w:rPr>
              <w:t>102</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19" w:history="1">
            <w:r w:rsidR="000D0B7A" w:rsidRPr="00DE1227">
              <w:rPr>
                <w:rStyle w:val="af9"/>
                <w:noProof/>
              </w:rPr>
              <w:t>1.6.1.</w:t>
            </w:r>
            <w:r w:rsidR="000D0B7A" w:rsidRPr="00DE1227">
              <w:rPr>
                <w:rFonts w:asciiTheme="minorHAnsi" w:eastAsiaTheme="minorEastAsia" w:hAnsiTheme="minorHAnsi" w:cstheme="minorBidi"/>
                <w:i w:val="0"/>
                <w:noProof/>
                <w:sz w:val="22"/>
                <w:szCs w:val="22"/>
              </w:rPr>
              <w:tab/>
            </w:r>
            <w:r w:rsidR="000D0B7A" w:rsidRPr="00DE1227">
              <w:rPr>
                <w:rStyle w:val="af9"/>
                <w:noProof/>
              </w:rPr>
              <w:t>Экономическая база</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_Toc50028219 \h </w:instrText>
            </w:r>
            <w:r w:rsidR="006F377A" w:rsidRPr="00DE1227">
              <w:rPr>
                <w:noProof/>
                <w:webHidden/>
              </w:rPr>
            </w:r>
            <w:r w:rsidR="006F377A" w:rsidRPr="00DE1227">
              <w:rPr>
                <w:noProof/>
                <w:webHidden/>
              </w:rPr>
              <w:fldChar w:fldCharType="separate"/>
            </w:r>
            <w:r w:rsidR="000D0B7A" w:rsidRPr="00DE1227">
              <w:rPr>
                <w:noProof/>
                <w:webHidden/>
              </w:rPr>
              <w:t>102</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20" w:history="1">
            <w:r w:rsidR="000D0B7A" w:rsidRPr="00DE1227">
              <w:rPr>
                <w:rStyle w:val="af9"/>
                <w:noProof/>
              </w:rPr>
              <w:t>1.6.2.</w:t>
            </w:r>
            <w:r w:rsidR="000D0B7A" w:rsidRPr="00DE1227">
              <w:rPr>
                <w:rFonts w:asciiTheme="minorHAnsi" w:eastAsiaTheme="minorEastAsia" w:hAnsiTheme="minorHAnsi" w:cstheme="minorBidi"/>
                <w:i w:val="0"/>
                <w:noProof/>
                <w:sz w:val="22"/>
                <w:szCs w:val="22"/>
              </w:rPr>
              <w:tab/>
            </w:r>
            <w:r w:rsidR="000D0B7A" w:rsidRPr="00DE1227">
              <w:rPr>
                <w:rStyle w:val="af9"/>
                <w:noProof/>
              </w:rPr>
              <w:t>Инвестиционная деятельность</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_Toc50028220 \h </w:instrText>
            </w:r>
            <w:r w:rsidR="006F377A" w:rsidRPr="00DE1227">
              <w:rPr>
                <w:noProof/>
                <w:webHidden/>
              </w:rPr>
            </w:r>
            <w:r w:rsidR="006F377A" w:rsidRPr="00DE1227">
              <w:rPr>
                <w:noProof/>
                <w:webHidden/>
              </w:rPr>
              <w:fldChar w:fldCharType="separate"/>
            </w:r>
            <w:r w:rsidR="000D0B7A" w:rsidRPr="00DE1227">
              <w:rPr>
                <w:noProof/>
                <w:webHidden/>
              </w:rPr>
              <w:t>109</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21" w:history="1">
            <w:r w:rsidR="000D0B7A" w:rsidRPr="00DE1227">
              <w:rPr>
                <w:rStyle w:val="af9"/>
                <w:noProof/>
              </w:rPr>
              <w:t>1.6.3.</w:t>
            </w:r>
            <w:r w:rsidR="000D0B7A" w:rsidRPr="00DE1227">
              <w:rPr>
                <w:rFonts w:asciiTheme="minorHAnsi" w:eastAsiaTheme="minorEastAsia" w:hAnsiTheme="minorHAnsi" w:cstheme="minorBidi"/>
                <w:i w:val="0"/>
                <w:noProof/>
                <w:sz w:val="22"/>
                <w:szCs w:val="22"/>
              </w:rPr>
              <w:tab/>
            </w:r>
            <w:r w:rsidR="000D0B7A" w:rsidRPr="00DE1227">
              <w:rPr>
                <w:rStyle w:val="af9"/>
                <w:noProof/>
              </w:rPr>
              <w:t>Население</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_Toc50028221 \h </w:instrText>
            </w:r>
            <w:r w:rsidR="006F377A" w:rsidRPr="00DE1227">
              <w:rPr>
                <w:noProof/>
                <w:webHidden/>
              </w:rPr>
            </w:r>
            <w:r w:rsidR="006F377A" w:rsidRPr="00DE1227">
              <w:rPr>
                <w:noProof/>
                <w:webHidden/>
              </w:rPr>
              <w:fldChar w:fldCharType="separate"/>
            </w:r>
            <w:r w:rsidR="000D0B7A" w:rsidRPr="00DE1227">
              <w:rPr>
                <w:noProof/>
                <w:webHidden/>
              </w:rPr>
              <w:t>113</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22" w:history="1">
            <w:r w:rsidR="000D0B7A" w:rsidRPr="00DE1227">
              <w:rPr>
                <w:rStyle w:val="af9"/>
                <w:noProof/>
              </w:rPr>
              <w:t>1.6.4.</w:t>
            </w:r>
            <w:r w:rsidR="000D0B7A" w:rsidRPr="00DE1227">
              <w:rPr>
                <w:rFonts w:asciiTheme="minorHAnsi" w:eastAsiaTheme="minorEastAsia" w:hAnsiTheme="minorHAnsi" w:cstheme="minorBidi"/>
                <w:i w:val="0"/>
                <w:noProof/>
                <w:sz w:val="22"/>
                <w:szCs w:val="22"/>
              </w:rPr>
              <w:tab/>
            </w:r>
            <w:r w:rsidR="000D0B7A" w:rsidRPr="00DE1227">
              <w:rPr>
                <w:rStyle w:val="af9"/>
                <w:noProof/>
              </w:rPr>
              <w:t>Жилищный фонд</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_Toc50028222 \h </w:instrText>
            </w:r>
            <w:r w:rsidR="006F377A" w:rsidRPr="00DE1227">
              <w:rPr>
                <w:noProof/>
                <w:webHidden/>
              </w:rPr>
            </w:r>
            <w:r w:rsidR="006F377A" w:rsidRPr="00DE1227">
              <w:rPr>
                <w:noProof/>
                <w:webHidden/>
              </w:rPr>
              <w:fldChar w:fldCharType="separate"/>
            </w:r>
            <w:r w:rsidR="000D0B7A" w:rsidRPr="00DE1227">
              <w:rPr>
                <w:noProof/>
                <w:webHidden/>
              </w:rPr>
              <w:t>117</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23" w:history="1">
            <w:r w:rsidR="000D0B7A" w:rsidRPr="00DE1227">
              <w:rPr>
                <w:rStyle w:val="af9"/>
                <w:noProof/>
              </w:rPr>
              <w:t>1.6.5.</w:t>
            </w:r>
            <w:r w:rsidR="000D0B7A" w:rsidRPr="00DE1227">
              <w:rPr>
                <w:rFonts w:asciiTheme="minorHAnsi" w:eastAsiaTheme="minorEastAsia" w:hAnsiTheme="minorHAnsi" w:cstheme="minorBidi"/>
                <w:i w:val="0"/>
                <w:noProof/>
                <w:sz w:val="22"/>
                <w:szCs w:val="22"/>
              </w:rPr>
              <w:tab/>
            </w:r>
            <w:r w:rsidR="000D0B7A" w:rsidRPr="00DE1227">
              <w:rPr>
                <w:rStyle w:val="af9"/>
                <w:noProof/>
              </w:rPr>
              <w:t>Место города Череповца в пространственной структуре Вологодской области</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_Toc50028223 \h </w:instrText>
            </w:r>
            <w:r w:rsidR="006F377A" w:rsidRPr="00DE1227">
              <w:rPr>
                <w:noProof/>
                <w:webHidden/>
              </w:rPr>
            </w:r>
            <w:r w:rsidR="006F377A" w:rsidRPr="00DE1227">
              <w:rPr>
                <w:noProof/>
                <w:webHidden/>
              </w:rPr>
              <w:fldChar w:fldCharType="separate"/>
            </w:r>
            <w:r w:rsidR="000D0B7A" w:rsidRPr="00DE1227">
              <w:rPr>
                <w:noProof/>
                <w:webHidden/>
              </w:rPr>
              <w:t>118</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24" w:history="1">
            <w:r w:rsidR="000D0B7A" w:rsidRPr="00DE1227">
              <w:rPr>
                <w:rStyle w:val="af9"/>
                <w:noProof/>
                <w:snapToGrid w:val="0"/>
                <w:w w:val="0"/>
              </w:rPr>
              <w:t>1.7.</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Объекты обслуживания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_Toc50028224 \h </w:instrText>
            </w:r>
            <w:r w:rsidR="006F377A" w:rsidRPr="00DE1227">
              <w:rPr>
                <w:noProof/>
                <w:webHidden/>
              </w:rPr>
            </w:r>
            <w:r w:rsidR="006F377A" w:rsidRPr="00DE1227">
              <w:rPr>
                <w:noProof/>
                <w:webHidden/>
              </w:rPr>
              <w:fldChar w:fldCharType="separate"/>
            </w:r>
            <w:r w:rsidR="000D0B7A" w:rsidRPr="00DE1227">
              <w:rPr>
                <w:noProof/>
                <w:webHidden/>
              </w:rPr>
              <w:t>120</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25" w:history="1">
            <w:r w:rsidR="000D0B7A" w:rsidRPr="00DE1227">
              <w:rPr>
                <w:rStyle w:val="af9"/>
                <w:noProof/>
              </w:rPr>
              <w:t>1.7.1.</w:t>
            </w:r>
            <w:r w:rsidR="000D0B7A" w:rsidRPr="00DE1227">
              <w:rPr>
                <w:rFonts w:asciiTheme="minorHAnsi" w:eastAsiaTheme="minorEastAsia" w:hAnsiTheme="minorHAnsi" w:cstheme="minorBidi"/>
                <w:i w:val="0"/>
                <w:noProof/>
                <w:sz w:val="22"/>
                <w:szCs w:val="22"/>
              </w:rPr>
              <w:tab/>
            </w:r>
            <w:r w:rsidR="000D0B7A" w:rsidRPr="00DE1227">
              <w:rPr>
                <w:rStyle w:val="af9"/>
                <w:noProof/>
              </w:rPr>
              <w:t>Система объектов образования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_Toc50028225 \h </w:instrText>
            </w:r>
            <w:r w:rsidR="006F377A" w:rsidRPr="00DE1227">
              <w:rPr>
                <w:noProof/>
                <w:webHidden/>
              </w:rPr>
            </w:r>
            <w:r w:rsidR="006F377A" w:rsidRPr="00DE1227">
              <w:rPr>
                <w:noProof/>
                <w:webHidden/>
              </w:rPr>
              <w:fldChar w:fldCharType="separate"/>
            </w:r>
            <w:r w:rsidR="000D0B7A" w:rsidRPr="00DE1227">
              <w:rPr>
                <w:noProof/>
                <w:webHidden/>
              </w:rPr>
              <w:t>121</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26" w:history="1">
            <w:r w:rsidR="000D0B7A" w:rsidRPr="00DE1227">
              <w:rPr>
                <w:rStyle w:val="af9"/>
                <w:noProof/>
              </w:rPr>
              <w:t>1.7.2.</w:t>
            </w:r>
            <w:r w:rsidR="000D0B7A" w:rsidRPr="00DE1227">
              <w:rPr>
                <w:rFonts w:asciiTheme="minorHAnsi" w:eastAsiaTheme="minorEastAsia" w:hAnsiTheme="minorHAnsi" w:cstheme="minorBidi"/>
                <w:i w:val="0"/>
                <w:noProof/>
                <w:sz w:val="22"/>
                <w:szCs w:val="22"/>
              </w:rPr>
              <w:tab/>
            </w:r>
            <w:r w:rsidR="000D0B7A" w:rsidRPr="00DE1227">
              <w:rPr>
                <w:rStyle w:val="af9"/>
                <w:noProof/>
              </w:rPr>
              <w:t>Система объектов культуры</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_Toc50028226 \h </w:instrText>
            </w:r>
            <w:r w:rsidR="006F377A" w:rsidRPr="00DE1227">
              <w:rPr>
                <w:noProof/>
                <w:webHidden/>
              </w:rPr>
            </w:r>
            <w:r w:rsidR="006F377A" w:rsidRPr="00DE1227">
              <w:rPr>
                <w:noProof/>
                <w:webHidden/>
              </w:rPr>
              <w:fldChar w:fldCharType="separate"/>
            </w:r>
            <w:r w:rsidR="000D0B7A" w:rsidRPr="00DE1227">
              <w:rPr>
                <w:noProof/>
                <w:webHidden/>
              </w:rPr>
              <w:t>130</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27" w:history="1">
            <w:r w:rsidR="000D0B7A" w:rsidRPr="00DE1227">
              <w:rPr>
                <w:rStyle w:val="af9"/>
                <w:noProof/>
              </w:rPr>
              <w:t>1.7.3.</w:t>
            </w:r>
            <w:r w:rsidR="000D0B7A" w:rsidRPr="00DE1227">
              <w:rPr>
                <w:rFonts w:asciiTheme="minorHAnsi" w:eastAsiaTheme="minorEastAsia" w:hAnsiTheme="minorHAnsi" w:cstheme="minorBidi"/>
                <w:i w:val="0"/>
                <w:noProof/>
                <w:sz w:val="22"/>
                <w:szCs w:val="22"/>
              </w:rPr>
              <w:tab/>
            </w:r>
            <w:r w:rsidR="000D0B7A" w:rsidRPr="00DE1227">
              <w:rPr>
                <w:rStyle w:val="af9"/>
                <w:noProof/>
              </w:rPr>
              <w:t>Система объектов физкультуры и спорта</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_Toc50028227 \h </w:instrText>
            </w:r>
            <w:r w:rsidR="006F377A" w:rsidRPr="00DE1227">
              <w:rPr>
                <w:noProof/>
                <w:webHidden/>
              </w:rPr>
            </w:r>
            <w:r w:rsidR="006F377A" w:rsidRPr="00DE1227">
              <w:rPr>
                <w:noProof/>
                <w:webHidden/>
              </w:rPr>
              <w:fldChar w:fldCharType="separate"/>
            </w:r>
            <w:r w:rsidR="000D0B7A" w:rsidRPr="00DE1227">
              <w:rPr>
                <w:noProof/>
                <w:webHidden/>
              </w:rPr>
              <w:t>133</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28" w:history="1">
            <w:r w:rsidR="000D0B7A" w:rsidRPr="00DE1227">
              <w:rPr>
                <w:rStyle w:val="af9"/>
                <w:noProof/>
              </w:rPr>
              <w:t>1.7.4.</w:t>
            </w:r>
            <w:r w:rsidR="000D0B7A" w:rsidRPr="00DE1227">
              <w:rPr>
                <w:rFonts w:asciiTheme="minorHAnsi" w:eastAsiaTheme="minorEastAsia" w:hAnsiTheme="minorHAnsi" w:cstheme="minorBidi"/>
                <w:i w:val="0"/>
                <w:noProof/>
                <w:sz w:val="22"/>
                <w:szCs w:val="22"/>
              </w:rPr>
              <w:tab/>
            </w:r>
            <w:r w:rsidR="000D0B7A" w:rsidRPr="00DE1227">
              <w:rPr>
                <w:rStyle w:val="af9"/>
                <w:noProof/>
              </w:rPr>
              <w:t>Система объектов здравоохранения и социального обслуживания населения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_Toc50028228 \h </w:instrText>
            </w:r>
            <w:r w:rsidR="006F377A" w:rsidRPr="00DE1227">
              <w:rPr>
                <w:noProof/>
                <w:webHidden/>
              </w:rPr>
            </w:r>
            <w:r w:rsidR="006F377A" w:rsidRPr="00DE1227">
              <w:rPr>
                <w:noProof/>
                <w:webHidden/>
              </w:rPr>
              <w:fldChar w:fldCharType="separate"/>
            </w:r>
            <w:r w:rsidR="000D0B7A" w:rsidRPr="00DE1227">
              <w:rPr>
                <w:noProof/>
                <w:webHidden/>
              </w:rPr>
              <w:t>135</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29" w:history="1">
            <w:r w:rsidR="000D0B7A" w:rsidRPr="00DE1227">
              <w:rPr>
                <w:rStyle w:val="af9"/>
                <w:noProof/>
              </w:rPr>
              <w:t>1.7.5.</w:t>
            </w:r>
            <w:r w:rsidR="000D0B7A" w:rsidRPr="00DE1227">
              <w:rPr>
                <w:rFonts w:asciiTheme="minorHAnsi" w:eastAsiaTheme="minorEastAsia" w:hAnsiTheme="minorHAnsi" w:cstheme="minorBidi"/>
                <w:i w:val="0"/>
                <w:noProof/>
                <w:sz w:val="22"/>
                <w:szCs w:val="22"/>
              </w:rPr>
              <w:tab/>
            </w:r>
            <w:r w:rsidR="000D0B7A" w:rsidRPr="00DE1227">
              <w:rPr>
                <w:rStyle w:val="af9"/>
                <w:noProof/>
              </w:rPr>
              <w:t>Обеспеченность населения города Череповца объектами обслуживания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_Toc50028229 \h </w:instrText>
            </w:r>
            <w:r w:rsidR="006F377A" w:rsidRPr="00DE1227">
              <w:rPr>
                <w:noProof/>
                <w:webHidden/>
              </w:rPr>
            </w:r>
            <w:r w:rsidR="006F377A" w:rsidRPr="00DE1227">
              <w:rPr>
                <w:noProof/>
                <w:webHidden/>
              </w:rPr>
              <w:fldChar w:fldCharType="separate"/>
            </w:r>
            <w:r w:rsidR="000D0B7A" w:rsidRPr="00DE1227">
              <w:rPr>
                <w:noProof/>
                <w:webHidden/>
              </w:rPr>
              <w:t>139</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30" w:history="1">
            <w:r w:rsidR="000D0B7A" w:rsidRPr="00DE1227">
              <w:rPr>
                <w:rStyle w:val="af9"/>
                <w:noProof/>
                <w:snapToGrid w:val="0"/>
                <w:w w:val="0"/>
              </w:rPr>
              <w:t>1.8.</w:t>
            </w:r>
            <w:r w:rsidR="000D0B7A" w:rsidRPr="00DE1227">
              <w:rPr>
                <w:rFonts w:asciiTheme="minorHAnsi" w:eastAsiaTheme="minorEastAsia" w:hAnsiTheme="minorHAnsi" w:cstheme="minorBidi"/>
                <w:smallCaps w:val="0"/>
                <w:noProof/>
                <w:sz w:val="22"/>
                <w:szCs w:val="22"/>
              </w:rPr>
              <w:tab/>
            </w:r>
            <w:r w:rsidR="000D0B7A" w:rsidRPr="00DE1227">
              <w:rPr>
                <w:rStyle w:val="af9"/>
                <w:noProof/>
              </w:rPr>
              <w:t>Туризм и рекреация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_Toc50028230 \h </w:instrText>
            </w:r>
            <w:r w:rsidR="006F377A" w:rsidRPr="00DE1227">
              <w:rPr>
                <w:noProof/>
                <w:webHidden/>
              </w:rPr>
            </w:r>
            <w:r w:rsidR="006F377A" w:rsidRPr="00DE1227">
              <w:rPr>
                <w:noProof/>
                <w:webHidden/>
              </w:rPr>
              <w:fldChar w:fldCharType="separate"/>
            </w:r>
            <w:r w:rsidR="000D0B7A" w:rsidRPr="00DE1227">
              <w:rPr>
                <w:noProof/>
                <w:webHidden/>
              </w:rPr>
              <w:t>141</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31" w:history="1">
            <w:r w:rsidR="000D0B7A" w:rsidRPr="00DE1227">
              <w:rPr>
                <w:rStyle w:val="af9"/>
                <w:noProof/>
                <w:snapToGrid w:val="0"/>
                <w:w w:val="0"/>
              </w:rPr>
              <w:t>1.9.</w:t>
            </w:r>
            <w:r w:rsidR="000D0B7A" w:rsidRPr="00DE1227">
              <w:rPr>
                <w:rFonts w:asciiTheme="minorHAnsi" w:eastAsiaTheme="minorEastAsia" w:hAnsiTheme="minorHAnsi" w:cstheme="minorBidi"/>
                <w:smallCaps w:val="0"/>
                <w:noProof/>
                <w:sz w:val="22"/>
                <w:szCs w:val="22"/>
              </w:rPr>
              <w:tab/>
            </w:r>
            <w:r w:rsidR="000D0B7A" w:rsidRPr="00DE1227">
              <w:rPr>
                <w:rStyle w:val="af9"/>
                <w:noProof/>
              </w:rPr>
              <w:t>Транспортная инфраструктура</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_Toc50028231 \h </w:instrText>
            </w:r>
            <w:r w:rsidR="006F377A" w:rsidRPr="00DE1227">
              <w:rPr>
                <w:noProof/>
                <w:webHidden/>
              </w:rPr>
            </w:r>
            <w:r w:rsidR="006F377A" w:rsidRPr="00DE1227">
              <w:rPr>
                <w:noProof/>
                <w:webHidden/>
              </w:rPr>
              <w:fldChar w:fldCharType="separate"/>
            </w:r>
            <w:r w:rsidR="000D0B7A" w:rsidRPr="00DE1227">
              <w:rPr>
                <w:noProof/>
                <w:webHidden/>
              </w:rPr>
              <w:t>146</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32" w:history="1">
            <w:r w:rsidR="000D0B7A" w:rsidRPr="00DE1227">
              <w:rPr>
                <w:rStyle w:val="af9"/>
                <w:noProof/>
              </w:rPr>
              <w:t>1.9.1.</w:t>
            </w:r>
            <w:r w:rsidR="000D0B7A" w:rsidRPr="00DE1227">
              <w:rPr>
                <w:rFonts w:asciiTheme="minorHAnsi" w:eastAsiaTheme="minorEastAsia" w:hAnsiTheme="minorHAnsi" w:cstheme="minorBidi"/>
                <w:i w:val="0"/>
                <w:noProof/>
                <w:sz w:val="22"/>
                <w:szCs w:val="22"/>
              </w:rPr>
              <w:tab/>
            </w:r>
            <w:r w:rsidR="000D0B7A" w:rsidRPr="00DE1227">
              <w:rPr>
                <w:rStyle w:val="af9"/>
                <w:noProof/>
              </w:rPr>
              <w:t>Внешний транспорт</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_Toc50028232 \h </w:instrText>
            </w:r>
            <w:r w:rsidR="006F377A" w:rsidRPr="00DE1227">
              <w:rPr>
                <w:noProof/>
                <w:webHidden/>
              </w:rPr>
            </w:r>
            <w:r w:rsidR="006F377A" w:rsidRPr="00DE1227">
              <w:rPr>
                <w:noProof/>
                <w:webHidden/>
              </w:rPr>
              <w:fldChar w:fldCharType="separate"/>
            </w:r>
            <w:r w:rsidR="000D0B7A" w:rsidRPr="00DE1227">
              <w:rPr>
                <w:noProof/>
                <w:webHidden/>
              </w:rPr>
              <w:t>146</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33" w:history="1">
            <w:r w:rsidR="000D0B7A" w:rsidRPr="00DE1227">
              <w:rPr>
                <w:rStyle w:val="af9"/>
                <w:noProof/>
              </w:rPr>
              <w:t>1.9.2.</w:t>
            </w:r>
            <w:r w:rsidR="000D0B7A" w:rsidRPr="00DE1227">
              <w:rPr>
                <w:rFonts w:asciiTheme="minorHAnsi" w:eastAsiaTheme="minorEastAsia" w:hAnsiTheme="minorHAnsi" w:cstheme="minorBidi"/>
                <w:i w:val="0"/>
                <w:noProof/>
                <w:sz w:val="22"/>
                <w:szCs w:val="22"/>
              </w:rPr>
              <w:tab/>
            </w:r>
            <w:r w:rsidR="000D0B7A" w:rsidRPr="00DE1227">
              <w:rPr>
                <w:rStyle w:val="af9"/>
                <w:noProof/>
              </w:rPr>
              <w:t>Улично-дорожная сеть и искусственные сооружения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_Toc50028233 \h </w:instrText>
            </w:r>
            <w:r w:rsidR="006F377A" w:rsidRPr="00DE1227">
              <w:rPr>
                <w:noProof/>
                <w:webHidden/>
              </w:rPr>
            </w:r>
            <w:r w:rsidR="006F377A" w:rsidRPr="00DE1227">
              <w:rPr>
                <w:noProof/>
                <w:webHidden/>
              </w:rPr>
              <w:fldChar w:fldCharType="separate"/>
            </w:r>
            <w:r w:rsidR="000D0B7A" w:rsidRPr="00DE1227">
              <w:rPr>
                <w:noProof/>
                <w:webHidden/>
              </w:rPr>
              <w:t>154</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34" w:history="1">
            <w:r w:rsidR="000D0B7A" w:rsidRPr="00DE1227">
              <w:rPr>
                <w:rStyle w:val="af9"/>
                <w:noProof/>
              </w:rPr>
              <w:t>1.9.3.</w:t>
            </w:r>
            <w:r w:rsidR="000D0B7A" w:rsidRPr="00DE1227">
              <w:rPr>
                <w:rFonts w:asciiTheme="minorHAnsi" w:eastAsiaTheme="minorEastAsia" w:hAnsiTheme="minorHAnsi" w:cstheme="minorBidi"/>
                <w:i w:val="0"/>
                <w:noProof/>
                <w:sz w:val="22"/>
                <w:szCs w:val="22"/>
              </w:rPr>
              <w:tab/>
            </w:r>
            <w:r w:rsidR="000D0B7A" w:rsidRPr="00DE1227">
              <w:rPr>
                <w:rStyle w:val="af9"/>
                <w:noProof/>
              </w:rPr>
              <w:t>Городской транспорт</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_Toc50028234 \h </w:instrText>
            </w:r>
            <w:r w:rsidR="006F377A" w:rsidRPr="00DE1227">
              <w:rPr>
                <w:noProof/>
                <w:webHidden/>
              </w:rPr>
            </w:r>
            <w:r w:rsidR="006F377A" w:rsidRPr="00DE1227">
              <w:rPr>
                <w:noProof/>
                <w:webHidden/>
              </w:rPr>
              <w:fldChar w:fldCharType="separate"/>
            </w:r>
            <w:r w:rsidR="000D0B7A" w:rsidRPr="00DE1227">
              <w:rPr>
                <w:noProof/>
                <w:webHidden/>
              </w:rPr>
              <w:t>159</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35" w:history="1">
            <w:r w:rsidR="000D0B7A" w:rsidRPr="00DE1227">
              <w:rPr>
                <w:rStyle w:val="af9"/>
                <w:noProof/>
              </w:rPr>
              <w:t>1.9.4.</w:t>
            </w:r>
            <w:r w:rsidR="000D0B7A" w:rsidRPr="00DE1227">
              <w:rPr>
                <w:rFonts w:asciiTheme="minorHAnsi" w:eastAsiaTheme="minorEastAsia" w:hAnsiTheme="minorHAnsi" w:cstheme="minorBidi"/>
                <w:i w:val="0"/>
                <w:noProof/>
                <w:sz w:val="22"/>
                <w:szCs w:val="22"/>
              </w:rPr>
              <w:tab/>
            </w:r>
            <w:r w:rsidR="000D0B7A" w:rsidRPr="00DE1227">
              <w:rPr>
                <w:rStyle w:val="af9"/>
                <w:noProof/>
              </w:rPr>
              <w:t>Автомобилизация, сооружения и устройства для хранения транспортных средств</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_Toc50028235 \h </w:instrText>
            </w:r>
            <w:r w:rsidR="006F377A" w:rsidRPr="00DE1227">
              <w:rPr>
                <w:noProof/>
                <w:webHidden/>
              </w:rPr>
            </w:r>
            <w:r w:rsidR="006F377A" w:rsidRPr="00DE1227">
              <w:rPr>
                <w:noProof/>
                <w:webHidden/>
              </w:rPr>
              <w:fldChar w:fldCharType="separate"/>
            </w:r>
            <w:r w:rsidR="000D0B7A" w:rsidRPr="00DE1227">
              <w:rPr>
                <w:noProof/>
                <w:webHidden/>
              </w:rPr>
              <w:t>166</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36" w:history="1">
            <w:r w:rsidR="000D0B7A" w:rsidRPr="00DE1227">
              <w:rPr>
                <w:rStyle w:val="af9"/>
                <w:noProof/>
                <w:snapToGrid w:val="0"/>
                <w:w w:val="0"/>
              </w:rPr>
              <w:t>1.10.</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Инженерная инфраструктура</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_Toc50028236 \h </w:instrText>
            </w:r>
            <w:r w:rsidR="006F377A" w:rsidRPr="00DE1227">
              <w:rPr>
                <w:noProof/>
                <w:webHidden/>
              </w:rPr>
            </w:r>
            <w:r w:rsidR="006F377A" w:rsidRPr="00DE1227">
              <w:rPr>
                <w:noProof/>
                <w:webHidden/>
              </w:rPr>
              <w:fldChar w:fldCharType="separate"/>
            </w:r>
            <w:r w:rsidR="000D0B7A" w:rsidRPr="00DE1227">
              <w:rPr>
                <w:noProof/>
                <w:webHidden/>
              </w:rPr>
              <w:t>168</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37" w:history="1">
            <w:r w:rsidR="000D0B7A" w:rsidRPr="00DE1227">
              <w:rPr>
                <w:rStyle w:val="af9"/>
                <w:noProof/>
              </w:rPr>
              <w:t>1.10.1.</w:t>
            </w:r>
            <w:r w:rsidR="000D0B7A" w:rsidRPr="00DE1227">
              <w:rPr>
                <w:rFonts w:asciiTheme="minorHAnsi" w:eastAsiaTheme="minorEastAsia" w:hAnsiTheme="minorHAnsi" w:cstheme="minorBidi"/>
                <w:i w:val="0"/>
                <w:noProof/>
                <w:sz w:val="22"/>
                <w:szCs w:val="22"/>
              </w:rPr>
              <w:tab/>
            </w:r>
            <w:r w:rsidR="000D0B7A" w:rsidRPr="00DE1227">
              <w:rPr>
                <w:rStyle w:val="af9"/>
                <w:noProof/>
              </w:rPr>
              <w:t>Водоснабжение</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_Toc50028237 \h </w:instrText>
            </w:r>
            <w:r w:rsidR="006F377A" w:rsidRPr="00DE1227">
              <w:rPr>
                <w:noProof/>
                <w:webHidden/>
              </w:rPr>
            </w:r>
            <w:r w:rsidR="006F377A" w:rsidRPr="00DE1227">
              <w:rPr>
                <w:noProof/>
                <w:webHidden/>
              </w:rPr>
              <w:fldChar w:fldCharType="separate"/>
            </w:r>
            <w:r w:rsidR="000D0B7A" w:rsidRPr="00DE1227">
              <w:rPr>
                <w:noProof/>
                <w:webHidden/>
              </w:rPr>
              <w:t>168</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38" w:history="1">
            <w:r w:rsidR="000D0B7A" w:rsidRPr="00DE1227">
              <w:rPr>
                <w:rStyle w:val="af9"/>
                <w:noProof/>
              </w:rPr>
              <w:t>1.10.2.</w:t>
            </w:r>
            <w:r w:rsidR="000D0B7A" w:rsidRPr="00DE1227">
              <w:rPr>
                <w:rFonts w:asciiTheme="minorHAnsi" w:eastAsiaTheme="minorEastAsia" w:hAnsiTheme="minorHAnsi" w:cstheme="minorBidi"/>
                <w:i w:val="0"/>
                <w:noProof/>
                <w:sz w:val="22"/>
                <w:szCs w:val="22"/>
              </w:rPr>
              <w:tab/>
            </w:r>
            <w:r w:rsidR="000D0B7A" w:rsidRPr="00DE1227">
              <w:rPr>
                <w:rStyle w:val="af9"/>
                <w:noProof/>
              </w:rPr>
              <w:t>Водоотведение</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_Toc50028238 \h </w:instrText>
            </w:r>
            <w:r w:rsidR="006F377A" w:rsidRPr="00DE1227">
              <w:rPr>
                <w:noProof/>
                <w:webHidden/>
              </w:rPr>
            </w:r>
            <w:r w:rsidR="006F377A" w:rsidRPr="00DE1227">
              <w:rPr>
                <w:noProof/>
                <w:webHidden/>
              </w:rPr>
              <w:fldChar w:fldCharType="separate"/>
            </w:r>
            <w:r w:rsidR="000D0B7A" w:rsidRPr="00DE1227">
              <w:rPr>
                <w:noProof/>
                <w:webHidden/>
              </w:rPr>
              <w:t>168</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39" w:history="1">
            <w:r w:rsidR="000D0B7A" w:rsidRPr="00DE1227">
              <w:rPr>
                <w:rStyle w:val="af9"/>
                <w:noProof/>
              </w:rPr>
              <w:t>1.10.3.</w:t>
            </w:r>
            <w:r w:rsidR="000D0B7A" w:rsidRPr="00DE1227">
              <w:rPr>
                <w:rFonts w:asciiTheme="minorHAnsi" w:eastAsiaTheme="minorEastAsia" w:hAnsiTheme="minorHAnsi" w:cstheme="minorBidi"/>
                <w:i w:val="0"/>
                <w:noProof/>
                <w:sz w:val="22"/>
                <w:szCs w:val="22"/>
              </w:rPr>
              <w:tab/>
            </w:r>
            <w:r w:rsidR="000D0B7A" w:rsidRPr="00DE1227">
              <w:rPr>
                <w:rStyle w:val="af9"/>
                <w:noProof/>
              </w:rPr>
              <w:t>Электроснабжение</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_Toc50028239 \h </w:instrText>
            </w:r>
            <w:r w:rsidR="006F377A" w:rsidRPr="00DE1227">
              <w:rPr>
                <w:noProof/>
                <w:webHidden/>
              </w:rPr>
            </w:r>
            <w:r w:rsidR="006F377A" w:rsidRPr="00DE1227">
              <w:rPr>
                <w:noProof/>
                <w:webHidden/>
              </w:rPr>
              <w:fldChar w:fldCharType="separate"/>
            </w:r>
            <w:r w:rsidR="000D0B7A" w:rsidRPr="00DE1227">
              <w:rPr>
                <w:noProof/>
                <w:webHidden/>
              </w:rPr>
              <w:t>171</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40" w:history="1">
            <w:r w:rsidR="000D0B7A" w:rsidRPr="00DE1227">
              <w:rPr>
                <w:rStyle w:val="af9"/>
                <w:noProof/>
              </w:rPr>
              <w:t>1.10.4.</w:t>
            </w:r>
            <w:r w:rsidR="000D0B7A" w:rsidRPr="00DE1227">
              <w:rPr>
                <w:rFonts w:asciiTheme="minorHAnsi" w:eastAsiaTheme="minorEastAsia" w:hAnsiTheme="minorHAnsi" w:cstheme="minorBidi"/>
                <w:i w:val="0"/>
                <w:noProof/>
                <w:sz w:val="22"/>
                <w:szCs w:val="22"/>
              </w:rPr>
              <w:tab/>
            </w:r>
            <w:r w:rsidR="000D0B7A" w:rsidRPr="00DE1227">
              <w:rPr>
                <w:rStyle w:val="af9"/>
                <w:noProof/>
              </w:rPr>
              <w:t>Теплоснабжение</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_Toc50028240 \h </w:instrText>
            </w:r>
            <w:r w:rsidR="006F377A" w:rsidRPr="00DE1227">
              <w:rPr>
                <w:noProof/>
                <w:webHidden/>
              </w:rPr>
            </w:r>
            <w:r w:rsidR="006F377A" w:rsidRPr="00DE1227">
              <w:rPr>
                <w:noProof/>
                <w:webHidden/>
              </w:rPr>
              <w:fldChar w:fldCharType="separate"/>
            </w:r>
            <w:r w:rsidR="000D0B7A" w:rsidRPr="00DE1227">
              <w:rPr>
                <w:noProof/>
                <w:webHidden/>
              </w:rPr>
              <w:t>175</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41" w:history="1">
            <w:r w:rsidR="000D0B7A" w:rsidRPr="00DE1227">
              <w:rPr>
                <w:rStyle w:val="af9"/>
                <w:noProof/>
              </w:rPr>
              <w:t>1.10.5.</w:t>
            </w:r>
            <w:r w:rsidR="000D0B7A" w:rsidRPr="00DE1227">
              <w:rPr>
                <w:rFonts w:asciiTheme="minorHAnsi" w:eastAsiaTheme="minorEastAsia" w:hAnsiTheme="minorHAnsi" w:cstheme="minorBidi"/>
                <w:i w:val="0"/>
                <w:noProof/>
                <w:sz w:val="22"/>
                <w:szCs w:val="22"/>
              </w:rPr>
              <w:tab/>
            </w:r>
            <w:r w:rsidR="000D0B7A" w:rsidRPr="00DE1227">
              <w:rPr>
                <w:rStyle w:val="af9"/>
                <w:noProof/>
              </w:rPr>
              <w:t>Газоснабжение</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_Toc50028241 \h </w:instrText>
            </w:r>
            <w:r w:rsidR="006F377A" w:rsidRPr="00DE1227">
              <w:rPr>
                <w:noProof/>
                <w:webHidden/>
              </w:rPr>
            </w:r>
            <w:r w:rsidR="006F377A" w:rsidRPr="00DE1227">
              <w:rPr>
                <w:noProof/>
                <w:webHidden/>
              </w:rPr>
              <w:fldChar w:fldCharType="separate"/>
            </w:r>
            <w:r w:rsidR="000D0B7A" w:rsidRPr="00DE1227">
              <w:rPr>
                <w:noProof/>
                <w:webHidden/>
              </w:rPr>
              <w:t>178</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42" w:history="1">
            <w:r w:rsidR="000D0B7A" w:rsidRPr="00DE1227">
              <w:rPr>
                <w:rStyle w:val="af9"/>
                <w:noProof/>
              </w:rPr>
              <w:t>1.10.6.</w:t>
            </w:r>
            <w:r w:rsidR="000D0B7A" w:rsidRPr="00DE1227">
              <w:rPr>
                <w:rFonts w:asciiTheme="minorHAnsi" w:eastAsiaTheme="minorEastAsia" w:hAnsiTheme="minorHAnsi" w:cstheme="minorBidi"/>
                <w:i w:val="0"/>
                <w:noProof/>
                <w:sz w:val="22"/>
                <w:szCs w:val="22"/>
              </w:rPr>
              <w:tab/>
            </w:r>
            <w:r w:rsidR="000D0B7A" w:rsidRPr="00DE1227">
              <w:rPr>
                <w:rStyle w:val="af9"/>
                <w:noProof/>
              </w:rPr>
              <w:t>Объекты информатики и связи</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_Toc50028242 \h </w:instrText>
            </w:r>
            <w:r w:rsidR="006F377A" w:rsidRPr="00DE1227">
              <w:rPr>
                <w:noProof/>
                <w:webHidden/>
              </w:rPr>
            </w:r>
            <w:r w:rsidR="006F377A" w:rsidRPr="00DE1227">
              <w:rPr>
                <w:noProof/>
                <w:webHidden/>
              </w:rPr>
              <w:fldChar w:fldCharType="separate"/>
            </w:r>
            <w:r w:rsidR="000D0B7A" w:rsidRPr="00DE1227">
              <w:rPr>
                <w:noProof/>
                <w:webHidden/>
              </w:rPr>
              <w:t>181</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43" w:history="1">
            <w:r w:rsidR="000D0B7A" w:rsidRPr="00DE1227">
              <w:rPr>
                <w:rStyle w:val="af9"/>
                <w:noProof/>
                <w:snapToGrid w:val="0"/>
                <w:w w:val="0"/>
              </w:rPr>
              <w:t>1.11.</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Озеленение территории</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_Toc50028243 \h </w:instrText>
            </w:r>
            <w:r w:rsidR="006F377A" w:rsidRPr="00DE1227">
              <w:rPr>
                <w:noProof/>
                <w:webHidden/>
              </w:rPr>
            </w:r>
            <w:r w:rsidR="006F377A" w:rsidRPr="00DE1227">
              <w:rPr>
                <w:noProof/>
                <w:webHidden/>
              </w:rPr>
              <w:fldChar w:fldCharType="separate"/>
            </w:r>
            <w:r w:rsidR="000D0B7A" w:rsidRPr="00DE1227">
              <w:rPr>
                <w:noProof/>
                <w:webHidden/>
              </w:rPr>
              <w:t>182</w:t>
            </w:r>
            <w:r w:rsidR="006F377A" w:rsidRPr="00DE1227">
              <w:rPr>
                <w:noProof/>
                <w:webHidden/>
              </w:rPr>
              <w:fldChar w:fldCharType="end"/>
            </w:r>
          </w:hyperlink>
        </w:p>
        <w:p w:rsidR="000D0B7A" w:rsidRPr="00DE1227" w:rsidRDefault="00150BF7">
          <w:pPr>
            <w:pStyle w:val="18"/>
            <w:rPr>
              <w:rFonts w:asciiTheme="minorHAnsi" w:eastAsiaTheme="minorEastAsia" w:hAnsiTheme="minorHAnsi" w:cstheme="minorBidi"/>
              <w:b w:val="0"/>
              <w:caps w:val="0"/>
              <w:noProof/>
              <w:sz w:val="22"/>
              <w:szCs w:val="22"/>
            </w:rPr>
          </w:pPr>
          <w:hyperlink w:anchor="_Toc50028244" w:history="1">
            <w:r w:rsidR="000D0B7A" w:rsidRPr="00DE1227">
              <w:rPr>
                <w:rStyle w:val="af9"/>
                <w:noProof/>
              </w:rPr>
              <w:t>2.</w:t>
            </w:r>
            <w:r w:rsidR="000D0B7A" w:rsidRPr="00DE1227">
              <w:rPr>
                <w:rFonts w:asciiTheme="minorHAnsi" w:eastAsiaTheme="minorEastAsia" w:hAnsiTheme="minorHAnsi" w:cstheme="minorBidi"/>
                <w:b w:val="0"/>
                <w:caps w:val="0"/>
                <w:noProof/>
                <w:sz w:val="22"/>
                <w:szCs w:val="22"/>
              </w:rPr>
              <w:tab/>
            </w:r>
            <w:r w:rsidR="000D0B7A" w:rsidRPr="00DE1227">
              <w:rPr>
                <w:rStyle w:val="af9"/>
                <w:noProof/>
              </w:rPr>
              <w:t>Часть II. МАТЕРИАЛЫ ПО ОБОСНОВАНИЮ И ПРЕДЛОЖЕНИЯ В ОБЛАСТИ ТЕРРИТОРИАЛЬНОГО ПЛАНИРОВАНИЯ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_Toc50028244 \h </w:instrText>
            </w:r>
            <w:r w:rsidR="006F377A" w:rsidRPr="00DE1227">
              <w:rPr>
                <w:noProof/>
                <w:webHidden/>
              </w:rPr>
            </w:r>
            <w:r w:rsidR="006F377A" w:rsidRPr="00DE1227">
              <w:rPr>
                <w:noProof/>
                <w:webHidden/>
              </w:rPr>
              <w:fldChar w:fldCharType="separate"/>
            </w:r>
            <w:r w:rsidR="000D0B7A" w:rsidRPr="00DE1227">
              <w:rPr>
                <w:noProof/>
                <w:webHidden/>
              </w:rPr>
              <w:t>190</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45" w:history="1">
            <w:r w:rsidR="000D0B7A" w:rsidRPr="00DE1227">
              <w:rPr>
                <w:rStyle w:val="af9"/>
                <w:noProof/>
                <w:snapToGrid w:val="0"/>
                <w:w w:val="0"/>
              </w:rPr>
              <w:t>2.1.</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Направления экономического развития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_Toc50028245 \h </w:instrText>
            </w:r>
            <w:r w:rsidR="006F377A" w:rsidRPr="00DE1227">
              <w:rPr>
                <w:noProof/>
                <w:webHidden/>
              </w:rPr>
            </w:r>
            <w:r w:rsidR="006F377A" w:rsidRPr="00DE1227">
              <w:rPr>
                <w:noProof/>
                <w:webHidden/>
              </w:rPr>
              <w:fldChar w:fldCharType="separate"/>
            </w:r>
            <w:r w:rsidR="000D0B7A" w:rsidRPr="00DE1227">
              <w:rPr>
                <w:noProof/>
                <w:webHidden/>
              </w:rPr>
              <w:t>190</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46" w:history="1">
            <w:r w:rsidR="000D0B7A" w:rsidRPr="00DE1227">
              <w:rPr>
                <w:rStyle w:val="af9"/>
                <w:noProof/>
                <w:snapToGrid w:val="0"/>
                <w:w w:val="0"/>
              </w:rPr>
              <w:t>2.2.</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Прогноз численности населения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_Toc50028246 \h </w:instrText>
            </w:r>
            <w:r w:rsidR="006F377A" w:rsidRPr="00DE1227">
              <w:rPr>
                <w:noProof/>
                <w:webHidden/>
              </w:rPr>
            </w:r>
            <w:r w:rsidR="006F377A" w:rsidRPr="00DE1227">
              <w:rPr>
                <w:noProof/>
                <w:webHidden/>
              </w:rPr>
              <w:fldChar w:fldCharType="separate"/>
            </w:r>
            <w:r w:rsidR="000D0B7A" w:rsidRPr="00DE1227">
              <w:rPr>
                <w:noProof/>
                <w:webHidden/>
              </w:rPr>
              <w:t>195</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47" w:history="1">
            <w:r w:rsidR="000D0B7A" w:rsidRPr="00DE1227">
              <w:rPr>
                <w:rStyle w:val="af9"/>
                <w:noProof/>
                <w:snapToGrid w:val="0"/>
                <w:w w:val="0"/>
              </w:rPr>
              <w:t>2.3.</w:t>
            </w:r>
            <w:r w:rsidR="000D0B7A" w:rsidRPr="00DE1227">
              <w:rPr>
                <w:rFonts w:asciiTheme="minorHAnsi" w:eastAsiaTheme="minorEastAsia" w:hAnsiTheme="minorHAnsi" w:cstheme="minorBidi"/>
                <w:smallCaps w:val="0"/>
                <w:noProof/>
                <w:sz w:val="22"/>
                <w:szCs w:val="22"/>
              </w:rPr>
              <w:tab/>
            </w:r>
            <w:r w:rsidR="000D0B7A" w:rsidRPr="00DE1227">
              <w:rPr>
                <w:rStyle w:val="af9"/>
                <w:noProof/>
              </w:rPr>
              <w:t>Трудовые ресурсы</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_Toc50028247 \h </w:instrText>
            </w:r>
            <w:r w:rsidR="006F377A" w:rsidRPr="00DE1227">
              <w:rPr>
                <w:noProof/>
                <w:webHidden/>
              </w:rPr>
            </w:r>
            <w:r w:rsidR="006F377A" w:rsidRPr="00DE1227">
              <w:rPr>
                <w:noProof/>
                <w:webHidden/>
              </w:rPr>
              <w:fldChar w:fldCharType="separate"/>
            </w:r>
            <w:r w:rsidR="000D0B7A" w:rsidRPr="00DE1227">
              <w:rPr>
                <w:noProof/>
                <w:webHidden/>
              </w:rPr>
              <w:t>197</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48" w:history="1">
            <w:r w:rsidR="000D0B7A" w:rsidRPr="00DE1227">
              <w:rPr>
                <w:rStyle w:val="af9"/>
                <w:noProof/>
                <w:snapToGrid w:val="0"/>
                <w:w w:val="0"/>
              </w:rPr>
              <w:t>2.4.</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Новое жилищное строительство</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_Toc50028248 \h </w:instrText>
            </w:r>
            <w:r w:rsidR="006F377A" w:rsidRPr="00DE1227">
              <w:rPr>
                <w:noProof/>
                <w:webHidden/>
              </w:rPr>
            </w:r>
            <w:r w:rsidR="006F377A" w:rsidRPr="00DE1227">
              <w:rPr>
                <w:noProof/>
                <w:webHidden/>
              </w:rPr>
              <w:fldChar w:fldCharType="separate"/>
            </w:r>
            <w:r w:rsidR="000D0B7A" w:rsidRPr="00DE1227">
              <w:rPr>
                <w:noProof/>
                <w:webHidden/>
              </w:rPr>
              <w:t>198</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49" w:history="1">
            <w:r w:rsidR="000D0B7A" w:rsidRPr="00DE1227">
              <w:rPr>
                <w:rStyle w:val="af9"/>
                <w:noProof/>
                <w:snapToGrid w:val="0"/>
                <w:w w:val="0"/>
              </w:rPr>
              <w:t>2.5.</w:t>
            </w:r>
            <w:r w:rsidR="000D0B7A" w:rsidRPr="00DE1227">
              <w:rPr>
                <w:rFonts w:asciiTheme="minorHAnsi" w:eastAsiaTheme="minorEastAsia" w:hAnsiTheme="minorHAnsi" w:cstheme="minorBidi"/>
                <w:smallCaps w:val="0"/>
                <w:noProof/>
                <w:sz w:val="22"/>
                <w:szCs w:val="22"/>
              </w:rPr>
              <w:tab/>
            </w:r>
            <w:r w:rsidR="000D0B7A" w:rsidRPr="00DE1227">
              <w:rPr>
                <w:rStyle w:val="af9"/>
                <w:noProof/>
              </w:rPr>
              <w:t>Развитие объектов обслуживания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_Toc50028249 \h </w:instrText>
            </w:r>
            <w:r w:rsidR="006F377A" w:rsidRPr="00DE1227">
              <w:rPr>
                <w:noProof/>
                <w:webHidden/>
              </w:rPr>
            </w:r>
            <w:r w:rsidR="006F377A" w:rsidRPr="00DE1227">
              <w:rPr>
                <w:noProof/>
                <w:webHidden/>
              </w:rPr>
              <w:fldChar w:fldCharType="separate"/>
            </w:r>
            <w:r w:rsidR="000D0B7A" w:rsidRPr="00DE1227">
              <w:rPr>
                <w:noProof/>
                <w:webHidden/>
              </w:rPr>
              <w:t>202</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50" w:history="1">
            <w:r w:rsidR="000D0B7A" w:rsidRPr="00DE1227">
              <w:rPr>
                <w:rStyle w:val="af9"/>
                <w:noProof/>
                <w:snapToGrid w:val="0"/>
                <w:w w:val="0"/>
              </w:rPr>
              <w:t>2.6.</w:t>
            </w:r>
            <w:r w:rsidR="000D0B7A" w:rsidRPr="00DE1227">
              <w:rPr>
                <w:rFonts w:asciiTheme="minorHAnsi" w:eastAsiaTheme="minorEastAsia" w:hAnsiTheme="minorHAnsi" w:cstheme="minorBidi"/>
                <w:smallCaps w:val="0"/>
                <w:noProof/>
                <w:sz w:val="22"/>
                <w:szCs w:val="22"/>
              </w:rPr>
              <w:tab/>
            </w:r>
            <w:r w:rsidR="000D0B7A" w:rsidRPr="00DE1227">
              <w:rPr>
                <w:rStyle w:val="af9"/>
                <w:noProof/>
              </w:rPr>
              <w:t>Развитие туризма и рекреации</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_Toc50028250 \h </w:instrText>
            </w:r>
            <w:r w:rsidR="006F377A" w:rsidRPr="00DE1227">
              <w:rPr>
                <w:noProof/>
                <w:webHidden/>
              </w:rPr>
            </w:r>
            <w:r w:rsidR="006F377A" w:rsidRPr="00DE1227">
              <w:rPr>
                <w:noProof/>
                <w:webHidden/>
              </w:rPr>
              <w:fldChar w:fldCharType="separate"/>
            </w:r>
            <w:r w:rsidR="000D0B7A" w:rsidRPr="00DE1227">
              <w:rPr>
                <w:noProof/>
                <w:webHidden/>
              </w:rPr>
              <w:t>231</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51" w:history="1">
            <w:r w:rsidR="000D0B7A" w:rsidRPr="00DE1227">
              <w:rPr>
                <w:rStyle w:val="af9"/>
                <w:noProof/>
                <w:snapToGrid w:val="0"/>
                <w:w w:val="0"/>
              </w:rPr>
              <w:t>2.7.</w:t>
            </w:r>
            <w:r w:rsidR="000D0B7A" w:rsidRPr="00DE1227">
              <w:rPr>
                <w:rFonts w:asciiTheme="minorHAnsi" w:eastAsiaTheme="minorEastAsia" w:hAnsiTheme="minorHAnsi" w:cstheme="minorBidi"/>
                <w:smallCaps w:val="0"/>
                <w:noProof/>
                <w:sz w:val="22"/>
                <w:szCs w:val="22"/>
              </w:rPr>
              <w:tab/>
            </w:r>
            <w:r w:rsidR="000D0B7A" w:rsidRPr="00DE1227">
              <w:rPr>
                <w:rStyle w:val="af9"/>
                <w:noProof/>
              </w:rPr>
              <w:t>Развитие планировочной структуры и функциональное зонирование территории</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_Toc50028251 \h </w:instrText>
            </w:r>
            <w:r w:rsidR="006F377A" w:rsidRPr="00DE1227">
              <w:rPr>
                <w:noProof/>
                <w:webHidden/>
              </w:rPr>
            </w:r>
            <w:r w:rsidR="006F377A" w:rsidRPr="00DE1227">
              <w:rPr>
                <w:noProof/>
                <w:webHidden/>
              </w:rPr>
              <w:fldChar w:fldCharType="separate"/>
            </w:r>
            <w:r w:rsidR="000D0B7A" w:rsidRPr="00DE1227">
              <w:rPr>
                <w:noProof/>
                <w:webHidden/>
              </w:rPr>
              <w:t>233</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52" w:history="1">
            <w:r w:rsidR="000D0B7A" w:rsidRPr="00DE1227">
              <w:rPr>
                <w:rStyle w:val="af9"/>
                <w:noProof/>
              </w:rPr>
              <w:t>2.7.1.</w:t>
            </w:r>
            <w:r w:rsidR="000D0B7A" w:rsidRPr="00DE1227">
              <w:rPr>
                <w:rFonts w:asciiTheme="minorHAnsi" w:eastAsiaTheme="minorEastAsia" w:hAnsiTheme="minorHAnsi" w:cstheme="minorBidi"/>
                <w:i w:val="0"/>
                <w:noProof/>
                <w:sz w:val="22"/>
                <w:szCs w:val="22"/>
              </w:rPr>
              <w:tab/>
            </w:r>
            <w:r w:rsidR="000D0B7A" w:rsidRPr="00DE1227">
              <w:rPr>
                <w:rStyle w:val="af9"/>
                <w:noProof/>
              </w:rPr>
              <w:t>Площадь функциональных зон</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_Toc50028252 \h </w:instrText>
            </w:r>
            <w:r w:rsidR="006F377A" w:rsidRPr="00DE1227">
              <w:rPr>
                <w:noProof/>
                <w:webHidden/>
              </w:rPr>
            </w:r>
            <w:r w:rsidR="006F377A" w:rsidRPr="00DE1227">
              <w:rPr>
                <w:noProof/>
                <w:webHidden/>
              </w:rPr>
              <w:fldChar w:fldCharType="separate"/>
            </w:r>
            <w:r w:rsidR="000D0B7A" w:rsidRPr="00DE1227">
              <w:rPr>
                <w:noProof/>
                <w:webHidden/>
              </w:rPr>
              <w:t>239</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53" w:history="1">
            <w:r w:rsidR="000D0B7A" w:rsidRPr="00DE1227">
              <w:rPr>
                <w:rStyle w:val="af9"/>
                <w:noProof/>
                <w:snapToGrid w:val="0"/>
                <w:w w:val="0"/>
              </w:rPr>
              <w:t>2.8.</w:t>
            </w:r>
            <w:r w:rsidR="000D0B7A" w:rsidRPr="00DE1227">
              <w:rPr>
                <w:rFonts w:asciiTheme="minorHAnsi" w:eastAsiaTheme="minorEastAsia" w:hAnsiTheme="minorHAnsi" w:cstheme="minorBidi"/>
                <w:smallCaps w:val="0"/>
                <w:noProof/>
                <w:sz w:val="22"/>
                <w:szCs w:val="22"/>
              </w:rPr>
              <w:tab/>
            </w:r>
            <w:r w:rsidR="000D0B7A" w:rsidRPr="00DE1227">
              <w:rPr>
                <w:rStyle w:val="af9"/>
                <w:noProof/>
              </w:rPr>
              <w:t>Развитие транспортной инфраструктуры</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_Toc50028253 \h </w:instrText>
            </w:r>
            <w:r w:rsidR="006F377A" w:rsidRPr="00DE1227">
              <w:rPr>
                <w:noProof/>
                <w:webHidden/>
              </w:rPr>
            </w:r>
            <w:r w:rsidR="006F377A" w:rsidRPr="00DE1227">
              <w:rPr>
                <w:noProof/>
                <w:webHidden/>
              </w:rPr>
              <w:fldChar w:fldCharType="separate"/>
            </w:r>
            <w:r w:rsidR="000D0B7A" w:rsidRPr="00DE1227">
              <w:rPr>
                <w:noProof/>
                <w:webHidden/>
              </w:rPr>
              <w:t>240</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54" w:history="1">
            <w:r w:rsidR="000D0B7A" w:rsidRPr="00DE1227">
              <w:rPr>
                <w:rStyle w:val="af9"/>
                <w:noProof/>
              </w:rPr>
              <w:t>2.8.1.</w:t>
            </w:r>
            <w:r w:rsidR="000D0B7A" w:rsidRPr="00DE1227">
              <w:rPr>
                <w:rFonts w:asciiTheme="minorHAnsi" w:eastAsiaTheme="minorEastAsia" w:hAnsiTheme="minorHAnsi" w:cstheme="minorBidi"/>
                <w:i w:val="0"/>
                <w:noProof/>
                <w:sz w:val="22"/>
                <w:szCs w:val="22"/>
              </w:rPr>
              <w:tab/>
            </w:r>
            <w:r w:rsidR="000D0B7A" w:rsidRPr="00DE1227">
              <w:rPr>
                <w:rStyle w:val="af9"/>
                <w:noProof/>
              </w:rPr>
              <w:t>Внешний транспорт</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_Toc50028254 \h </w:instrText>
            </w:r>
            <w:r w:rsidR="006F377A" w:rsidRPr="00DE1227">
              <w:rPr>
                <w:noProof/>
                <w:webHidden/>
              </w:rPr>
            </w:r>
            <w:r w:rsidR="006F377A" w:rsidRPr="00DE1227">
              <w:rPr>
                <w:noProof/>
                <w:webHidden/>
              </w:rPr>
              <w:fldChar w:fldCharType="separate"/>
            </w:r>
            <w:r w:rsidR="000D0B7A" w:rsidRPr="00DE1227">
              <w:rPr>
                <w:noProof/>
                <w:webHidden/>
              </w:rPr>
              <w:t>241</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55" w:history="1">
            <w:r w:rsidR="000D0B7A" w:rsidRPr="00DE1227">
              <w:rPr>
                <w:rStyle w:val="af9"/>
                <w:noProof/>
              </w:rPr>
              <w:t>2.8.2.</w:t>
            </w:r>
            <w:r w:rsidR="000D0B7A" w:rsidRPr="00DE1227">
              <w:rPr>
                <w:rFonts w:asciiTheme="minorHAnsi" w:eastAsiaTheme="minorEastAsia" w:hAnsiTheme="minorHAnsi" w:cstheme="minorBidi"/>
                <w:i w:val="0"/>
                <w:noProof/>
                <w:sz w:val="22"/>
                <w:szCs w:val="22"/>
              </w:rPr>
              <w:tab/>
            </w:r>
            <w:r w:rsidR="000D0B7A" w:rsidRPr="00DE1227">
              <w:rPr>
                <w:rStyle w:val="af9"/>
                <w:noProof/>
              </w:rPr>
              <w:t>Улично-дорожная сеть и искусственные сооружения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_Toc50028255 \h </w:instrText>
            </w:r>
            <w:r w:rsidR="006F377A" w:rsidRPr="00DE1227">
              <w:rPr>
                <w:noProof/>
                <w:webHidden/>
              </w:rPr>
            </w:r>
            <w:r w:rsidR="006F377A" w:rsidRPr="00DE1227">
              <w:rPr>
                <w:noProof/>
                <w:webHidden/>
              </w:rPr>
              <w:fldChar w:fldCharType="separate"/>
            </w:r>
            <w:r w:rsidR="000D0B7A" w:rsidRPr="00DE1227">
              <w:rPr>
                <w:noProof/>
                <w:webHidden/>
              </w:rPr>
              <w:t>242</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56" w:history="1">
            <w:r w:rsidR="000D0B7A" w:rsidRPr="00DE1227">
              <w:rPr>
                <w:rStyle w:val="af9"/>
                <w:noProof/>
              </w:rPr>
              <w:t>2.8.3.</w:t>
            </w:r>
            <w:r w:rsidR="000D0B7A" w:rsidRPr="00DE1227">
              <w:rPr>
                <w:rFonts w:asciiTheme="minorHAnsi" w:eastAsiaTheme="minorEastAsia" w:hAnsiTheme="minorHAnsi" w:cstheme="minorBidi"/>
                <w:i w:val="0"/>
                <w:noProof/>
                <w:sz w:val="22"/>
                <w:szCs w:val="22"/>
              </w:rPr>
              <w:tab/>
            </w:r>
            <w:r w:rsidR="000D0B7A" w:rsidRPr="00DE1227">
              <w:rPr>
                <w:rStyle w:val="af9"/>
                <w:noProof/>
              </w:rPr>
              <w:t>Городской транспорт</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_Toc50028256 \h </w:instrText>
            </w:r>
            <w:r w:rsidR="006F377A" w:rsidRPr="00DE1227">
              <w:rPr>
                <w:noProof/>
                <w:webHidden/>
              </w:rPr>
            </w:r>
            <w:r w:rsidR="006F377A" w:rsidRPr="00DE1227">
              <w:rPr>
                <w:noProof/>
                <w:webHidden/>
              </w:rPr>
              <w:fldChar w:fldCharType="separate"/>
            </w:r>
            <w:r w:rsidR="000D0B7A" w:rsidRPr="00DE1227">
              <w:rPr>
                <w:noProof/>
                <w:webHidden/>
              </w:rPr>
              <w:t>250</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57" w:history="1">
            <w:r w:rsidR="000D0B7A" w:rsidRPr="00DE1227">
              <w:rPr>
                <w:rStyle w:val="af9"/>
                <w:noProof/>
              </w:rPr>
              <w:t>2.8.4.</w:t>
            </w:r>
            <w:r w:rsidR="000D0B7A" w:rsidRPr="00DE1227">
              <w:rPr>
                <w:rFonts w:asciiTheme="minorHAnsi" w:eastAsiaTheme="minorEastAsia" w:hAnsiTheme="minorHAnsi" w:cstheme="minorBidi"/>
                <w:i w:val="0"/>
                <w:noProof/>
                <w:sz w:val="22"/>
                <w:szCs w:val="22"/>
              </w:rPr>
              <w:tab/>
            </w:r>
            <w:r w:rsidR="000D0B7A" w:rsidRPr="00DE1227">
              <w:rPr>
                <w:rStyle w:val="af9"/>
                <w:noProof/>
              </w:rPr>
              <w:t>Автомобилизация, сооружения и устройства для хранения и обслуживания транспортных средств</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_Toc50028257 \h </w:instrText>
            </w:r>
            <w:r w:rsidR="006F377A" w:rsidRPr="00DE1227">
              <w:rPr>
                <w:noProof/>
                <w:webHidden/>
              </w:rPr>
            </w:r>
            <w:r w:rsidR="006F377A" w:rsidRPr="00DE1227">
              <w:rPr>
                <w:noProof/>
                <w:webHidden/>
              </w:rPr>
              <w:fldChar w:fldCharType="separate"/>
            </w:r>
            <w:r w:rsidR="000D0B7A" w:rsidRPr="00DE1227">
              <w:rPr>
                <w:noProof/>
                <w:webHidden/>
              </w:rPr>
              <w:t>253</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58" w:history="1">
            <w:r w:rsidR="000D0B7A" w:rsidRPr="00DE1227">
              <w:rPr>
                <w:rStyle w:val="af9"/>
                <w:noProof/>
                <w:snapToGrid w:val="0"/>
                <w:w w:val="0"/>
              </w:rPr>
              <w:t>2.9.</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Инженерное обеспечение</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_Toc50028258 \h </w:instrText>
            </w:r>
            <w:r w:rsidR="006F377A" w:rsidRPr="00DE1227">
              <w:rPr>
                <w:noProof/>
                <w:webHidden/>
              </w:rPr>
            </w:r>
            <w:r w:rsidR="006F377A" w:rsidRPr="00DE1227">
              <w:rPr>
                <w:noProof/>
                <w:webHidden/>
              </w:rPr>
              <w:fldChar w:fldCharType="separate"/>
            </w:r>
            <w:r w:rsidR="000D0B7A" w:rsidRPr="00DE1227">
              <w:rPr>
                <w:noProof/>
                <w:webHidden/>
              </w:rPr>
              <w:t>257</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59" w:history="1">
            <w:r w:rsidR="000D0B7A" w:rsidRPr="00DE1227">
              <w:rPr>
                <w:rStyle w:val="af9"/>
                <w:noProof/>
              </w:rPr>
              <w:t>2.9.1.</w:t>
            </w:r>
            <w:r w:rsidR="000D0B7A" w:rsidRPr="00DE1227">
              <w:rPr>
                <w:rFonts w:asciiTheme="minorHAnsi" w:eastAsiaTheme="minorEastAsia" w:hAnsiTheme="minorHAnsi" w:cstheme="minorBidi"/>
                <w:i w:val="0"/>
                <w:noProof/>
                <w:sz w:val="22"/>
                <w:szCs w:val="22"/>
              </w:rPr>
              <w:tab/>
            </w:r>
            <w:r w:rsidR="000D0B7A" w:rsidRPr="00DE1227">
              <w:rPr>
                <w:rStyle w:val="af9"/>
                <w:noProof/>
              </w:rPr>
              <w:t>Водоснабжение</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_Toc50028259 \h </w:instrText>
            </w:r>
            <w:r w:rsidR="006F377A" w:rsidRPr="00DE1227">
              <w:rPr>
                <w:noProof/>
                <w:webHidden/>
              </w:rPr>
            </w:r>
            <w:r w:rsidR="006F377A" w:rsidRPr="00DE1227">
              <w:rPr>
                <w:noProof/>
                <w:webHidden/>
              </w:rPr>
              <w:fldChar w:fldCharType="separate"/>
            </w:r>
            <w:r w:rsidR="000D0B7A" w:rsidRPr="00DE1227">
              <w:rPr>
                <w:noProof/>
                <w:webHidden/>
              </w:rPr>
              <w:t>257</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60" w:history="1">
            <w:r w:rsidR="000D0B7A" w:rsidRPr="00DE1227">
              <w:rPr>
                <w:rStyle w:val="af9"/>
                <w:noProof/>
              </w:rPr>
              <w:t>2.9.2.</w:t>
            </w:r>
            <w:r w:rsidR="000D0B7A" w:rsidRPr="00DE1227">
              <w:rPr>
                <w:rFonts w:asciiTheme="minorHAnsi" w:eastAsiaTheme="minorEastAsia" w:hAnsiTheme="minorHAnsi" w:cstheme="minorBidi"/>
                <w:i w:val="0"/>
                <w:noProof/>
                <w:sz w:val="22"/>
                <w:szCs w:val="22"/>
              </w:rPr>
              <w:tab/>
            </w:r>
            <w:r w:rsidR="000D0B7A" w:rsidRPr="00DE1227">
              <w:rPr>
                <w:rStyle w:val="af9"/>
                <w:noProof/>
              </w:rPr>
              <w:t>Водотведение</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_Toc50028260 \h </w:instrText>
            </w:r>
            <w:r w:rsidR="006F377A" w:rsidRPr="00DE1227">
              <w:rPr>
                <w:noProof/>
                <w:webHidden/>
              </w:rPr>
            </w:r>
            <w:r w:rsidR="006F377A" w:rsidRPr="00DE1227">
              <w:rPr>
                <w:noProof/>
                <w:webHidden/>
              </w:rPr>
              <w:fldChar w:fldCharType="separate"/>
            </w:r>
            <w:r w:rsidR="000D0B7A" w:rsidRPr="00DE1227">
              <w:rPr>
                <w:noProof/>
                <w:webHidden/>
              </w:rPr>
              <w:t>257</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61" w:history="1">
            <w:r w:rsidR="000D0B7A" w:rsidRPr="00DE1227">
              <w:rPr>
                <w:rStyle w:val="af9"/>
                <w:noProof/>
              </w:rPr>
              <w:t>2.9.3.</w:t>
            </w:r>
            <w:r w:rsidR="000D0B7A" w:rsidRPr="00DE1227">
              <w:rPr>
                <w:rFonts w:asciiTheme="minorHAnsi" w:eastAsiaTheme="minorEastAsia" w:hAnsiTheme="minorHAnsi" w:cstheme="minorBidi"/>
                <w:i w:val="0"/>
                <w:noProof/>
                <w:sz w:val="22"/>
                <w:szCs w:val="22"/>
              </w:rPr>
              <w:tab/>
            </w:r>
            <w:r w:rsidR="000D0B7A" w:rsidRPr="00DE1227">
              <w:rPr>
                <w:rStyle w:val="af9"/>
                <w:noProof/>
              </w:rPr>
              <w:t>Электроснабжение</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_Toc50028261 \h </w:instrText>
            </w:r>
            <w:r w:rsidR="006F377A" w:rsidRPr="00DE1227">
              <w:rPr>
                <w:noProof/>
                <w:webHidden/>
              </w:rPr>
            </w:r>
            <w:r w:rsidR="006F377A" w:rsidRPr="00DE1227">
              <w:rPr>
                <w:noProof/>
                <w:webHidden/>
              </w:rPr>
              <w:fldChar w:fldCharType="separate"/>
            </w:r>
            <w:r w:rsidR="000D0B7A" w:rsidRPr="00DE1227">
              <w:rPr>
                <w:noProof/>
                <w:webHidden/>
              </w:rPr>
              <w:t>261</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62" w:history="1">
            <w:r w:rsidR="000D0B7A" w:rsidRPr="00DE1227">
              <w:rPr>
                <w:rStyle w:val="af9"/>
                <w:noProof/>
              </w:rPr>
              <w:t>2.9.4.</w:t>
            </w:r>
            <w:r w:rsidR="000D0B7A" w:rsidRPr="00DE1227">
              <w:rPr>
                <w:rFonts w:asciiTheme="minorHAnsi" w:eastAsiaTheme="minorEastAsia" w:hAnsiTheme="minorHAnsi" w:cstheme="minorBidi"/>
                <w:i w:val="0"/>
                <w:noProof/>
                <w:sz w:val="22"/>
                <w:szCs w:val="22"/>
              </w:rPr>
              <w:tab/>
            </w:r>
            <w:r w:rsidR="000D0B7A" w:rsidRPr="00DE1227">
              <w:rPr>
                <w:rStyle w:val="af9"/>
                <w:noProof/>
              </w:rPr>
              <w:t>Теплоснабжение</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_Toc50028262 \h </w:instrText>
            </w:r>
            <w:r w:rsidR="006F377A" w:rsidRPr="00DE1227">
              <w:rPr>
                <w:noProof/>
                <w:webHidden/>
              </w:rPr>
            </w:r>
            <w:r w:rsidR="006F377A" w:rsidRPr="00DE1227">
              <w:rPr>
                <w:noProof/>
                <w:webHidden/>
              </w:rPr>
              <w:fldChar w:fldCharType="separate"/>
            </w:r>
            <w:r w:rsidR="000D0B7A" w:rsidRPr="00DE1227">
              <w:rPr>
                <w:noProof/>
                <w:webHidden/>
              </w:rPr>
              <w:t>268</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63" w:history="1">
            <w:r w:rsidR="000D0B7A" w:rsidRPr="00DE1227">
              <w:rPr>
                <w:rStyle w:val="af9"/>
                <w:noProof/>
              </w:rPr>
              <w:t>2.9.5.</w:t>
            </w:r>
            <w:r w:rsidR="000D0B7A" w:rsidRPr="00DE1227">
              <w:rPr>
                <w:rFonts w:asciiTheme="minorHAnsi" w:eastAsiaTheme="minorEastAsia" w:hAnsiTheme="minorHAnsi" w:cstheme="minorBidi"/>
                <w:i w:val="0"/>
                <w:noProof/>
                <w:sz w:val="22"/>
                <w:szCs w:val="22"/>
              </w:rPr>
              <w:tab/>
            </w:r>
            <w:r w:rsidR="000D0B7A" w:rsidRPr="00DE1227">
              <w:rPr>
                <w:rStyle w:val="af9"/>
                <w:noProof/>
              </w:rPr>
              <w:t>Газоснабжение</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_Toc50028263 \h </w:instrText>
            </w:r>
            <w:r w:rsidR="006F377A" w:rsidRPr="00DE1227">
              <w:rPr>
                <w:noProof/>
                <w:webHidden/>
              </w:rPr>
            </w:r>
            <w:r w:rsidR="006F377A" w:rsidRPr="00DE1227">
              <w:rPr>
                <w:noProof/>
                <w:webHidden/>
              </w:rPr>
              <w:fldChar w:fldCharType="separate"/>
            </w:r>
            <w:r w:rsidR="000D0B7A" w:rsidRPr="00DE1227">
              <w:rPr>
                <w:noProof/>
                <w:webHidden/>
              </w:rPr>
              <w:t>275</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64" w:history="1">
            <w:r w:rsidR="000D0B7A" w:rsidRPr="00DE1227">
              <w:rPr>
                <w:rStyle w:val="af9"/>
                <w:noProof/>
              </w:rPr>
              <w:t>2.9.6.</w:t>
            </w:r>
            <w:r w:rsidR="000D0B7A" w:rsidRPr="00DE1227">
              <w:rPr>
                <w:rFonts w:asciiTheme="minorHAnsi" w:eastAsiaTheme="minorEastAsia" w:hAnsiTheme="minorHAnsi" w:cstheme="minorBidi"/>
                <w:i w:val="0"/>
                <w:noProof/>
                <w:sz w:val="22"/>
                <w:szCs w:val="22"/>
              </w:rPr>
              <w:tab/>
            </w:r>
            <w:r w:rsidR="000D0B7A" w:rsidRPr="00DE1227">
              <w:rPr>
                <w:rStyle w:val="af9"/>
                <w:noProof/>
              </w:rPr>
              <w:t>Связь</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_Toc50028264 \h </w:instrText>
            </w:r>
            <w:r w:rsidR="006F377A" w:rsidRPr="00DE1227">
              <w:rPr>
                <w:noProof/>
                <w:webHidden/>
              </w:rPr>
            </w:r>
            <w:r w:rsidR="006F377A" w:rsidRPr="00DE1227">
              <w:rPr>
                <w:noProof/>
                <w:webHidden/>
              </w:rPr>
              <w:fldChar w:fldCharType="separate"/>
            </w:r>
            <w:r w:rsidR="000D0B7A" w:rsidRPr="00DE1227">
              <w:rPr>
                <w:noProof/>
                <w:webHidden/>
              </w:rPr>
              <w:t>279</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65" w:history="1">
            <w:r w:rsidR="000D0B7A" w:rsidRPr="00DE1227">
              <w:rPr>
                <w:rStyle w:val="af9"/>
                <w:noProof/>
              </w:rPr>
              <w:t>2.9.7.</w:t>
            </w:r>
            <w:r w:rsidR="000D0B7A" w:rsidRPr="00DE1227">
              <w:rPr>
                <w:rFonts w:asciiTheme="minorHAnsi" w:eastAsiaTheme="minorEastAsia" w:hAnsiTheme="minorHAnsi" w:cstheme="minorBidi"/>
                <w:i w:val="0"/>
                <w:noProof/>
                <w:sz w:val="22"/>
                <w:szCs w:val="22"/>
              </w:rPr>
              <w:tab/>
            </w:r>
            <w:r w:rsidR="000D0B7A" w:rsidRPr="00DE1227">
              <w:rPr>
                <w:rStyle w:val="af9"/>
                <w:noProof/>
              </w:rPr>
              <w:t>Инженерная подготовка территории</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_Toc50028265 \h </w:instrText>
            </w:r>
            <w:r w:rsidR="006F377A" w:rsidRPr="00DE1227">
              <w:rPr>
                <w:noProof/>
                <w:webHidden/>
              </w:rPr>
            </w:r>
            <w:r w:rsidR="006F377A" w:rsidRPr="00DE1227">
              <w:rPr>
                <w:noProof/>
                <w:webHidden/>
              </w:rPr>
              <w:fldChar w:fldCharType="separate"/>
            </w:r>
            <w:r w:rsidR="000D0B7A" w:rsidRPr="00DE1227">
              <w:rPr>
                <w:noProof/>
                <w:webHidden/>
              </w:rPr>
              <w:t>280</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66" w:history="1">
            <w:r w:rsidR="000D0B7A" w:rsidRPr="00DE1227">
              <w:rPr>
                <w:rStyle w:val="af9"/>
                <w:noProof/>
                <w:snapToGrid w:val="0"/>
                <w:w w:val="0"/>
              </w:rPr>
              <w:t>2.10.</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Охрана окружающей среды</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_Toc50028266 \h </w:instrText>
            </w:r>
            <w:r w:rsidR="006F377A" w:rsidRPr="00DE1227">
              <w:rPr>
                <w:noProof/>
                <w:webHidden/>
              </w:rPr>
            </w:r>
            <w:r w:rsidR="006F377A" w:rsidRPr="00DE1227">
              <w:rPr>
                <w:noProof/>
                <w:webHidden/>
              </w:rPr>
              <w:fldChar w:fldCharType="separate"/>
            </w:r>
            <w:r w:rsidR="000D0B7A" w:rsidRPr="00DE1227">
              <w:rPr>
                <w:noProof/>
                <w:webHidden/>
              </w:rPr>
              <w:t>286</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67" w:history="1">
            <w:r w:rsidR="000D0B7A" w:rsidRPr="00DE1227">
              <w:rPr>
                <w:rStyle w:val="af9"/>
                <w:noProof/>
              </w:rPr>
              <w:t>2.10.1.</w:t>
            </w:r>
            <w:r w:rsidR="000D0B7A" w:rsidRPr="00DE1227">
              <w:rPr>
                <w:rFonts w:asciiTheme="minorHAnsi" w:eastAsiaTheme="minorEastAsia" w:hAnsiTheme="minorHAnsi" w:cstheme="minorBidi"/>
                <w:i w:val="0"/>
                <w:noProof/>
                <w:sz w:val="22"/>
                <w:szCs w:val="22"/>
              </w:rPr>
              <w:tab/>
            </w:r>
            <w:r w:rsidR="000D0B7A" w:rsidRPr="00DE1227">
              <w:rPr>
                <w:rStyle w:val="af9"/>
                <w:noProof/>
              </w:rPr>
              <w:t>Охрана атмосферного воздуха</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_Toc50028267 \h </w:instrText>
            </w:r>
            <w:r w:rsidR="006F377A" w:rsidRPr="00DE1227">
              <w:rPr>
                <w:noProof/>
                <w:webHidden/>
              </w:rPr>
            </w:r>
            <w:r w:rsidR="006F377A" w:rsidRPr="00DE1227">
              <w:rPr>
                <w:noProof/>
                <w:webHidden/>
              </w:rPr>
              <w:fldChar w:fldCharType="separate"/>
            </w:r>
            <w:r w:rsidR="000D0B7A" w:rsidRPr="00DE1227">
              <w:rPr>
                <w:noProof/>
                <w:webHidden/>
              </w:rPr>
              <w:t>286</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68" w:history="1">
            <w:r w:rsidR="000D0B7A" w:rsidRPr="00DE1227">
              <w:rPr>
                <w:rStyle w:val="af9"/>
                <w:noProof/>
              </w:rPr>
              <w:t>2.10.2.</w:t>
            </w:r>
            <w:r w:rsidR="000D0B7A" w:rsidRPr="00DE1227">
              <w:rPr>
                <w:rFonts w:asciiTheme="minorHAnsi" w:eastAsiaTheme="minorEastAsia" w:hAnsiTheme="minorHAnsi" w:cstheme="minorBidi"/>
                <w:i w:val="0"/>
                <w:noProof/>
                <w:sz w:val="22"/>
                <w:szCs w:val="22"/>
              </w:rPr>
              <w:tab/>
            </w:r>
            <w:r w:rsidR="000D0B7A" w:rsidRPr="00DE1227">
              <w:rPr>
                <w:rStyle w:val="af9"/>
                <w:noProof/>
              </w:rPr>
              <w:t>Охрана водных ресурсов</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_Toc50028268 \h </w:instrText>
            </w:r>
            <w:r w:rsidR="006F377A" w:rsidRPr="00DE1227">
              <w:rPr>
                <w:noProof/>
                <w:webHidden/>
              </w:rPr>
            </w:r>
            <w:r w:rsidR="006F377A" w:rsidRPr="00DE1227">
              <w:rPr>
                <w:noProof/>
                <w:webHidden/>
              </w:rPr>
              <w:fldChar w:fldCharType="separate"/>
            </w:r>
            <w:r w:rsidR="000D0B7A" w:rsidRPr="00DE1227">
              <w:rPr>
                <w:noProof/>
                <w:webHidden/>
              </w:rPr>
              <w:t>288</w:t>
            </w:r>
            <w:r w:rsidR="006F377A" w:rsidRPr="00DE1227">
              <w:rPr>
                <w:noProof/>
                <w:webHidden/>
              </w:rPr>
              <w:fldChar w:fldCharType="end"/>
            </w:r>
          </w:hyperlink>
        </w:p>
        <w:p w:rsidR="000D0B7A" w:rsidRPr="00DE1227" w:rsidRDefault="00150BF7">
          <w:pPr>
            <w:pStyle w:val="32"/>
            <w:rPr>
              <w:rFonts w:asciiTheme="minorHAnsi" w:eastAsiaTheme="minorEastAsia" w:hAnsiTheme="minorHAnsi" w:cstheme="minorBidi"/>
              <w:i w:val="0"/>
              <w:noProof/>
              <w:sz w:val="22"/>
              <w:szCs w:val="22"/>
            </w:rPr>
          </w:pPr>
          <w:hyperlink w:anchor="_Toc50028269" w:history="1">
            <w:r w:rsidR="000D0B7A" w:rsidRPr="00DE1227">
              <w:rPr>
                <w:rStyle w:val="af9"/>
                <w:noProof/>
              </w:rPr>
              <w:t>2.10.3.</w:t>
            </w:r>
            <w:r w:rsidR="000D0B7A" w:rsidRPr="00DE1227">
              <w:rPr>
                <w:rFonts w:asciiTheme="minorHAnsi" w:eastAsiaTheme="minorEastAsia" w:hAnsiTheme="minorHAnsi" w:cstheme="minorBidi"/>
                <w:i w:val="0"/>
                <w:noProof/>
                <w:sz w:val="22"/>
                <w:szCs w:val="22"/>
              </w:rPr>
              <w:tab/>
            </w:r>
            <w:r w:rsidR="000D0B7A" w:rsidRPr="00DE1227">
              <w:rPr>
                <w:rStyle w:val="af9"/>
                <w:noProof/>
              </w:rPr>
              <w:t>Санитарная очистка территории</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_Toc50028269 \h </w:instrText>
            </w:r>
            <w:r w:rsidR="006F377A" w:rsidRPr="00DE1227">
              <w:rPr>
                <w:noProof/>
                <w:webHidden/>
              </w:rPr>
            </w:r>
            <w:r w:rsidR="006F377A" w:rsidRPr="00DE1227">
              <w:rPr>
                <w:noProof/>
                <w:webHidden/>
              </w:rPr>
              <w:fldChar w:fldCharType="separate"/>
            </w:r>
            <w:r w:rsidR="000D0B7A" w:rsidRPr="00DE1227">
              <w:rPr>
                <w:noProof/>
                <w:webHidden/>
              </w:rPr>
              <w:t>293</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70" w:history="1">
            <w:r w:rsidR="000D0B7A" w:rsidRPr="00DE1227">
              <w:rPr>
                <w:rStyle w:val="af9"/>
                <w:noProof/>
                <w:snapToGrid w:val="0"/>
                <w:w w:val="0"/>
              </w:rPr>
              <w:t>2.11.</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Мероприятия по охране объектов культурного наследия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_Toc50028270 \h </w:instrText>
            </w:r>
            <w:r w:rsidR="006F377A" w:rsidRPr="00DE1227">
              <w:rPr>
                <w:noProof/>
                <w:webHidden/>
              </w:rPr>
            </w:r>
            <w:r w:rsidR="006F377A" w:rsidRPr="00DE1227">
              <w:rPr>
                <w:noProof/>
                <w:webHidden/>
              </w:rPr>
              <w:fldChar w:fldCharType="separate"/>
            </w:r>
            <w:r w:rsidR="000D0B7A" w:rsidRPr="00DE1227">
              <w:rPr>
                <w:noProof/>
                <w:webHidden/>
              </w:rPr>
              <w:t>296</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71" w:history="1">
            <w:r w:rsidR="000D0B7A" w:rsidRPr="00DE1227">
              <w:rPr>
                <w:rStyle w:val="af9"/>
                <w:noProof/>
                <w:snapToGrid w:val="0"/>
                <w:w w:val="0"/>
              </w:rPr>
              <w:t>2.12.</w:t>
            </w:r>
            <w:r w:rsidR="000D0B7A" w:rsidRPr="00DE1227">
              <w:rPr>
                <w:rFonts w:asciiTheme="minorHAnsi" w:eastAsiaTheme="minorEastAsia" w:hAnsiTheme="minorHAnsi" w:cstheme="minorBidi"/>
                <w:smallCaps w:val="0"/>
                <w:noProof/>
                <w:sz w:val="22"/>
                <w:szCs w:val="22"/>
              </w:rPr>
              <w:tab/>
            </w:r>
            <w:r w:rsidR="000D0B7A" w:rsidRPr="00DE1227">
              <w:rPr>
                <w:rStyle w:val="af9"/>
                <w:noProof/>
              </w:rPr>
              <w:t>Развитие озеленения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_Toc50028271 \h </w:instrText>
            </w:r>
            <w:r w:rsidR="006F377A" w:rsidRPr="00DE1227">
              <w:rPr>
                <w:noProof/>
                <w:webHidden/>
              </w:rPr>
            </w:r>
            <w:r w:rsidR="006F377A" w:rsidRPr="00DE1227">
              <w:rPr>
                <w:noProof/>
                <w:webHidden/>
              </w:rPr>
              <w:fldChar w:fldCharType="separate"/>
            </w:r>
            <w:r w:rsidR="000D0B7A" w:rsidRPr="00DE1227">
              <w:rPr>
                <w:noProof/>
                <w:webHidden/>
              </w:rPr>
              <w:t>302</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72" w:history="1">
            <w:r w:rsidR="000D0B7A" w:rsidRPr="00DE1227">
              <w:rPr>
                <w:rStyle w:val="af9"/>
                <w:noProof/>
                <w:snapToGrid w:val="0"/>
                <w:w w:val="0"/>
              </w:rPr>
              <w:t>2.13.</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Основные технико-экономические показатели генерального плана городского округа Череповец</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_Toc50028272 \h </w:instrText>
            </w:r>
            <w:r w:rsidR="006F377A" w:rsidRPr="00DE1227">
              <w:rPr>
                <w:noProof/>
                <w:webHidden/>
              </w:rPr>
            </w:r>
            <w:r w:rsidR="006F377A" w:rsidRPr="00DE1227">
              <w:rPr>
                <w:noProof/>
                <w:webHidden/>
              </w:rPr>
              <w:fldChar w:fldCharType="separate"/>
            </w:r>
            <w:r w:rsidR="000D0B7A" w:rsidRPr="00DE1227">
              <w:rPr>
                <w:noProof/>
                <w:webHidden/>
              </w:rPr>
              <w:t>307</w:t>
            </w:r>
            <w:r w:rsidR="006F377A" w:rsidRPr="00DE1227">
              <w:rPr>
                <w:noProof/>
                <w:webHidden/>
              </w:rPr>
              <w:fldChar w:fldCharType="end"/>
            </w:r>
          </w:hyperlink>
        </w:p>
        <w:p w:rsidR="000D0B7A" w:rsidRPr="00DE1227" w:rsidRDefault="00150BF7">
          <w:pPr>
            <w:pStyle w:val="28"/>
            <w:tabs>
              <w:tab w:val="left" w:pos="1440"/>
              <w:tab w:val="right" w:leader="dot" w:pos="9345"/>
            </w:tabs>
            <w:rPr>
              <w:rFonts w:asciiTheme="minorHAnsi" w:eastAsiaTheme="minorEastAsia" w:hAnsiTheme="minorHAnsi" w:cstheme="minorBidi"/>
              <w:smallCaps w:val="0"/>
              <w:noProof/>
              <w:sz w:val="22"/>
              <w:szCs w:val="22"/>
            </w:rPr>
          </w:pPr>
          <w:hyperlink w:anchor="_Toc50028273" w:history="1">
            <w:r w:rsidR="000D0B7A" w:rsidRPr="00DE1227">
              <w:rPr>
                <w:rStyle w:val="af9"/>
                <w:noProof/>
                <w:snapToGrid w:val="0"/>
                <w:w w:val="0"/>
              </w:rPr>
              <w:t>2.14.</w:t>
            </w:r>
            <w:r w:rsidR="000D0B7A" w:rsidRPr="00DE1227">
              <w:rPr>
                <w:rFonts w:asciiTheme="minorHAnsi" w:eastAsiaTheme="minorEastAsia" w:hAnsiTheme="minorHAnsi" w:cstheme="minorBidi"/>
                <w:smallCaps w:val="0"/>
                <w:noProof/>
                <w:sz w:val="22"/>
                <w:szCs w:val="22"/>
              </w:rPr>
              <w:tab/>
            </w:r>
            <w:r w:rsidR="000D0B7A" w:rsidRPr="00DE1227">
              <w:rPr>
                <w:rStyle w:val="af9"/>
                <w:noProof/>
              </w:rPr>
              <w:t>Приложения</w:t>
            </w:r>
            <w:r w:rsidR="000D0B7A" w:rsidRPr="00DE1227">
              <w:rPr>
                <w:noProof/>
                <w:webHidden/>
              </w:rPr>
              <w:tab/>
            </w:r>
            <w:r w:rsidR="006F377A" w:rsidRPr="00DE1227">
              <w:rPr>
                <w:noProof/>
                <w:webHidden/>
              </w:rPr>
              <w:fldChar w:fldCharType="begin"/>
            </w:r>
            <w:r w:rsidR="000D0B7A" w:rsidRPr="00DE1227">
              <w:rPr>
                <w:noProof/>
                <w:webHidden/>
              </w:rPr>
              <w:instrText xml:space="preserve"> PAGEREF _Toc50028273 \h </w:instrText>
            </w:r>
            <w:r w:rsidR="006F377A" w:rsidRPr="00DE1227">
              <w:rPr>
                <w:noProof/>
                <w:webHidden/>
              </w:rPr>
            </w:r>
            <w:r w:rsidR="006F377A" w:rsidRPr="00DE1227">
              <w:rPr>
                <w:noProof/>
                <w:webHidden/>
              </w:rPr>
              <w:fldChar w:fldCharType="separate"/>
            </w:r>
            <w:r w:rsidR="000D0B7A" w:rsidRPr="00DE1227">
              <w:rPr>
                <w:noProof/>
                <w:webHidden/>
              </w:rPr>
              <w:t>310</w:t>
            </w:r>
            <w:r w:rsidR="006F377A" w:rsidRPr="00DE1227">
              <w:rPr>
                <w:noProof/>
                <w:webHidden/>
              </w:rPr>
              <w:fldChar w:fldCharType="end"/>
            </w:r>
          </w:hyperlink>
        </w:p>
        <w:p w:rsidR="008F4564" w:rsidRPr="00DE1227" w:rsidRDefault="006F377A">
          <w:r w:rsidRPr="00DE1227">
            <w:rPr>
              <w:b/>
              <w:bCs/>
              <w:sz w:val="24"/>
              <w:szCs w:val="24"/>
            </w:rPr>
            <w:fldChar w:fldCharType="end"/>
          </w:r>
        </w:p>
      </w:sdtContent>
    </w:sdt>
    <w:p w:rsidR="007D04B0" w:rsidRPr="00DE1227" w:rsidRDefault="007D04B0" w:rsidP="008F4564">
      <w:pPr>
        <w:pStyle w:val="afffffff4"/>
        <w:rPr>
          <w:color w:val="auto"/>
        </w:rPr>
      </w:pPr>
    </w:p>
    <w:p w:rsidR="00D90843" w:rsidRPr="00DE1227" w:rsidRDefault="00876D90" w:rsidP="0052058E">
      <w:pPr>
        <w:pStyle w:val="12"/>
        <w:numPr>
          <w:ilvl w:val="0"/>
          <w:numId w:val="0"/>
        </w:numPr>
        <w:ind w:left="930"/>
        <w:rPr>
          <w:rFonts w:eastAsia="Times New Roman"/>
        </w:rPr>
      </w:pPr>
      <w:bookmarkStart w:id="2" w:name="_Toc10476600"/>
      <w:bookmarkStart w:id="3" w:name="_Toc50028193"/>
      <w:r w:rsidRPr="00DE1227">
        <w:rPr>
          <w:rFonts w:eastAsia="Times New Roman"/>
        </w:rPr>
        <w:t>Введение</w:t>
      </w:r>
      <w:bookmarkEnd w:id="2"/>
      <w:bookmarkEnd w:id="3"/>
    </w:p>
    <w:p w:rsidR="00876D90" w:rsidRPr="00DE1227" w:rsidRDefault="00876D90" w:rsidP="0052058E">
      <w:pPr>
        <w:pStyle w:val="af1"/>
      </w:pPr>
      <w:r w:rsidRPr="00DE1227">
        <w:t xml:space="preserve">Генеральный план муниципального образования </w:t>
      </w:r>
      <w:r w:rsidR="009E19D8" w:rsidRPr="00DE1227">
        <w:t>«</w:t>
      </w:r>
      <w:r w:rsidR="008F4564" w:rsidRPr="00DE1227">
        <w:t>Город Череповец</w:t>
      </w:r>
      <w:r w:rsidR="009E19D8" w:rsidRPr="00DE1227">
        <w:t>»</w:t>
      </w:r>
      <w:r w:rsidR="007B2041" w:rsidRPr="00DE1227">
        <w:t xml:space="preserve"> </w:t>
      </w:r>
      <w:r w:rsidR="008F4564" w:rsidRPr="00DE1227">
        <w:t>Вологодской области</w:t>
      </w:r>
      <w:r w:rsidRPr="00DE1227">
        <w:t xml:space="preserve"> разработан ООО </w:t>
      </w:r>
      <w:r w:rsidR="009E19D8" w:rsidRPr="00DE1227">
        <w:t>«</w:t>
      </w:r>
      <w:r w:rsidRPr="00DE1227">
        <w:t>Джи Динамика</w:t>
      </w:r>
      <w:r w:rsidR="009E19D8" w:rsidRPr="00DE1227">
        <w:t>»</w:t>
      </w:r>
      <w:r w:rsidRPr="00DE1227">
        <w:t xml:space="preserve"> по заказу </w:t>
      </w:r>
      <w:r w:rsidR="009419A6" w:rsidRPr="00DE1227">
        <w:t>а</w:t>
      </w:r>
      <w:r w:rsidRPr="00DE1227">
        <w:t xml:space="preserve">дминистрации </w:t>
      </w:r>
      <w:r w:rsidR="008F4564" w:rsidRPr="00DE1227">
        <w:t>муниципального образования «Город Череповец»</w:t>
      </w:r>
      <w:r w:rsidRPr="00DE1227">
        <w:t xml:space="preserve"> в соответствии с муниципальным контрактом </w:t>
      </w:r>
      <w:r w:rsidR="008F4564" w:rsidRPr="00DE1227">
        <w:t>№ 1/2019 от 17.07.2019</w:t>
      </w:r>
    </w:p>
    <w:p w:rsidR="00876D90" w:rsidRPr="00DE1227" w:rsidRDefault="00876D90" w:rsidP="0052058E">
      <w:pPr>
        <w:pStyle w:val="af1"/>
      </w:pPr>
      <w:r w:rsidRPr="00DE1227">
        <w:t xml:space="preserve">В материалах по обоснованию проекта приведены сведения о современном использовании территории муниципального образования </w:t>
      </w:r>
      <w:r w:rsidR="008F4564" w:rsidRPr="00DE1227">
        <w:t>«Город Череповец»</w:t>
      </w:r>
      <w:r w:rsidRPr="00DE1227">
        <w:t>в целом, в целях проведения комплексного анализа территории поселения, прогноза социально-экономического развития поселения, который лег в основу развития населенных пунктов поселения, применительно к которым разработан проект генерального плана, расчета нормативной обеспеченности объектами социальной инфраструктуры.</w:t>
      </w:r>
    </w:p>
    <w:p w:rsidR="00876D90" w:rsidRPr="00DE1227" w:rsidRDefault="00876D90" w:rsidP="0052058E">
      <w:pPr>
        <w:pStyle w:val="af1"/>
      </w:pPr>
      <w:r w:rsidRPr="00DE1227">
        <w:t xml:space="preserve">Современное использование территории муниципального образования </w:t>
      </w:r>
      <w:r w:rsidR="008F4564" w:rsidRPr="00DE1227">
        <w:t>«Город Череповец» приведено на 01.07</w:t>
      </w:r>
      <w:r w:rsidRPr="00DE1227">
        <w:t>.20</w:t>
      </w:r>
      <w:r w:rsidR="008F4564" w:rsidRPr="00DE1227">
        <w:t>19</w:t>
      </w:r>
      <w:r w:rsidRPr="00DE1227">
        <w:t>.</w:t>
      </w:r>
    </w:p>
    <w:p w:rsidR="00876D90" w:rsidRPr="00DE1227" w:rsidRDefault="00876D90" w:rsidP="0052058E">
      <w:pPr>
        <w:pStyle w:val="af1"/>
      </w:pPr>
      <w:r w:rsidRPr="00DE1227">
        <w:t xml:space="preserve">Генеральный план разрабатывается в соответствии с положениями статьи 23 Градостроительного кодекса Российской Федерации и является документом территориального планирования </w:t>
      </w:r>
      <w:r w:rsidR="009419A6" w:rsidRPr="00DE1227">
        <w:t xml:space="preserve">городского </w:t>
      </w:r>
      <w:r w:rsidRPr="00DE1227">
        <w:t>поселения.</w:t>
      </w:r>
    </w:p>
    <w:p w:rsidR="00876D90" w:rsidRPr="00DE1227" w:rsidRDefault="009419A6" w:rsidP="0052058E">
      <w:pPr>
        <w:pStyle w:val="af1"/>
      </w:pPr>
      <w:r w:rsidRPr="00DE1227">
        <w:t xml:space="preserve">Генеральный план </w:t>
      </w:r>
      <w:r w:rsidR="00876D90" w:rsidRPr="00DE1227">
        <w:t>выполнен с применением компьютерных геоинформационных технологий в программе MapInfo 12.5, содержит соответствующие картографические сл</w:t>
      </w:r>
      <w:r w:rsidR="007D04B0" w:rsidRPr="00DE1227">
        <w:t>ои и семантические базы данных.</w:t>
      </w:r>
    </w:p>
    <w:p w:rsidR="00876D90" w:rsidRPr="00DE1227" w:rsidRDefault="00876D90" w:rsidP="0052058E">
      <w:pPr>
        <w:pStyle w:val="af1"/>
      </w:pPr>
      <w:r w:rsidRPr="00DE1227">
        <w:t>Исходный год проектирования - 201</w:t>
      </w:r>
      <w:r w:rsidR="008F4564" w:rsidRPr="00DE1227">
        <w:t>9</w:t>
      </w:r>
      <w:r w:rsidRPr="00DE1227">
        <w:t xml:space="preserve"> год, расчетный срок – 20</w:t>
      </w:r>
      <w:r w:rsidR="008F4564" w:rsidRPr="00DE1227">
        <w:t>40</w:t>
      </w:r>
      <w:r w:rsidRPr="00DE1227">
        <w:t xml:space="preserve"> год, первая очередь - 20</w:t>
      </w:r>
      <w:r w:rsidR="008F4564" w:rsidRPr="00DE1227">
        <w:t>30</w:t>
      </w:r>
      <w:r w:rsidRPr="00DE1227">
        <w:t xml:space="preserve"> год.</w:t>
      </w:r>
    </w:p>
    <w:p w:rsidR="00876D90" w:rsidRPr="00DE1227" w:rsidRDefault="00CB6613" w:rsidP="0052058E">
      <w:pPr>
        <w:pStyle w:val="af1"/>
      </w:pPr>
      <w:r w:rsidRPr="00DE1227">
        <w:t xml:space="preserve">В разделе состав проекта представлен перечень материалов по обоснованию генерального плана </w:t>
      </w:r>
      <w:r w:rsidR="008F4564" w:rsidRPr="00DE1227">
        <w:t>муниципального образования</w:t>
      </w:r>
      <w:r w:rsidR="00F224E3" w:rsidRPr="00DE1227">
        <w:t xml:space="preserve"> </w:t>
      </w:r>
      <w:r w:rsidR="008F4564" w:rsidRPr="00DE1227">
        <w:t>«Город Череповец»</w:t>
      </w:r>
    </w:p>
    <w:p w:rsidR="00190E36" w:rsidRPr="00DE1227" w:rsidRDefault="00190E36" w:rsidP="0052058E">
      <w:pPr>
        <w:keepNext/>
        <w:keepLines/>
        <w:pageBreakBefore/>
        <w:snapToGrid w:val="0"/>
        <w:spacing w:after="360" w:line="240" w:lineRule="auto"/>
        <w:ind w:left="930" w:right="680"/>
        <w:contextualSpacing/>
        <w:jc w:val="both"/>
        <w:outlineLvl w:val="0"/>
        <w:rPr>
          <w:rFonts w:ascii="Times New Roman" w:eastAsia="Times New Roman" w:hAnsi="Times New Roman" w:cs="Times New Roman"/>
          <w:b/>
          <w:bCs/>
          <w:sz w:val="26"/>
          <w:szCs w:val="26"/>
        </w:rPr>
      </w:pPr>
      <w:bookmarkStart w:id="4" w:name="_Toc10476601"/>
      <w:bookmarkStart w:id="5" w:name="_Toc50028194"/>
      <w:r w:rsidRPr="00DE1227">
        <w:rPr>
          <w:rFonts w:ascii="Times New Roman" w:eastAsia="Times New Roman" w:hAnsi="Times New Roman" w:cs="Times New Roman"/>
          <w:b/>
          <w:bCs/>
          <w:sz w:val="26"/>
          <w:szCs w:val="26"/>
        </w:rPr>
        <w:t>Состав проекта</w:t>
      </w:r>
      <w:bookmarkEnd w:id="0"/>
      <w:bookmarkEnd w:id="4"/>
      <w:bookmarkEnd w:id="5"/>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6146"/>
        <w:gridCol w:w="1276"/>
        <w:gridCol w:w="982"/>
      </w:tblGrid>
      <w:tr w:rsidR="008D439C" w:rsidRPr="00DE1227" w:rsidTr="001C4331">
        <w:trPr>
          <w:cantSplit/>
          <w:trHeight w:val="638"/>
        </w:trPr>
        <w:tc>
          <w:tcPr>
            <w:tcW w:w="937" w:type="dxa"/>
            <w:shd w:val="clear" w:color="auto" w:fill="auto"/>
            <w:vAlign w:val="center"/>
          </w:tcPr>
          <w:p w:rsidR="001C4331" w:rsidRPr="00DE1227" w:rsidRDefault="001C4331" w:rsidP="001C4331">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 п/п</w:t>
            </w:r>
          </w:p>
        </w:tc>
        <w:tc>
          <w:tcPr>
            <w:tcW w:w="6146" w:type="dxa"/>
            <w:shd w:val="clear" w:color="auto" w:fill="auto"/>
            <w:vAlign w:val="center"/>
          </w:tcPr>
          <w:p w:rsidR="001C4331" w:rsidRPr="00DE1227" w:rsidRDefault="001C4331" w:rsidP="001C4331">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Наименование материалов</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Масштаб</w:t>
            </w: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Инв. №</w:t>
            </w:r>
          </w:p>
        </w:tc>
      </w:tr>
      <w:tr w:rsidR="008D439C" w:rsidRPr="00DE1227" w:rsidTr="001C4331">
        <w:trPr>
          <w:cantSplit/>
          <w:trHeight w:val="240"/>
        </w:trPr>
        <w:tc>
          <w:tcPr>
            <w:tcW w:w="937" w:type="dxa"/>
            <w:shd w:val="clear" w:color="auto" w:fill="auto"/>
            <w:vAlign w:val="center"/>
          </w:tcPr>
          <w:p w:rsidR="001C4331" w:rsidRPr="00DE1227" w:rsidRDefault="001C4331" w:rsidP="001C4331">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1</w:t>
            </w:r>
          </w:p>
        </w:tc>
        <w:tc>
          <w:tcPr>
            <w:tcW w:w="6146" w:type="dxa"/>
            <w:shd w:val="clear" w:color="auto" w:fill="auto"/>
            <w:vAlign w:val="center"/>
          </w:tcPr>
          <w:p w:rsidR="001C4331" w:rsidRPr="00DE1227" w:rsidRDefault="001C4331" w:rsidP="001C4331">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w:t>
            </w: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4</w:t>
            </w:r>
          </w:p>
        </w:tc>
      </w:tr>
      <w:tr w:rsidR="008D439C" w:rsidRPr="00DE1227" w:rsidTr="001C4331">
        <w:trPr>
          <w:cantSplit/>
          <w:trHeight w:val="240"/>
        </w:trPr>
        <w:tc>
          <w:tcPr>
            <w:tcW w:w="937" w:type="dxa"/>
            <w:shd w:val="clear" w:color="auto" w:fill="auto"/>
            <w:vAlign w:val="center"/>
          </w:tcPr>
          <w:p w:rsidR="001C4331" w:rsidRPr="00DE1227" w:rsidRDefault="001C4331" w:rsidP="001C4331">
            <w:pPr>
              <w:spacing w:after="0" w:line="240" w:lineRule="auto"/>
              <w:jc w:val="center"/>
              <w:rPr>
                <w:rFonts w:ascii="Times New Roman" w:eastAsia="Times New Roman" w:hAnsi="Times New Roman" w:cs="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
                <w:bCs/>
                <w:iCs/>
                <w:sz w:val="24"/>
                <w:szCs w:val="24"/>
                <w:lang w:eastAsia="ru-RU"/>
              </w:rPr>
              <w:t xml:space="preserve">Часть </w:t>
            </w:r>
            <w:r w:rsidRPr="00DE1227">
              <w:rPr>
                <w:rFonts w:ascii="Times New Roman" w:eastAsia="Times New Roman" w:hAnsi="Times New Roman" w:cs="Times New Roman"/>
                <w:b/>
                <w:bCs/>
                <w:iCs/>
                <w:sz w:val="24"/>
                <w:szCs w:val="24"/>
                <w:lang w:val="en-US" w:eastAsia="ru-RU"/>
              </w:rPr>
              <w:t>I</w:t>
            </w:r>
            <w:r w:rsidRPr="00DE1227">
              <w:rPr>
                <w:rFonts w:ascii="Times New Roman" w:eastAsia="Times New Roman" w:hAnsi="Times New Roman" w:cs="Times New Roman"/>
                <w:b/>
                <w:bCs/>
                <w:iCs/>
                <w:sz w:val="24"/>
                <w:szCs w:val="24"/>
                <w:lang w:eastAsia="ru-RU"/>
              </w:rPr>
              <w:t xml:space="preserve"> – Генеральный план</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r>
      <w:tr w:rsidR="008D439C" w:rsidRPr="00DE1227" w:rsidTr="001C4331">
        <w:trPr>
          <w:cantSplit/>
          <w:trHeight w:val="240"/>
        </w:trPr>
        <w:tc>
          <w:tcPr>
            <w:tcW w:w="937" w:type="dxa"/>
            <w:shd w:val="clear" w:color="auto" w:fill="auto"/>
            <w:vAlign w:val="center"/>
          </w:tcPr>
          <w:p w:rsidR="001C4331" w:rsidRPr="00DE1227" w:rsidRDefault="001C4331" w:rsidP="001C4331">
            <w:pPr>
              <w:spacing w:after="0" w:line="240" w:lineRule="auto"/>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 xml:space="preserve">Том </w:t>
            </w:r>
            <w:r w:rsidRPr="00DE1227">
              <w:rPr>
                <w:rFonts w:ascii="Times New Roman" w:eastAsia="Times New Roman" w:hAnsi="Times New Roman" w:cs="Times New Roman"/>
                <w:sz w:val="24"/>
                <w:szCs w:val="24"/>
                <w:lang w:val="en-US" w:eastAsia="ru-RU"/>
              </w:rPr>
              <w:t>I</w:t>
            </w:r>
          </w:p>
        </w:tc>
        <w:tc>
          <w:tcPr>
            <w:tcW w:w="6146" w:type="dxa"/>
            <w:shd w:val="clear" w:color="auto" w:fill="auto"/>
            <w:vAlign w:val="center"/>
          </w:tcPr>
          <w:p w:rsidR="001C4331" w:rsidRPr="00DE1227" w:rsidRDefault="001C4331" w:rsidP="001C4331">
            <w:pPr>
              <w:spacing w:after="0" w:line="240" w:lineRule="auto"/>
              <w:outlineLvl w:val="4"/>
              <w:rPr>
                <w:rFonts w:ascii="Times New Roman" w:eastAsia="Times New Roman" w:hAnsi="Times New Roman" w:cs="Times New Roman"/>
                <w:b/>
                <w:bCs/>
                <w:iCs/>
                <w:sz w:val="24"/>
                <w:szCs w:val="24"/>
                <w:lang w:eastAsia="ru-RU"/>
              </w:rPr>
            </w:pPr>
            <w:r w:rsidRPr="00DE1227">
              <w:rPr>
                <w:rFonts w:ascii="Times New Roman" w:eastAsia="Times New Roman" w:hAnsi="Times New Roman" w:cs="Times New Roman"/>
                <w:b/>
                <w:bCs/>
                <w:iCs/>
                <w:sz w:val="24"/>
                <w:szCs w:val="24"/>
                <w:lang w:eastAsia="ru-RU"/>
              </w:rPr>
              <w:t>Положение о территориальном планировании</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37801</w:t>
            </w:r>
          </w:p>
        </w:tc>
      </w:tr>
      <w:tr w:rsidR="008D439C" w:rsidRPr="00DE1227" w:rsidTr="001C4331">
        <w:trPr>
          <w:cantSplit/>
          <w:trHeight w:val="240"/>
        </w:trPr>
        <w:tc>
          <w:tcPr>
            <w:tcW w:w="937" w:type="dxa"/>
            <w:shd w:val="clear" w:color="auto" w:fill="auto"/>
            <w:vAlign w:val="center"/>
          </w:tcPr>
          <w:p w:rsidR="001C4331" w:rsidRPr="00DE1227" w:rsidRDefault="001C4331" w:rsidP="001C4331">
            <w:pPr>
              <w:spacing w:after="0" w:line="240" w:lineRule="auto"/>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 xml:space="preserve">Том </w:t>
            </w:r>
            <w:r w:rsidRPr="00DE1227">
              <w:rPr>
                <w:rFonts w:ascii="Times New Roman" w:eastAsia="Times New Roman" w:hAnsi="Times New Roman" w:cs="Times New Roman"/>
                <w:sz w:val="24"/>
                <w:szCs w:val="24"/>
                <w:lang w:val="en-US" w:eastAsia="ru-RU"/>
              </w:rPr>
              <w:t>II</w:t>
            </w:r>
          </w:p>
        </w:tc>
        <w:tc>
          <w:tcPr>
            <w:tcW w:w="6146" w:type="dxa"/>
            <w:shd w:val="clear" w:color="auto" w:fill="auto"/>
            <w:vAlign w:val="center"/>
          </w:tcPr>
          <w:p w:rsidR="001C4331" w:rsidRPr="00DE1227" w:rsidRDefault="001C4331" w:rsidP="001C4331">
            <w:pPr>
              <w:spacing w:after="0" w:line="240" w:lineRule="auto"/>
              <w:outlineLvl w:val="4"/>
              <w:rPr>
                <w:rFonts w:ascii="Times New Roman" w:eastAsia="Times New Roman" w:hAnsi="Times New Roman" w:cs="Times New Roman"/>
                <w:b/>
                <w:bCs/>
                <w:iCs/>
                <w:sz w:val="24"/>
                <w:szCs w:val="24"/>
                <w:lang w:eastAsia="ru-RU"/>
              </w:rPr>
            </w:pPr>
            <w:r w:rsidRPr="00DE1227">
              <w:rPr>
                <w:rFonts w:ascii="Times New Roman" w:eastAsia="Times New Roman" w:hAnsi="Times New Roman" w:cs="Times New Roman"/>
                <w:b/>
                <w:bCs/>
                <w:iCs/>
                <w:sz w:val="24"/>
                <w:szCs w:val="24"/>
                <w:lang w:eastAsia="ru-RU"/>
              </w:rPr>
              <w:t>Графические материалы:</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37802</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границ городского округа</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37803</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
                <w:bCs/>
                <w:iCs/>
                <w:sz w:val="24"/>
                <w:szCs w:val="24"/>
                <w:lang w:eastAsia="ru-RU"/>
              </w:rPr>
            </w:pPr>
            <w:r w:rsidRPr="00DE1227">
              <w:rPr>
                <w:rFonts w:ascii="Times New Roman" w:eastAsia="Times New Roman" w:hAnsi="Times New Roman" w:cs="Times New Roman"/>
                <w:bCs/>
                <w:iCs/>
                <w:sz w:val="24"/>
                <w:szCs w:val="24"/>
                <w:lang w:eastAsia="ru-RU"/>
              </w:rPr>
              <w:t>Карта функциональных зон</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37804</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планируемого размещения объектов местного значения городского округа (физическая культура и массовый спорт, образование, здравоохранение), объекты по утилизации и переработке бытовых и промышленных отходов.</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37805</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планируемого размещения объектов местного значения городского округа, объекты транспортной инфраструктуры</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37806</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планируемого размещения объектов местного значения городского округа, объекты инженерной инфраструктуры в области электроснабжения и связи</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37807</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планируемого размещения объектов местного значения городского округа, объекты инженерной инфраструктуры в области тепло- и газоснабжения</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37808</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планируемого размещения объектов местного значения городского округа, объекты инженерной инфраструктуры в области водоотведения</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37809</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планируемого размещения объектов местного значения городского округа, объекты инженерной инфраструктуры в области водоснабжения (ДСП)</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37810</w:t>
            </w:r>
          </w:p>
        </w:tc>
      </w:tr>
      <w:tr w:rsidR="008D439C" w:rsidRPr="00DE1227" w:rsidTr="001C4331">
        <w:trPr>
          <w:cantSplit/>
          <w:trHeight w:val="240"/>
        </w:trPr>
        <w:tc>
          <w:tcPr>
            <w:tcW w:w="937" w:type="dxa"/>
            <w:shd w:val="clear" w:color="auto" w:fill="auto"/>
            <w:vAlign w:val="center"/>
          </w:tcPr>
          <w:p w:rsidR="001C4331" w:rsidRPr="00DE1227" w:rsidRDefault="001C4331" w:rsidP="001C4331">
            <w:pPr>
              <w:spacing w:after="0" w:line="240" w:lineRule="auto"/>
              <w:jc w:val="center"/>
              <w:rPr>
                <w:rFonts w:ascii="Times New Roman" w:eastAsia="Times New Roman" w:hAnsi="Times New Roman" w:cs="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center"/>
              <w:outlineLvl w:val="4"/>
              <w:rPr>
                <w:rFonts w:ascii="Times New Roman" w:eastAsia="Times New Roman" w:hAnsi="Times New Roman" w:cs="Times New Roman"/>
                <w:b/>
                <w:bCs/>
                <w:iCs/>
                <w:sz w:val="24"/>
                <w:szCs w:val="24"/>
                <w:lang w:eastAsia="ru-RU"/>
              </w:rPr>
            </w:pPr>
            <w:r w:rsidRPr="00DE1227">
              <w:rPr>
                <w:rFonts w:ascii="Times New Roman" w:eastAsia="Times New Roman" w:hAnsi="Times New Roman" w:cs="Times New Roman"/>
                <w:b/>
                <w:bCs/>
                <w:iCs/>
                <w:sz w:val="24"/>
                <w:szCs w:val="24"/>
                <w:lang w:eastAsia="ru-RU"/>
              </w:rPr>
              <w:t xml:space="preserve">Часть </w:t>
            </w:r>
            <w:r w:rsidRPr="00DE1227">
              <w:rPr>
                <w:rFonts w:ascii="Times New Roman" w:eastAsia="Times New Roman" w:hAnsi="Times New Roman" w:cs="Times New Roman"/>
                <w:b/>
                <w:bCs/>
                <w:iCs/>
                <w:sz w:val="24"/>
                <w:szCs w:val="24"/>
                <w:lang w:val="en-US" w:eastAsia="ru-RU"/>
              </w:rPr>
              <w:t>II</w:t>
            </w:r>
            <w:r w:rsidRPr="00DE1227">
              <w:rPr>
                <w:rFonts w:ascii="Times New Roman" w:eastAsia="Times New Roman" w:hAnsi="Times New Roman" w:cs="Times New Roman"/>
                <w:b/>
                <w:bCs/>
                <w:iCs/>
                <w:sz w:val="24"/>
                <w:szCs w:val="24"/>
                <w:lang w:eastAsia="ru-RU"/>
              </w:rPr>
              <w:t xml:space="preserve"> – Материалы по обоснованию</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r>
      <w:tr w:rsidR="008D439C" w:rsidRPr="00DE1227" w:rsidTr="001C4331">
        <w:trPr>
          <w:cantSplit/>
          <w:trHeight w:val="240"/>
        </w:trPr>
        <w:tc>
          <w:tcPr>
            <w:tcW w:w="937" w:type="dxa"/>
            <w:shd w:val="clear" w:color="auto" w:fill="auto"/>
            <w:vAlign w:val="center"/>
          </w:tcPr>
          <w:p w:rsidR="001C4331" w:rsidRPr="00DE1227" w:rsidRDefault="001C4331" w:rsidP="001C4331">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 xml:space="preserve">Том </w:t>
            </w:r>
            <w:r w:rsidRPr="00DE1227">
              <w:rPr>
                <w:rFonts w:ascii="Times New Roman" w:eastAsia="Times New Roman" w:hAnsi="Times New Roman" w:cs="Times New Roman"/>
                <w:sz w:val="24"/>
                <w:szCs w:val="24"/>
                <w:lang w:val="en-US" w:eastAsia="ru-RU"/>
              </w:rPr>
              <w:t>I</w:t>
            </w:r>
          </w:p>
        </w:tc>
        <w:tc>
          <w:tcPr>
            <w:tcW w:w="6146" w:type="dxa"/>
            <w:shd w:val="clear" w:color="auto" w:fill="auto"/>
            <w:vAlign w:val="center"/>
          </w:tcPr>
          <w:p w:rsidR="001C4331" w:rsidRPr="00DE1227" w:rsidRDefault="001C4331" w:rsidP="001C4331">
            <w:pPr>
              <w:spacing w:after="0" w:line="240" w:lineRule="auto"/>
              <w:outlineLvl w:val="4"/>
              <w:rPr>
                <w:rFonts w:ascii="Times New Roman" w:eastAsia="Times New Roman" w:hAnsi="Times New Roman" w:cs="Times New Roman"/>
                <w:b/>
                <w:bCs/>
                <w:iCs/>
                <w:sz w:val="24"/>
                <w:szCs w:val="24"/>
                <w:lang w:eastAsia="ru-RU"/>
              </w:rPr>
            </w:pPr>
            <w:r w:rsidRPr="00DE1227">
              <w:rPr>
                <w:rFonts w:ascii="Times New Roman" w:eastAsia="Times New Roman" w:hAnsi="Times New Roman" w:cs="Times New Roman"/>
                <w:b/>
                <w:bCs/>
                <w:iCs/>
                <w:sz w:val="24"/>
                <w:szCs w:val="24"/>
                <w:lang w:eastAsia="ru-RU"/>
              </w:rPr>
              <w:t>Пояснительная записка</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37811</w:t>
            </w:r>
          </w:p>
        </w:tc>
      </w:tr>
      <w:tr w:rsidR="008D439C" w:rsidRPr="00DE1227" w:rsidTr="001C4331">
        <w:trPr>
          <w:cantSplit/>
          <w:trHeight w:val="240"/>
        </w:trPr>
        <w:tc>
          <w:tcPr>
            <w:tcW w:w="937" w:type="dxa"/>
            <w:shd w:val="clear" w:color="auto" w:fill="auto"/>
            <w:vAlign w:val="center"/>
          </w:tcPr>
          <w:p w:rsidR="001C4331" w:rsidRPr="00DE1227" w:rsidRDefault="001C4331" w:rsidP="001C4331">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 xml:space="preserve">Том </w:t>
            </w:r>
            <w:r w:rsidRPr="00DE1227">
              <w:rPr>
                <w:rFonts w:ascii="Times New Roman" w:eastAsia="Times New Roman" w:hAnsi="Times New Roman" w:cs="Times New Roman"/>
                <w:sz w:val="24"/>
                <w:szCs w:val="24"/>
                <w:lang w:val="en-US" w:eastAsia="ru-RU"/>
              </w:rPr>
              <w:t>II</w:t>
            </w:r>
          </w:p>
        </w:tc>
        <w:tc>
          <w:tcPr>
            <w:tcW w:w="6146" w:type="dxa"/>
            <w:shd w:val="clear" w:color="auto" w:fill="auto"/>
            <w:vAlign w:val="center"/>
          </w:tcPr>
          <w:p w:rsidR="001C4331" w:rsidRPr="00DE1227" w:rsidRDefault="001C4331" w:rsidP="001C4331">
            <w:pPr>
              <w:spacing w:after="0" w:line="240" w:lineRule="auto"/>
              <w:outlineLvl w:val="4"/>
              <w:rPr>
                <w:rFonts w:ascii="Times New Roman" w:eastAsia="Times New Roman" w:hAnsi="Times New Roman" w:cs="Times New Roman"/>
                <w:b/>
                <w:bCs/>
                <w:iCs/>
                <w:sz w:val="24"/>
                <w:szCs w:val="24"/>
                <w:lang w:eastAsia="ru-RU"/>
              </w:rPr>
            </w:pPr>
            <w:r w:rsidRPr="00DE1227">
              <w:rPr>
                <w:rFonts w:ascii="Times New Roman" w:eastAsia="Times New Roman" w:hAnsi="Times New Roman" w:cs="Times New Roman"/>
                <w:b/>
                <w:bCs/>
                <w:iCs/>
                <w:sz w:val="24"/>
                <w:szCs w:val="24"/>
                <w:lang w:eastAsia="ru-RU"/>
              </w:rPr>
              <w:t>Графические материалы:</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37812</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современного использования территории городского округа</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37814</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зон с особыми условиями использования территории</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37815</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Основной чертеж</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37816</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развития системы озеленения</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37817</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планировочной организации территории</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37818</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границ исторического поселения и объектов культурного наследия</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37819</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территорий, подверженных риску возникновения чрезвычайных ситуаций природного и техногенного характера</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37820</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развития транспортной инфраструктуры</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37821</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развития инженерной инфраструктуры в области электроснабжения и связи</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37822</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развития инженерной инфраструктуры в области тепло- и газоснабжения</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37823</w:t>
            </w:r>
          </w:p>
        </w:tc>
      </w:tr>
      <w:tr w:rsidR="008D439C" w:rsidRPr="00DE1227" w:rsidTr="001C4331">
        <w:trPr>
          <w:cantSplit/>
          <w:trHeight w:val="240"/>
        </w:trPr>
        <w:tc>
          <w:tcPr>
            <w:tcW w:w="937" w:type="dxa"/>
            <w:shd w:val="clear" w:color="auto" w:fill="auto"/>
            <w:vAlign w:val="center"/>
          </w:tcPr>
          <w:p w:rsidR="001C4331" w:rsidRPr="00DE1227" w:rsidRDefault="001C4331"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C4331" w:rsidRPr="00DE1227" w:rsidRDefault="001C4331"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развития инженерной инфраструктуры в области водоотведения</w:t>
            </w:r>
          </w:p>
        </w:tc>
        <w:tc>
          <w:tcPr>
            <w:tcW w:w="1276"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C4331" w:rsidRPr="00DE1227" w:rsidRDefault="001C4331"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37824</w:t>
            </w:r>
          </w:p>
        </w:tc>
      </w:tr>
      <w:tr w:rsidR="008D439C" w:rsidRPr="00DE1227" w:rsidTr="001C4331">
        <w:trPr>
          <w:cantSplit/>
          <w:trHeight w:val="240"/>
        </w:trPr>
        <w:tc>
          <w:tcPr>
            <w:tcW w:w="937" w:type="dxa"/>
            <w:shd w:val="clear" w:color="auto" w:fill="auto"/>
            <w:vAlign w:val="center"/>
          </w:tcPr>
          <w:p w:rsidR="00132F56" w:rsidRPr="00DE1227" w:rsidRDefault="00132F56" w:rsidP="00A55FCB">
            <w:pPr>
              <w:pStyle w:val="ab"/>
              <w:numPr>
                <w:ilvl w:val="0"/>
                <w:numId w:val="3"/>
              </w:numPr>
              <w:ind w:left="502"/>
              <w:jc w:val="center"/>
              <w:rPr>
                <w:rFonts w:eastAsia="Times New Roman"/>
                <w:sz w:val="24"/>
                <w:szCs w:val="24"/>
                <w:lang w:eastAsia="ru-RU"/>
              </w:rPr>
            </w:pPr>
          </w:p>
        </w:tc>
        <w:tc>
          <w:tcPr>
            <w:tcW w:w="6146" w:type="dxa"/>
            <w:shd w:val="clear" w:color="auto" w:fill="auto"/>
            <w:vAlign w:val="center"/>
          </w:tcPr>
          <w:p w:rsidR="00132F56" w:rsidRPr="00DE1227" w:rsidRDefault="00132F56" w:rsidP="001C433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Карта развития инженерной инфраструктуры в области водоснабжения (ДСП)</w:t>
            </w:r>
          </w:p>
        </w:tc>
        <w:tc>
          <w:tcPr>
            <w:tcW w:w="1276" w:type="dxa"/>
            <w:shd w:val="clear" w:color="auto" w:fill="auto"/>
            <w:vAlign w:val="center"/>
          </w:tcPr>
          <w:p w:rsidR="00132F56" w:rsidRPr="00DE1227" w:rsidRDefault="00132F56" w:rsidP="001C4331">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132F56" w:rsidRPr="00DE1227" w:rsidRDefault="00132F56" w:rsidP="001C4331">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37825</w:t>
            </w:r>
          </w:p>
        </w:tc>
      </w:tr>
      <w:tr w:rsidR="00335921" w:rsidRPr="00DE1227" w:rsidTr="002F73A2">
        <w:trPr>
          <w:cantSplit/>
          <w:trHeight w:val="240"/>
        </w:trPr>
        <w:tc>
          <w:tcPr>
            <w:tcW w:w="937" w:type="dxa"/>
            <w:shd w:val="clear" w:color="auto" w:fill="auto"/>
            <w:vAlign w:val="center"/>
          </w:tcPr>
          <w:p w:rsidR="00335921" w:rsidRPr="00DE1227" w:rsidRDefault="00335921" w:rsidP="00335921">
            <w:pPr>
              <w:spacing w:after="0" w:line="240" w:lineRule="auto"/>
              <w:jc w:val="center"/>
              <w:rPr>
                <w:rFonts w:eastAsia="Times New Roman"/>
                <w:sz w:val="24"/>
                <w:szCs w:val="24"/>
                <w:lang w:val="en-US" w:eastAsia="ru-RU"/>
              </w:rPr>
            </w:pPr>
            <w:r w:rsidRPr="00DE1227">
              <w:rPr>
                <w:rFonts w:ascii="Times New Roman" w:eastAsia="Times New Roman" w:hAnsi="Times New Roman" w:cs="Times New Roman"/>
                <w:sz w:val="24"/>
                <w:szCs w:val="24"/>
                <w:lang w:eastAsia="ru-RU"/>
              </w:rPr>
              <w:t>Том I</w:t>
            </w:r>
            <w:r w:rsidRPr="00DE1227">
              <w:rPr>
                <w:rFonts w:ascii="Times New Roman" w:eastAsia="Times New Roman" w:hAnsi="Times New Roman" w:cs="Times New Roman"/>
                <w:sz w:val="24"/>
                <w:szCs w:val="24"/>
                <w:lang w:val="en-US" w:eastAsia="ru-RU"/>
              </w:rPr>
              <w:t>II</w:t>
            </w:r>
          </w:p>
        </w:tc>
        <w:tc>
          <w:tcPr>
            <w:tcW w:w="6146" w:type="dxa"/>
            <w:shd w:val="clear" w:color="auto" w:fill="auto"/>
            <w:vAlign w:val="center"/>
          </w:tcPr>
          <w:p w:rsidR="00335921" w:rsidRPr="00DE1227" w:rsidRDefault="00335921" w:rsidP="00335921">
            <w:pPr>
              <w:spacing w:after="0" w:line="240" w:lineRule="auto"/>
              <w:jc w:val="both"/>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
                <w:bCs/>
                <w:iCs/>
                <w:sz w:val="24"/>
                <w:szCs w:val="24"/>
                <w:lang w:eastAsia="ru-RU"/>
              </w:rPr>
              <w:t>Перечень и характеристика основных факторов риска возникновения чрезвычайных ситуаций природного и техногенного характера, мероприятий по гражданской обороне</w:t>
            </w:r>
          </w:p>
        </w:tc>
        <w:tc>
          <w:tcPr>
            <w:tcW w:w="1276" w:type="dxa"/>
            <w:shd w:val="clear" w:color="auto" w:fill="auto"/>
            <w:vAlign w:val="center"/>
          </w:tcPr>
          <w:p w:rsidR="00335921" w:rsidRPr="00DE1227" w:rsidRDefault="00335921" w:rsidP="002F73A2">
            <w:pPr>
              <w:keepNext/>
              <w:spacing w:after="0" w:line="240" w:lineRule="auto"/>
              <w:jc w:val="center"/>
              <w:outlineLvl w:val="3"/>
              <w:rPr>
                <w:rFonts w:ascii="Times New Roman" w:eastAsia="Times New Roman" w:hAnsi="Times New Roman" w:cs="Times New Roman"/>
                <w:bCs/>
                <w:sz w:val="24"/>
                <w:szCs w:val="24"/>
                <w:lang w:eastAsia="ru-RU"/>
              </w:rPr>
            </w:pPr>
          </w:p>
        </w:tc>
        <w:tc>
          <w:tcPr>
            <w:tcW w:w="982" w:type="dxa"/>
            <w:shd w:val="clear" w:color="auto" w:fill="auto"/>
            <w:vAlign w:val="center"/>
          </w:tcPr>
          <w:p w:rsidR="00335921" w:rsidRPr="00DE1227" w:rsidRDefault="00AF0BD2" w:rsidP="002F73A2">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37813</w:t>
            </w:r>
          </w:p>
        </w:tc>
      </w:tr>
      <w:tr w:rsidR="00335921" w:rsidRPr="00DE1227" w:rsidTr="00324F9F">
        <w:trPr>
          <w:cantSplit/>
          <w:trHeight w:val="240"/>
        </w:trPr>
        <w:tc>
          <w:tcPr>
            <w:tcW w:w="937" w:type="dxa"/>
            <w:shd w:val="clear" w:color="auto" w:fill="auto"/>
          </w:tcPr>
          <w:p w:rsidR="00335921" w:rsidRPr="00DE1227" w:rsidRDefault="00335921" w:rsidP="00335921">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Том IV</w:t>
            </w:r>
          </w:p>
        </w:tc>
        <w:tc>
          <w:tcPr>
            <w:tcW w:w="6146" w:type="dxa"/>
            <w:shd w:val="clear" w:color="auto" w:fill="auto"/>
            <w:vAlign w:val="center"/>
          </w:tcPr>
          <w:p w:rsidR="00335921" w:rsidRPr="00DE1227" w:rsidRDefault="00335921" w:rsidP="00CE3EE9">
            <w:pPr>
              <w:spacing w:after="0" w:line="240" w:lineRule="auto"/>
              <w:jc w:val="both"/>
              <w:rPr>
                <w:rFonts w:ascii="Times New Roman" w:eastAsia="Times New Roman" w:hAnsi="Times New Roman" w:cs="Times New Roman"/>
                <w:b/>
                <w:sz w:val="24"/>
                <w:szCs w:val="24"/>
                <w:lang w:eastAsia="ru-RU"/>
              </w:rPr>
            </w:pPr>
            <w:r w:rsidRPr="00DE1227">
              <w:rPr>
                <w:rFonts w:ascii="Times New Roman" w:eastAsia="Times New Roman" w:hAnsi="Times New Roman" w:cs="Times New Roman"/>
                <w:b/>
                <w:sz w:val="24"/>
                <w:szCs w:val="24"/>
                <w:lang w:eastAsia="ru-RU"/>
              </w:rPr>
              <w:t>Раздел: водоснабжение МО «Город Череповец» (ДСП)</w:t>
            </w:r>
          </w:p>
        </w:tc>
        <w:tc>
          <w:tcPr>
            <w:tcW w:w="1276" w:type="dxa"/>
            <w:shd w:val="clear" w:color="auto" w:fill="auto"/>
            <w:vAlign w:val="center"/>
          </w:tcPr>
          <w:p w:rsidR="00335921" w:rsidRPr="00DE1227" w:rsidRDefault="00335921" w:rsidP="002F73A2">
            <w:pPr>
              <w:spacing w:after="0" w:line="240" w:lineRule="auto"/>
              <w:jc w:val="center"/>
              <w:rPr>
                <w:rFonts w:ascii="Times New Roman" w:eastAsia="Times New Roman" w:hAnsi="Times New Roman" w:cs="Times New Roman"/>
                <w:sz w:val="24"/>
                <w:szCs w:val="24"/>
                <w:lang w:eastAsia="ru-RU"/>
              </w:rPr>
            </w:pPr>
          </w:p>
        </w:tc>
        <w:tc>
          <w:tcPr>
            <w:tcW w:w="982" w:type="dxa"/>
            <w:shd w:val="clear" w:color="auto" w:fill="auto"/>
            <w:vAlign w:val="center"/>
          </w:tcPr>
          <w:p w:rsidR="00335921" w:rsidRPr="00DE1227" w:rsidRDefault="00AF0BD2" w:rsidP="002F73A2">
            <w:pPr>
              <w:keepNext/>
              <w:spacing w:after="0" w:line="240" w:lineRule="auto"/>
              <w:jc w:val="center"/>
              <w:outlineLvl w:val="3"/>
              <w:rPr>
                <w:rFonts w:ascii="Times New Roman" w:eastAsia="Times New Roman" w:hAnsi="Times New Roman" w:cs="Times New Roman"/>
                <w:bCs/>
                <w:sz w:val="24"/>
                <w:szCs w:val="24"/>
                <w:lang w:eastAsia="ru-RU"/>
              </w:rPr>
            </w:pPr>
            <w:r w:rsidRPr="00DE1227">
              <w:rPr>
                <w:rFonts w:ascii="Times New Roman" w:eastAsia="Times New Roman" w:hAnsi="Times New Roman" w:cs="Times New Roman"/>
                <w:bCs/>
                <w:sz w:val="24"/>
                <w:szCs w:val="24"/>
                <w:lang w:eastAsia="ru-RU"/>
              </w:rPr>
              <w:t>37826</w:t>
            </w:r>
          </w:p>
        </w:tc>
      </w:tr>
      <w:tr w:rsidR="00335921" w:rsidRPr="00DE1227" w:rsidTr="002F73A2">
        <w:trPr>
          <w:cantSplit/>
          <w:trHeight w:val="240"/>
        </w:trPr>
        <w:tc>
          <w:tcPr>
            <w:tcW w:w="937" w:type="dxa"/>
            <w:shd w:val="clear" w:color="auto" w:fill="auto"/>
            <w:vAlign w:val="center"/>
          </w:tcPr>
          <w:p w:rsidR="00335921" w:rsidRPr="00DE1227" w:rsidRDefault="00335921" w:rsidP="002F73A2">
            <w:pPr>
              <w:pStyle w:val="ab"/>
              <w:numPr>
                <w:ilvl w:val="0"/>
                <w:numId w:val="3"/>
              </w:numPr>
              <w:ind w:left="502"/>
              <w:jc w:val="center"/>
              <w:rPr>
                <w:rFonts w:eastAsia="Times New Roman"/>
                <w:sz w:val="24"/>
                <w:szCs w:val="24"/>
                <w:lang w:eastAsia="ru-RU"/>
              </w:rPr>
            </w:pPr>
          </w:p>
        </w:tc>
        <w:tc>
          <w:tcPr>
            <w:tcW w:w="6146" w:type="dxa"/>
            <w:shd w:val="clear" w:color="auto" w:fill="auto"/>
          </w:tcPr>
          <w:p w:rsidR="00335921" w:rsidRPr="00DE1227" w:rsidRDefault="00EB1F2D" w:rsidP="00335921">
            <w:pPr>
              <w:spacing w:after="0" w:line="240" w:lineRule="auto"/>
              <w:jc w:val="both"/>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С</w:t>
            </w:r>
            <w:r w:rsidR="00495ECA" w:rsidRPr="00DE1227">
              <w:rPr>
                <w:rFonts w:ascii="Times New Roman" w:eastAsia="Times New Roman" w:hAnsi="Times New Roman" w:cs="Times New Roman"/>
                <w:sz w:val="24"/>
                <w:szCs w:val="24"/>
                <w:lang w:eastAsia="ru-RU"/>
              </w:rPr>
              <w:t>ведения о границах населенных пунктов (в том числе границах образуемых населенных пунктов), входящих в состав поселения или городского округа</w:t>
            </w:r>
          </w:p>
        </w:tc>
        <w:tc>
          <w:tcPr>
            <w:tcW w:w="1276" w:type="dxa"/>
            <w:shd w:val="clear" w:color="auto" w:fill="auto"/>
            <w:vAlign w:val="center"/>
          </w:tcPr>
          <w:p w:rsidR="00335921" w:rsidRPr="00DE1227" w:rsidRDefault="00335921" w:rsidP="002F73A2">
            <w:pPr>
              <w:spacing w:after="0" w:line="240" w:lineRule="auto"/>
              <w:jc w:val="center"/>
              <w:rPr>
                <w:rFonts w:ascii="Times New Roman" w:eastAsia="Times New Roman" w:hAnsi="Times New Roman" w:cs="Times New Roman"/>
                <w:sz w:val="24"/>
                <w:szCs w:val="24"/>
                <w:lang w:eastAsia="ru-RU"/>
              </w:rPr>
            </w:pPr>
          </w:p>
        </w:tc>
        <w:tc>
          <w:tcPr>
            <w:tcW w:w="982" w:type="dxa"/>
            <w:shd w:val="clear" w:color="auto" w:fill="auto"/>
            <w:vAlign w:val="center"/>
          </w:tcPr>
          <w:p w:rsidR="00335921" w:rsidRPr="00DE1227" w:rsidRDefault="00AF0BD2" w:rsidP="002F73A2">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37827</w:t>
            </w:r>
          </w:p>
        </w:tc>
      </w:tr>
    </w:tbl>
    <w:p w:rsidR="009713BD" w:rsidRPr="00DE1227" w:rsidRDefault="009713BD" w:rsidP="0052058E">
      <w:pPr>
        <w:rPr>
          <w:rFonts w:ascii="Times New Roman" w:hAnsi="Times New Roman" w:cs="Times New Roman"/>
          <w:b/>
          <w:iCs/>
          <w:sz w:val="26"/>
          <w:szCs w:val="26"/>
        </w:rPr>
      </w:pPr>
      <w:r w:rsidRPr="00DE1227">
        <w:br w:type="page"/>
      </w:r>
    </w:p>
    <w:p w:rsidR="009713BD" w:rsidRPr="00DE1227" w:rsidRDefault="009713BD" w:rsidP="0052058E">
      <w:pPr>
        <w:pStyle w:val="affe"/>
      </w:pPr>
      <w:r w:rsidRPr="00DE1227">
        <w:t>Авторский коллектив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D439C" w:rsidRPr="00DE1227" w:rsidTr="000849FF">
        <w:trPr>
          <w:trHeight w:val="635"/>
        </w:trPr>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Начальник отдела территориального планирования</w:t>
            </w:r>
          </w:p>
        </w:tc>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Н.П. Кулеш</w:t>
            </w:r>
          </w:p>
        </w:tc>
      </w:tr>
      <w:tr w:rsidR="008D439C" w:rsidRPr="00DE1227" w:rsidTr="000849FF">
        <w:trPr>
          <w:trHeight w:val="635"/>
        </w:trPr>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Главный архитектор</w:t>
            </w:r>
          </w:p>
        </w:tc>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К.А. Алексеев</w:t>
            </w:r>
          </w:p>
        </w:tc>
      </w:tr>
      <w:tr w:rsidR="008D439C" w:rsidRPr="00DE1227" w:rsidTr="000849FF">
        <w:trPr>
          <w:trHeight w:val="635"/>
        </w:trPr>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Архитектор</w:t>
            </w:r>
          </w:p>
        </w:tc>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И.М. Жапова</w:t>
            </w:r>
          </w:p>
        </w:tc>
      </w:tr>
      <w:tr w:rsidR="008D439C" w:rsidRPr="00DE1227" w:rsidTr="000849FF">
        <w:trPr>
          <w:trHeight w:val="635"/>
        </w:trPr>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Руководитель проекта</w:t>
            </w:r>
          </w:p>
        </w:tc>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М.П. Терлеева</w:t>
            </w:r>
          </w:p>
        </w:tc>
      </w:tr>
      <w:tr w:rsidR="008D439C" w:rsidRPr="00DE1227" w:rsidTr="000849FF">
        <w:trPr>
          <w:trHeight w:val="635"/>
        </w:trPr>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Экономисты</w:t>
            </w:r>
          </w:p>
        </w:tc>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О.О. Курченко</w:t>
            </w:r>
          </w:p>
        </w:tc>
      </w:tr>
      <w:tr w:rsidR="008D439C" w:rsidRPr="00DE1227" w:rsidTr="000849FF">
        <w:trPr>
          <w:trHeight w:val="635"/>
        </w:trPr>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p>
        </w:tc>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М.А. Репина</w:t>
            </w:r>
          </w:p>
        </w:tc>
      </w:tr>
      <w:tr w:rsidR="008D439C" w:rsidRPr="00DE1227" w:rsidTr="000849FF">
        <w:trPr>
          <w:trHeight w:val="635"/>
        </w:trPr>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Инженеры</w:t>
            </w:r>
          </w:p>
        </w:tc>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Е.В. Липатова</w:t>
            </w:r>
          </w:p>
        </w:tc>
      </w:tr>
      <w:tr w:rsidR="008D439C" w:rsidRPr="00DE1227" w:rsidTr="000849FF">
        <w:trPr>
          <w:trHeight w:val="635"/>
        </w:trPr>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p>
        </w:tc>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П.Л. Силюков</w:t>
            </w:r>
          </w:p>
        </w:tc>
      </w:tr>
      <w:tr w:rsidR="008D439C" w:rsidRPr="00DE1227" w:rsidTr="000849FF">
        <w:trPr>
          <w:trHeight w:val="635"/>
        </w:trPr>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Картографы, специалисты по ГИС</w:t>
            </w:r>
          </w:p>
        </w:tc>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С. С. Лаврищев</w:t>
            </w:r>
          </w:p>
        </w:tc>
      </w:tr>
      <w:tr w:rsidR="008D439C" w:rsidRPr="00DE1227" w:rsidTr="000849FF">
        <w:trPr>
          <w:trHeight w:val="635"/>
        </w:trPr>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p>
        </w:tc>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С.А. Комаристый</w:t>
            </w:r>
          </w:p>
        </w:tc>
      </w:tr>
      <w:tr w:rsidR="008D439C" w:rsidRPr="00DE1227" w:rsidTr="000849FF">
        <w:trPr>
          <w:trHeight w:val="635"/>
        </w:trPr>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p>
        </w:tc>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А.Д. Тимонина</w:t>
            </w:r>
          </w:p>
        </w:tc>
      </w:tr>
      <w:tr w:rsidR="008D439C" w:rsidRPr="00DE1227" w:rsidTr="000849FF">
        <w:trPr>
          <w:trHeight w:val="635"/>
        </w:trPr>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Специалист в области транспортной инфраструктуры</w:t>
            </w:r>
          </w:p>
        </w:tc>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Д.А. Шабашев</w:t>
            </w:r>
          </w:p>
        </w:tc>
      </w:tr>
      <w:tr w:rsidR="008D439C" w:rsidRPr="00DE1227" w:rsidTr="000849FF">
        <w:trPr>
          <w:trHeight w:val="635"/>
        </w:trPr>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Эколог</w:t>
            </w:r>
          </w:p>
        </w:tc>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О.В. Дмитриева</w:t>
            </w:r>
          </w:p>
        </w:tc>
      </w:tr>
      <w:tr w:rsidR="008D439C" w:rsidRPr="00DE1227" w:rsidTr="000849FF">
        <w:trPr>
          <w:trHeight w:val="635"/>
        </w:trPr>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Специалист по ГО и ЧС</w:t>
            </w:r>
          </w:p>
        </w:tc>
        <w:tc>
          <w:tcPr>
            <w:tcW w:w="2500" w:type="pct"/>
            <w:shd w:val="clear" w:color="auto" w:fill="auto"/>
            <w:vAlign w:val="bottom"/>
          </w:tcPr>
          <w:p w:rsidR="008052F4" w:rsidRPr="00DE1227" w:rsidRDefault="008052F4" w:rsidP="008052F4">
            <w:pPr>
              <w:rPr>
                <w:rFonts w:ascii="Times New Roman" w:hAnsi="Times New Roman" w:cs="Times New Roman"/>
                <w:sz w:val="26"/>
                <w:szCs w:val="26"/>
              </w:rPr>
            </w:pPr>
            <w:r w:rsidRPr="00DE1227">
              <w:rPr>
                <w:rFonts w:ascii="Times New Roman" w:hAnsi="Times New Roman" w:cs="Times New Roman"/>
                <w:sz w:val="26"/>
                <w:szCs w:val="26"/>
              </w:rPr>
              <w:t>И.С. Рогов</w:t>
            </w:r>
          </w:p>
        </w:tc>
      </w:tr>
    </w:tbl>
    <w:p w:rsidR="009713BD" w:rsidRPr="00DE1227" w:rsidRDefault="009713BD" w:rsidP="0052058E">
      <w:pPr>
        <w:pStyle w:val="affe"/>
      </w:pPr>
      <w:r w:rsidRPr="00DE1227">
        <w:t>Список используемых сокращений</w:t>
      </w:r>
    </w:p>
    <w:p w:rsidR="009713BD" w:rsidRPr="00DE1227" w:rsidRDefault="009713BD" w:rsidP="0052058E">
      <w:pPr>
        <w:pStyle w:val="af1"/>
      </w:pPr>
      <w:r w:rsidRPr="00DE1227">
        <w:t>АЗС</w:t>
      </w:r>
      <w:r w:rsidRPr="00DE1227">
        <w:tab/>
        <w:t>автомобильная заправочная станция</w:t>
      </w:r>
    </w:p>
    <w:p w:rsidR="009713BD" w:rsidRPr="00DE1227" w:rsidRDefault="009713BD" w:rsidP="0052058E">
      <w:pPr>
        <w:pStyle w:val="af1"/>
      </w:pPr>
      <w:r w:rsidRPr="00DE1227">
        <w:t>АЦ</w:t>
      </w:r>
      <w:r w:rsidRPr="00DE1227">
        <w:tab/>
      </w:r>
      <w:r w:rsidR="00B72249" w:rsidRPr="00DE1227">
        <w:t>автоцистерна</w:t>
      </w:r>
    </w:p>
    <w:p w:rsidR="009713BD" w:rsidRPr="00DE1227" w:rsidRDefault="009713BD" w:rsidP="0052058E">
      <w:pPr>
        <w:pStyle w:val="af1"/>
      </w:pPr>
      <w:r w:rsidRPr="00DE1227">
        <w:t>В</w:t>
      </w:r>
      <w:r w:rsidRPr="00DE1227">
        <w:tab/>
        <w:t>восток</w:t>
      </w:r>
    </w:p>
    <w:p w:rsidR="009713BD" w:rsidRPr="00DE1227" w:rsidRDefault="009713BD" w:rsidP="0052058E">
      <w:pPr>
        <w:pStyle w:val="af1"/>
      </w:pPr>
      <w:r w:rsidRPr="00DE1227">
        <w:t>ВЛ</w:t>
      </w:r>
      <w:r w:rsidRPr="00DE1227">
        <w:tab/>
        <w:t>воздушные линии</w:t>
      </w:r>
    </w:p>
    <w:p w:rsidR="009713BD" w:rsidRPr="00DE1227" w:rsidRDefault="009713BD" w:rsidP="0052058E">
      <w:pPr>
        <w:pStyle w:val="af1"/>
      </w:pPr>
      <w:r w:rsidRPr="00DE1227">
        <w:t>г.</w:t>
      </w:r>
      <w:r w:rsidRPr="00DE1227">
        <w:tab/>
      </w:r>
      <w:r w:rsidR="00EF06EC" w:rsidRPr="00DE1227">
        <w:t>г</w:t>
      </w:r>
      <w:r w:rsidRPr="00DE1227">
        <w:t>од</w:t>
      </w:r>
    </w:p>
    <w:p w:rsidR="00EF06EC" w:rsidRPr="00DE1227" w:rsidRDefault="00EF06EC" w:rsidP="0052058E">
      <w:pPr>
        <w:pStyle w:val="af1"/>
      </w:pPr>
      <w:r w:rsidRPr="00DE1227">
        <w:t>ГРС</w:t>
      </w:r>
      <w:r w:rsidRPr="00DE1227">
        <w:tab/>
        <w:t>газораспределительная станция</w:t>
      </w:r>
    </w:p>
    <w:p w:rsidR="009A193B" w:rsidRPr="00DE1227" w:rsidRDefault="009A193B" w:rsidP="0052058E">
      <w:pPr>
        <w:pStyle w:val="af1"/>
      </w:pPr>
      <w:r w:rsidRPr="00DE1227">
        <w:rPr>
          <w:rFonts w:eastAsia="Times New Roman"/>
          <w:lang w:eastAsia="ru-RU"/>
        </w:rPr>
        <w:t>ГСМ</w:t>
      </w:r>
      <w:r w:rsidRPr="00DE1227">
        <w:rPr>
          <w:rFonts w:eastAsia="Times New Roman"/>
          <w:lang w:eastAsia="ru-RU"/>
        </w:rPr>
        <w:tab/>
        <w:t>горюче-смазочные материалы</w:t>
      </w:r>
    </w:p>
    <w:p w:rsidR="009713BD" w:rsidRPr="00DE1227" w:rsidRDefault="009713BD" w:rsidP="0052058E">
      <w:pPr>
        <w:pStyle w:val="af1"/>
      </w:pPr>
      <w:r w:rsidRPr="00DE1227">
        <w:t>д.</w:t>
      </w:r>
      <w:r w:rsidRPr="00DE1227">
        <w:tab/>
        <w:t>деревня</w:t>
      </w:r>
    </w:p>
    <w:p w:rsidR="009713BD" w:rsidRPr="00DE1227" w:rsidRDefault="009713BD" w:rsidP="0052058E">
      <w:pPr>
        <w:pStyle w:val="af1"/>
      </w:pPr>
      <w:r w:rsidRPr="00DE1227">
        <w:t>З</w:t>
      </w:r>
      <w:r w:rsidRPr="00DE1227">
        <w:tab/>
        <w:t>запад</w:t>
      </w:r>
    </w:p>
    <w:p w:rsidR="009713BD" w:rsidRPr="00DE1227" w:rsidRDefault="009713BD" w:rsidP="0052058E">
      <w:pPr>
        <w:pStyle w:val="af1"/>
      </w:pPr>
      <w:r w:rsidRPr="00DE1227">
        <w:t>ЗАО</w:t>
      </w:r>
      <w:r w:rsidRPr="00DE1227">
        <w:tab/>
        <w:t>закрытое акционерное общество</w:t>
      </w:r>
    </w:p>
    <w:p w:rsidR="009713BD" w:rsidRPr="00DE1227" w:rsidRDefault="009713BD" w:rsidP="0052058E">
      <w:pPr>
        <w:pStyle w:val="af1"/>
      </w:pPr>
      <w:r w:rsidRPr="00DE1227">
        <w:t>ЗСО</w:t>
      </w:r>
      <w:r w:rsidRPr="00DE1227">
        <w:tab/>
        <w:t>зона санитарной охраны</w:t>
      </w:r>
    </w:p>
    <w:p w:rsidR="009713BD" w:rsidRPr="00DE1227" w:rsidRDefault="009713BD" w:rsidP="0052058E">
      <w:pPr>
        <w:pStyle w:val="af1"/>
      </w:pPr>
      <w:r w:rsidRPr="00DE1227">
        <w:t>Кв.</w:t>
      </w:r>
      <w:r w:rsidRPr="00DE1227">
        <w:tab/>
        <w:t>лесной квартал</w:t>
      </w:r>
    </w:p>
    <w:p w:rsidR="009713BD" w:rsidRPr="00DE1227" w:rsidRDefault="009713BD" w:rsidP="0052058E">
      <w:pPr>
        <w:pStyle w:val="af1"/>
      </w:pPr>
      <w:r w:rsidRPr="00DE1227">
        <w:t>КНС</w:t>
      </w:r>
      <w:r w:rsidRPr="00DE1227">
        <w:tab/>
        <w:t>канализационная насосная станция</w:t>
      </w:r>
    </w:p>
    <w:p w:rsidR="009713BD" w:rsidRPr="00DE1227" w:rsidRDefault="009713BD" w:rsidP="0052058E">
      <w:pPr>
        <w:pStyle w:val="af1"/>
      </w:pPr>
      <w:r w:rsidRPr="00DE1227">
        <w:t>КОС</w:t>
      </w:r>
      <w:r w:rsidRPr="00DE1227">
        <w:tab/>
        <w:t>канализационное очистное сооружение</w:t>
      </w:r>
    </w:p>
    <w:p w:rsidR="009713BD" w:rsidRPr="00DE1227" w:rsidRDefault="009713BD" w:rsidP="0052058E">
      <w:pPr>
        <w:pStyle w:val="af1"/>
      </w:pPr>
      <w:r w:rsidRPr="00DE1227">
        <w:t>МО</w:t>
      </w:r>
      <w:r w:rsidRPr="00DE1227">
        <w:tab/>
        <w:t>муниципальное образование (используется в таблицах)</w:t>
      </w:r>
    </w:p>
    <w:p w:rsidR="009713BD" w:rsidRPr="00DE1227" w:rsidRDefault="009713BD" w:rsidP="0052058E">
      <w:pPr>
        <w:pStyle w:val="af1"/>
      </w:pPr>
      <w:r w:rsidRPr="00DE1227">
        <w:t>МО</w:t>
      </w:r>
      <w:r w:rsidRPr="00DE1227">
        <w:tab/>
        <w:t>муниципальное образование</w:t>
      </w:r>
    </w:p>
    <w:p w:rsidR="009713BD" w:rsidRPr="00DE1227" w:rsidRDefault="009713BD" w:rsidP="0052058E">
      <w:pPr>
        <w:pStyle w:val="af1"/>
      </w:pPr>
      <w:r w:rsidRPr="00DE1227">
        <w:t>МУП</w:t>
      </w:r>
      <w:r w:rsidRPr="00DE1227">
        <w:tab/>
        <w:t>муниципальное унитарное предприятие</w:t>
      </w:r>
    </w:p>
    <w:p w:rsidR="00E42A4F" w:rsidRPr="00DE1227" w:rsidRDefault="00E42A4F" w:rsidP="0052058E">
      <w:pPr>
        <w:pStyle w:val="af1"/>
      </w:pPr>
      <w:r w:rsidRPr="00DE1227">
        <w:t>наб.</w:t>
      </w:r>
      <w:r w:rsidRPr="00DE1227">
        <w:tab/>
        <w:t>набережная</w:t>
      </w:r>
    </w:p>
    <w:p w:rsidR="009713BD" w:rsidRPr="00DE1227" w:rsidRDefault="009713BD" w:rsidP="0052058E">
      <w:pPr>
        <w:pStyle w:val="af1"/>
      </w:pPr>
      <w:r w:rsidRPr="00DE1227">
        <w:t>ОАО</w:t>
      </w:r>
      <w:r w:rsidRPr="00DE1227">
        <w:tab/>
        <w:t>открытое акционерное общество</w:t>
      </w:r>
    </w:p>
    <w:p w:rsidR="009713BD" w:rsidRPr="00DE1227" w:rsidRDefault="009713BD" w:rsidP="0052058E">
      <w:pPr>
        <w:pStyle w:val="af1"/>
      </w:pPr>
      <w:r w:rsidRPr="00DE1227">
        <w:t>ОКН</w:t>
      </w:r>
      <w:r w:rsidRPr="00DE1227">
        <w:tab/>
        <w:t>объекты культурного наследия</w:t>
      </w:r>
    </w:p>
    <w:p w:rsidR="009713BD" w:rsidRPr="00DE1227" w:rsidRDefault="009713BD" w:rsidP="0052058E">
      <w:pPr>
        <w:pStyle w:val="af1"/>
      </w:pPr>
      <w:r w:rsidRPr="00DE1227">
        <w:t>ООО</w:t>
      </w:r>
      <w:r w:rsidRPr="00DE1227">
        <w:tab/>
        <w:t>общество с ограниченной ответственностью</w:t>
      </w:r>
    </w:p>
    <w:p w:rsidR="009713BD" w:rsidRPr="00DE1227" w:rsidRDefault="009713BD" w:rsidP="0052058E">
      <w:pPr>
        <w:pStyle w:val="af1"/>
      </w:pPr>
      <w:r w:rsidRPr="00DE1227">
        <w:t>п.</w:t>
      </w:r>
      <w:r w:rsidRPr="00DE1227">
        <w:tab/>
        <w:t>посёлок</w:t>
      </w:r>
    </w:p>
    <w:p w:rsidR="00315E76" w:rsidRPr="00DE1227" w:rsidRDefault="00315E76" w:rsidP="0052058E">
      <w:pPr>
        <w:pStyle w:val="af1"/>
      </w:pPr>
      <w:r w:rsidRPr="00DE1227">
        <w:t>ПАО</w:t>
      </w:r>
      <w:r w:rsidRPr="00DE1227">
        <w:tab/>
        <w:t>публичное акционерное общество</w:t>
      </w:r>
    </w:p>
    <w:p w:rsidR="009A193B" w:rsidRPr="00DE1227" w:rsidRDefault="009A193B" w:rsidP="0052058E">
      <w:pPr>
        <w:pStyle w:val="af1"/>
      </w:pPr>
      <w:r w:rsidRPr="00DE1227">
        <w:t>ПДК</w:t>
      </w:r>
      <w:r w:rsidRPr="00DE1227">
        <w:tab/>
        <w:t xml:space="preserve">предельно допустимая </w:t>
      </w:r>
      <w:r w:rsidR="00315E76" w:rsidRPr="00DE1227">
        <w:t>к</w:t>
      </w:r>
      <w:r w:rsidRPr="00DE1227">
        <w:t>онцентрация</w:t>
      </w:r>
    </w:p>
    <w:p w:rsidR="009713BD" w:rsidRPr="00DE1227" w:rsidRDefault="009713BD" w:rsidP="0052058E">
      <w:pPr>
        <w:pStyle w:val="af1"/>
      </w:pPr>
      <w:r w:rsidRPr="00DE1227">
        <w:t>ПС</w:t>
      </w:r>
      <w:r w:rsidRPr="00DE1227">
        <w:tab/>
        <w:t>подстанция (электрическая)</w:t>
      </w:r>
    </w:p>
    <w:p w:rsidR="0099092E" w:rsidRPr="00DE1227" w:rsidRDefault="0099092E" w:rsidP="0052058E">
      <w:pPr>
        <w:pStyle w:val="af1"/>
      </w:pPr>
      <w:r w:rsidRPr="00DE1227">
        <w:t>р.</w:t>
      </w:r>
      <w:r w:rsidRPr="00DE1227">
        <w:tab/>
        <w:t>река</w:t>
      </w:r>
    </w:p>
    <w:p w:rsidR="009713BD" w:rsidRPr="00DE1227" w:rsidRDefault="009713BD" w:rsidP="0052058E">
      <w:pPr>
        <w:pStyle w:val="af1"/>
      </w:pPr>
      <w:r w:rsidRPr="00DE1227">
        <w:t>с.</w:t>
      </w:r>
      <w:r w:rsidRPr="00DE1227">
        <w:tab/>
        <w:t>село</w:t>
      </w:r>
    </w:p>
    <w:p w:rsidR="009713BD" w:rsidRPr="00DE1227" w:rsidRDefault="009713BD" w:rsidP="0052058E">
      <w:pPr>
        <w:pStyle w:val="af1"/>
      </w:pPr>
      <w:r w:rsidRPr="00DE1227">
        <w:t>С</w:t>
      </w:r>
      <w:r w:rsidRPr="00DE1227">
        <w:tab/>
        <w:t>север</w:t>
      </w:r>
    </w:p>
    <w:p w:rsidR="009713BD" w:rsidRPr="00DE1227" w:rsidRDefault="009713BD" w:rsidP="0052058E">
      <w:pPr>
        <w:pStyle w:val="af1"/>
      </w:pPr>
      <w:r w:rsidRPr="00DE1227">
        <w:t>СВ</w:t>
      </w:r>
      <w:r w:rsidRPr="00DE1227">
        <w:tab/>
        <w:t>северо-восток</w:t>
      </w:r>
    </w:p>
    <w:p w:rsidR="009713BD" w:rsidRPr="00DE1227" w:rsidRDefault="009713BD" w:rsidP="0052058E">
      <w:pPr>
        <w:pStyle w:val="af1"/>
      </w:pPr>
      <w:r w:rsidRPr="00DE1227">
        <w:t>СЗ</w:t>
      </w:r>
      <w:r w:rsidRPr="00DE1227">
        <w:tab/>
        <w:t>северо-запад</w:t>
      </w:r>
    </w:p>
    <w:p w:rsidR="009713BD" w:rsidRPr="00DE1227" w:rsidRDefault="009713BD" w:rsidP="0052058E">
      <w:pPr>
        <w:pStyle w:val="af1"/>
      </w:pPr>
      <w:r w:rsidRPr="00DE1227">
        <w:t>СЗЗ</w:t>
      </w:r>
      <w:r w:rsidRPr="00DE1227">
        <w:tab/>
        <w:t>санитарно-защитная зона</w:t>
      </w:r>
    </w:p>
    <w:p w:rsidR="00CF2D9E" w:rsidRPr="00DE1227" w:rsidRDefault="00CF2D9E" w:rsidP="0052058E">
      <w:pPr>
        <w:pStyle w:val="af1"/>
      </w:pPr>
      <w:r w:rsidRPr="00DE1227">
        <w:t>ст.</w:t>
      </w:r>
      <w:r w:rsidRPr="00DE1227">
        <w:tab/>
        <w:t>станция</w:t>
      </w:r>
    </w:p>
    <w:p w:rsidR="002B0F51" w:rsidRPr="00DE1227" w:rsidRDefault="002B0F51" w:rsidP="0052058E">
      <w:pPr>
        <w:pStyle w:val="af1"/>
      </w:pPr>
      <w:r w:rsidRPr="00DE1227">
        <w:t>сущ.</w:t>
      </w:r>
      <w:r w:rsidRPr="00DE1227">
        <w:tab/>
        <w:t>существующий (-ая, -ие, -ое)</w:t>
      </w:r>
    </w:p>
    <w:p w:rsidR="009713BD" w:rsidRPr="00DE1227" w:rsidRDefault="009713BD" w:rsidP="0052058E">
      <w:pPr>
        <w:pStyle w:val="af1"/>
      </w:pPr>
      <w:r w:rsidRPr="00DE1227">
        <w:t>ТКО</w:t>
      </w:r>
      <w:r w:rsidRPr="00DE1227">
        <w:tab/>
        <w:t>твёрдые коммунальные отходы</w:t>
      </w:r>
    </w:p>
    <w:p w:rsidR="009713BD" w:rsidRPr="00DE1227" w:rsidRDefault="009713BD" w:rsidP="0052058E">
      <w:pPr>
        <w:pStyle w:val="af1"/>
      </w:pPr>
      <w:r w:rsidRPr="00DE1227">
        <w:t>ТП</w:t>
      </w:r>
      <w:r w:rsidRPr="00DE1227">
        <w:tab/>
        <w:t>трансформаторная подстанция</w:t>
      </w:r>
    </w:p>
    <w:p w:rsidR="009713BD" w:rsidRPr="00DE1227" w:rsidRDefault="009713BD" w:rsidP="0052058E">
      <w:pPr>
        <w:pStyle w:val="af1"/>
      </w:pPr>
      <w:r w:rsidRPr="00DE1227">
        <w:t>тыс.</w:t>
      </w:r>
      <w:r w:rsidRPr="00DE1227">
        <w:tab/>
        <w:t>тысяч (тысяча)</w:t>
      </w:r>
    </w:p>
    <w:p w:rsidR="00315E76" w:rsidRPr="00DE1227" w:rsidRDefault="00315E76" w:rsidP="0052058E">
      <w:pPr>
        <w:pStyle w:val="af1"/>
      </w:pPr>
      <w:r w:rsidRPr="00DE1227">
        <w:t>ул.</w:t>
      </w:r>
      <w:r w:rsidRPr="00DE1227">
        <w:tab/>
        <w:t>улица</w:t>
      </w:r>
    </w:p>
    <w:p w:rsidR="009713BD" w:rsidRPr="00DE1227" w:rsidRDefault="009713BD" w:rsidP="0052058E">
      <w:pPr>
        <w:pStyle w:val="af1"/>
      </w:pPr>
      <w:r w:rsidRPr="00DE1227">
        <w:t>ФАП</w:t>
      </w:r>
      <w:r w:rsidRPr="00DE1227">
        <w:tab/>
        <w:t>фельдшерско-акушерский пункт</w:t>
      </w:r>
    </w:p>
    <w:p w:rsidR="009713BD" w:rsidRPr="00DE1227" w:rsidRDefault="009713BD" w:rsidP="0052058E">
      <w:pPr>
        <w:pStyle w:val="af1"/>
      </w:pPr>
      <w:r w:rsidRPr="00DE1227">
        <w:t>чел.</w:t>
      </w:r>
      <w:r w:rsidRPr="00DE1227">
        <w:tab/>
      </w:r>
      <w:r w:rsidR="00315E76" w:rsidRPr="00DE1227">
        <w:t>Ч</w:t>
      </w:r>
      <w:r w:rsidRPr="00DE1227">
        <w:t>еловек</w:t>
      </w:r>
    </w:p>
    <w:p w:rsidR="00315E76" w:rsidRPr="00DE1227" w:rsidRDefault="00315E76" w:rsidP="0052058E">
      <w:pPr>
        <w:pStyle w:val="af1"/>
      </w:pPr>
      <w:r w:rsidRPr="00DE1227">
        <w:t>ш.</w:t>
      </w:r>
      <w:r w:rsidRPr="00DE1227">
        <w:tab/>
        <w:t>шоссе</w:t>
      </w:r>
    </w:p>
    <w:p w:rsidR="009713BD" w:rsidRPr="00DE1227" w:rsidRDefault="009713BD" w:rsidP="0052058E">
      <w:pPr>
        <w:pStyle w:val="af1"/>
      </w:pPr>
      <w:r w:rsidRPr="00DE1227">
        <w:t>Ю</w:t>
      </w:r>
      <w:r w:rsidRPr="00DE1227">
        <w:tab/>
        <w:t>юг</w:t>
      </w:r>
    </w:p>
    <w:p w:rsidR="009713BD" w:rsidRPr="00DE1227" w:rsidRDefault="009713BD" w:rsidP="0052058E">
      <w:pPr>
        <w:pStyle w:val="af1"/>
      </w:pPr>
      <w:r w:rsidRPr="00DE1227">
        <w:t>ЮВ</w:t>
      </w:r>
      <w:r w:rsidRPr="00DE1227">
        <w:tab/>
        <w:t>юго-восток</w:t>
      </w:r>
    </w:p>
    <w:p w:rsidR="009713BD" w:rsidRPr="00DE1227" w:rsidRDefault="009713BD" w:rsidP="0052058E">
      <w:pPr>
        <w:pStyle w:val="af1"/>
      </w:pPr>
      <w:r w:rsidRPr="00DE1227">
        <w:t>ЮЗ</w:t>
      </w:r>
      <w:r w:rsidRPr="00DE1227">
        <w:tab/>
        <w:t>юго-запад</w:t>
      </w:r>
    </w:p>
    <w:p w:rsidR="009713BD" w:rsidRPr="00DE1227" w:rsidRDefault="009713BD" w:rsidP="0052058E">
      <w:pPr>
        <w:pStyle w:val="12"/>
        <w:numPr>
          <w:ilvl w:val="0"/>
          <w:numId w:val="0"/>
        </w:numPr>
        <w:ind w:left="930"/>
      </w:pPr>
      <w:bookmarkStart w:id="6" w:name="_Toc10476602"/>
      <w:bookmarkStart w:id="7" w:name="_Toc50028195"/>
      <w:r w:rsidRPr="00DE1227">
        <w:t>Цели и задачи территориального планирования</w:t>
      </w:r>
      <w:bookmarkEnd w:id="6"/>
      <w:bookmarkEnd w:id="7"/>
    </w:p>
    <w:p w:rsidR="009713BD" w:rsidRPr="00DE1227" w:rsidRDefault="009713BD" w:rsidP="0052058E">
      <w:pPr>
        <w:pStyle w:val="af1"/>
      </w:pPr>
      <w:r w:rsidRPr="00DE1227">
        <w:t>В соответствии со статьей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9713BD" w:rsidRPr="00DE1227" w:rsidRDefault="00F0114B" w:rsidP="0052058E">
      <w:pPr>
        <w:pStyle w:val="af1"/>
      </w:pPr>
      <w:r w:rsidRPr="00DE1227">
        <w:t>В</w:t>
      </w:r>
      <w:r w:rsidR="009713BD" w:rsidRPr="00DE1227">
        <w:t xml:space="preserve"> </w:t>
      </w:r>
      <w:r w:rsidR="008C22F4" w:rsidRPr="00DE1227">
        <w:t>городе Череповце</w:t>
      </w:r>
      <w:r w:rsidRPr="00DE1227">
        <w:t xml:space="preserve"> основной </w:t>
      </w:r>
      <w:r w:rsidR="009713BD" w:rsidRPr="00DE1227">
        <w:t>целью</w:t>
      </w:r>
      <w:r w:rsidRPr="00DE1227">
        <w:t xml:space="preserve"> настоящего документа</w:t>
      </w:r>
      <w:r w:rsidR="009713BD" w:rsidRPr="00DE1227">
        <w:t xml:space="preserve"> территориального планирования является определение, исходя из совокупности социальных, экономических, экологических и иных факторов, территорий под развитие жилищного, транспортного, инженерного строительства, зон рекреации, зон планируемого размещения объектов капитального строительства местного значения. В целях обеспечения устойчивого развития</w:t>
      </w:r>
      <w:r w:rsidR="008C22F4" w:rsidRPr="00DE1227">
        <w:t xml:space="preserve"> города Череповца</w:t>
      </w:r>
      <w:r w:rsidRPr="00DE1227">
        <w:t xml:space="preserve"> генеральным планом</w:t>
      </w:r>
      <w:r w:rsidR="009713BD" w:rsidRPr="00DE1227">
        <w:t xml:space="preserve"> прораб</w:t>
      </w:r>
      <w:r w:rsidRPr="00DE1227">
        <w:t>атываются</w:t>
      </w:r>
      <w:r w:rsidR="009713BD" w:rsidRPr="00DE1227">
        <w:t xml:space="preserve"> вопрос</w:t>
      </w:r>
      <w:r w:rsidRPr="00DE1227">
        <w:t>ы</w:t>
      </w:r>
      <w:r w:rsidR="009713BD" w:rsidRPr="00DE1227">
        <w:t xml:space="preserve"> формирования природно-экологического каркаса территории</w:t>
      </w:r>
      <w:r w:rsidR="008C22F4" w:rsidRPr="00DE1227">
        <w:t>, в том числе озеленения,</w:t>
      </w:r>
      <w:r w:rsidRPr="00DE1227">
        <w:t xml:space="preserve"> и</w:t>
      </w:r>
      <w:r w:rsidR="009713BD" w:rsidRPr="00DE1227">
        <w:t xml:space="preserve"> охраны окружающей среды.</w:t>
      </w:r>
    </w:p>
    <w:p w:rsidR="009713BD" w:rsidRPr="00DE1227" w:rsidRDefault="009713BD" w:rsidP="0052058E">
      <w:pPr>
        <w:pStyle w:val="af1"/>
      </w:pPr>
      <w:r w:rsidRPr="00DE1227">
        <w:t>Цели</w:t>
      </w:r>
      <w:r w:rsidR="00471BE9" w:rsidRPr="00DE1227">
        <w:t xml:space="preserve"> разработки генерального плана </w:t>
      </w:r>
      <w:r w:rsidR="008C22F4" w:rsidRPr="00DE1227">
        <w:t>города Череповца</w:t>
      </w:r>
      <w:r w:rsidRPr="00DE1227">
        <w:t>:</w:t>
      </w:r>
    </w:p>
    <w:p w:rsidR="009713BD" w:rsidRPr="00DE1227" w:rsidRDefault="009713BD" w:rsidP="0052058E">
      <w:pPr>
        <w:pStyle w:val="a4"/>
      </w:pPr>
      <w:r w:rsidRPr="00DE1227">
        <w:t xml:space="preserve">обеспечение устойчивого развития территории </w:t>
      </w:r>
      <w:r w:rsidR="005F6E90" w:rsidRPr="00DE1227">
        <w:t>городского округа</w:t>
      </w:r>
      <w:r w:rsidRPr="00DE1227">
        <w:t>, создание благоприятных условий проживания населения в населенных пунктах муниципального образования, исходя из совокупности экологических, экономических, социальных и иных факторов;</w:t>
      </w:r>
    </w:p>
    <w:p w:rsidR="009713BD" w:rsidRPr="00DE1227" w:rsidRDefault="009713BD" w:rsidP="0052058E">
      <w:pPr>
        <w:pStyle w:val="a4"/>
      </w:pPr>
      <w:r w:rsidRPr="00DE1227">
        <w:t xml:space="preserve">совершенствование архитектурно-планировочной организации, инженерно-транспортной и социально-бытовой инфраструктуры территории </w:t>
      </w:r>
      <w:r w:rsidR="005F6E90" w:rsidRPr="00DE1227">
        <w:t>городского округа Череповец</w:t>
      </w:r>
      <w:r w:rsidRPr="00DE1227">
        <w:t>;</w:t>
      </w:r>
    </w:p>
    <w:p w:rsidR="009713BD" w:rsidRPr="00DE1227" w:rsidRDefault="009713BD" w:rsidP="0052058E">
      <w:pPr>
        <w:pStyle w:val="af1"/>
      </w:pPr>
      <w:r w:rsidRPr="00DE1227">
        <w:t>Основные задачи:</w:t>
      </w:r>
    </w:p>
    <w:p w:rsidR="009713BD" w:rsidRPr="00DE1227" w:rsidRDefault="009713BD" w:rsidP="0052058E">
      <w:pPr>
        <w:pStyle w:val="a4"/>
      </w:pPr>
      <w:r w:rsidRPr="00DE1227">
        <w:t xml:space="preserve">выявление проблем градостроительного развития </w:t>
      </w:r>
      <w:r w:rsidR="005F6E90" w:rsidRPr="00DE1227">
        <w:t>городского округа Череповец</w:t>
      </w:r>
      <w:r w:rsidRPr="00DE1227">
        <w:t>, в том числе на основе комплексного анализа территории;</w:t>
      </w:r>
    </w:p>
    <w:p w:rsidR="009713BD" w:rsidRPr="00DE1227" w:rsidRDefault="009713BD" w:rsidP="0052058E">
      <w:pPr>
        <w:pStyle w:val="a4"/>
      </w:pPr>
      <w:r w:rsidRPr="00DE1227">
        <w:t>разработка предложений по территориальному планированию;</w:t>
      </w:r>
    </w:p>
    <w:p w:rsidR="009713BD" w:rsidRPr="00DE1227" w:rsidRDefault="009713BD" w:rsidP="0052058E">
      <w:pPr>
        <w:pStyle w:val="a4"/>
      </w:pPr>
      <w:r w:rsidRPr="00DE1227">
        <w:t>разработка предложений по размещению объектов капитального строительства местного значения;</w:t>
      </w:r>
    </w:p>
    <w:p w:rsidR="005F6E90" w:rsidRPr="00DE1227" w:rsidRDefault="009713BD" w:rsidP="0052058E">
      <w:pPr>
        <w:pStyle w:val="a4"/>
      </w:pPr>
      <w:r w:rsidRPr="00DE1227">
        <w:t>создание</w:t>
      </w:r>
      <w:r w:rsidR="00C35A03" w:rsidRPr="00DE1227">
        <w:t xml:space="preserve"> актуального и соответст</w:t>
      </w:r>
      <w:r w:rsidR="00E964BB" w:rsidRPr="00DE1227">
        <w:t xml:space="preserve">вующего нормативно-правовым актам Российской Федерации, </w:t>
      </w:r>
      <w:r w:rsidR="005F6E90" w:rsidRPr="00DE1227">
        <w:t>Вологодской области</w:t>
      </w:r>
      <w:r w:rsidR="00E964BB" w:rsidRPr="00DE1227">
        <w:t xml:space="preserve"> и иным</w:t>
      </w:r>
    </w:p>
    <w:p w:rsidR="009713BD" w:rsidRPr="00DE1227" w:rsidRDefault="005F6E90" w:rsidP="0052058E">
      <w:pPr>
        <w:pStyle w:val="a4"/>
      </w:pPr>
      <w:r w:rsidRPr="00DE1227">
        <w:t xml:space="preserve">разработка </w:t>
      </w:r>
      <w:r w:rsidR="009713BD" w:rsidRPr="00DE1227">
        <w:t>генерального плана поселения в цифровом виде на основе компьютерных технологий с учетом требований к формированию ресурсов информационной системы градостроительной деятельности</w:t>
      </w:r>
      <w:r w:rsidRPr="00DE1227">
        <w:t xml:space="preserve"> и федеральной государственной информационной системы территориального планирования Российской Федерации</w:t>
      </w:r>
      <w:r w:rsidR="009713BD" w:rsidRPr="00DE1227">
        <w:t>.</w:t>
      </w:r>
    </w:p>
    <w:p w:rsidR="00556C84" w:rsidRPr="00DE1227" w:rsidRDefault="00556C84" w:rsidP="0052058E">
      <w:pPr>
        <w:pStyle w:val="affe"/>
      </w:pPr>
      <w:r w:rsidRPr="00DE1227">
        <w:t>Нормативная база</w:t>
      </w:r>
    </w:p>
    <w:p w:rsidR="00556C84" w:rsidRPr="00DE1227" w:rsidRDefault="00556C84" w:rsidP="0052058E">
      <w:pPr>
        <w:pStyle w:val="a2"/>
      </w:pPr>
      <w:r w:rsidRPr="00DE1227">
        <w:t>Градостроительный кодекс Российской Федерации;</w:t>
      </w:r>
    </w:p>
    <w:p w:rsidR="00556C84" w:rsidRPr="00DE1227" w:rsidRDefault="00556C84" w:rsidP="0052058E">
      <w:pPr>
        <w:pStyle w:val="a2"/>
      </w:pPr>
      <w:r w:rsidRPr="00DE1227">
        <w:t>Земельный кодекс Российской Федерации;</w:t>
      </w:r>
    </w:p>
    <w:p w:rsidR="00556C84" w:rsidRPr="00DE1227" w:rsidRDefault="00556C84" w:rsidP="0052058E">
      <w:pPr>
        <w:pStyle w:val="a2"/>
      </w:pPr>
      <w:r w:rsidRPr="00DE1227">
        <w:t xml:space="preserve">Водный </w:t>
      </w:r>
      <w:r w:rsidR="00933AC9" w:rsidRPr="00DE1227">
        <w:t xml:space="preserve">кодекс </w:t>
      </w:r>
      <w:r w:rsidRPr="00DE1227">
        <w:t>Российской Федерации;</w:t>
      </w:r>
    </w:p>
    <w:p w:rsidR="00556C84" w:rsidRPr="00DE1227" w:rsidRDefault="00556C84" w:rsidP="0052058E">
      <w:pPr>
        <w:pStyle w:val="a2"/>
      </w:pPr>
      <w:r w:rsidRPr="00DE1227">
        <w:t xml:space="preserve">Федеральный закон от 6 октября 2003 года № 131-ФЗ </w:t>
      </w:r>
      <w:r w:rsidR="009E19D8" w:rsidRPr="00DE1227">
        <w:t>«</w:t>
      </w:r>
      <w:r w:rsidRPr="00DE1227">
        <w:t>Об общих принципах организации местного самоуправления в Российской Федерации</w:t>
      </w:r>
      <w:r w:rsidR="009E19D8" w:rsidRPr="00DE1227">
        <w:t>»</w:t>
      </w:r>
      <w:r w:rsidRPr="00DE1227">
        <w:t>;</w:t>
      </w:r>
    </w:p>
    <w:p w:rsidR="00556C84" w:rsidRDefault="00556C84" w:rsidP="0052058E">
      <w:pPr>
        <w:pStyle w:val="a2"/>
      </w:pPr>
      <w:r w:rsidRPr="00DE1227">
        <w:t>Лесной кодекс Российской Федерации</w:t>
      </w:r>
    </w:p>
    <w:p w:rsidR="00957841" w:rsidRPr="00DE1227" w:rsidRDefault="00957841" w:rsidP="0052058E">
      <w:pPr>
        <w:pStyle w:val="a2"/>
      </w:pPr>
      <w:r>
        <w:t>Федеральный закон от 3.08.2018 № 342-ФЗ «О внесении изменений в Градостроительный кодекс Российской Федерации и отдельные законодательные акты Российской Федерации»;</w:t>
      </w:r>
    </w:p>
    <w:p w:rsidR="00556C84" w:rsidRPr="00DE1227" w:rsidRDefault="00556C84" w:rsidP="0052058E">
      <w:pPr>
        <w:pStyle w:val="a2"/>
      </w:pPr>
      <w:r w:rsidRPr="00DE1227">
        <w:t xml:space="preserve">Федеральный закон </w:t>
      </w:r>
      <w:r w:rsidR="009E19D8" w:rsidRPr="00DE1227">
        <w:t>«</w:t>
      </w:r>
      <w:r w:rsidRPr="00DE1227">
        <w:t>Об охране окружающей среды</w:t>
      </w:r>
      <w:r w:rsidR="009E19D8" w:rsidRPr="00DE1227">
        <w:t>»</w:t>
      </w:r>
      <w:r w:rsidRPr="00DE1227">
        <w:t xml:space="preserve"> от 10 января 2002 г. №</w:t>
      </w:r>
      <w:r w:rsidR="00802580" w:rsidRPr="00DE1227">
        <w:t xml:space="preserve"> </w:t>
      </w:r>
      <w:r w:rsidRPr="00DE1227">
        <w:t>7-ФЗ;</w:t>
      </w:r>
    </w:p>
    <w:p w:rsidR="00556C84" w:rsidRPr="00DE1227" w:rsidRDefault="00556C84" w:rsidP="0052058E">
      <w:pPr>
        <w:pStyle w:val="a2"/>
      </w:pPr>
      <w:r w:rsidRPr="00DE1227">
        <w:t>Федеральный закон от 14 марта 1995 года №</w:t>
      </w:r>
      <w:r w:rsidR="00802580" w:rsidRPr="00DE1227">
        <w:t xml:space="preserve"> </w:t>
      </w:r>
      <w:r w:rsidRPr="00DE1227">
        <w:t xml:space="preserve">33-ФЗ </w:t>
      </w:r>
      <w:r w:rsidR="009E19D8" w:rsidRPr="00DE1227">
        <w:t>«</w:t>
      </w:r>
      <w:r w:rsidRPr="00DE1227">
        <w:t>Об особо охраняемых природных территориях</w:t>
      </w:r>
      <w:r w:rsidR="009E19D8" w:rsidRPr="00DE1227">
        <w:t>»</w:t>
      </w:r>
      <w:r w:rsidRPr="00DE1227">
        <w:t>;</w:t>
      </w:r>
    </w:p>
    <w:p w:rsidR="00556C84" w:rsidRPr="00DE1227" w:rsidRDefault="00556C84" w:rsidP="0052058E">
      <w:pPr>
        <w:pStyle w:val="a2"/>
      </w:pPr>
      <w:r w:rsidRPr="00DE1227">
        <w:t>Федеральный закон от 27 декабря 2002 года №</w:t>
      </w:r>
      <w:r w:rsidR="00802580" w:rsidRPr="00DE1227">
        <w:t xml:space="preserve"> </w:t>
      </w:r>
      <w:r w:rsidRPr="00DE1227">
        <w:t xml:space="preserve">184-ФЗ </w:t>
      </w:r>
      <w:r w:rsidR="009E19D8" w:rsidRPr="00DE1227">
        <w:t>«</w:t>
      </w:r>
      <w:r w:rsidRPr="00DE1227">
        <w:t>О техническом регулировании</w:t>
      </w:r>
      <w:r w:rsidR="009E19D8" w:rsidRPr="00DE1227">
        <w:t>»</w:t>
      </w:r>
      <w:r w:rsidRPr="00DE1227">
        <w:t>;</w:t>
      </w:r>
    </w:p>
    <w:p w:rsidR="00556C84" w:rsidRPr="00DE1227" w:rsidRDefault="00556C84" w:rsidP="0052058E">
      <w:pPr>
        <w:pStyle w:val="a2"/>
      </w:pPr>
      <w:r w:rsidRPr="00DE1227">
        <w:t xml:space="preserve">Федеральный закон от 17 ноября 1995 года № 169-ФЗ </w:t>
      </w:r>
      <w:r w:rsidR="009E19D8" w:rsidRPr="00DE1227">
        <w:t>«</w:t>
      </w:r>
      <w:r w:rsidRPr="00DE1227">
        <w:t>Об архитектурной деятельности в Российской Федерации</w:t>
      </w:r>
      <w:r w:rsidR="009E19D8" w:rsidRPr="00DE1227">
        <w:t>»</w:t>
      </w:r>
      <w:r w:rsidRPr="00DE1227">
        <w:t>;</w:t>
      </w:r>
    </w:p>
    <w:p w:rsidR="00556C84" w:rsidRPr="00DE1227" w:rsidRDefault="00556C84" w:rsidP="0052058E">
      <w:pPr>
        <w:pStyle w:val="a2"/>
      </w:pPr>
      <w:r w:rsidRPr="00DE1227">
        <w:t xml:space="preserve">Федеральный закон от 24 ноября 1995 года № 181-ФЗ </w:t>
      </w:r>
      <w:r w:rsidR="009E19D8" w:rsidRPr="00DE1227">
        <w:t>«</w:t>
      </w:r>
      <w:r w:rsidRPr="00DE1227">
        <w:t>О социальной защите инвалидов в Российской Федерации</w:t>
      </w:r>
      <w:r w:rsidR="009E19D8" w:rsidRPr="00DE1227">
        <w:t>»</w:t>
      </w:r>
      <w:r w:rsidRPr="00DE1227">
        <w:t>;</w:t>
      </w:r>
    </w:p>
    <w:p w:rsidR="00444DDF" w:rsidRPr="00DE1227" w:rsidRDefault="00444DDF" w:rsidP="0052058E">
      <w:pPr>
        <w:pStyle w:val="a2"/>
      </w:pPr>
      <w:r w:rsidRPr="00DE1227">
        <w:t>Федеральный закон "Об объектах культурного наследия (памятниках истории и культуры) народов Российской Федерации" от 25.06.2002 № 73-ФЗ;</w:t>
      </w:r>
    </w:p>
    <w:p w:rsidR="00D801FE" w:rsidRPr="00DE1227" w:rsidRDefault="00D801FE" w:rsidP="0052058E">
      <w:pPr>
        <w:pStyle w:val="a2"/>
      </w:pPr>
      <w:r w:rsidRPr="00DE1227">
        <w:t>Федеральный закон №68 от 21.12.1994 «О защите населения и территорий от чрезвычайных ситуаций природного и техногенного характера»;</w:t>
      </w:r>
    </w:p>
    <w:p w:rsidR="00D801FE" w:rsidRPr="00DE1227" w:rsidRDefault="00D801FE" w:rsidP="0052058E">
      <w:pPr>
        <w:pStyle w:val="a2"/>
      </w:pPr>
      <w:r w:rsidRPr="00DE1227">
        <w:t>Федеральный закон №69 от 21.12.1994 «О пожарной безопасности»;</w:t>
      </w:r>
    </w:p>
    <w:p w:rsidR="00D801FE" w:rsidRPr="00DE1227" w:rsidRDefault="00D801FE" w:rsidP="0052058E">
      <w:pPr>
        <w:pStyle w:val="a2"/>
      </w:pPr>
      <w:r w:rsidRPr="00DE1227">
        <w:t>Федеральный закон №123 от 22.07.2008 «Технический регламент о требованиях пожарной безопасности»;</w:t>
      </w:r>
    </w:p>
    <w:p w:rsidR="00D801FE" w:rsidRPr="00DE1227" w:rsidRDefault="00D801FE" w:rsidP="0052058E">
      <w:pPr>
        <w:pStyle w:val="a2"/>
      </w:pPr>
      <w:r w:rsidRPr="00DE1227">
        <w:t>Постановление Правительства Российской Федерации № 1309 от 29.11.1999 «О порядке создания убежищ и иных объектов гражданской обороны»;</w:t>
      </w:r>
    </w:p>
    <w:p w:rsidR="00D801FE" w:rsidRPr="00DE1227" w:rsidRDefault="00D801FE" w:rsidP="0052058E">
      <w:pPr>
        <w:pStyle w:val="a2"/>
      </w:pPr>
      <w:r w:rsidRPr="00DE1227">
        <w:t>Постановление Правительства Российской Федерации № 178 от 01.03.1993 «О создании локальных систем оповещения в районах размещения потенциально опасных объектов»;</w:t>
      </w:r>
    </w:p>
    <w:p w:rsidR="00D801FE" w:rsidRPr="00DE1227" w:rsidRDefault="00D801FE" w:rsidP="0052058E">
      <w:pPr>
        <w:pStyle w:val="a2"/>
      </w:pPr>
      <w:r w:rsidRPr="00DE1227">
        <w:t>Постановление Правительства Российской Федерации № 420 от 03.5.1994 «О защите жизни и здоровья населения Российской Федерации при возникновении и ликвидации последствий чрезвычайных ситуаций, вызванных стихийными бедствиями, авариями и катастрофами»;</w:t>
      </w:r>
    </w:p>
    <w:p w:rsidR="00556C84" w:rsidRPr="00DE1227" w:rsidRDefault="00556C84" w:rsidP="0052058E">
      <w:pPr>
        <w:pStyle w:val="a2"/>
      </w:pPr>
      <w:r w:rsidRPr="00DE1227">
        <w:t>СП 42.13330.2016 Градостроительство. Планировка и застройка городских и сельских поселений. Актуализированная редакция СНиП 2.07.01-89*;</w:t>
      </w:r>
    </w:p>
    <w:p w:rsidR="00556C84" w:rsidRPr="00DE1227" w:rsidRDefault="00556C84" w:rsidP="0052058E">
      <w:pPr>
        <w:pStyle w:val="a2"/>
      </w:pPr>
      <w:r w:rsidRPr="00DE1227">
        <w:t>СП 59.13330.2016 Доступность зданий и сооружений для маломобильных групп населения. Актуализированная редакция СНиП 35-01-2001</w:t>
      </w:r>
    </w:p>
    <w:p w:rsidR="00556C84" w:rsidRPr="00DE1227" w:rsidRDefault="00556C84" w:rsidP="0052058E">
      <w:pPr>
        <w:pStyle w:val="a2"/>
      </w:pPr>
      <w:r w:rsidRPr="00DE1227">
        <w:t xml:space="preserve">СП 11-111-99 </w:t>
      </w:r>
      <w:r w:rsidR="009E19D8" w:rsidRPr="00DE1227">
        <w:t>«</w:t>
      </w:r>
      <w:r w:rsidRPr="00DE1227">
        <w:t>Разработка, согласование, утверждение, состав проектно-планировочной документации на застройку территорий малоэтажного жилищного строительства</w:t>
      </w:r>
      <w:r w:rsidR="009E19D8" w:rsidRPr="00DE1227">
        <w:t>»</w:t>
      </w:r>
      <w:r w:rsidRPr="00DE1227">
        <w:t>;</w:t>
      </w:r>
    </w:p>
    <w:p w:rsidR="00556C84" w:rsidRPr="00DE1227" w:rsidRDefault="00556C84" w:rsidP="0052058E">
      <w:pPr>
        <w:pStyle w:val="a2"/>
      </w:pPr>
      <w:r w:rsidRPr="00DE1227">
        <w:t xml:space="preserve">СП 165.1325800.2014 Инженерно-технические мероприятия по гражданской обороне. Актуализированная редакция СНиП 2.01.51-90 (с Изменением </w:t>
      </w:r>
      <w:r w:rsidR="00444DDF" w:rsidRPr="00DE1227">
        <w:t>№</w:t>
      </w:r>
      <w:r w:rsidRPr="00DE1227">
        <w:t xml:space="preserve"> 1);</w:t>
      </w:r>
    </w:p>
    <w:p w:rsidR="00556C84" w:rsidRPr="00DE1227" w:rsidRDefault="00556C84" w:rsidP="0052058E">
      <w:pPr>
        <w:pStyle w:val="a2"/>
      </w:pPr>
      <w:r w:rsidRPr="00DE1227">
        <w:t xml:space="preserve">СанПиН 2.2.1/2.1.1.1200-03 </w:t>
      </w:r>
      <w:r w:rsidR="009E19D8" w:rsidRPr="00DE1227">
        <w:t>«</w:t>
      </w:r>
      <w:r w:rsidRPr="00DE1227">
        <w:t>Санитарно-защитные зоны и санитарная классификация предприятий, сооружений и иных объектов</w:t>
      </w:r>
      <w:r w:rsidR="009E19D8" w:rsidRPr="00DE1227">
        <w:t>»</w:t>
      </w:r>
      <w:r w:rsidRPr="00DE1227">
        <w:t xml:space="preserve"> (с изменениями);</w:t>
      </w:r>
    </w:p>
    <w:p w:rsidR="00556C84" w:rsidRPr="00DE1227" w:rsidRDefault="00556C84" w:rsidP="0052058E">
      <w:pPr>
        <w:pStyle w:val="a2"/>
      </w:pPr>
      <w:r w:rsidRPr="00DE1227">
        <w:t xml:space="preserve">СанПиН 1.6.574-96 </w:t>
      </w:r>
      <w:r w:rsidR="009E19D8" w:rsidRPr="00DE1227">
        <w:t>«</w:t>
      </w:r>
      <w:r w:rsidRPr="00DE1227">
        <w:t>Гигиенические требования к охране атмосферного воздуха населенных мест</w:t>
      </w:r>
      <w:r w:rsidR="009E19D8" w:rsidRPr="00DE1227">
        <w:t>»</w:t>
      </w:r>
      <w:r w:rsidRPr="00DE1227">
        <w:t>;</w:t>
      </w:r>
    </w:p>
    <w:p w:rsidR="00556C84" w:rsidRPr="00DE1227" w:rsidRDefault="00556C84" w:rsidP="0052058E">
      <w:pPr>
        <w:pStyle w:val="a2"/>
      </w:pPr>
      <w:r w:rsidRPr="00DE1227">
        <w:t>Приказ МЧС России №</w:t>
      </w:r>
      <w:r w:rsidR="00802580" w:rsidRPr="00DE1227">
        <w:t xml:space="preserve"> </w:t>
      </w:r>
      <w:r w:rsidRPr="00DE1227">
        <w:t>471 от 29 октября 2001 г. и СП П-112-2001 о разделе ИТМ ГО и ЧС в составе генеральных планов городов.</w:t>
      </w:r>
    </w:p>
    <w:p w:rsidR="00556C84" w:rsidRPr="00DE1227" w:rsidRDefault="00556C84" w:rsidP="0052058E">
      <w:pPr>
        <w:pStyle w:val="a2"/>
      </w:pPr>
      <w:r w:rsidRPr="00DE1227">
        <w:t xml:space="preserve">СП 31.13330.2012 Водоснабжение. Наружные сети и сооружения. Актуализированная редакция СНиП 2.04.02-84 (с Изменениями </w:t>
      </w:r>
      <w:r w:rsidR="00444DDF" w:rsidRPr="00DE1227">
        <w:t>№</w:t>
      </w:r>
      <w:r w:rsidRPr="00DE1227">
        <w:t xml:space="preserve"> 1, 2);</w:t>
      </w:r>
    </w:p>
    <w:p w:rsidR="00556C84" w:rsidRPr="00DE1227" w:rsidRDefault="00556C84" w:rsidP="0052058E">
      <w:pPr>
        <w:pStyle w:val="a2"/>
      </w:pPr>
      <w:r w:rsidRPr="00DE1227">
        <w:t xml:space="preserve">СП 32.13330.2012 Канализация. Наружные сети и сооружения. Актуализированная редакция СНиП 2.04.03-85 (с Изменением </w:t>
      </w:r>
      <w:r w:rsidR="00444DDF" w:rsidRPr="00DE1227">
        <w:t>№</w:t>
      </w:r>
      <w:r w:rsidRPr="00DE1227">
        <w:t xml:space="preserve"> 1)</w:t>
      </w:r>
      <w:r w:rsidR="008C7BE2" w:rsidRPr="00DE1227">
        <w:t>;</w:t>
      </w:r>
    </w:p>
    <w:p w:rsidR="00556C84" w:rsidRPr="00DE1227" w:rsidRDefault="00556C84" w:rsidP="0052058E">
      <w:pPr>
        <w:pStyle w:val="a2"/>
      </w:pPr>
      <w:r w:rsidRPr="00DE1227">
        <w:t xml:space="preserve">СП 62.13330.2011* Газораспределительные системы. Актуализированная редакция СНиП 42-01-2002 (с Изменениями </w:t>
      </w:r>
      <w:r w:rsidR="00444DDF" w:rsidRPr="00DE1227">
        <w:t>№</w:t>
      </w:r>
      <w:r w:rsidRPr="00DE1227">
        <w:t xml:space="preserve"> 1, 2)</w:t>
      </w:r>
      <w:r w:rsidR="008C7BE2" w:rsidRPr="00DE1227">
        <w:t>;</w:t>
      </w:r>
    </w:p>
    <w:p w:rsidR="00556C84" w:rsidRPr="00DE1227" w:rsidRDefault="00556C84" w:rsidP="0052058E">
      <w:pPr>
        <w:pStyle w:val="a2"/>
      </w:pPr>
      <w:r w:rsidRPr="00DE1227">
        <w:t xml:space="preserve">СанПиН 2.1.4.1175-02 </w:t>
      </w:r>
      <w:r w:rsidR="009E19D8" w:rsidRPr="00DE1227">
        <w:t>«</w:t>
      </w:r>
      <w:r w:rsidRPr="00DE1227">
        <w:t>Гигиенические требования к качеству воды нецентрализованного водоснабжения. Санитарная охрана источников</w:t>
      </w:r>
      <w:r w:rsidR="009E19D8" w:rsidRPr="00DE1227">
        <w:t>»</w:t>
      </w:r>
      <w:r w:rsidRPr="00DE1227">
        <w:t>;</w:t>
      </w:r>
    </w:p>
    <w:p w:rsidR="00556C84" w:rsidRPr="00DE1227" w:rsidRDefault="00556C84" w:rsidP="0052058E">
      <w:pPr>
        <w:pStyle w:val="a2"/>
      </w:pPr>
      <w:r w:rsidRPr="00DE1227">
        <w:t xml:space="preserve">СанПиН 2.1.4.1110-02* </w:t>
      </w:r>
      <w:r w:rsidR="009E19D8" w:rsidRPr="00DE1227">
        <w:t>«</w:t>
      </w:r>
      <w:r w:rsidRPr="00DE1227">
        <w:t>Зоны санитарной охраны источников водоснабжения и вод</w:t>
      </w:r>
      <w:r w:rsidR="008C7BE2" w:rsidRPr="00DE1227">
        <w:t>опроводов питьевого назначения</w:t>
      </w:r>
      <w:r w:rsidR="009E19D8" w:rsidRPr="00DE1227">
        <w:t>»</w:t>
      </w:r>
      <w:r w:rsidR="008C7BE2" w:rsidRPr="00DE1227">
        <w:t>;</w:t>
      </w:r>
    </w:p>
    <w:p w:rsidR="00D801FE" w:rsidRPr="00DE1227" w:rsidRDefault="00D801FE" w:rsidP="0052058E">
      <w:pPr>
        <w:pStyle w:val="a2"/>
      </w:pPr>
      <w:r w:rsidRPr="00DE1227">
        <w:t>СП 115.13330.2011 «СНиП 22-01-95 Геофизика опасных природных воздействий»;</w:t>
      </w:r>
    </w:p>
    <w:p w:rsidR="00D801FE" w:rsidRPr="00DE1227" w:rsidRDefault="00D801FE" w:rsidP="0052058E">
      <w:pPr>
        <w:pStyle w:val="a2"/>
      </w:pPr>
      <w:r w:rsidRPr="00DE1227">
        <w:t>СНиП 23-01-99 «Строительная климатология»;</w:t>
      </w:r>
    </w:p>
    <w:p w:rsidR="00D801FE" w:rsidRPr="00DE1227" w:rsidRDefault="00D801FE" w:rsidP="0052058E">
      <w:pPr>
        <w:pStyle w:val="a2"/>
      </w:pPr>
      <w:r w:rsidRPr="00DE1227">
        <w:t>СНиП 11-02-96 «Инженерные изыскания для строительства. Основные положения»;</w:t>
      </w:r>
    </w:p>
    <w:p w:rsidR="00D801FE" w:rsidRPr="00DE1227" w:rsidRDefault="00D801FE" w:rsidP="0052058E">
      <w:pPr>
        <w:pStyle w:val="a2"/>
      </w:pPr>
      <w:r w:rsidRPr="00DE1227">
        <w:t>СП 11.13130. 2009 «Места дислокации подразделений пожарной охраны»;</w:t>
      </w:r>
    </w:p>
    <w:p w:rsidR="00D801FE" w:rsidRPr="00DE1227" w:rsidRDefault="00D801FE" w:rsidP="0052058E">
      <w:pPr>
        <w:pStyle w:val="a2"/>
      </w:pPr>
      <w:r w:rsidRPr="00DE1227">
        <w:t>НПБ 101 – 95. Нормы проектирования объектов пожарной охраны;</w:t>
      </w:r>
    </w:p>
    <w:p w:rsidR="00481C52" w:rsidRPr="00DE1227" w:rsidRDefault="00481C52" w:rsidP="00481C52">
      <w:pPr>
        <w:pStyle w:val="a2"/>
      </w:pPr>
      <w:r w:rsidRPr="00DE1227">
        <w:t>Закон Вологодской области от 04</w:t>
      </w:r>
      <w:r w:rsidR="00933AC9" w:rsidRPr="00DE1227">
        <w:t xml:space="preserve"> </w:t>
      </w:r>
      <w:r w:rsidRPr="00DE1227">
        <w:t>июня</w:t>
      </w:r>
      <w:r w:rsidR="00933AC9" w:rsidRPr="00DE1227">
        <w:t xml:space="preserve"> </w:t>
      </w:r>
      <w:r w:rsidRPr="00DE1227">
        <w:t>1999</w:t>
      </w:r>
      <w:r w:rsidR="00933AC9" w:rsidRPr="00DE1227">
        <w:t xml:space="preserve"> года</w:t>
      </w:r>
      <w:r w:rsidRPr="00DE1227">
        <w:t xml:space="preserve"> № 371-ОЗ</w:t>
      </w:r>
      <w:r w:rsidR="00933AC9" w:rsidRPr="00DE1227">
        <w:t xml:space="preserve"> «</w:t>
      </w:r>
      <w:r w:rsidRPr="00DE1227">
        <w:t>О вопросах административно-территориального устройства Вологодской области»;</w:t>
      </w:r>
    </w:p>
    <w:p w:rsidR="00D801FE" w:rsidRPr="00DE1227" w:rsidRDefault="00D801FE" w:rsidP="0052058E">
      <w:pPr>
        <w:pStyle w:val="a2"/>
      </w:pPr>
      <w:r w:rsidRPr="00DE1227">
        <w:t>ГОСТ Р 23.0.01-94 «Безопасность в чрезвычайных ситуациях. Основные положения»;</w:t>
      </w:r>
    </w:p>
    <w:p w:rsidR="00D801FE" w:rsidRPr="00DE1227" w:rsidRDefault="00D801FE" w:rsidP="0052058E">
      <w:pPr>
        <w:pStyle w:val="a2"/>
      </w:pPr>
      <w:r w:rsidRPr="00DE1227">
        <w:t>ГОСТ Р 22.0.05-94 «Безопасность в чрезвычайных ситуациях. Техногенные чрезвычайные ситуации. Термины и определения»;</w:t>
      </w:r>
    </w:p>
    <w:p w:rsidR="00D801FE" w:rsidRPr="00DE1227" w:rsidRDefault="00D801FE" w:rsidP="0052058E">
      <w:pPr>
        <w:pStyle w:val="a2"/>
      </w:pPr>
      <w:r w:rsidRPr="00DE1227">
        <w:t>ГОСТ Р 22.2.01-2015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проектов планировки территорий»;</w:t>
      </w:r>
    </w:p>
    <w:p w:rsidR="00D801FE" w:rsidRPr="00DE1227" w:rsidRDefault="00D801FE" w:rsidP="0052058E">
      <w:pPr>
        <w:pStyle w:val="a2"/>
      </w:pPr>
      <w:r w:rsidRPr="00DE1227">
        <w:t>ГОСТ 22.0.07-95 «Безопасность в чрезвычайных ситуациях. Источники техногенных чрезвычайных ситуаций»;</w:t>
      </w:r>
    </w:p>
    <w:p w:rsidR="00D801FE" w:rsidRPr="00DE1227" w:rsidRDefault="00D801FE" w:rsidP="0052058E">
      <w:pPr>
        <w:pStyle w:val="a2"/>
      </w:pPr>
      <w:r w:rsidRPr="00DE1227">
        <w:t>ГОСТ Р 22.3.03-94 «Безопасность в чрезвычайных ситуациях. Защита населения. Основные положения».</w:t>
      </w:r>
    </w:p>
    <w:p w:rsidR="00D801FE" w:rsidRPr="00DE1227" w:rsidRDefault="00D801FE" w:rsidP="0052058E">
      <w:pPr>
        <w:pStyle w:val="a2"/>
      </w:pPr>
      <w:r w:rsidRPr="00DE1227">
        <w:t>Атлас природных и техногенных опасностей в Российской Федерации.</w:t>
      </w:r>
    </w:p>
    <w:p w:rsidR="00481C52" w:rsidRPr="00DE1227" w:rsidRDefault="00481C52" w:rsidP="00481C52">
      <w:pPr>
        <w:pStyle w:val="a2"/>
      </w:pPr>
      <w:r w:rsidRPr="00DE1227">
        <w:t>Региональные нормативы градостроительного проектирования Вологодской области, утвержденные постановлением Правительства Вологодской области от 11 апреля 2016 г. № 338;</w:t>
      </w:r>
    </w:p>
    <w:p w:rsidR="00481C52" w:rsidRPr="00DE1227" w:rsidRDefault="00481C52" w:rsidP="00481C52">
      <w:pPr>
        <w:pStyle w:val="a2"/>
      </w:pPr>
      <w:r w:rsidRPr="00DE1227">
        <w:t>Местные нормативы градостроительного проектирования муниципального образования «Город Череповец», утвержденные решением Череповецкой городской думы от 26.12.2017 № 231;</w:t>
      </w:r>
    </w:p>
    <w:p w:rsidR="00D801FE" w:rsidRPr="00DE1227" w:rsidRDefault="00D801FE" w:rsidP="0052058E">
      <w:pPr>
        <w:pStyle w:val="a2"/>
        <w:numPr>
          <w:ilvl w:val="0"/>
          <w:numId w:val="0"/>
        </w:numPr>
        <w:ind w:left="720" w:hanging="360"/>
      </w:pPr>
    </w:p>
    <w:p w:rsidR="00556C84" w:rsidRPr="00DE1227" w:rsidRDefault="00556C84" w:rsidP="0052058E">
      <w:pPr>
        <w:pStyle w:val="af1"/>
      </w:pPr>
      <w:r w:rsidRPr="00DE1227">
        <w:t xml:space="preserve">При разработке генерального плана </w:t>
      </w:r>
      <w:r w:rsidR="00010B33" w:rsidRPr="00DE1227">
        <w:t>учитывались следующие документ</w:t>
      </w:r>
      <w:r w:rsidR="001C4331" w:rsidRPr="00DE1227">
        <w:t>ы территориального планирования</w:t>
      </w:r>
      <w:r w:rsidR="00010B33" w:rsidRPr="00DE1227">
        <w:t xml:space="preserve"> и вспомогательная информация</w:t>
      </w:r>
      <w:r w:rsidRPr="00DE1227">
        <w:t>:</w:t>
      </w:r>
    </w:p>
    <w:p w:rsidR="00556C84" w:rsidRPr="00DE1227" w:rsidRDefault="00556C84" w:rsidP="00A55FCB">
      <w:pPr>
        <w:pStyle w:val="a2"/>
        <w:numPr>
          <w:ilvl w:val="0"/>
          <w:numId w:val="4"/>
        </w:numPr>
      </w:pPr>
      <w:r w:rsidRPr="00DE1227">
        <w:t xml:space="preserve">Схема территориального планирования </w:t>
      </w:r>
      <w:r w:rsidR="00481C52" w:rsidRPr="00DE1227">
        <w:t>Вологодской области</w:t>
      </w:r>
      <w:r w:rsidRPr="00DE1227">
        <w:t>;</w:t>
      </w:r>
    </w:p>
    <w:p w:rsidR="00556C84" w:rsidRPr="00DE1227" w:rsidRDefault="00556C84" w:rsidP="00A55FCB">
      <w:pPr>
        <w:pStyle w:val="a2"/>
        <w:numPr>
          <w:ilvl w:val="0"/>
          <w:numId w:val="4"/>
        </w:numPr>
      </w:pPr>
      <w:r w:rsidRPr="00DE1227">
        <w:t xml:space="preserve">Стратегия социально-экономического развития </w:t>
      </w:r>
      <w:r w:rsidR="00481C52" w:rsidRPr="00DE1227">
        <w:t>Вологодской области на период</w:t>
      </w:r>
      <w:r w:rsidRPr="00DE1227">
        <w:t xml:space="preserve"> до 2030 года, утвержденная </w:t>
      </w:r>
      <w:r w:rsidR="00481C52" w:rsidRPr="00DE1227">
        <w:t>постановлением правительства Вологодской области</w:t>
      </w:r>
      <w:r w:rsidRPr="00DE1227">
        <w:t xml:space="preserve"> от </w:t>
      </w:r>
      <w:r w:rsidR="00481C52" w:rsidRPr="00DE1227">
        <w:t>17.10</w:t>
      </w:r>
      <w:r w:rsidRPr="00DE1227">
        <w:t xml:space="preserve">.2016 № </w:t>
      </w:r>
      <w:r w:rsidR="00481C52" w:rsidRPr="00DE1227">
        <w:t>920</w:t>
      </w:r>
      <w:r w:rsidRPr="00DE1227">
        <w:t>;</w:t>
      </w:r>
    </w:p>
    <w:p w:rsidR="00E57E8D" w:rsidRPr="00DE1227" w:rsidRDefault="00E57E8D" w:rsidP="00E57E8D">
      <w:pPr>
        <w:pStyle w:val="a2"/>
        <w:numPr>
          <w:ilvl w:val="0"/>
          <w:numId w:val="4"/>
        </w:numPr>
      </w:pPr>
      <w:r w:rsidRPr="00DE1227">
        <w:t>Прогноз социально-экономического развития Вологодской области на долгосрочный период, утвержденный постановлением Правительства Вологодской области от 30.11.2015 № 1022;</w:t>
      </w:r>
    </w:p>
    <w:p w:rsidR="00E57E8D" w:rsidRPr="00DE1227" w:rsidRDefault="00E57E8D" w:rsidP="00E57E8D">
      <w:pPr>
        <w:pStyle w:val="a2"/>
        <w:numPr>
          <w:ilvl w:val="0"/>
          <w:numId w:val="4"/>
        </w:numPr>
      </w:pPr>
      <w:r w:rsidRPr="00DE1227">
        <w:t>Информация о комплексном развитии Вологодской области, размещенная в Интегрированной региональной информационной системе на инвестиционном портале Вологодской области http://www.invest35.ru/</w:t>
      </w:r>
    </w:p>
    <w:p w:rsidR="00E57E8D" w:rsidRPr="00DE1227" w:rsidRDefault="00E57E8D" w:rsidP="00E57E8D">
      <w:pPr>
        <w:pStyle w:val="a2"/>
        <w:numPr>
          <w:ilvl w:val="0"/>
          <w:numId w:val="4"/>
        </w:numPr>
      </w:pPr>
      <w:r w:rsidRPr="00DE1227">
        <w:t>Стратегия социально-экономического развития города до 2022 года «Череповец – город возможностей»</w:t>
      </w:r>
      <w:r w:rsidRPr="00DE1227">
        <w:rPr>
          <w:rStyle w:val="affff0"/>
        </w:rPr>
        <w:footnoteReference w:id="1"/>
      </w:r>
    </w:p>
    <w:p w:rsidR="00E57E8D" w:rsidRPr="00DE1227" w:rsidRDefault="00E57E8D" w:rsidP="00E57E8D">
      <w:pPr>
        <w:pStyle w:val="a2"/>
        <w:numPr>
          <w:ilvl w:val="0"/>
          <w:numId w:val="4"/>
        </w:numPr>
      </w:pPr>
      <w:r w:rsidRPr="00DE1227">
        <w:t>Прогноз социально-экономического развития города Череповца на 2019 год и плановый период 2020-2021 годов, одобренный мэром города Череповца 31.10.2018</w:t>
      </w:r>
    </w:p>
    <w:p w:rsidR="00E57E8D" w:rsidRPr="00DE1227" w:rsidRDefault="00E57E8D" w:rsidP="00E57E8D">
      <w:pPr>
        <w:pStyle w:val="a2"/>
        <w:numPr>
          <w:ilvl w:val="0"/>
          <w:numId w:val="4"/>
        </w:numPr>
      </w:pPr>
      <w:r w:rsidRPr="00DE1227">
        <w:t>Прогноз социально-экономического развития города Череповца на 2020 год и плановый период 2021-2022 годов, одобренный временно исполняющим полномочия мэра города Череповца 29.10.2019</w:t>
      </w:r>
    </w:p>
    <w:p w:rsidR="00556C84" w:rsidRPr="00DE1227" w:rsidRDefault="00556C84" w:rsidP="0052058E">
      <w:pPr>
        <w:pStyle w:val="af1"/>
      </w:pPr>
      <w:r w:rsidRPr="00DE1227">
        <w:t>Материалы по обоснованию генерального плана содержат информацию, предусмотренную Градостроительным Кодексом Российской Федерации, в том числе:</w:t>
      </w:r>
    </w:p>
    <w:p w:rsidR="00556C84" w:rsidRPr="00DE1227" w:rsidRDefault="00556C84" w:rsidP="0052058E">
      <w:pPr>
        <w:pStyle w:val="a4"/>
      </w:pPr>
      <w:r w:rsidRPr="00DE1227">
        <w:t>материалы комплексной оценки территории по условиям осуществления градостроительной деятельности;</w:t>
      </w:r>
    </w:p>
    <w:p w:rsidR="00556C84" w:rsidRPr="00DE1227" w:rsidRDefault="00556C84" w:rsidP="0052058E">
      <w:pPr>
        <w:pStyle w:val="a4"/>
      </w:pPr>
      <w:r w:rsidRPr="00DE1227">
        <w:t xml:space="preserve">границы </w:t>
      </w:r>
      <w:r w:rsidR="00057AEE" w:rsidRPr="00DE1227">
        <w:t xml:space="preserve">функциональных </w:t>
      </w:r>
      <w:r w:rsidRPr="00DE1227">
        <w:t xml:space="preserve">зон </w:t>
      </w:r>
      <w:r w:rsidR="00057AEE" w:rsidRPr="00DE1227">
        <w:t>различного вида использования;</w:t>
      </w:r>
    </w:p>
    <w:p w:rsidR="00556C84" w:rsidRPr="00DE1227" w:rsidRDefault="00556C84" w:rsidP="0052058E">
      <w:pPr>
        <w:pStyle w:val="a4"/>
      </w:pPr>
      <w:r w:rsidRPr="00DE1227">
        <w:t xml:space="preserve">границы зон планируемого размещения объектов капитального строительства федерального и регионального значения, предусмотренных законами </w:t>
      </w:r>
      <w:r w:rsidR="0087167C" w:rsidRPr="00DE1227">
        <w:t>Вологодской области</w:t>
      </w:r>
      <w:r w:rsidRPr="00DE1227">
        <w:t xml:space="preserve"> о бюджете, федеральными и </w:t>
      </w:r>
      <w:r w:rsidR="00AF47E2" w:rsidRPr="00DE1227">
        <w:t xml:space="preserve">региональными </w:t>
      </w:r>
      <w:r w:rsidRPr="00DE1227">
        <w:t>целевыми программами</w:t>
      </w:r>
      <w:r w:rsidR="0087167C" w:rsidRPr="00DE1227">
        <w:t>, документами территориального планирования</w:t>
      </w:r>
      <w:r w:rsidRPr="00DE1227">
        <w:t>;</w:t>
      </w:r>
    </w:p>
    <w:p w:rsidR="00556C84" w:rsidRPr="00DE1227" w:rsidRDefault="00556C84" w:rsidP="0052058E">
      <w:pPr>
        <w:pStyle w:val="a4"/>
      </w:pPr>
      <w:r w:rsidRPr="00DE1227">
        <w:t>энергетических систем</w:t>
      </w:r>
      <w:r w:rsidR="0087167C" w:rsidRPr="00DE1227">
        <w:t>, инженерной инфраструктуры</w:t>
      </w:r>
      <w:r w:rsidRPr="00DE1227">
        <w:t>;</w:t>
      </w:r>
    </w:p>
    <w:p w:rsidR="00556C84" w:rsidRPr="00DE1227" w:rsidRDefault="00556C84" w:rsidP="0052058E">
      <w:pPr>
        <w:pStyle w:val="a4"/>
      </w:pPr>
      <w:r w:rsidRPr="00DE1227">
        <w:t>объектов транспорта, путей сообщения, информатики и связи;</w:t>
      </w:r>
    </w:p>
    <w:p w:rsidR="00556C84" w:rsidRPr="00DE1227" w:rsidRDefault="00556C84" w:rsidP="0052058E">
      <w:pPr>
        <w:pStyle w:val="a4"/>
      </w:pPr>
      <w:r w:rsidRPr="00DE1227">
        <w:t>линейных объектов, обеспечивающих деятельность субъектов естественных монополий;</w:t>
      </w:r>
    </w:p>
    <w:p w:rsidR="00556C84" w:rsidRPr="00DE1227" w:rsidRDefault="00556C84" w:rsidP="0052058E">
      <w:pPr>
        <w:pStyle w:val="a4"/>
      </w:pPr>
      <w:r w:rsidRPr="00DE1227">
        <w:t>границы территорий, подверженных риску возникновения чрезвычайных ситуаций природного и техногенного характера;</w:t>
      </w:r>
    </w:p>
    <w:p w:rsidR="000849FF" w:rsidRPr="00DE1227" w:rsidRDefault="009D1E76" w:rsidP="0052058E">
      <w:pPr>
        <w:pStyle w:val="12"/>
        <w:numPr>
          <w:ilvl w:val="0"/>
          <w:numId w:val="0"/>
        </w:numPr>
        <w:ind w:left="930"/>
      </w:pPr>
      <w:bookmarkStart w:id="8" w:name="_Toc10476603"/>
      <w:bookmarkStart w:id="9" w:name="_Toc50028196"/>
      <w:r w:rsidRPr="00DE1227">
        <w:t xml:space="preserve">ЧАСТЬ 1. </w:t>
      </w:r>
      <w:r w:rsidR="000849FF" w:rsidRPr="00DE1227">
        <w:t xml:space="preserve">Аналитические материалы по оценке современного использования территории муниципального образования </w:t>
      </w:r>
      <w:r w:rsidR="009E19D8" w:rsidRPr="00DE1227">
        <w:t>«</w:t>
      </w:r>
      <w:r w:rsidR="001C4331" w:rsidRPr="00DE1227">
        <w:t>город Череповец</w:t>
      </w:r>
      <w:r w:rsidR="009E19D8" w:rsidRPr="00DE1227">
        <w:t>»</w:t>
      </w:r>
      <w:r w:rsidR="000849FF" w:rsidRPr="00DE1227">
        <w:t xml:space="preserve"> </w:t>
      </w:r>
      <w:bookmarkEnd w:id="8"/>
      <w:r w:rsidR="00536B05" w:rsidRPr="00DE1227">
        <w:t>Вологодской области</w:t>
      </w:r>
      <w:bookmarkEnd w:id="9"/>
    </w:p>
    <w:p w:rsidR="000849FF" w:rsidRPr="00DE1227" w:rsidRDefault="00E047BC" w:rsidP="0052058E">
      <w:pPr>
        <w:pStyle w:val="110"/>
      </w:pPr>
      <w:bookmarkStart w:id="10" w:name="_Toc10476604"/>
      <w:bookmarkStart w:id="11" w:name="_Toc50028197"/>
      <w:r w:rsidRPr="00DE1227">
        <w:t>Общая информация, г</w:t>
      </w:r>
      <w:r w:rsidR="00FE7390" w:rsidRPr="00DE1227">
        <w:t>еографическое положение и административно-территориальное устройство</w:t>
      </w:r>
      <w:bookmarkEnd w:id="10"/>
      <w:bookmarkEnd w:id="11"/>
    </w:p>
    <w:p w:rsidR="00FE7390" w:rsidRPr="00DE1227" w:rsidRDefault="00FE7390" w:rsidP="00FE7390">
      <w:pPr>
        <w:pStyle w:val="af1"/>
      </w:pPr>
      <w:r w:rsidRPr="00DE1227">
        <w:t>Череповец – это первый</w:t>
      </w:r>
      <w:r w:rsidR="00B849DE" w:rsidRPr="00DE1227">
        <w:rPr>
          <w:rStyle w:val="affff0"/>
        </w:rPr>
        <w:footnoteReference w:id="2"/>
      </w:r>
      <w:r w:rsidRPr="00DE1227">
        <w:t xml:space="preserve"> по численности населения город Вологодской области </w:t>
      </w:r>
      <w:r w:rsidR="00B849DE" w:rsidRPr="00DE1227">
        <w:t>(316,5 тыс. чел.</w:t>
      </w:r>
      <w:r w:rsidR="00B849DE" w:rsidRPr="00DE1227">
        <w:rPr>
          <w:rStyle w:val="affff0"/>
        </w:rPr>
        <w:footnoteReference w:id="3"/>
      </w:r>
      <w:r w:rsidR="00B849DE" w:rsidRPr="00DE1227">
        <w:t>)</w:t>
      </w:r>
      <w:r w:rsidRPr="00DE1227">
        <w:t xml:space="preserve">, административный центр Череповецкого муниципального района, в который не входит, обладая статусом города областного значения и образуя городской округ. Входит в состав Северо-западного федерального округа. </w:t>
      </w:r>
    </w:p>
    <w:p w:rsidR="00FE7390" w:rsidRPr="00DE1227" w:rsidRDefault="00FE7390" w:rsidP="00FE7390">
      <w:pPr>
        <w:pStyle w:val="af1"/>
      </w:pPr>
      <w:r w:rsidRPr="00DE1227">
        <w:t>Город Череповец расположен в юго-западной части Вологодской области на обоих берегах р. Шексны (левый приток Волги) при впадении в неё р. Ягорбы, недалеко от Рыбинского водохранилища.</w:t>
      </w:r>
    </w:p>
    <w:p w:rsidR="00FE7390" w:rsidRPr="00DE1227" w:rsidRDefault="00FE7390" w:rsidP="00FE7390">
      <w:pPr>
        <w:pStyle w:val="af1"/>
      </w:pPr>
      <w:r w:rsidRPr="00DE1227">
        <w:t>Муниципальное образование «Город Череповец» на всем протяжении граничит с муниципальным образованием «Череповецкий муниципальный район», в том числе: на севере с Тоншаловским сельским поселением, на востоке – с Ирдоматским сельским поселением, на юге – с Югским сельским поселением, на западе – с Нелазским сельским поселением. Границы городского округа и города Череповец не стоят на учете в Едином государственном реестре недвижимости</w:t>
      </w:r>
    </w:p>
    <w:p w:rsidR="00FE7390" w:rsidRPr="00DE1227" w:rsidRDefault="00FE7390" w:rsidP="00FE7390">
      <w:pPr>
        <w:pStyle w:val="af1"/>
      </w:pPr>
      <w:r w:rsidRPr="00DE1227">
        <w:t>По климатическому районированию территории город относится к району – II, подрайону – IIВ (северной климатической зоне с наименее суровыми условиями) и характеризуется умеренно-континентальным климатом.</w:t>
      </w:r>
    </w:p>
    <w:p w:rsidR="00FE7390" w:rsidRPr="00DE1227" w:rsidRDefault="00FE7390" w:rsidP="00FE7390">
      <w:pPr>
        <w:pStyle w:val="af1"/>
      </w:pPr>
      <w:r w:rsidRPr="00DE1227">
        <w:t xml:space="preserve">Город отличается удобными транспортными связями, находясь на пересечении железнодорожной магистрали (Северная железная дорога) с Волго-Балтийским водным путем, одним из крупных речных портов которого является ОАО «Череповецкий порт». </w:t>
      </w:r>
      <w:r w:rsidR="001F5D8E" w:rsidRPr="00DE1227">
        <w:t xml:space="preserve">Рядом с Череповцом проходит федеральная автомобильная дорога А114 Вологда – Тихвин – автомобильная дорога Р21 «Кола», связывающая город с Вологдой и Санкт-Петербургом, а с юго-востока к границам города подходит автомобильная дорога регионального значения Сергиев Посад – Калязин – Рыбинск – Череповец (ид. номер </w:t>
      </w:r>
      <w:r w:rsidR="001F5D8E" w:rsidRPr="00DE1227">
        <w:rPr>
          <w:spacing w:val="2"/>
          <w:shd w:val="clear" w:color="auto" w:fill="FFFFFF"/>
        </w:rPr>
        <w:t>19-256 ОП РЗ 19К-103</w:t>
      </w:r>
      <w:r w:rsidR="001F5D8E" w:rsidRPr="00DE1227">
        <w:t xml:space="preserve">, Череповец с Ярославлем и Москвой. </w:t>
      </w:r>
      <w:r w:rsidRPr="00DE1227">
        <w:t>В 25 км от г. Череповец расположен единственный в Вологодской области международный аэропорт. Расстояние по железной дороге от Череповца до Вологды – 120 км, до Санкт-Петербурга – 475 км, до Москвы – 620 км.</w:t>
      </w:r>
    </w:p>
    <w:p w:rsidR="00FE7390" w:rsidRPr="00DE1227" w:rsidRDefault="00FE7390" w:rsidP="00FE7390">
      <w:pPr>
        <w:pStyle w:val="af1"/>
      </w:pPr>
      <w:r w:rsidRPr="00DE1227">
        <w:t>Площадь городского округа составляет 12988,1 га. Административно город Череповец не делится на районы, однако в планировочном отношении принято выделять 4 района: Индустриальный, Заягорбский, Зашекснинский, Северный. Город представляет ряд компактно расположенных территориальных образований, разграниченных реками (Шексна, Ягорба и Серовка), железной дорогой, производственными зонами и объединенных общей инфраструктурой. Значительные городские территории заняты промышленными зонами.</w:t>
      </w:r>
    </w:p>
    <w:p w:rsidR="00FE7390" w:rsidRPr="00DE1227" w:rsidRDefault="00FE7390" w:rsidP="00FE7390">
      <w:pPr>
        <w:pStyle w:val="af1"/>
      </w:pPr>
      <w:r w:rsidRPr="00DE1227">
        <w:t xml:space="preserve">В экономическом отношении Череповец выполняет функции промышленного центра, </w:t>
      </w:r>
      <w:r w:rsidR="00216C99" w:rsidRPr="00DE1227">
        <w:t xml:space="preserve">а также </w:t>
      </w:r>
      <w:r w:rsidRPr="00DE1227">
        <w:t>научно-образовательные, культурные, административные, финансово-организационные функции. Для города характерна высокая концентрация промышленных предприятий и наличие квалифицированных кадров.</w:t>
      </w:r>
    </w:p>
    <w:p w:rsidR="00FE7390" w:rsidRPr="00DE1227" w:rsidRDefault="00FE7390" w:rsidP="00FE7390">
      <w:pPr>
        <w:pStyle w:val="af1"/>
      </w:pPr>
      <w:r w:rsidRPr="00DE1227">
        <w:t xml:space="preserve">Основу экономического потенциала Череповца составляют предприятия черной металлургии и химического комплекса. Ведущими предприятиями города являются Череповецкий металлургический комбинат ПАО «Северсталь», ОАО «Северсталь-метиз», </w:t>
      </w:r>
      <w:r w:rsidR="00216C99" w:rsidRPr="00DE1227">
        <w:t>АО «Апатит»</w:t>
      </w:r>
      <w:r w:rsidRPr="00DE1227">
        <w:t xml:space="preserve">. Также в городе действуют предприятия по производству машин и оборудования, </w:t>
      </w:r>
      <w:r w:rsidR="00216C99" w:rsidRPr="00DE1227">
        <w:t xml:space="preserve">производства </w:t>
      </w:r>
      <w:r w:rsidRPr="00DE1227">
        <w:t xml:space="preserve">пищевых продуктов, </w:t>
      </w:r>
      <w:r w:rsidR="00216C99" w:rsidRPr="00DE1227">
        <w:t>деревообрабатывающей промышленности</w:t>
      </w:r>
      <w:r w:rsidRPr="00DE1227">
        <w:t>, строительного комплекса.</w:t>
      </w:r>
    </w:p>
    <w:p w:rsidR="00FE7390" w:rsidRPr="00DE1227" w:rsidRDefault="00FE7390" w:rsidP="00FE7390">
      <w:pPr>
        <w:pStyle w:val="af1"/>
      </w:pPr>
      <w:r w:rsidRPr="00DE1227">
        <w:t>Для города Череповца характерна неблагоприятная экологическая ситуация, в первую очередь, из-за состояния воздушного бассейна</w:t>
      </w:r>
      <w:r w:rsidR="00E047BC" w:rsidRPr="00DE1227">
        <w:t>, предпринимаются меры по сокращению вредных выбросов</w:t>
      </w:r>
      <w:r w:rsidRPr="00DE1227">
        <w:t>.</w:t>
      </w:r>
    </w:p>
    <w:p w:rsidR="00FE7390" w:rsidRPr="00DE1227" w:rsidRDefault="00FE7390" w:rsidP="00FE7390">
      <w:pPr>
        <w:pStyle w:val="af1"/>
      </w:pPr>
      <w:r w:rsidRPr="00DE1227">
        <w:t>Значительные городские территории заняты садоводствами, часть из которых фактически включены в селитебное пространство города.</w:t>
      </w:r>
    </w:p>
    <w:p w:rsidR="00FE7390" w:rsidRPr="00DE1227" w:rsidRDefault="00FE7390" w:rsidP="00FE7390">
      <w:pPr>
        <w:pStyle w:val="af1"/>
      </w:pPr>
      <w:r w:rsidRPr="00DE1227">
        <w:t>Научно-образовательный потенциал города представлен сетью высших</w:t>
      </w:r>
      <w:r w:rsidR="00216C99" w:rsidRPr="00DE1227">
        <w:t xml:space="preserve"> и</w:t>
      </w:r>
      <w:r w:rsidRPr="00DE1227">
        <w:t xml:space="preserve"> средних профессиональных учебных заведений (</w:t>
      </w:r>
      <w:r w:rsidR="00216C99" w:rsidRPr="00DE1227">
        <w:t>11 учебных заведений</w:t>
      </w:r>
      <w:r w:rsidRPr="00DE1227">
        <w:t xml:space="preserve">), научно-проектными организациями. Череповецкий государственный университет – это крупнейшее высшее учебное заведение Вологодской области. В Череповце развит финансовый сектор: в городе работают отделения федеральных, региональных и </w:t>
      </w:r>
      <w:r w:rsidR="00E047BC" w:rsidRPr="00DE1227">
        <w:t>местных</w:t>
      </w:r>
      <w:r w:rsidRPr="00DE1227">
        <w:t xml:space="preserve"> банков.</w:t>
      </w:r>
    </w:p>
    <w:p w:rsidR="00FE7390" w:rsidRPr="00DE1227" w:rsidRDefault="00FE7390" w:rsidP="00FE7390">
      <w:pPr>
        <w:pStyle w:val="af1"/>
      </w:pPr>
      <w:r w:rsidRPr="00DE1227">
        <w:t>Череповец является историческим поселением регионального значения (основан в 1777 г.), здесь расположены порядка 100 объектов культурного наследия, в том числе 4 объекта федерального значения.</w:t>
      </w:r>
    </w:p>
    <w:p w:rsidR="000849FF" w:rsidRPr="00DE1227" w:rsidRDefault="00E958E9" w:rsidP="0052058E">
      <w:pPr>
        <w:pStyle w:val="110"/>
      </w:pPr>
      <w:bookmarkStart w:id="12" w:name="_Toc10476605"/>
      <w:bookmarkStart w:id="13" w:name="_Toc50028198"/>
      <w:r w:rsidRPr="00DE1227">
        <w:t>Историческая справка</w:t>
      </w:r>
      <w:bookmarkEnd w:id="12"/>
      <w:bookmarkEnd w:id="13"/>
    </w:p>
    <w:p w:rsidR="00E047BC" w:rsidRPr="00DE1227" w:rsidRDefault="00E047BC" w:rsidP="00E047BC">
      <w:pPr>
        <w:pStyle w:val="af1"/>
      </w:pPr>
      <w:r w:rsidRPr="00DE1227">
        <w:t>Территория, на которой в настоящее время располагается город Череповец, заселена с древних времен. Первые люди пришли на эту землю не позднее 9 тысяч лет назад в эпоху голоцена. Археологические раскопки начала XX века обнаружили здесь одну из древнейших известных стоянок (эпохи мезолита) на севере России.</w:t>
      </w:r>
    </w:p>
    <w:p w:rsidR="00E047BC" w:rsidRPr="00DE1227" w:rsidRDefault="00E047BC" w:rsidP="00E047BC">
      <w:pPr>
        <w:pStyle w:val="af1"/>
      </w:pPr>
      <w:r w:rsidRPr="00DE1227">
        <w:t>В I тысячелетии н.э. здесь жили угро-финские племена «Весь» и «Меря». Наименование города Череповец произошло по местности Череповесь, как назывались эти земли задолго до образования города, что означает – поселение на возвышенном месте (по одному из вариантов этимологии). В ходе славянской колонизации вологодских земель вокруг Белого озера, озера Воже и по течению р. Шексны в XIII-ХV вв. сложилось Белозерское княжество. Первое упоминание о Череповце в документах относится к 1362 году. Тогда был основан Череповецкий Воскресенский мужской монастырь, просуществовавший до XVIII в. Череповец является самым древним городом на территории Вологодской области никогда не менявшим своей локации.</w:t>
      </w:r>
    </w:p>
    <w:p w:rsidR="00E047BC" w:rsidRPr="00DE1227" w:rsidRDefault="00E047BC" w:rsidP="00E047BC">
      <w:pPr>
        <w:pStyle w:val="af1"/>
      </w:pPr>
      <w:r w:rsidRPr="00DE1227">
        <w:t>Современная система расселения региона начала складываться, по всей видимости, в конце XIII в. и в XIV в. Это время характеризуется проникновением переселенцев в глубь территории округи. С XIV в. начинается освоение водоразделов. Немало деревень по Шексне упоминается в документах XV в. в Писцовой книге, составленной в 1585 г., перечисляются десятки деревень округи, располагавшиеся не только на берегах Шексны, но и на значительном удалении от нее.</w:t>
      </w:r>
    </w:p>
    <w:p w:rsidR="00E047BC" w:rsidRPr="00DE1227" w:rsidRDefault="00E047BC" w:rsidP="00E047BC">
      <w:pPr>
        <w:pStyle w:val="af1"/>
      </w:pPr>
      <w:r w:rsidRPr="00DE1227">
        <w:t xml:space="preserve">В дальнейшем эти земли (т.н. Череповесь) вошли в состав Великого княжества Московского. В </w:t>
      </w:r>
      <w:smartTag w:uri="urn:schemas-microsoft-com:office:smarttags" w:element="metricconverter">
        <w:smartTagPr>
          <w:attr w:name="ProductID" w:val="1708 г"/>
        </w:smartTagPr>
        <w:r w:rsidRPr="00DE1227">
          <w:t>1708 г</w:t>
        </w:r>
      </w:smartTag>
      <w:r w:rsidRPr="00DE1227">
        <w:t xml:space="preserve">., при первом разделении России на губернии, волость была причислена к Ингерманландской, преобразованной в 1710 г в Санкт-Петербургскую, с 1727 г. в составе вновь образованной Новгородской губернии. В </w:t>
      </w:r>
      <w:smartTag w:uri="urn:schemas-microsoft-com:office:smarttags" w:element="metricconverter">
        <w:smartTagPr>
          <w:attr w:name="ProductID" w:val="1777 г"/>
        </w:smartTagPr>
        <w:r w:rsidRPr="00DE1227">
          <w:t>1777 г</w:t>
        </w:r>
      </w:smartTag>
      <w:r w:rsidRPr="00DE1227">
        <w:t xml:space="preserve">. по указу Екатерины II подмонастырская слобода и с. Федосьево были преобразованы в город Череповец в составе Устюженского уезда (с </w:t>
      </w:r>
      <w:smartTag w:uri="urn:schemas-microsoft-com:office:smarttags" w:element="metricconverter">
        <w:smartTagPr>
          <w:attr w:name="ProductID" w:val="1802 г"/>
        </w:smartTagPr>
        <w:r w:rsidRPr="00DE1227">
          <w:t>1802 г</w:t>
        </w:r>
      </w:smartTag>
      <w:r w:rsidRPr="00DE1227">
        <w:t xml:space="preserve">. – уездный город). В 1782 году городу был пожалован генеральный план. С </w:t>
      </w:r>
      <w:smartTag w:uri="urn:schemas-microsoft-com:office:smarttags" w:element="metricconverter">
        <w:smartTagPr>
          <w:attr w:name="ProductID" w:val="1802 г"/>
        </w:smartTagPr>
        <w:r w:rsidRPr="00DE1227">
          <w:t>1802 г</w:t>
        </w:r>
      </w:smartTag>
      <w:r w:rsidRPr="00DE1227">
        <w:t>. новообразованный уезд находился в составе Новгородской губернии.</w:t>
      </w:r>
    </w:p>
    <w:p w:rsidR="00E047BC" w:rsidRPr="00DE1227" w:rsidRDefault="00E047BC" w:rsidP="00E047BC">
      <w:pPr>
        <w:pStyle w:val="af1"/>
      </w:pPr>
      <w:r w:rsidRPr="00DE1227">
        <w:t>По ходатайству северных уездов Новгородской губернии Демократический съезд Советов 10–13 мая 1918 года из Тихвинского, Устюженского, Череповецкого, Кирилловского и Белозерского уездов была образована Череповецкая губерния. В это же время к Череповецкой губернии примкнула Северо-Восточная часть Пошехонского уезда Ярославской губернии (в качестве Мяксинского района). В 1927 г. губерния была упразднена, а из её территории, без Тихвинского уезда, создан Череповецкий округ Ленинградской области. В 1930 г. ЦИК и СНК СССР в соответствии с постановлением ЦК ВКП(б) издали постановление «О ликвидации округов» и Череповецкий округ был упразднён - район стал непосредственно входить в Ленинградскую область. Наконец, 23 сентября 1937 года город и район вошли в состав вновь созданной Вологодской области.</w:t>
      </w:r>
    </w:p>
    <w:p w:rsidR="00E047BC" w:rsidRPr="00DE1227" w:rsidRDefault="00E047BC" w:rsidP="00E047BC">
      <w:pPr>
        <w:pStyle w:val="af1"/>
      </w:pPr>
      <w:r w:rsidRPr="00DE1227">
        <w:t>В 1940 г. совет министров СССР и ЦК ВКП (б) приняли постановление «Об организации металлургической базы на Северо-Западе СССР». Данный документ предопределил создание металлургического завода в г. Череповце. Однако планы строительства завода не удалось реализовать в запланированные сроки — помешала война.</w:t>
      </w:r>
    </w:p>
    <w:p w:rsidR="00E047BC" w:rsidRPr="00DE1227" w:rsidRDefault="00E047BC" w:rsidP="00E047BC">
      <w:pPr>
        <w:pStyle w:val="af1"/>
      </w:pPr>
      <w:r w:rsidRPr="00DE1227">
        <w:t>В Великую Отечественную войну город выполнял функции эвакуационной зоны. Здесь располагались госпитали, сюда эвакуировали жителей Ленинграда. Предприятия города были переведены на производство военной продукции: производилось оружие, амуниция, снаряжение. Фронт не подходил непосредственно к Череповцу, но в городе базировались части, входившие в состав Череповецко-Вологодского округа ПВО.</w:t>
      </w:r>
    </w:p>
    <w:p w:rsidR="00E047BC" w:rsidRPr="00DE1227" w:rsidRDefault="00E047BC" w:rsidP="00E047BC">
      <w:pPr>
        <w:pStyle w:val="af1"/>
      </w:pPr>
      <w:r w:rsidRPr="00DE1227">
        <w:t>После войны работы по строительству промышленных объектов в Череповце были продолжены. В 1952 году была заложена первая доменная печь. 24 августа 1955 года был дан первый чугун — этот день считается днём рождения Череповецкого металлургического завода. В 1958 году начала работать первая мартеновская печь, с которой началось производство стали в Череповце. В течение 1950–1990 гг. благодаря развитию производства и капитальному строительству, численность населения города увеличилась в несколько раз.</w:t>
      </w:r>
    </w:p>
    <w:p w:rsidR="00E047BC" w:rsidRPr="00DE1227" w:rsidRDefault="00E047BC" w:rsidP="00E047BC">
      <w:pPr>
        <w:pStyle w:val="af1"/>
      </w:pPr>
      <w:r w:rsidRPr="00DE1227">
        <w:t>Современный Череповец – крупнейший город Вологодской области, один из немногих российских региональных городов, превосходящих административный центр субъекта Российской Федерации (Вологда) по промышленному потенциалу. Территория города определена законом Вологодской области от 9 января 1996 года № 55-ОЗ; законом Вологодской области от 6 декабря 2004 г. № 1104-ОЗ город Череповец наделён статусом городского округа.</w:t>
      </w:r>
    </w:p>
    <w:p w:rsidR="00E047BC" w:rsidRPr="00DE1227" w:rsidRDefault="00E047BC" w:rsidP="00E047BC">
      <w:pPr>
        <w:pStyle w:val="af1"/>
        <w:rPr>
          <w:b/>
        </w:rPr>
      </w:pPr>
      <w:r w:rsidRPr="00DE1227">
        <w:rPr>
          <w:b/>
        </w:rPr>
        <w:t>Этапы градостроительного развития</w:t>
      </w:r>
    </w:p>
    <w:p w:rsidR="00E047BC" w:rsidRPr="00DE1227" w:rsidRDefault="00E047BC" w:rsidP="00E047BC">
      <w:pPr>
        <w:pStyle w:val="af1"/>
        <w:rPr>
          <w:b/>
        </w:rPr>
      </w:pPr>
      <w:r w:rsidRPr="00DE1227">
        <w:rPr>
          <w:b/>
        </w:rPr>
        <w:t xml:space="preserve">Конец </w:t>
      </w:r>
      <w:r w:rsidRPr="00DE1227">
        <w:rPr>
          <w:b/>
          <w:lang w:val="en-US"/>
        </w:rPr>
        <w:t>XVIII</w:t>
      </w:r>
      <w:r w:rsidRPr="00DE1227">
        <w:rPr>
          <w:b/>
        </w:rPr>
        <w:t xml:space="preserve"> – начало </w:t>
      </w:r>
      <w:r w:rsidRPr="00DE1227">
        <w:rPr>
          <w:b/>
          <w:lang w:val="en-US"/>
        </w:rPr>
        <w:t>XX</w:t>
      </w:r>
      <w:r w:rsidRPr="00DE1227">
        <w:rPr>
          <w:b/>
        </w:rPr>
        <w:t xml:space="preserve"> вв.</w:t>
      </w:r>
    </w:p>
    <w:p w:rsidR="00E047BC" w:rsidRPr="00DE1227" w:rsidRDefault="00E047BC" w:rsidP="00E047BC">
      <w:pPr>
        <w:pStyle w:val="af1"/>
      </w:pPr>
      <w:r w:rsidRPr="00DE1227">
        <w:t>С момента основания в 1777 году город не имел развитой уличной сети. Главной архитектурной доминантой являлась Благовещенская церковь, которая стояла на главной торговой площади в центре поселения, имевшего несколько улиц и переулков. Подмонастырская слобода расположилась под стенами монастыря и развивалась к западу, также не имела развитой уличной сети. С юго-западной стороны располагались земли помещичьих угодий села Никольского. В 1782 г. для города Череповца утвержден генеральный план, представляющий собой обычную для разрабатывающихся тогда градостроительных проектов регулярную структуру из сетки перпендикулярных улиц, наложенных на рельеф местности. Этим планом регламентировался порядок застройки будущего города. К нему прилагались «примерные фасады», разработанные Комиссией каменного строения. План органично включал в себя и ранее сложившиеся ансамбли сельских площадей, был соотнесен с ландшафтом и условиями окружающей среды.</w:t>
      </w:r>
    </w:p>
    <w:p w:rsidR="00E047BC" w:rsidRPr="00DE1227" w:rsidRDefault="00E047BC" w:rsidP="00E047BC">
      <w:pPr>
        <w:pStyle w:val="af1"/>
      </w:pPr>
      <w:r w:rsidRPr="00DE1227">
        <w:t>В соответствии с планом вся территория города была разделена на 46 кварталов, образующих 24 улицы. Центральной осью планировочной структуры стал Воскресенский (в настоящее время Советский) проспект, направление которого определялось руслом Ягорбы. Он соединял ансамбль Воскресенского монастыря с торговой площадью села Федосьева. Главным проспектом были объединены две исторически сложившиеся площади – Благовещенская (в настоящее время Красноармейская) и Соборная. Между ними на пересечении Воскресенского проспекта и Крестовской улицы (ныне ул. Ленина) появилась новая Торговая площадь, которая должна была стать центром городской торговли и одновременно административным центром.</w:t>
      </w:r>
    </w:p>
    <w:p w:rsidR="00E047BC" w:rsidRPr="00DE1227" w:rsidRDefault="00E047BC" w:rsidP="00E047BC">
      <w:pPr>
        <w:pStyle w:val="af1"/>
      </w:pPr>
      <w:r w:rsidRPr="00DE1227">
        <w:t>На Воскресенском проспекте строились главным образом купеческие дома. На параллельных улицах (Благовещенской, Дворянской, Покровской) возводили дома ремесленники и немногочисленные дворяне. Строительство жилых домов шло оживленными темпами, и к 1795 году было уже возведено 168 жилых деревянных домов, к началу XIX в. численность населения Череповца составляла 900 человек. Значение города возросло после строительства в 1810 году Мариинской водной системы.</w:t>
      </w:r>
    </w:p>
    <w:p w:rsidR="00E047BC" w:rsidRPr="00DE1227" w:rsidRDefault="00E047BC" w:rsidP="00E047BC">
      <w:pPr>
        <w:pStyle w:val="af1"/>
      </w:pPr>
      <w:r w:rsidRPr="00DE1227">
        <w:t>Первый жилой каменный дом был построен на Воскресенском проспекте в 1807 году по «примерному фасаду» Комиссии каменного строения. К 1844 году в Череповце существовало шесть каменных жилых домов, сохранившихся до нашего времени. Из деревянных зданий первой половины XIX века сохранилось лишь два дворянских особняка: дом, в котором родился художник В.В. Верещагин и дом помещика Гальского за Шексной. Последний считается ярким примером проявления классицизма в русском деревянном зодчестве. Архитектура здания как бы воспроизводит в дереве распространенные к тому времени формы каменного зодчества.</w:t>
      </w:r>
    </w:p>
    <w:p w:rsidR="00E047BC" w:rsidRPr="00DE1227" w:rsidRDefault="00E047BC" w:rsidP="00E047BC">
      <w:pPr>
        <w:pStyle w:val="af1"/>
      </w:pPr>
      <w:r w:rsidRPr="00DE1227">
        <w:t>К 1863 г. население города увеличилось до 3,3 тыс. человек. В 60–70-е годы XIX века в каменной застройке города доминирующее значение имеют здания «краснокирпичного стиля». С 70-х годов XIX века появилась должность городского архитектора при городской управе. Им стал Антоний Адамович, который также являлся сторонником «краснокирпичного стиля». Вообще, в Череповце в конце XIX века индивидуальное строительство строго регулировалось городскими архитекторами: П. Подшиваловым, А. Чуркиным, А. Нестеровым.</w:t>
      </w:r>
    </w:p>
    <w:p w:rsidR="00E047BC" w:rsidRPr="00DE1227" w:rsidRDefault="00E047BC" w:rsidP="00E047BC">
      <w:pPr>
        <w:pStyle w:val="af1"/>
      </w:pPr>
      <w:r w:rsidRPr="00DE1227">
        <w:t>К концу XIX в. Череповец значительно вырос и по численности населения и территориально, возросли культурные запросы населения. В «краснокирпичном стиле» строятся здания учебных заведений: женской гимназии (это была одна из первых женских гимназий, построенных в уездном городе России), реального училища, Александровского технического училища. В том же стиле в 1898 году на Александровском пр. (ул. Луначарского, 39) было построено каменное здание для городского музея (позднее его отштукатурили), сейчас там располагается Детский музей. Сам город развивался главным образом в западном и северо-западном направлении.</w:t>
      </w:r>
    </w:p>
    <w:p w:rsidR="00E047BC" w:rsidRPr="00DE1227" w:rsidRDefault="00E047BC" w:rsidP="00E047BC">
      <w:pPr>
        <w:pStyle w:val="af1"/>
      </w:pPr>
      <w:r w:rsidRPr="00DE1227">
        <w:t>В начале XX века проводятся большие работы по реконструкции Торговой площади – в «краснокирпичном стиле» сооружаются торговые ряды, здание театра с башней-часозвоном (Камерный театр). По существу, восьмиугольная площадь оказалась застроенной, и сейчас о ее границах напоминают лишь «череповецкие криули». Этот стиль стал архитектурной «визитной карточкой» Череповца.</w:t>
      </w:r>
    </w:p>
    <w:p w:rsidR="00E047BC" w:rsidRPr="00DE1227" w:rsidRDefault="00E047BC" w:rsidP="00E047BC">
      <w:pPr>
        <w:pStyle w:val="af1"/>
        <w:rPr>
          <w:b/>
        </w:rPr>
      </w:pPr>
      <w:r w:rsidRPr="00DE1227">
        <w:rPr>
          <w:b/>
        </w:rPr>
        <w:t>Первая половина XX в.</w:t>
      </w:r>
    </w:p>
    <w:p w:rsidR="00E047BC" w:rsidRPr="00DE1227" w:rsidRDefault="00E047BC" w:rsidP="00E047BC">
      <w:pPr>
        <w:pStyle w:val="af1"/>
      </w:pPr>
      <w:r w:rsidRPr="00DE1227">
        <w:t>В 1905 году через Череповец прошла железная дорога Вологда – Санкт-Петербург, что повлияло на экономическое развитие города.</w:t>
      </w:r>
    </w:p>
    <w:p w:rsidR="00E047BC" w:rsidRPr="00DE1227" w:rsidRDefault="00E047BC" w:rsidP="00E047BC">
      <w:pPr>
        <w:pStyle w:val="af1"/>
      </w:pPr>
      <w:r w:rsidRPr="00DE1227">
        <w:t>В дореволюционное время на территории современного города существовало 10 церквей и три часовни. В настоящее время сохранился лишь Воскресенский собор, по старым чертежам воссоздан Рождественский храм, восстановлены три часовни (Святителя Николая чудотворца, преподобного Филиппа Ирапского, Источническая).</w:t>
      </w:r>
    </w:p>
    <w:p w:rsidR="00E047BC" w:rsidRPr="00DE1227" w:rsidRDefault="00E047BC" w:rsidP="00E047BC">
      <w:pPr>
        <w:pStyle w:val="af1"/>
      </w:pPr>
      <w:r w:rsidRPr="00DE1227">
        <w:t>Из построек «постреволюционно-довоенных» следует отметить новое здание музея, завершенное в 1928 году Возведенное в псевдоклассических традициях с купольным покрытием.</w:t>
      </w:r>
    </w:p>
    <w:p w:rsidR="00E047BC" w:rsidRPr="00DE1227" w:rsidRDefault="00E047BC" w:rsidP="00E047BC">
      <w:pPr>
        <w:pStyle w:val="af1"/>
      </w:pPr>
      <w:r w:rsidRPr="00DE1227">
        <w:t>В конце 1930-х годов правительством принимается решение о строительстве Волго-Балтийского водного канала и металлургического завода в Череповце.</w:t>
      </w:r>
    </w:p>
    <w:p w:rsidR="00E047BC" w:rsidRPr="00DE1227" w:rsidRDefault="00E047BC" w:rsidP="00E047BC">
      <w:pPr>
        <w:pStyle w:val="af1"/>
        <w:rPr>
          <w:b/>
        </w:rPr>
      </w:pPr>
      <w:r w:rsidRPr="00DE1227">
        <w:rPr>
          <w:b/>
        </w:rPr>
        <w:t>Вторая половина XX в. – начало XXI в.</w:t>
      </w:r>
    </w:p>
    <w:p w:rsidR="00E047BC" w:rsidRPr="00DE1227" w:rsidRDefault="00E047BC" w:rsidP="00E047BC">
      <w:pPr>
        <w:pStyle w:val="af1"/>
      </w:pPr>
      <w:r w:rsidRPr="00DE1227">
        <w:t>После начала строительства в Череповце металлургического завода, к 1951 году институтом Ленгипрогор был разработан генеральный план города, определивший его развитие в северном и северо-западном направлениях. Предусматривалось также создание новых жилых массивов за Ягорбой и за Шексной. Новый город оказался активно подключен к старому городскому центру.</w:t>
      </w:r>
    </w:p>
    <w:p w:rsidR="00E047BC" w:rsidRPr="00DE1227" w:rsidRDefault="00E047BC" w:rsidP="00E047BC">
      <w:pPr>
        <w:pStyle w:val="af1"/>
      </w:pPr>
      <w:r w:rsidRPr="00DE1227">
        <w:t>Градостроители органично соединили существующую малоэтажную застройку старого города с домами повышенной этажности нового района. На участке их сопряжения был создан парк, плавно переходящий в площадь, дополняемую сквером. Парк служит началом улицы Металлургов.</w:t>
      </w:r>
    </w:p>
    <w:p w:rsidR="00E047BC" w:rsidRPr="00DE1227" w:rsidRDefault="00E047BC" w:rsidP="00E047BC">
      <w:pPr>
        <w:pStyle w:val="af1"/>
      </w:pPr>
      <w:r w:rsidRPr="00DE1227">
        <w:t>Из построек 1970 – 1980-х годов следует отметить уникальный вантовый мост через Шексну. Единственный в России он был построен в 1979 году по образцу Западно-Германского моста через Рейн. Высота опоры – 85 метров, протяженность более километра, общая длина вантов 16 км (каждый метр их весит 30 кг). Мост явился гармоничным продолжением улицы Сталеваров и началом Октябрьского проспекта. Соединяя две части города, он не только выполняет задачу сообщений, но и служит связующим звеном между историческим центром и современным Зашекснинским районом.</w:t>
      </w:r>
    </w:p>
    <w:p w:rsidR="00E047BC" w:rsidRPr="00DE1227" w:rsidRDefault="00E047BC" w:rsidP="00E047BC">
      <w:pPr>
        <w:pStyle w:val="af1"/>
      </w:pPr>
      <w:r w:rsidRPr="00DE1227">
        <w:t>На данном этапе функциональная структура города сформирована четырьмя жилыми районами (Индустриальный, Северный, Заягорбский, Зашекснинский) и пятью производственными зонами (Центральная, Северо-Западная, Северная, Заягорбская, Зашекснинская). Планировочная структура Индустриального и Северного жилых районов уже сформирована, территориальные резервы для перспективного развития исчерпаны. Заягорбский район в планировочном отношении сложился в значительной степени, однако имеет резервы для территориального развития в восточном и южном направлении. Зашекснинский район, являющийся основной территорией жилищного строительства последних лет, обладает значительными территориальными ресурсами.</w:t>
      </w:r>
    </w:p>
    <w:p w:rsidR="00E047BC" w:rsidRPr="00DE1227" w:rsidRDefault="00E047BC" w:rsidP="00E047BC">
      <w:pPr>
        <w:pStyle w:val="af1"/>
      </w:pPr>
      <w:r w:rsidRPr="00DE1227">
        <w:t>В постсоветский период Череповец развивался в соответствии с генеральным планом, разработанным ГПИ «ЛенНИИП Градостроительства» и утвержденным 24 декабря 1991 года. Для своего времени это был реалистичный и перспективный документ, в большинстве своем оправдавший прогнозы. Как генплан города, так и современные градостроительные документы сыграли положительную роль на соответствующих этапах развития города.</w:t>
      </w:r>
    </w:p>
    <w:p w:rsidR="000849FF" w:rsidRPr="00DE1227" w:rsidRDefault="00A04CDC" w:rsidP="0052058E">
      <w:pPr>
        <w:pStyle w:val="110"/>
      </w:pPr>
      <w:bookmarkStart w:id="14" w:name="_Toc10476606"/>
      <w:bookmarkStart w:id="15" w:name="_Toc50028199"/>
      <w:r w:rsidRPr="00DE1227">
        <w:t>Природно-ресурсный потенциал</w:t>
      </w:r>
      <w:bookmarkEnd w:id="14"/>
      <w:bookmarkEnd w:id="15"/>
    </w:p>
    <w:p w:rsidR="00A04CDC" w:rsidRPr="00DE1227" w:rsidRDefault="00A04CDC" w:rsidP="0052058E">
      <w:pPr>
        <w:pStyle w:val="111"/>
      </w:pPr>
      <w:bookmarkStart w:id="16" w:name="_Toc10476607"/>
      <w:bookmarkStart w:id="17" w:name="_Toc50028200"/>
      <w:r w:rsidRPr="00DE1227">
        <w:t>Климатическая характеристика территории</w:t>
      </w:r>
      <w:bookmarkEnd w:id="16"/>
      <w:bookmarkEnd w:id="17"/>
    </w:p>
    <w:p w:rsidR="00905024" w:rsidRPr="00DE1227" w:rsidRDefault="00905024" w:rsidP="00905024">
      <w:pPr>
        <w:pStyle w:val="af1"/>
      </w:pPr>
      <w:r w:rsidRPr="00DE1227">
        <w:t xml:space="preserve">В соответствии с климатическим районированием Российской Федерации город Череповец находится в умеренно-континентальной области умеренного климатического пояса. </w:t>
      </w:r>
    </w:p>
    <w:p w:rsidR="00905024" w:rsidRPr="00DE1227" w:rsidRDefault="00905024" w:rsidP="00905024">
      <w:pPr>
        <w:pStyle w:val="af1"/>
      </w:pPr>
      <w:r w:rsidRPr="00DE1227">
        <w:t>Климат определяется умеренно теплым летом, довольно холодной сухой зимой и неустойчивым режимом погоды. Основу климата определяет географическое положение, количество солнечной радиации. Также существенные коррективы вносят циркуляционные процессы, особенно сильное влияние на климат оказывает циклоническая деятельность. Как зимой, так и летом для циклонов характерна неустойчивая погода.</w:t>
      </w:r>
    </w:p>
    <w:p w:rsidR="00905024" w:rsidRPr="00DE1227" w:rsidRDefault="00905024" w:rsidP="00905024">
      <w:pPr>
        <w:pStyle w:val="af1"/>
      </w:pPr>
      <w:r w:rsidRPr="00DE1227">
        <w:t>Атмосферные потоки определяют направление ветров над территорией. Поскольку преобладает западный перенос воздуха, то господствуют ветры юго-западной составляющей. Однако имеются сезонные различия (табл. 4). Зимой больше повторяемость южных и юго-западных ветров, летом возрастает доля западных и северо-западных направлений (рис 1). Средняя годовая скорость ветра составляет 4,7 м/с, максимальная – 32 м/с.</w:t>
      </w:r>
    </w:p>
    <w:p w:rsidR="00905024" w:rsidRPr="00DE1227" w:rsidRDefault="00905024" w:rsidP="00905024">
      <w:pPr>
        <w:pStyle w:val="11110"/>
      </w:pPr>
      <w:r w:rsidRPr="00DE1227">
        <w:t>Средняя повторяемость направлений ветров по метеостанции Череповец</w:t>
      </w:r>
    </w:p>
    <w:tbl>
      <w:tblPr>
        <w:tblW w:w="9600" w:type="dxa"/>
        <w:tblInd w:w="-1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8D439C" w:rsidRPr="00DE1227" w:rsidTr="009D06F0">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Месяц</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СВ</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В</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ЮВ</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Ю</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ЮЗ</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З</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СЗ</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штиль</w:t>
            </w:r>
          </w:p>
        </w:tc>
      </w:tr>
      <w:tr w:rsidR="008D439C" w:rsidRPr="00DE1227" w:rsidTr="009D06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val="en-US" w:eastAsia="ru-RU"/>
              </w:rPr>
              <w:t>I</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19</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25</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w:t>
            </w:r>
          </w:p>
        </w:tc>
      </w:tr>
      <w:tr w:rsidR="008D439C" w:rsidRPr="00DE1227" w:rsidTr="009D06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val="en-US" w:eastAsia="ru-RU"/>
              </w:rPr>
              <w:t>II</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w:t>
            </w:r>
          </w:p>
        </w:tc>
      </w:tr>
      <w:tr w:rsidR="008D439C" w:rsidRPr="00DE1227" w:rsidTr="009D06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val="en-US" w:eastAsia="ru-RU"/>
              </w:rPr>
              <w:t>III</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w:t>
            </w:r>
          </w:p>
        </w:tc>
      </w:tr>
      <w:tr w:rsidR="008D439C" w:rsidRPr="00DE1227" w:rsidTr="009D06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val="en-US" w:eastAsia="ru-RU"/>
              </w:rPr>
              <w:t>IV</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8</w:t>
            </w:r>
          </w:p>
        </w:tc>
      </w:tr>
      <w:tr w:rsidR="008D439C" w:rsidRPr="00DE1227" w:rsidTr="009D06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val="en-US" w:eastAsia="ru-RU"/>
              </w:rPr>
              <w:t>V</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w:t>
            </w:r>
          </w:p>
        </w:tc>
      </w:tr>
      <w:tr w:rsidR="008D439C" w:rsidRPr="00DE1227" w:rsidTr="009D06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val="en-US" w:eastAsia="ru-RU"/>
              </w:rPr>
              <w:t>VI</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22</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18</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w:t>
            </w:r>
          </w:p>
        </w:tc>
      </w:tr>
      <w:tr w:rsidR="008D439C" w:rsidRPr="00DE1227" w:rsidTr="009D06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val="en-US" w:eastAsia="ru-RU"/>
              </w:rPr>
              <w:t>VII</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8</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18</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21</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w:t>
            </w:r>
          </w:p>
        </w:tc>
      </w:tr>
      <w:tr w:rsidR="008D439C" w:rsidRPr="00DE1227" w:rsidTr="009D06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val="en-US" w:eastAsia="ru-RU"/>
              </w:rPr>
              <w:t>VIII</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18</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18</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8</w:t>
            </w:r>
          </w:p>
        </w:tc>
      </w:tr>
      <w:tr w:rsidR="008D439C" w:rsidRPr="00DE1227" w:rsidTr="009D06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val="en-US" w:eastAsia="ru-RU"/>
              </w:rPr>
              <w:t>IX</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8</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8</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24</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w:t>
            </w:r>
          </w:p>
        </w:tc>
      </w:tr>
      <w:tr w:rsidR="008D439C" w:rsidRPr="00DE1227" w:rsidTr="009D06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val="en-US" w:eastAsia="ru-RU"/>
              </w:rPr>
              <w:t>X</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23</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21</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w:t>
            </w:r>
          </w:p>
        </w:tc>
      </w:tr>
      <w:tr w:rsidR="008D439C" w:rsidRPr="00DE1227" w:rsidTr="009D06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val="en-US" w:eastAsia="ru-RU"/>
              </w:rPr>
              <w:t>XI</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24</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22</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w:t>
            </w:r>
          </w:p>
        </w:tc>
      </w:tr>
      <w:tr w:rsidR="008D439C" w:rsidRPr="00DE1227" w:rsidTr="009D06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val="en-US" w:eastAsia="ru-RU"/>
              </w:rPr>
              <w:t>XII</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19</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21</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28</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w:t>
            </w:r>
          </w:p>
        </w:tc>
      </w:tr>
      <w:tr w:rsidR="008D439C" w:rsidRPr="00DE1227" w:rsidTr="009D06F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год</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18</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18</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17</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rsidR="00905024" w:rsidRPr="00DE1227" w:rsidRDefault="00905024" w:rsidP="009D06F0">
            <w:pPr>
              <w:spacing w:after="0" w:line="360" w:lineRule="auto"/>
              <w:jc w:val="center"/>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6</w:t>
            </w:r>
          </w:p>
        </w:tc>
      </w:tr>
    </w:tbl>
    <w:p w:rsidR="00EF76DD" w:rsidRPr="00DE1227" w:rsidRDefault="00951D33" w:rsidP="00951D33">
      <w:pPr>
        <w:pStyle w:val="af1"/>
        <w:jc w:val="center"/>
      </w:pPr>
      <w:r w:rsidRPr="00DE1227">
        <w:rPr>
          <w:noProof/>
          <w:lang w:eastAsia="ru-RU"/>
        </w:rPr>
        <w:drawing>
          <wp:inline distT="0" distB="0" distL="0" distR="0">
            <wp:extent cx="3709035" cy="3306445"/>
            <wp:effectExtent l="0" t="0" r="5715"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9035" cy="3306445"/>
                    </a:xfrm>
                    <a:prstGeom prst="rect">
                      <a:avLst/>
                    </a:prstGeom>
                    <a:noFill/>
                  </pic:spPr>
                </pic:pic>
              </a:graphicData>
            </a:graphic>
          </wp:inline>
        </w:drawing>
      </w:r>
    </w:p>
    <w:p w:rsidR="00951D33" w:rsidRPr="00DE1227" w:rsidRDefault="00951D33" w:rsidP="00951D33">
      <w:pPr>
        <w:pStyle w:val="a1"/>
        <w:rPr>
          <w:lang w:eastAsia="ru-RU"/>
        </w:rPr>
      </w:pPr>
      <w:r w:rsidRPr="00DE1227">
        <w:rPr>
          <w:lang w:eastAsia="ru-RU"/>
        </w:rPr>
        <w:t>Роза ветров по метеостанции Череповец</w:t>
      </w:r>
    </w:p>
    <w:p w:rsidR="00EF76DD" w:rsidRPr="00DE1227" w:rsidRDefault="00951D33" w:rsidP="0052058E">
      <w:pPr>
        <w:pStyle w:val="af1"/>
      </w:pPr>
      <w:r w:rsidRPr="00DE1227">
        <w:t xml:space="preserve">Средние значения температуры воздуха приведены в таблице 5. Самым теплым месяцем является июль (среднемесячная температура +17,5°С), самым холодным – январь (-11,3°С). Средняя годовая температура равна 2,6°С, но в любой месяц года температура воздуха может существенно отклоняться от средних значений. В Череповце зарегистрирован абсолютный максимум + 36°С (в </w:t>
      </w:r>
      <w:smartTag w:uri="urn:schemas-microsoft-com:office:smarttags" w:element="metricconverter">
        <w:smartTagPr>
          <w:attr w:name="ProductID" w:val="1936 г"/>
        </w:smartTagPr>
        <w:r w:rsidRPr="00DE1227">
          <w:t>1936 г</w:t>
        </w:r>
      </w:smartTag>
      <w:r w:rsidRPr="00DE1227">
        <w:t xml:space="preserve">.) и абсолютный минимум – -47°С (в </w:t>
      </w:r>
      <w:smartTag w:uri="urn:schemas-microsoft-com:office:smarttags" w:element="metricconverter">
        <w:smartTagPr>
          <w:attr w:name="ProductID" w:val="1940 г"/>
        </w:smartTagPr>
        <w:r w:rsidRPr="00DE1227">
          <w:t>1940 г</w:t>
        </w:r>
      </w:smartTag>
      <w:r w:rsidRPr="00DE1227">
        <w:t>.).</w:t>
      </w:r>
    </w:p>
    <w:p w:rsidR="00EF76DD" w:rsidRPr="00DE1227" w:rsidRDefault="00EF76DD" w:rsidP="00EF76DD">
      <w:pPr>
        <w:pStyle w:val="11110"/>
      </w:pPr>
      <w:r w:rsidRPr="00DE1227">
        <w:t>Температурный режим г. Череповец</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777"/>
        <w:gridCol w:w="767"/>
        <w:gridCol w:w="763"/>
        <w:gridCol w:w="630"/>
        <w:gridCol w:w="646"/>
        <w:gridCol w:w="646"/>
        <w:gridCol w:w="646"/>
        <w:gridCol w:w="646"/>
        <w:gridCol w:w="646"/>
        <w:gridCol w:w="630"/>
        <w:gridCol w:w="630"/>
        <w:gridCol w:w="705"/>
      </w:tblGrid>
      <w:tr w:rsidR="008D439C" w:rsidRPr="00DE1227" w:rsidTr="009D06F0">
        <w:trPr>
          <w:tblHeader/>
          <w:jc w:val="center"/>
        </w:trPr>
        <w:tc>
          <w:tcPr>
            <w:tcW w:w="145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Месяцы \</w:t>
            </w:r>
          </w:p>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Показатели</w:t>
            </w:r>
          </w:p>
        </w:tc>
        <w:tc>
          <w:tcPr>
            <w:tcW w:w="777"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I</w:t>
            </w:r>
          </w:p>
        </w:tc>
        <w:tc>
          <w:tcPr>
            <w:tcW w:w="767"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II</w:t>
            </w:r>
          </w:p>
        </w:tc>
        <w:tc>
          <w:tcPr>
            <w:tcW w:w="763"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III</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IV</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V</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VI</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VII</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VIII</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IX</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X</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XI</w:t>
            </w:r>
          </w:p>
        </w:tc>
        <w:tc>
          <w:tcPr>
            <w:tcW w:w="705"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XII</w:t>
            </w:r>
          </w:p>
        </w:tc>
      </w:tr>
      <w:tr w:rsidR="008D439C" w:rsidRPr="00DE1227" w:rsidTr="009D06F0">
        <w:trPr>
          <w:jc w:val="center"/>
        </w:trPr>
        <w:tc>
          <w:tcPr>
            <w:tcW w:w="145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Средняя</w:t>
            </w:r>
          </w:p>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месячная температура</w:t>
            </w:r>
          </w:p>
        </w:tc>
        <w:tc>
          <w:tcPr>
            <w:tcW w:w="777"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-11,3</w:t>
            </w:r>
          </w:p>
        </w:tc>
        <w:tc>
          <w:tcPr>
            <w:tcW w:w="767"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-11,0</w:t>
            </w:r>
          </w:p>
        </w:tc>
        <w:tc>
          <w:tcPr>
            <w:tcW w:w="763"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-5,9</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2,5</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9,9</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14,8</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17,5</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15,1</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9,4</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2,7</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-3,3</w:t>
            </w:r>
          </w:p>
        </w:tc>
        <w:tc>
          <w:tcPr>
            <w:tcW w:w="705"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-8,7</w:t>
            </w:r>
          </w:p>
        </w:tc>
      </w:tr>
      <w:tr w:rsidR="008D439C" w:rsidRPr="00DE1227" w:rsidTr="009D06F0">
        <w:trPr>
          <w:jc w:val="center"/>
        </w:trPr>
        <w:tc>
          <w:tcPr>
            <w:tcW w:w="145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Средний</w:t>
            </w:r>
          </w:p>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минимум</w:t>
            </w:r>
          </w:p>
        </w:tc>
        <w:tc>
          <w:tcPr>
            <w:tcW w:w="777"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-15,0</w:t>
            </w:r>
          </w:p>
        </w:tc>
        <w:tc>
          <w:tcPr>
            <w:tcW w:w="767"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-15,2</w:t>
            </w:r>
          </w:p>
        </w:tc>
        <w:tc>
          <w:tcPr>
            <w:tcW w:w="763"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-10,6</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4,3</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9,2</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11,7</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10,1</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5,3</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0,0</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-5,7</w:t>
            </w:r>
          </w:p>
        </w:tc>
        <w:tc>
          <w:tcPr>
            <w:tcW w:w="705"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-11,8</w:t>
            </w:r>
          </w:p>
        </w:tc>
      </w:tr>
      <w:tr w:rsidR="008D439C" w:rsidRPr="00DE1227" w:rsidTr="009D06F0">
        <w:trPr>
          <w:jc w:val="center"/>
        </w:trPr>
        <w:tc>
          <w:tcPr>
            <w:tcW w:w="145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Абсолютный минимум</w:t>
            </w:r>
          </w:p>
        </w:tc>
        <w:tc>
          <w:tcPr>
            <w:tcW w:w="777"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-47</w:t>
            </w:r>
          </w:p>
        </w:tc>
        <w:tc>
          <w:tcPr>
            <w:tcW w:w="767"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-43</w:t>
            </w:r>
          </w:p>
        </w:tc>
        <w:tc>
          <w:tcPr>
            <w:tcW w:w="763"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-34</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-22</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-21</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-32</w:t>
            </w:r>
          </w:p>
        </w:tc>
        <w:tc>
          <w:tcPr>
            <w:tcW w:w="705"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-41</w:t>
            </w:r>
          </w:p>
        </w:tc>
      </w:tr>
      <w:tr w:rsidR="008D439C" w:rsidRPr="00DE1227" w:rsidTr="009D06F0">
        <w:trPr>
          <w:jc w:val="center"/>
        </w:trPr>
        <w:tc>
          <w:tcPr>
            <w:tcW w:w="145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Средний максимум</w:t>
            </w:r>
          </w:p>
        </w:tc>
        <w:tc>
          <w:tcPr>
            <w:tcW w:w="777"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-8,1</w:t>
            </w:r>
          </w:p>
        </w:tc>
        <w:tc>
          <w:tcPr>
            <w:tcW w:w="767"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-7,1</w:t>
            </w:r>
          </w:p>
        </w:tc>
        <w:tc>
          <w:tcPr>
            <w:tcW w:w="763"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-1,9</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6,6</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14,9</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19,9</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22,5</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13,9</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5,6</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w:t>
            </w:r>
          </w:p>
        </w:tc>
        <w:tc>
          <w:tcPr>
            <w:tcW w:w="705"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-6,2</w:t>
            </w:r>
          </w:p>
        </w:tc>
      </w:tr>
      <w:tr w:rsidR="008D439C" w:rsidRPr="00DE1227" w:rsidTr="009D06F0">
        <w:trPr>
          <w:jc w:val="center"/>
        </w:trPr>
        <w:tc>
          <w:tcPr>
            <w:tcW w:w="145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Абсолютный максимум</w:t>
            </w:r>
          </w:p>
        </w:tc>
        <w:tc>
          <w:tcPr>
            <w:tcW w:w="777"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w:t>
            </w:r>
          </w:p>
        </w:tc>
        <w:tc>
          <w:tcPr>
            <w:tcW w:w="767"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w:t>
            </w:r>
          </w:p>
        </w:tc>
        <w:tc>
          <w:tcPr>
            <w:tcW w:w="763"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27</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30</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35</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36</w:t>
            </w:r>
          </w:p>
        </w:tc>
        <w:tc>
          <w:tcPr>
            <w:tcW w:w="646"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28</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22</w:t>
            </w:r>
          </w:p>
        </w:tc>
        <w:tc>
          <w:tcPr>
            <w:tcW w:w="630"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w:t>
            </w:r>
          </w:p>
        </w:tc>
        <w:tc>
          <w:tcPr>
            <w:tcW w:w="705" w:type="dxa"/>
            <w:vAlign w:val="center"/>
          </w:tcPr>
          <w:p w:rsidR="00EF76DD" w:rsidRPr="00DE1227" w:rsidRDefault="00EF76DD" w:rsidP="009D06F0">
            <w:pPr>
              <w:spacing w:after="0" w:line="36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w:t>
            </w:r>
          </w:p>
        </w:tc>
      </w:tr>
    </w:tbl>
    <w:p w:rsidR="00951D33" w:rsidRPr="00DE1227" w:rsidRDefault="00951D33" w:rsidP="00951D33">
      <w:pPr>
        <w:pStyle w:val="af1"/>
      </w:pPr>
      <w:r w:rsidRPr="00DE1227">
        <w:t>Средние даты перехода среднесуточной температуры через ноль градусов – 6 апреля и 30 октября. Таким образом, продолжительность периода со среднесуточной положительной температурой составляет 206 дней. Среднесуточная температура выше +5</w:t>
      </w:r>
      <w:r w:rsidRPr="00DE1227">
        <w:sym w:font="Symbol" w:char="F0B0"/>
      </w:r>
      <w:r w:rsidRPr="00DE1227">
        <w:t>С устанавливается 24 апреля, ниже +5</w:t>
      </w:r>
      <w:r w:rsidRPr="00DE1227">
        <w:sym w:font="Symbol" w:char="F0B0"/>
      </w:r>
      <w:r w:rsidRPr="00DE1227">
        <w:t>С – 4 октября. За это время накапливается сумма температур около 2000 градусов.</w:t>
      </w:r>
    </w:p>
    <w:p w:rsidR="00EF76DD" w:rsidRPr="00DE1227" w:rsidRDefault="00951D33" w:rsidP="00951D33">
      <w:pPr>
        <w:pStyle w:val="af1"/>
      </w:pPr>
      <w:r w:rsidRPr="00DE1227">
        <w:t xml:space="preserve">Средняя годовая относительная влажность воздуха 80 %. Среднее многолетнее количество осадков за год </w:t>
      </w:r>
      <w:smartTag w:uri="urn:schemas-microsoft-com:office:smarttags" w:element="metricconverter">
        <w:smartTagPr>
          <w:attr w:name="ProductID" w:val="694 мм"/>
        </w:smartTagPr>
        <w:r w:rsidRPr="00DE1227">
          <w:t>694 мм</w:t>
        </w:r>
      </w:smartTag>
      <w:r w:rsidRPr="00DE1227">
        <w:t xml:space="preserve">, среднее многолетнее максимальное количество осадков (июль) </w:t>
      </w:r>
      <w:smartTag w:uri="urn:schemas-microsoft-com:office:smarttags" w:element="metricconverter">
        <w:smartTagPr>
          <w:attr w:name="ProductID" w:val="88 мм"/>
        </w:smartTagPr>
        <w:r w:rsidRPr="00DE1227">
          <w:t>88 мм</w:t>
        </w:r>
      </w:smartTag>
      <w:r w:rsidRPr="00DE1227">
        <w:t xml:space="preserve">, среднее многолетнее минимальное количество осадков (февраль) </w:t>
      </w:r>
      <w:smartTag w:uri="urn:schemas-microsoft-com:office:smarttags" w:element="metricconverter">
        <w:smartTagPr>
          <w:attr w:name="ProductID" w:val="34 мм"/>
        </w:smartTagPr>
        <w:r w:rsidRPr="00DE1227">
          <w:t>34 мм</w:t>
        </w:r>
      </w:smartTag>
      <w:r w:rsidRPr="00DE1227">
        <w:t xml:space="preserve">. Максимальное количество осадков за месяц </w:t>
      </w:r>
      <w:smartTag w:uri="urn:schemas-microsoft-com:office:smarttags" w:element="metricconverter">
        <w:smartTagPr>
          <w:attr w:name="ProductID" w:val="204 мм"/>
        </w:smartTagPr>
        <w:r w:rsidRPr="00DE1227">
          <w:t>204 мм</w:t>
        </w:r>
      </w:smartTag>
      <w:r w:rsidRPr="00DE1227">
        <w:t xml:space="preserve">. Максимальное количество осадков за сутки </w:t>
      </w:r>
      <w:smartTag w:uri="urn:schemas-microsoft-com:office:smarttags" w:element="metricconverter">
        <w:smartTagPr>
          <w:attr w:name="ProductID" w:val="134 мм"/>
        </w:smartTagPr>
        <w:r w:rsidRPr="00DE1227">
          <w:t>134 мм</w:t>
        </w:r>
      </w:smartTag>
      <w:r w:rsidRPr="00DE1227">
        <w:t>.</w:t>
      </w:r>
    </w:p>
    <w:p w:rsidR="00E124BB" w:rsidRPr="00DE1227" w:rsidRDefault="00E124BB" w:rsidP="00E124BB">
      <w:pPr>
        <w:pStyle w:val="af1"/>
        <w:rPr>
          <w:b/>
        </w:rPr>
      </w:pPr>
      <w:r w:rsidRPr="00DE1227">
        <w:rPr>
          <w:b/>
        </w:rPr>
        <w:t>Выводы:</w:t>
      </w:r>
    </w:p>
    <w:p w:rsidR="00E124BB" w:rsidRPr="00DE1227" w:rsidRDefault="00E124BB" w:rsidP="00DB5DB1">
      <w:pPr>
        <w:pStyle w:val="a4"/>
      </w:pPr>
      <w:r w:rsidRPr="00DE1227">
        <w:rPr>
          <w:iCs w:val="0"/>
        </w:rPr>
        <w:t>В</w:t>
      </w:r>
      <w:r w:rsidRPr="00DE1227">
        <w:t xml:space="preserve"> соответствии с климатическим районированием для строительства территория города Череповца относится к строительно-климатической зоне IIВ (СП 131.13330.2012 Строительная климатология. Актуализированная редакция СНиП 23-01-99* (с Изменениями N 1, 2). Расчетные температуры для проектирования отопления и вентиляции составляют соответственно -31°C и 14 - 15 °C. Сезонная глубина промерзания почвы — 140 - 210 см.</w:t>
      </w:r>
    </w:p>
    <w:p w:rsidR="00E124BB" w:rsidRPr="00DE1227" w:rsidRDefault="00E124BB" w:rsidP="00DB5DB1">
      <w:pPr>
        <w:pStyle w:val="a4"/>
      </w:pPr>
      <w:r w:rsidRPr="00DE1227">
        <w:t>Умеренно-холодные зимние условия выдвигают дополнительные требования по необходимой теплоизоляции зданий.</w:t>
      </w:r>
    </w:p>
    <w:p w:rsidR="00E124BB" w:rsidRPr="00DE1227" w:rsidRDefault="00E124BB" w:rsidP="00DB5DB1">
      <w:pPr>
        <w:pStyle w:val="a4"/>
      </w:pPr>
      <w:r w:rsidRPr="00DE1227">
        <w:t xml:space="preserve">Как и вся Вологодская область, территория </w:t>
      </w:r>
      <w:r w:rsidR="00523DA0">
        <w:t>города</w:t>
      </w:r>
      <w:r w:rsidRPr="00DE1227">
        <w:t xml:space="preserve"> подвержена следующим стихийным гидрометеорологическим явлениям: шквалистым ураганным ветрам, сильным морозам и снегопадам, крупному граду, обледенению, гололеду, ливневым дождям - эти явления могут затруднить работу транспорта.</w:t>
      </w:r>
    </w:p>
    <w:p w:rsidR="00E124BB" w:rsidRPr="00DE1227" w:rsidRDefault="00E124BB" w:rsidP="00DB5DB1">
      <w:pPr>
        <w:pStyle w:val="a4"/>
        <w:rPr>
          <w:iCs w:val="0"/>
        </w:rPr>
      </w:pPr>
      <w:r w:rsidRPr="00DE1227">
        <w:t>В соответствии с агроклиматическим районированием Вологодской области территория Череповца относится к южному агроклиматическому району — умеренно теплому</w:t>
      </w:r>
      <w:r w:rsidRPr="00DE1227">
        <w:rPr>
          <w:iCs w:val="0"/>
        </w:rPr>
        <w:t>. Основой сельского хозяйства региона является молочно-животноводческое направление и льноводство.</w:t>
      </w:r>
    </w:p>
    <w:p w:rsidR="00E124BB" w:rsidRPr="00DE1227" w:rsidRDefault="00E124BB" w:rsidP="00E124BB">
      <w:pPr>
        <w:pStyle w:val="af1"/>
      </w:pPr>
      <w:r w:rsidRPr="00DE1227">
        <w:t>К числу неблагоприятных климатических факторов для ведения сельского хозяйства следует отнести:</w:t>
      </w:r>
    </w:p>
    <w:p w:rsidR="00E124BB" w:rsidRPr="00DE1227" w:rsidRDefault="00E124BB" w:rsidP="00DB5DB1">
      <w:pPr>
        <w:pStyle w:val="a4"/>
      </w:pPr>
      <w:r w:rsidRPr="00DE1227">
        <w:t>поздневесенние и раннеосенние заморозки;</w:t>
      </w:r>
    </w:p>
    <w:p w:rsidR="00E124BB" w:rsidRPr="00DE1227" w:rsidRDefault="00E124BB" w:rsidP="00DB5DB1">
      <w:pPr>
        <w:pStyle w:val="a4"/>
      </w:pPr>
      <w:r w:rsidRPr="00DE1227">
        <w:t>в зимний период – понижение температуры воздуха до -20°C при снежном покрове до 10 м, метели, гололед;</w:t>
      </w:r>
    </w:p>
    <w:p w:rsidR="00E124BB" w:rsidRPr="00DE1227" w:rsidRDefault="00E124BB" w:rsidP="00DB5DB1">
      <w:pPr>
        <w:pStyle w:val="a4"/>
        <w:rPr>
          <w:iCs w:val="0"/>
        </w:rPr>
      </w:pPr>
      <w:r w:rsidRPr="00DE1227">
        <w:t xml:space="preserve">сильные ветры </w:t>
      </w:r>
      <w:r w:rsidRPr="00DE1227">
        <w:rPr>
          <w:iCs w:val="0"/>
        </w:rPr>
        <w:t>с дождями, засуха.</w:t>
      </w:r>
    </w:p>
    <w:p w:rsidR="00E124BB" w:rsidRPr="00DE1227" w:rsidRDefault="00E124BB" w:rsidP="00E124BB">
      <w:pPr>
        <w:pStyle w:val="111"/>
      </w:pPr>
      <w:bookmarkStart w:id="18" w:name="_Toc50028201"/>
      <w:r w:rsidRPr="00DE1227">
        <w:t>Условия рассеивания загрязняющих веществ в атмосфере</w:t>
      </w:r>
      <w:bookmarkEnd w:id="18"/>
    </w:p>
    <w:p w:rsidR="00E124BB" w:rsidRPr="00DE1227" w:rsidRDefault="00E124BB" w:rsidP="00E124BB">
      <w:pPr>
        <w:pStyle w:val="af1"/>
      </w:pPr>
      <w:r w:rsidRPr="00DE1227">
        <w:t>На загрязнение атмосферы того или иного участка территории оказывают влияние метеопараметры, а также рельеф и расположение источников загрязнения относительно рассматриваемого участка. В пониженных формах рельефа могут накапливаться загрязняющие вещества, особенно в холодное время суток или года. Под влиянием рельефа меняется преобладающее направление ветра, количество и характер облачности, количество осадков. Потенциально опасными для селитебных зон являются западные и северо-западные направления ветра, среднегодовая повторяемость которых составляет соответственно 14 и 7 % в год. Преобладают южные направления ветра (23 % в год), которые уносят выбросы основных источников аэротехногенного загрязнения в противоположную от селитебных зон города сторону.</w:t>
      </w:r>
    </w:p>
    <w:p w:rsidR="00E124BB" w:rsidRPr="00DE1227" w:rsidRDefault="00E124BB" w:rsidP="00E124BB">
      <w:pPr>
        <w:pStyle w:val="af1"/>
      </w:pPr>
      <w:r w:rsidRPr="00DE1227">
        <w:t>Значительное влияние на условия рассеивания оказывает река Шексна, ориентированная с востока на запад. В долине р. Шексна при западных направлениях ветра происходит усиление скорости потока. При «загрязняющем» для Зашекснинского района северо-западном направлении ветра р. Шексна абсорбирует часть загрязняющих веществ и уносит их с территории города, борт долины является экраном, снижающим скорость потока и способствует осаждению аэрозолей непосредственно в береговой зоне. Поэтому в самой долине будет повышенное содержание вредных веществ в воздухе, а выше по склону на плато – пониженное.</w:t>
      </w:r>
    </w:p>
    <w:p w:rsidR="00E124BB" w:rsidRPr="00DE1227" w:rsidRDefault="00E124BB" w:rsidP="00E124BB">
      <w:pPr>
        <w:pStyle w:val="af1"/>
      </w:pPr>
      <w:r w:rsidRPr="00DE1227">
        <w:t>Таким образом, территория г. Череповца характеризуется умеренным потенциалом загрязнения атмосферы. Преобладающие южные направления ветра большую часть года уносят выбросы основных источников загрязнения в противоположную от селитебных зон города сторону.</w:t>
      </w:r>
    </w:p>
    <w:p w:rsidR="00E124BB" w:rsidRPr="00DE1227" w:rsidRDefault="00E124BB" w:rsidP="00E124BB">
      <w:pPr>
        <w:pStyle w:val="af1"/>
        <w:tabs>
          <w:tab w:val="left" w:pos="142"/>
        </w:tabs>
        <w:rPr>
          <w:b/>
        </w:rPr>
      </w:pPr>
      <w:r w:rsidRPr="00DE1227">
        <w:rPr>
          <w:b/>
        </w:rPr>
        <w:t>Выводы:</w:t>
      </w:r>
    </w:p>
    <w:p w:rsidR="00E124BB" w:rsidRPr="00DE1227" w:rsidRDefault="00E124BB" w:rsidP="00DB5DB1">
      <w:pPr>
        <w:pStyle w:val="a4"/>
      </w:pPr>
      <w:r w:rsidRPr="00DE1227">
        <w:t>Климатические условия района благоприятны для жизнедеятельности человека, трудовой деятельности, отдыха и туризма, не вызывают планировочных ограничений.</w:t>
      </w:r>
    </w:p>
    <w:p w:rsidR="00E124BB" w:rsidRPr="00DE1227" w:rsidRDefault="00E124BB" w:rsidP="00DB5DB1">
      <w:pPr>
        <w:pStyle w:val="a4"/>
      </w:pPr>
      <w:r w:rsidRPr="00DE1227">
        <w:t>Территория характеризуется умеренным потенциалом загрязнения атмосферы.</w:t>
      </w:r>
    </w:p>
    <w:p w:rsidR="00A04CDC" w:rsidRPr="00DE1227" w:rsidRDefault="00A04CDC" w:rsidP="0052058E">
      <w:pPr>
        <w:pStyle w:val="111"/>
      </w:pPr>
      <w:bookmarkStart w:id="19" w:name="_Toc10476608"/>
      <w:bookmarkStart w:id="20" w:name="_Toc50028202"/>
      <w:r w:rsidRPr="00DE1227">
        <w:t>Гидрологическая характеристика</w:t>
      </w:r>
      <w:bookmarkEnd w:id="19"/>
      <w:bookmarkEnd w:id="20"/>
    </w:p>
    <w:p w:rsidR="00E124BB" w:rsidRPr="00DE1227" w:rsidRDefault="00E124BB" w:rsidP="00E124BB">
      <w:pPr>
        <w:pStyle w:val="af1"/>
      </w:pPr>
      <w:r w:rsidRPr="00DE1227">
        <w:t>Город Череповец расположен на берегу рек</w:t>
      </w:r>
      <w:r w:rsidR="00595E4E" w:rsidRPr="00DE1227">
        <w:t>и</w:t>
      </w:r>
      <w:r w:rsidRPr="00DE1227">
        <w:t xml:space="preserve"> Шексн</w:t>
      </w:r>
      <w:r w:rsidR="00595E4E" w:rsidRPr="00DE1227">
        <w:t>ы</w:t>
      </w:r>
      <w:r w:rsidRPr="00DE1227">
        <w:t>. Сток реки зарегулирован Шекснинским гидроузлом, расположенным в 45</w:t>
      </w:r>
      <w:r w:rsidR="00595E4E" w:rsidRPr="00DE1227">
        <w:t> км от г. </w:t>
      </w:r>
      <w:r w:rsidRPr="00DE1227">
        <w:t>Череповца введенном в действие в 1963</w:t>
      </w:r>
      <w:r w:rsidR="00595E4E" w:rsidRPr="00DE1227">
        <w:t> </w:t>
      </w:r>
      <w:r w:rsidRPr="00DE1227">
        <w:t>г. Максимальные расходы воды, сбрасываемые через Шекснинский гидроузел, колеблются в пределах 860–570 куб. м/сек.</w:t>
      </w:r>
    </w:p>
    <w:p w:rsidR="00E124BB" w:rsidRPr="00DE1227" w:rsidRDefault="00E124BB" w:rsidP="00E124BB">
      <w:pPr>
        <w:pStyle w:val="af1"/>
      </w:pPr>
      <w:r w:rsidRPr="00DE1227">
        <w:t>Уровенный режим водохранилища, в основном, зависит от режима работы гидротехнических сооружений, регулирующих сток рек. Рыбинское водохранилище относится к водоемам сезонного регулирования стока. Водохранилище заполняется в период весеннего половодья, уровни воды в период навигации держатся на отметках, близких к нормальному подпорному уровню и понижаются при ледоставе во время предвесенней сработки запасов воды.</w:t>
      </w:r>
    </w:p>
    <w:p w:rsidR="00E124BB" w:rsidRPr="00DE1227" w:rsidRDefault="00E124BB" w:rsidP="00E124BB">
      <w:pPr>
        <w:pStyle w:val="af1"/>
      </w:pPr>
      <w:r w:rsidRPr="00DE1227">
        <w:t>Уровень затопления паводковыми водами 1 % обеспеченности составляет 102,41 м БС, 10 % – 102,35 м БС.</w:t>
      </w:r>
    </w:p>
    <w:p w:rsidR="00E124BB" w:rsidRPr="00DE1227" w:rsidRDefault="00E124BB" w:rsidP="00E124BB">
      <w:pPr>
        <w:pStyle w:val="af1"/>
      </w:pPr>
      <w:r w:rsidRPr="00DE1227">
        <w:t>Максимальные расходы воды, сбрасываемые через Шекснинский гидроузел, колеблются в пределах: 860–570 куб. м/сек.</w:t>
      </w:r>
    </w:p>
    <w:p w:rsidR="00E124BB" w:rsidRPr="00DE1227" w:rsidRDefault="00E124BB" w:rsidP="00E124BB">
      <w:pPr>
        <w:pStyle w:val="af1"/>
      </w:pPr>
      <w:r w:rsidRPr="00DE1227">
        <w:t>По химическому составу воды гидрокарбонатно-кальциевые, вода мягкая, общая жесткость колеблется от 1,6 до 2,40 мг. экв./л. Кислородный режим удовлетворителен. По отношению к бетону вода обладает выщелачивающей агрессивностью, по воздействию на металлические конструкции вода среднеагрессивная.</w:t>
      </w:r>
    </w:p>
    <w:p w:rsidR="00E124BB" w:rsidRPr="00DE1227" w:rsidRDefault="00E124BB" w:rsidP="00E124BB">
      <w:pPr>
        <w:pStyle w:val="af1"/>
      </w:pPr>
      <w:r w:rsidRPr="00DE1227">
        <w:t>Река Ягорба – правобережный приток р.</w:t>
      </w:r>
      <w:r w:rsidR="00595E4E" w:rsidRPr="00DE1227">
        <w:t> </w:t>
      </w:r>
      <w:r w:rsidRPr="00DE1227">
        <w:t>Шексн</w:t>
      </w:r>
      <w:r w:rsidR="00595E4E" w:rsidRPr="00DE1227">
        <w:t>ы</w:t>
      </w:r>
      <w:r w:rsidRPr="00DE1227">
        <w:t>, длина 43</w:t>
      </w:r>
      <w:r w:rsidR="00595E4E" w:rsidRPr="00DE1227">
        <w:t> </w:t>
      </w:r>
      <w:r w:rsidRPr="00DE1227">
        <w:t>км. Русло реки умеренно извилистое, имеет рукава, образующие острова, представляет собой чередование плесов и перекатов.</w:t>
      </w:r>
    </w:p>
    <w:p w:rsidR="00E124BB" w:rsidRPr="00DE1227" w:rsidRDefault="00E124BB" w:rsidP="00E124BB">
      <w:pPr>
        <w:pStyle w:val="af1"/>
      </w:pPr>
      <w:r w:rsidRPr="00DE1227">
        <w:t>Поверхностные воды в г.</w:t>
      </w:r>
      <w:r w:rsidR="00595E4E" w:rsidRPr="00DE1227">
        <w:rPr>
          <w:lang w:val="en-US"/>
        </w:rPr>
        <w:t> </w:t>
      </w:r>
      <w:r w:rsidRPr="00DE1227">
        <w:t>Череповце используются для хозяйственно-питьевого и промышленного водоснабжения населения, предприятий и организаций, рекреации, судоходства и рыболовства. Кроме того, поверхностные воды служат приемниками хозяйственно-бытовых, промышленных и ливневых сточных вод.</w:t>
      </w:r>
    </w:p>
    <w:p w:rsidR="00E124BB" w:rsidRPr="00DE1227" w:rsidRDefault="00E124BB" w:rsidP="00E124BB">
      <w:pPr>
        <w:pStyle w:val="af1"/>
      </w:pPr>
      <w:r w:rsidRPr="00DE1227">
        <w:t>Гидрогеологические условия на рассматриваемой территории носят довольно сложный характер. Изысканиями установлено наличие водоносных горизонтов в толщах четвертичных и пермских отложений.</w:t>
      </w:r>
    </w:p>
    <w:p w:rsidR="00E124BB" w:rsidRPr="00DE1227" w:rsidRDefault="00E124BB" w:rsidP="00E124BB">
      <w:pPr>
        <w:pStyle w:val="af1"/>
      </w:pPr>
      <w:r w:rsidRPr="00DE1227">
        <w:t>Подземные воды пермского горизонта залегают на значительной глубине и характеризуются высокой минерализацией. Практического значения для целей водоснабжения они не имеют. Подземные воды четвертичной толщи развиты повсеместно и представлены «верховодкой» и моренным водоносным горизонтом. Питание их осуществляется за счет инфильтрации в грунты атмосферных осадков, максимальное количество которых приходится на весну и осень, а разгрузка – в местную эрозионную сеть и реку Шексну.</w:t>
      </w:r>
    </w:p>
    <w:p w:rsidR="00E124BB" w:rsidRPr="00DE1227" w:rsidRDefault="00E124BB" w:rsidP="00E124BB">
      <w:pPr>
        <w:pStyle w:val="af1"/>
      </w:pPr>
      <w:r w:rsidRPr="00DE1227">
        <w:t>«Верховодка» приурочена к аллювиальным и озерно-болотным отложениям: пескам, супесям, торфам. Залегает она практически с поверхности.</w:t>
      </w:r>
    </w:p>
    <w:p w:rsidR="00E124BB" w:rsidRPr="00DE1227" w:rsidRDefault="00E124BB" w:rsidP="00E124BB">
      <w:pPr>
        <w:pStyle w:val="af1"/>
      </w:pPr>
      <w:r w:rsidRPr="00DE1227">
        <w:t>Грунтовые воды моренного горизонта приурочены к линзам и прослоям песков, довольно часто встречающихся в моренных суглинках. Изолированный характер залегания линз и прослоев обводненных песков определил и динамику подземных вод. Обводненные пески встречаются на различных глубинах, практически по всему горизонту моренных суглинков. Часто грунтовые воды, встреченные на небольших глубинах 2–5 м, обладают свободной поверхностью, вскрытые на больших глубинах, могут обладать местным напором 1–10 м. Питание подземных вод атмосферное – за счет инфильтрации осадков, годовые колебания уровней подземных вод зависят от количества выпадающих осадков. Амплитуда колебания их уровня составляет от 1,4 до 2,7 м.</w:t>
      </w:r>
    </w:p>
    <w:p w:rsidR="00E124BB" w:rsidRPr="00DE1227" w:rsidRDefault="00E124BB" w:rsidP="00E124BB">
      <w:pPr>
        <w:pStyle w:val="af1"/>
      </w:pPr>
      <w:r w:rsidRPr="00DE1227">
        <w:t>Общий уклон грунтовых вод следует уклону естественного рельефа.</w:t>
      </w:r>
    </w:p>
    <w:p w:rsidR="00E124BB" w:rsidRPr="00DE1227" w:rsidRDefault="00E124BB" w:rsidP="00E124BB">
      <w:pPr>
        <w:pStyle w:val="af1"/>
      </w:pPr>
      <w:r w:rsidRPr="00DE1227">
        <w:t>По химическому составу грунтовые воды в основном относятся к гидрокарбонатно-кальциевому типу с минерализацией 0,2–0,8 г/л.</w:t>
      </w:r>
    </w:p>
    <w:p w:rsidR="00E124BB" w:rsidRPr="00DE1227" w:rsidRDefault="00E124BB" w:rsidP="00E124BB">
      <w:pPr>
        <w:pStyle w:val="af1"/>
      </w:pPr>
      <w:r w:rsidRPr="00DE1227">
        <w:t>Ориентировочные коэффициенты фильтрации грунтов составляют: песков мелкозернистых и разнозернистых 3,0–5,0 м/сут.; супесей – 1,0 м/сут.; суглинков – 0,2 м/сут.</w:t>
      </w:r>
    </w:p>
    <w:p w:rsidR="00E124BB" w:rsidRPr="00DE1227" w:rsidRDefault="00E124BB" w:rsidP="00E124BB">
      <w:pPr>
        <w:pStyle w:val="af1"/>
      </w:pPr>
      <w:r w:rsidRPr="00DE1227">
        <w:t>По отношению к бетону и железобетону воды обладают на отдельных участках слабой углекислотной, щелочной и сульфатной агрессивностью, по отношению к металлам низкой, местами средней коррозийной активностью.</w:t>
      </w:r>
    </w:p>
    <w:p w:rsidR="00E124BB" w:rsidRPr="00DE1227" w:rsidRDefault="00E124BB" w:rsidP="00E124BB">
      <w:pPr>
        <w:keepNext/>
        <w:suppressAutoHyphens/>
        <w:spacing w:before="120" w:after="60" w:line="360" w:lineRule="auto"/>
        <w:ind w:firstLine="709"/>
        <w:jc w:val="both"/>
        <w:rPr>
          <w:rFonts w:ascii="Times New Roman" w:hAnsi="Times New Roman" w:cs="Times New Roman"/>
          <w:b/>
          <w:iCs/>
          <w:sz w:val="26"/>
          <w:szCs w:val="26"/>
        </w:rPr>
      </w:pPr>
      <w:r w:rsidRPr="00DE1227">
        <w:rPr>
          <w:rFonts w:ascii="Times New Roman" w:hAnsi="Times New Roman" w:cs="Times New Roman"/>
          <w:b/>
          <w:iCs/>
          <w:sz w:val="26"/>
          <w:szCs w:val="26"/>
        </w:rPr>
        <w:t>Выводы:</w:t>
      </w:r>
    </w:p>
    <w:p w:rsidR="00E124BB" w:rsidRPr="00DE1227" w:rsidRDefault="00E124BB" w:rsidP="00DB5DB1">
      <w:pPr>
        <w:pStyle w:val="a4"/>
      </w:pPr>
      <w:r w:rsidRPr="00DE1227">
        <w:t>Сток р. Шексны зарегулирован водохранилищами.</w:t>
      </w:r>
    </w:p>
    <w:p w:rsidR="00E124BB" w:rsidRPr="00DE1227" w:rsidRDefault="00E124BB" w:rsidP="00DB5DB1">
      <w:pPr>
        <w:pStyle w:val="a4"/>
      </w:pPr>
      <w:r w:rsidRPr="00DE1227">
        <w:t>Подземные воды практического значения для целей водоснабжения не имеют.</w:t>
      </w:r>
    </w:p>
    <w:p w:rsidR="00E124BB" w:rsidRPr="00DE1227" w:rsidRDefault="00E124BB" w:rsidP="00E124BB">
      <w:pPr>
        <w:pStyle w:val="af1"/>
      </w:pPr>
      <w:r w:rsidRPr="00DE1227">
        <w:t xml:space="preserve">Грунтовые воды развиты повсеместно, глубина их залегания на речных террасах составляет менее </w:t>
      </w:r>
      <w:smartTag w:uri="urn:schemas-microsoft-com:office:smarttags" w:element="metricconverter">
        <w:smartTagPr>
          <w:attr w:name="ProductID" w:val="1,0 м"/>
        </w:smartTagPr>
        <w:r w:rsidRPr="00DE1227">
          <w:t>1,0 м</w:t>
        </w:r>
      </w:smartTag>
      <w:r w:rsidRPr="00DE1227">
        <w:t xml:space="preserve"> от поверхности, в пределах пониженных участков моренного плато и на его склонах в пределах от 1,0 до </w:t>
      </w:r>
      <w:smartTag w:uri="urn:schemas-microsoft-com:office:smarttags" w:element="metricconverter">
        <w:smartTagPr>
          <w:attr w:name="ProductID" w:val="3,0 м"/>
        </w:smartTagPr>
        <w:r w:rsidRPr="00DE1227">
          <w:t>3,0 м</w:t>
        </w:r>
      </w:smartTag>
      <w:r w:rsidRPr="00DE1227">
        <w:t xml:space="preserve">, на повышенных участках плато – более </w:t>
      </w:r>
      <w:smartTag w:uri="urn:schemas-microsoft-com:office:smarttags" w:element="metricconverter">
        <w:smartTagPr>
          <w:attr w:name="ProductID" w:val="3,0 м"/>
        </w:smartTagPr>
        <w:r w:rsidRPr="00DE1227">
          <w:t>3,0 м</w:t>
        </w:r>
      </w:smartTag>
      <w:r w:rsidRPr="00DE1227">
        <w:t>.</w:t>
      </w:r>
    </w:p>
    <w:p w:rsidR="00E124BB" w:rsidRPr="00DE1227" w:rsidRDefault="00E124BB" w:rsidP="00E124BB">
      <w:pPr>
        <w:pStyle w:val="111"/>
      </w:pPr>
      <w:bookmarkStart w:id="21" w:name="_Toc50028203"/>
      <w:r w:rsidRPr="00DE1227">
        <w:t>Геолого-геоморфол</w:t>
      </w:r>
      <w:r w:rsidR="00DB5DB1" w:rsidRPr="00DE1227">
        <w:t>оги</w:t>
      </w:r>
      <w:r w:rsidRPr="00DE1227">
        <w:t>ческая характеристика</w:t>
      </w:r>
      <w:bookmarkEnd w:id="21"/>
    </w:p>
    <w:p w:rsidR="00E124BB" w:rsidRPr="00DE1227" w:rsidRDefault="00E124BB" w:rsidP="00E124BB">
      <w:pPr>
        <w:pStyle w:val="af1"/>
      </w:pPr>
      <w:r w:rsidRPr="00DE1227">
        <w:t>Проектируемая территория приурочена к северо-восточной части Молого-Шекснинской низменности, в геоморфологическом отношении относится к моренному плато. Рельеф территории преимущественно полого-волнистый. Абсолютные отметки поверхности колеблются от 100 до 165,4 м, преобладающие уклоны составляют до 1–10 %. Наиболее возвышенные участки представлены холмисто-моренным рельефом. Небольшие бессточные заболоченные низины имеют незначительное развитие.</w:t>
      </w:r>
    </w:p>
    <w:p w:rsidR="00E124BB" w:rsidRPr="00DE1227" w:rsidRDefault="00E124BB" w:rsidP="00E124BB">
      <w:pPr>
        <w:pStyle w:val="af1"/>
      </w:pPr>
      <w:r w:rsidRPr="00DE1227">
        <w:t>Моренная равнина пересечена долинами рек Шексна, Ягорба, Кошта, Серовка, а также небольших ручьев. В большинстве случаев склоны долин имеют небольшие уклоны до 10 %, редко до 20 %.</w:t>
      </w:r>
    </w:p>
    <w:p w:rsidR="00E124BB" w:rsidRPr="00DE1227" w:rsidRDefault="00E124BB" w:rsidP="00E124BB">
      <w:pPr>
        <w:pStyle w:val="af1"/>
      </w:pPr>
      <w:r w:rsidRPr="00DE1227">
        <w:t>В долинах рек прослеживаются пойма и две надпойменные террасы. Более высокие террасы выражены неотчетливо и отделяются друг от друга невысокими плавными уступами.</w:t>
      </w:r>
    </w:p>
    <w:p w:rsidR="00E124BB" w:rsidRPr="00DE1227" w:rsidRDefault="00E124BB" w:rsidP="00E124BB">
      <w:pPr>
        <w:pStyle w:val="af1"/>
      </w:pPr>
      <w:r w:rsidRPr="00DE1227">
        <w:t>Вторая надпойменная терраса в значительной степени скульптурная, местами снивелирована делювиальными процессами, имеет небольшой уклон в сторону реки. Абсолютные отметки поверхности изменяются в пределах 110–120 м.</w:t>
      </w:r>
    </w:p>
    <w:p w:rsidR="00E124BB" w:rsidRPr="00DE1227" w:rsidRDefault="00E124BB" w:rsidP="00E124BB">
      <w:pPr>
        <w:pStyle w:val="af1"/>
      </w:pPr>
      <w:r w:rsidRPr="00DE1227">
        <w:t>Первая надпойменная терраса четко выражена на местности и отделяется крутым уступом от второй надпойменной террасы. Абсолютные отметки составляют 103,0–110,0 м. Граница 1 надпойменной террасы и поймы прослеживается не везде, местами отмечается плавный уступ высотой 1–2 м.</w:t>
      </w:r>
    </w:p>
    <w:p w:rsidR="00E124BB" w:rsidRPr="00DE1227" w:rsidRDefault="00E124BB" w:rsidP="00E124BB">
      <w:pPr>
        <w:pStyle w:val="af1"/>
      </w:pPr>
      <w:r w:rsidRPr="00DE1227">
        <w:t>На отдельных участках в пределах речных террас развиты овраги, в основном с пологими задернованными склонами, по дну которых протекают ручьи и временные водотоки.</w:t>
      </w:r>
    </w:p>
    <w:p w:rsidR="00E124BB" w:rsidRPr="00DE1227" w:rsidRDefault="00E124BB" w:rsidP="00E124BB">
      <w:pPr>
        <w:pStyle w:val="af1"/>
      </w:pPr>
      <w:r w:rsidRPr="00DE1227">
        <w:t>В геологическом строении территории города принимают участие отложения палеозойской группы, представленные каменноугольной и пермской системами, и отложения кайнозойской группы, представленные четвертичной системой. Верхний отдел каменноугольной системы сложен известняками и залегает на очень большой глубине. Перекрыт он отложениями верхнего отдела пермской системы, представленными известняками и загипсованными песчаниками казанского яруса и залегающей на них красноцветной толщей континентальных отложений татарского яруса – глинами с прослойками песка и мергеля.</w:t>
      </w:r>
    </w:p>
    <w:p w:rsidR="00E124BB" w:rsidRPr="00DE1227" w:rsidRDefault="00E124BB" w:rsidP="00E124BB">
      <w:pPr>
        <w:pStyle w:val="af1"/>
      </w:pPr>
      <w:r w:rsidRPr="00DE1227">
        <w:t>Выше залегает толща четвертичных отложений мощностью более 40 м, состоящая из моренных, водно-ледниковых и озерно-ледниковых отложений едровско-бологовской стадии осташковского оледенения, делювиальных, аллювиальных и озерно-болотных образований. С поверхности территория перекрыта почвенно-растительным слоем, на отдельных участках – насыпным грунтом.</w:t>
      </w:r>
    </w:p>
    <w:p w:rsidR="00E124BB" w:rsidRPr="00DE1227" w:rsidRDefault="00E124BB" w:rsidP="00E124BB">
      <w:pPr>
        <w:pStyle w:val="af1"/>
      </w:pPr>
      <w:r w:rsidRPr="00DE1227">
        <w:t>Моренные отложения развиты повсеместно и представлены двумя горизонтами суглинков. Нижний горизонт – коричневые и темно-коричневые, в основном полутвердые суглинки, иногда тугопластичные и твердые с линзами и прослоями песка, с включением гравия, гальки и отдельных валунов слабой окатанности, мощность слоя более 20 м.</w:t>
      </w:r>
    </w:p>
    <w:p w:rsidR="00E124BB" w:rsidRPr="00DE1227" w:rsidRDefault="00E124BB" w:rsidP="00E124BB">
      <w:pPr>
        <w:pStyle w:val="af1"/>
      </w:pPr>
      <w:r w:rsidRPr="00DE1227">
        <w:t>Выше залегает второй слой моренных суглинков светло-коричневого и желтовато-бурого цвета мягко- и тугопластичной консистенции с линзами и прослоями песков, с включением слабо окатанных гравия, гальки и отдельных валунов. Местами этот слой размыт. По лабораторным исследованиям они относятся к легким пылеватым грунтам с включением гравия и гальки, в основном твердой и полутвердой консистенции. Нормативное давление на моренные суглинки принимается 2,5–3,0 кг/кв. см.</w:t>
      </w:r>
    </w:p>
    <w:p w:rsidR="00E124BB" w:rsidRPr="00DE1227" w:rsidRDefault="00E124BB" w:rsidP="00E124BB">
      <w:pPr>
        <w:pStyle w:val="af1"/>
      </w:pPr>
      <w:r w:rsidRPr="00DE1227">
        <w:t>Водно-ледниковые отложения состоят из песка пылеватого и мелкозернистого, встречаются в виде линз и прослоев в толще моренных суглинков мощностью от 0,1 до 10,4 м.</w:t>
      </w:r>
    </w:p>
    <w:p w:rsidR="00E124BB" w:rsidRPr="00DE1227" w:rsidRDefault="00E124BB" w:rsidP="00E124BB">
      <w:pPr>
        <w:pStyle w:val="af1"/>
      </w:pPr>
      <w:r w:rsidRPr="00DE1227">
        <w:t>Озерно-ледниковые отложения распространены местами под почвенно-растительным слоем. Они представлены песками пылеватыми, супесями, суглинками тугопластичными с прослоями песка различной крупности и глины. Мощность отложений колеблется от 0,4 до 2,8 м.</w:t>
      </w:r>
    </w:p>
    <w:p w:rsidR="00E124BB" w:rsidRPr="00DE1227" w:rsidRDefault="00E124BB" w:rsidP="00E124BB">
      <w:pPr>
        <w:pStyle w:val="af1"/>
      </w:pPr>
      <w:r w:rsidRPr="00DE1227">
        <w:t>Делювиальные грунты, перекрывающие морену на большей части территории, представляют собой переотложенный моренный материал и чаще имеют желто-бурую окраску, характерную для верхнего горизонта морены. Представлены они супесями и суглинками пылеватыми с включением гравия (до 5 %), консистенция от твердой до пластичной. Местами в делювиальных грунтах встречаются линзы торфа мощностью от 1,0 до 2,0 м, редко более. Нормативное давление на них может быть принято 2,0 кг/кв. см.</w:t>
      </w:r>
    </w:p>
    <w:p w:rsidR="00E124BB" w:rsidRPr="00DE1227" w:rsidRDefault="00E124BB" w:rsidP="00E124BB">
      <w:pPr>
        <w:pStyle w:val="af1"/>
      </w:pPr>
      <w:r w:rsidRPr="00DE1227">
        <w:t>Аллювиальные грунты залегают на моренных суглинках в пределах речных террас. Представлены они в основном песками различной крупности, реже встречаются супеси, суглинки и гравийно-галечные отложения. Пески в основном мелкие и пылеватые, с редким гравием и галькой, залегают чаще с поверхности, мощностью в основном 1,0–1,5 м, на отдельных участках до 3,5 м. Супеси и суглинки встречаются в виде отдельных маломощных прослоев до 1,0 м в толще песков. Нормативное давление 1,5 кг/кв. см.</w:t>
      </w:r>
    </w:p>
    <w:p w:rsidR="00E124BB" w:rsidRPr="00DE1227" w:rsidRDefault="00E124BB" w:rsidP="00E124BB">
      <w:pPr>
        <w:pStyle w:val="af1"/>
      </w:pPr>
      <w:r w:rsidRPr="00DE1227">
        <w:t>Озерно-болотные отложения развиты в небольших понижениях в пределах моренного плато и его склонов. Они представлены торфом, заторфованными и заиленными супесями, суглинками, реже песками. Характерна частая смена напластований и невыдержанность слоев по мощности, составу и количеству органических включений. Степень разложенности, влажность и пористость торфов могут быть весьма разнообразны. Преобладают слаборазложившиеся разности с большим количеством растительных и древесных остатков. Мощность отложений различная, местами может достигать 2,5 м.</w:t>
      </w:r>
    </w:p>
    <w:p w:rsidR="00E124BB" w:rsidRPr="00DE1227" w:rsidRDefault="00E124BB" w:rsidP="00E124BB">
      <w:pPr>
        <w:pStyle w:val="af1"/>
      </w:pPr>
      <w:r w:rsidRPr="00DE1227">
        <w:t>Насыпные грунты имеют широкое распространение. Они состоят из суглинков, песков, гравия, гальки, асфальта, бетона, строительного мусора. Мощность грунтов составляет от 0,2 до 2,0 м, в редких случаях более.</w:t>
      </w:r>
    </w:p>
    <w:p w:rsidR="00E124BB" w:rsidRPr="00DE1227" w:rsidRDefault="00E124BB" w:rsidP="00E124BB">
      <w:pPr>
        <w:pStyle w:val="af1"/>
      </w:pPr>
      <w:r w:rsidRPr="00DE1227">
        <w:t>Мощность почвенно-растительного слоя 0,1–0,4 м, развит он на значительной части территории.</w:t>
      </w:r>
    </w:p>
    <w:p w:rsidR="00E124BB" w:rsidRPr="00DE1227" w:rsidRDefault="00E124BB" w:rsidP="00E124BB">
      <w:pPr>
        <w:pStyle w:val="af1"/>
      </w:pPr>
      <w:r w:rsidRPr="00DE1227">
        <w:t>Из физико-геологических процессов и явлений на проектируемой территории отмечаются эрозионные процессы, связанные с деятельностью дождевых и талых вод, обусловившие образование оврагов и мелких промоин на склонах моренного плато и речных террас. Часть оврагов являются долинами ручьев. Для них характерна малая крутизна склонов и задернованность. Признаки оползания встречаются редко.</w:t>
      </w:r>
    </w:p>
    <w:p w:rsidR="00E124BB" w:rsidRPr="00DE1227" w:rsidRDefault="00E124BB" w:rsidP="00E124BB">
      <w:pPr>
        <w:pStyle w:val="af1"/>
      </w:pPr>
      <w:r w:rsidRPr="00DE1227">
        <w:t>Также, из современных физико-геологических процессов следует отметить незначительное торфообразование.</w:t>
      </w:r>
    </w:p>
    <w:p w:rsidR="00E124BB" w:rsidRPr="00DE1227" w:rsidRDefault="00E124BB" w:rsidP="00E124BB">
      <w:pPr>
        <w:pStyle w:val="af1"/>
      </w:pPr>
      <w:r w:rsidRPr="00DE1227">
        <w:t>Грунты, слагающие территорию города, подвержены пучению при промерзании и просадкам при оттаивании. По степени морозной пучинистости суглинки и супеси относятся к сильнопучинистым грунтам, пески пылеватые – к среднепучинистым. Фундаменты зданий, подземные устройства и дорожные покрытия, расположенные в зоне сезонного промерзания грунтов, систематически испытывают воздействие сил пучения при отрицательных температурах. Особенно сильному воздействию подвержены легкие сооружения, имеющие мелкое заглубление фундаментов.</w:t>
      </w:r>
    </w:p>
    <w:p w:rsidR="00E124BB" w:rsidRPr="00DE1227" w:rsidRDefault="00E124BB" w:rsidP="00E124BB">
      <w:pPr>
        <w:pStyle w:val="af1"/>
      </w:pPr>
      <w:r w:rsidRPr="00DE1227">
        <w:t>При вскрытии котлованами водонасыщенных песчаных линз возможны суффозионные явления – вынос песков из стенок котлована и их оплывание.</w:t>
      </w:r>
    </w:p>
    <w:p w:rsidR="00E124BB" w:rsidRPr="00DE1227" w:rsidRDefault="00E124BB" w:rsidP="00E124BB">
      <w:pPr>
        <w:pStyle w:val="af1"/>
        <w:rPr>
          <w:b/>
        </w:rPr>
      </w:pPr>
      <w:r w:rsidRPr="00DE1227">
        <w:rPr>
          <w:b/>
        </w:rPr>
        <w:t>Выводы:</w:t>
      </w:r>
    </w:p>
    <w:p w:rsidR="00E124BB" w:rsidRPr="00DE1227" w:rsidRDefault="00E124BB" w:rsidP="00DB5DB1">
      <w:pPr>
        <w:pStyle w:val="a4"/>
      </w:pPr>
      <w:r w:rsidRPr="00DE1227">
        <w:t>Рельеф территории преимущественно полого-волнистый, что в целом благоприятно для градостроительного развития.</w:t>
      </w:r>
    </w:p>
    <w:p w:rsidR="00E124BB" w:rsidRPr="00DE1227" w:rsidRDefault="00E124BB" w:rsidP="00DB5DB1">
      <w:pPr>
        <w:pStyle w:val="a4"/>
      </w:pPr>
      <w:r w:rsidRPr="00DE1227">
        <w:t>Геологические условия удовлетворительные для производства строительных работ, несмотря на пестроту разреза.</w:t>
      </w:r>
    </w:p>
    <w:p w:rsidR="00E124BB" w:rsidRPr="00DE1227" w:rsidRDefault="00E124BB" w:rsidP="00DB5DB1">
      <w:pPr>
        <w:pStyle w:val="a4"/>
      </w:pPr>
      <w:r w:rsidRPr="00DE1227">
        <w:t>Неблагоприятным факторами, усложняющими условия строительства, являются: местами высокий уровень залегания грунтовых вод и его резкие сезонные колебания (в пределах речных террас, пониженных участков моренного плато и на его склонах); наличие на отдельных участках слабых обводненных заторфованных грунтов – процессы заболачивания; развитие эрозионных процессов, и как следствие значительное оврагообразование, подверженность грунтов морозному пучению.</w:t>
      </w:r>
    </w:p>
    <w:p w:rsidR="00F64674" w:rsidRPr="00DE1227" w:rsidRDefault="00F64674" w:rsidP="00F64674">
      <w:pPr>
        <w:pStyle w:val="111"/>
      </w:pPr>
      <w:bookmarkStart w:id="22" w:name="_Toc50028204"/>
      <w:r w:rsidRPr="00DE1227">
        <w:t>Инженерно-строительные условия</w:t>
      </w:r>
      <w:bookmarkEnd w:id="22"/>
    </w:p>
    <w:p w:rsidR="00F64674" w:rsidRPr="00DE1227" w:rsidRDefault="00F64674" w:rsidP="00F64674">
      <w:pPr>
        <w:pStyle w:val="af1"/>
      </w:pPr>
      <w:r w:rsidRPr="00DE1227">
        <w:t>Оценка инженерно-строительных условий выполнена на основе анализа особенностей природных условий (геолого-геоморфологическое строение, гидрогеологические параметры водоносных горизонтов и комплексов, наличие и степень развития физико-геологических процессов и явлений), а также техногенных изменений геологической оболочки.</w:t>
      </w:r>
    </w:p>
    <w:p w:rsidR="00F64674" w:rsidRPr="00DE1227" w:rsidRDefault="00F64674" w:rsidP="00F64674">
      <w:pPr>
        <w:pStyle w:val="af1"/>
      </w:pPr>
      <w:r w:rsidRPr="00DE1227">
        <w:t>Большая часть территории города является условно благоприятной для градостроительного освоения. Естественный рельеф по большей части полого-равнинный с уклоном в сторону водотоков, что не требует проведения большого объема планировочных работ и создает благоприятные условия для организации дренажа и ливневой канализации. В основании фундаментов зданий и сооружений – моренные суглинки с гравием и галькой, делювиальные супеси и суглинки. Уровень залегания грунтовых вод преимущественно более 2 м от поверхности земли. Нормативное давление от 1,5 кг/кв. см.</w:t>
      </w:r>
    </w:p>
    <w:p w:rsidR="00F64674" w:rsidRPr="00DE1227" w:rsidRDefault="00F64674" w:rsidP="00F64674">
      <w:pPr>
        <w:pStyle w:val="af1"/>
      </w:pPr>
      <w:r w:rsidRPr="00DE1227">
        <w:t>К территориям неблагоприятным для строительства относятся:</w:t>
      </w:r>
    </w:p>
    <w:p w:rsidR="00F64674" w:rsidRPr="00DE1227" w:rsidRDefault="00F64674" w:rsidP="00E547C7">
      <w:pPr>
        <w:pStyle w:val="a4"/>
      </w:pPr>
      <w:r w:rsidRPr="00DE1227">
        <w:t>поймы рек, периодически затапливаемые паводковыми водами;</w:t>
      </w:r>
    </w:p>
    <w:p w:rsidR="00F64674" w:rsidRPr="00DE1227" w:rsidRDefault="00F64674" w:rsidP="00E547C7">
      <w:pPr>
        <w:pStyle w:val="a4"/>
      </w:pPr>
      <w:r w:rsidRPr="00DE1227">
        <w:t>овраги и долины ручьев;</w:t>
      </w:r>
    </w:p>
    <w:p w:rsidR="00F64674" w:rsidRPr="00DE1227" w:rsidRDefault="00F64674" w:rsidP="00E547C7">
      <w:pPr>
        <w:pStyle w:val="a4"/>
      </w:pPr>
      <w:r w:rsidRPr="00DE1227">
        <w:t>склоны с уклонами более 10 %;</w:t>
      </w:r>
    </w:p>
    <w:p w:rsidR="00F64674" w:rsidRPr="00DE1227" w:rsidRDefault="00F64674" w:rsidP="00E547C7">
      <w:pPr>
        <w:pStyle w:val="a4"/>
      </w:pPr>
      <w:r w:rsidRPr="00DE1227">
        <w:t>участки развития верховодки и близкого залегания грунтовых вод;</w:t>
      </w:r>
    </w:p>
    <w:p w:rsidR="00F64674" w:rsidRPr="00DE1227" w:rsidRDefault="00F64674" w:rsidP="00E547C7">
      <w:pPr>
        <w:pStyle w:val="a4"/>
      </w:pPr>
      <w:r w:rsidRPr="00DE1227">
        <w:t>участки слабых обводненных заторфованных грунтов;</w:t>
      </w:r>
    </w:p>
    <w:p w:rsidR="00F64674" w:rsidRPr="00DE1227" w:rsidRDefault="00F64674" w:rsidP="00E547C7">
      <w:pPr>
        <w:pStyle w:val="a4"/>
      </w:pPr>
      <w:r w:rsidRPr="00DE1227">
        <w:t>участки грунтов, подверженных морозному пучению.</w:t>
      </w:r>
    </w:p>
    <w:p w:rsidR="00F64674" w:rsidRPr="00DE1227" w:rsidRDefault="00F64674" w:rsidP="00F64674">
      <w:pPr>
        <w:pStyle w:val="af1"/>
        <w:rPr>
          <w:b/>
        </w:rPr>
      </w:pPr>
      <w:r w:rsidRPr="00DE1227">
        <w:rPr>
          <w:b/>
        </w:rPr>
        <w:t>Минерально-сырьевые ресурсы</w:t>
      </w:r>
    </w:p>
    <w:p w:rsidR="00F64674" w:rsidRPr="00DE1227" w:rsidRDefault="00F64674" w:rsidP="00F64674">
      <w:pPr>
        <w:pStyle w:val="af1"/>
      </w:pPr>
      <w:r w:rsidRPr="00DE1227">
        <w:t>На территории г.</w:t>
      </w:r>
      <w:r w:rsidR="00595E4E" w:rsidRPr="00DE1227">
        <w:rPr>
          <w:lang w:val="en-US"/>
        </w:rPr>
        <w:t> </w:t>
      </w:r>
      <w:r w:rsidRPr="00DE1227">
        <w:t>Череповец разведанные месторождения полезных ископаемых отсутствуют.</w:t>
      </w:r>
    </w:p>
    <w:p w:rsidR="00C33F8D" w:rsidRPr="00DE1227" w:rsidRDefault="00C33F8D" w:rsidP="0052058E">
      <w:pPr>
        <w:pStyle w:val="111"/>
      </w:pPr>
      <w:bookmarkStart w:id="23" w:name="_Toc10476614"/>
      <w:bookmarkStart w:id="24" w:name="_Toc50028205"/>
      <w:r w:rsidRPr="00DE1227">
        <w:t>Лесные ресурсы</w:t>
      </w:r>
      <w:bookmarkEnd w:id="23"/>
      <w:bookmarkEnd w:id="24"/>
    </w:p>
    <w:p w:rsidR="00DE31A5" w:rsidRPr="00DE1227" w:rsidRDefault="00DE31A5" w:rsidP="0052058E">
      <w:pPr>
        <w:pStyle w:val="affe"/>
      </w:pPr>
      <w:r w:rsidRPr="00DE1227">
        <w:t>Общая характеристика</w:t>
      </w:r>
    </w:p>
    <w:p w:rsidR="002E0FC5" w:rsidRPr="00DE1227" w:rsidRDefault="002E0FC5" w:rsidP="002E0FC5">
      <w:pPr>
        <w:pStyle w:val="af1"/>
      </w:pPr>
      <w:r w:rsidRPr="00DE1227">
        <w:t xml:space="preserve">На территории муниципального образования «город Череповец» </w:t>
      </w:r>
      <w:r w:rsidR="00523DA0">
        <w:t xml:space="preserve">вне границ населенного пункта </w:t>
      </w:r>
      <w:r w:rsidRPr="00DE1227">
        <w:t xml:space="preserve">расположено </w:t>
      </w:r>
      <w:r w:rsidR="00933BFD" w:rsidRPr="00DE1227">
        <w:t>51,92</w:t>
      </w:r>
      <w:r w:rsidRPr="00DE1227">
        <w:t xml:space="preserve"> га земель лесного фонда. управление использованием, охраной, защитой, воспроизводством лесов осуществляет </w:t>
      </w:r>
      <w:r w:rsidR="008F4564" w:rsidRPr="00DE1227">
        <w:t xml:space="preserve">Череповецкое лесничество </w:t>
      </w:r>
      <w:r w:rsidRPr="00DE1227">
        <w:t>Специализированно</w:t>
      </w:r>
      <w:r w:rsidR="008F4564" w:rsidRPr="00DE1227">
        <w:t>го</w:t>
      </w:r>
      <w:r w:rsidRPr="00DE1227">
        <w:t xml:space="preserve"> автономно</w:t>
      </w:r>
      <w:r w:rsidR="008F4564" w:rsidRPr="00DE1227">
        <w:t>го учреждения</w:t>
      </w:r>
      <w:r w:rsidRPr="00DE1227">
        <w:t xml:space="preserve"> лесного хозяйства Вологодской области «Вологодское лесохозяйственное объединение» (САУ лесного хозяйства «Вологдалесхоз»), подведомственное учреждение Департамента лесного комплекса Вологодской области.</w:t>
      </w:r>
    </w:p>
    <w:p w:rsidR="009D1E76" w:rsidRPr="00DE1227" w:rsidRDefault="009D1E76" w:rsidP="0052058E">
      <w:pPr>
        <w:pStyle w:val="110"/>
      </w:pPr>
      <w:bookmarkStart w:id="25" w:name="_Toc10476615"/>
      <w:bookmarkStart w:id="26" w:name="_Toc50028206"/>
      <w:r w:rsidRPr="00DE1227">
        <w:t>Планировочная структура территории</w:t>
      </w:r>
      <w:bookmarkEnd w:id="25"/>
      <w:bookmarkEnd w:id="26"/>
    </w:p>
    <w:p w:rsidR="009D1E76" w:rsidRPr="00DE1227" w:rsidRDefault="009D1E76" w:rsidP="0052058E">
      <w:pPr>
        <w:pStyle w:val="111"/>
      </w:pPr>
      <w:bookmarkStart w:id="27" w:name="_Toc10476616"/>
      <w:bookmarkStart w:id="28" w:name="_Toc50028207"/>
      <w:r w:rsidRPr="00DE1227">
        <w:t>Планировочная структура</w:t>
      </w:r>
      <w:r w:rsidR="00037AD4" w:rsidRPr="00DE1227">
        <w:t xml:space="preserve"> </w:t>
      </w:r>
      <w:bookmarkEnd w:id="27"/>
      <w:r w:rsidR="00DB3684" w:rsidRPr="00DE1227">
        <w:t>города Череповец</w:t>
      </w:r>
      <w:bookmarkEnd w:id="28"/>
    </w:p>
    <w:p w:rsidR="00861397" w:rsidRPr="00DE1227" w:rsidRDefault="00861397" w:rsidP="0052058E">
      <w:pPr>
        <w:pStyle w:val="af1"/>
      </w:pPr>
      <w:r w:rsidRPr="00DE1227">
        <w:t>Город Череповец</w:t>
      </w:r>
      <w:r w:rsidR="00AA780F" w:rsidRPr="00DE1227">
        <w:t xml:space="preserve"> расположен на юго-западе Вологодской области, </w:t>
      </w:r>
      <w:r w:rsidRPr="00DE1227">
        <w:t>Муниципальное образование «Город Череповец» на всем протяжении граничит с муниципальным образованием «Череповецкий муниципальный район», в том числе: на севере с Тоншаловским сельским поселением, на востоке – с Ирдоматским сельским поселением, на юге – с Югским сельским поселением, на западе – с Нелазским сельским поселением</w:t>
      </w:r>
    </w:p>
    <w:p w:rsidR="001E4019" w:rsidRPr="00DE1227" w:rsidRDefault="001E4019" w:rsidP="0052058E">
      <w:pPr>
        <w:pStyle w:val="af1"/>
      </w:pPr>
      <w:r w:rsidRPr="00DE1227">
        <w:t>В планировочном отношении г. Череповец состоит из четырех районов (Индустриального, Северного, Заягорбского, Зашекснинского), которые, хоть и не имеют официального статуса, широко используются в целях статистики, населением и для указания местоположения объектов. Районы рационально разделены реками (Шексной и Ягорбой), а также железнодорожными путями.</w:t>
      </w:r>
    </w:p>
    <w:p w:rsidR="0094776F" w:rsidRPr="00DE1227" w:rsidRDefault="0094776F" w:rsidP="0052058E">
      <w:pPr>
        <w:pStyle w:val="af1"/>
      </w:pPr>
      <w:r w:rsidRPr="00DE1227">
        <w:t xml:space="preserve">Основной планировочной осью города является река Шексна, на берегах которой расположено историческое поселение, предшествовавшее современному городу, река исторически служила основой расселения для Русского севера, являлась основной транспортной артерией в условиях труднопроходимых ландшафтов. В настоящее время транспортная функция так же сохряняется. </w:t>
      </w:r>
    </w:p>
    <w:p w:rsidR="00DB3684" w:rsidRPr="00DE1227" w:rsidRDefault="00DB3684" w:rsidP="0094776F">
      <w:pPr>
        <w:pStyle w:val="af1"/>
      </w:pPr>
      <w:r w:rsidRPr="00DE1227">
        <w:t>Индустриальный жилой район. Планировочная структура района сформирована сетью перпендикулярных улиц, основные направления которых были заложены еще первым генеральным планом города, утвержденным в 1782 году Екатериной II. Композиционными осями города по историческому генеральному плану являлись две пересекающиеся улицы – Воскресенский пр., (Советский пр.) и улица Крестовская (ул. Ленина), которые определили его структурный каркас.</w:t>
      </w:r>
    </w:p>
    <w:p w:rsidR="00DB3684" w:rsidRPr="00DE1227" w:rsidRDefault="00DB3684" w:rsidP="0094776F">
      <w:pPr>
        <w:pStyle w:val="af1"/>
      </w:pPr>
      <w:r w:rsidRPr="00DE1227">
        <w:t>Дальнейший территориальный рост города осуществлялся в западном направлении от исторического центра вдоль берега реки Шексна.</w:t>
      </w:r>
    </w:p>
    <w:p w:rsidR="00DB3684" w:rsidRPr="00DE1227" w:rsidRDefault="00DB3684" w:rsidP="0094776F">
      <w:pPr>
        <w:pStyle w:val="af1"/>
      </w:pPr>
      <w:r w:rsidRPr="00DE1227">
        <w:t>Северный жилой район расположен за железной дорогой и связан с Индустриальным районом путепроводом, а с Заягорбским – мостом через р. Ягорбу.</w:t>
      </w:r>
    </w:p>
    <w:p w:rsidR="00DB3684" w:rsidRPr="00DE1227" w:rsidRDefault="00DB3684" w:rsidP="0094776F">
      <w:pPr>
        <w:pStyle w:val="af1"/>
      </w:pPr>
      <w:r w:rsidRPr="00DE1227">
        <w:t>Развитие Северного жилого района шло вопреки предыдущим генеральным планам. До недавнего времени он был составной частью Индустриального жилого района, но учитывая автономное расположение и значительную площадь, по сути, является самостоятельным жилым образованием.</w:t>
      </w:r>
    </w:p>
    <w:p w:rsidR="00DB3684" w:rsidRPr="00DE1227" w:rsidRDefault="00DB3684" w:rsidP="0094776F">
      <w:pPr>
        <w:pStyle w:val="af1"/>
      </w:pPr>
      <w:r w:rsidRPr="00DE1227">
        <w:t>Заягорбский жилой район отделен от других районов города реками Ягорба и Шексна. Почти со всех сторон, за исключением восточной, жилая застройка граничит с производственной зоной. Основными планировочными осями района являются взаимнопересекающиеся пр. Победы и Архангельская ул.</w:t>
      </w:r>
    </w:p>
    <w:p w:rsidR="00DB3684" w:rsidRPr="00DE1227" w:rsidRDefault="00DB3684" w:rsidP="0094776F">
      <w:pPr>
        <w:pStyle w:val="af1"/>
      </w:pPr>
      <w:r w:rsidRPr="00DE1227">
        <w:t>Жилой фонд района представлен многоэтажными домами, исключение составляет малоэтажная индивидуальная застройка бывших деревень Волгучино, Питино, Семенково, Ивачево.</w:t>
      </w:r>
    </w:p>
    <w:p w:rsidR="00DB3684" w:rsidRPr="00DE1227" w:rsidRDefault="00DB3684" w:rsidP="0094776F">
      <w:pPr>
        <w:pStyle w:val="af1"/>
      </w:pPr>
      <w:r w:rsidRPr="00DE1227">
        <w:t>Зашекснинский жилой район расположен на левом берегу реки Шексна, связан с Индустриальным районом и промзоной города автомобильным мостом. На западе он примыкает к границе города, на юго-западе граничит с небольшой производственной зоной. Большая часть территории района в градостроительном отношении не освоена.</w:t>
      </w:r>
    </w:p>
    <w:p w:rsidR="00DB3684" w:rsidRPr="00DE1227" w:rsidRDefault="00DB3684" w:rsidP="0094776F">
      <w:pPr>
        <w:pStyle w:val="af1"/>
      </w:pPr>
      <w:r w:rsidRPr="00DE1227">
        <w:t xml:space="preserve">В северо-западной части города, на расстоянии более </w:t>
      </w:r>
      <w:smartTag w:uri="urn:schemas-microsoft-com:office:smarttags" w:element="metricconverter">
        <w:smartTagPr>
          <w:attr w:name="ProductID" w:val="10 км"/>
        </w:smartTagPr>
        <w:r w:rsidRPr="00DE1227">
          <w:t>10 км</w:t>
        </w:r>
      </w:smartTag>
      <w:r w:rsidRPr="00DE1227">
        <w:t xml:space="preserve"> от Индустриального жилого района, расположен жилой поселок Новые Углы. Он находится в непосредственной близости от </w:t>
      </w:r>
      <w:r w:rsidR="008C2058" w:rsidRPr="00DE1227">
        <w:t>АО «Апатит»</w:t>
      </w:r>
      <w:r w:rsidRPr="00DE1227">
        <w:t>. Жилой фонд поселка представлен малоэтажными индивидуальными жилыми домами с разной степенью износа.</w:t>
      </w:r>
    </w:p>
    <w:p w:rsidR="00DB3684" w:rsidRPr="00DE1227" w:rsidRDefault="00DB3684" w:rsidP="0094776F">
      <w:pPr>
        <w:pStyle w:val="af1"/>
        <w:rPr>
          <w:i/>
        </w:rPr>
      </w:pPr>
      <w:r w:rsidRPr="00DE1227">
        <w:rPr>
          <w:i/>
        </w:rPr>
        <w:t>Планировочная организация производственных зон</w:t>
      </w:r>
    </w:p>
    <w:p w:rsidR="00DB3684" w:rsidRPr="00DE1227" w:rsidRDefault="00DB3684" w:rsidP="0094776F">
      <w:pPr>
        <w:pStyle w:val="af1"/>
      </w:pPr>
      <w:r w:rsidRPr="00DE1227">
        <w:t>Центральная производственная зона непосредственно примыкает с запада к Индустриальному жилому району.</w:t>
      </w:r>
    </w:p>
    <w:p w:rsidR="00DB3684" w:rsidRPr="00DE1227" w:rsidRDefault="00DB3684" w:rsidP="0094776F">
      <w:pPr>
        <w:pStyle w:val="af1"/>
      </w:pPr>
      <w:r w:rsidRPr="00DE1227">
        <w:t>Отраслевая направленность центральной производственной зоны – черная металлургия, металлообработка и строительная индустрия, кроме того, здесь расположены объекты инженерной инфраструктуры.</w:t>
      </w:r>
    </w:p>
    <w:p w:rsidR="00DB3684" w:rsidRPr="00DE1227" w:rsidRDefault="00DB3684" w:rsidP="0094776F">
      <w:pPr>
        <w:pStyle w:val="af1"/>
      </w:pPr>
      <w:r w:rsidRPr="00DE1227">
        <w:t xml:space="preserve">Для основного предприятия, размещенного на территории этой зоны – ПАО «Северсталь» в </w:t>
      </w:r>
      <w:smartTag w:uri="urn:schemas-microsoft-com:office:smarttags" w:element="metricconverter">
        <w:smartTagPr>
          <w:attr w:name="ProductID" w:val="2004 г"/>
        </w:smartTagPr>
        <w:r w:rsidRPr="00DE1227">
          <w:t>2004 г</w:t>
        </w:r>
      </w:smartTag>
      <w:r w:rsidRPr="00DE1227">
        <w:t>. разработан и утвержден проект санитарно-защитной зоны, граница которой проходит по линии жилой застройки.</w:t>
      </w:r>
    </w:p>
    <w:p w:rsidR="00DB3684" w:rsidRPr="00DE1227" w:rsidRDefault="00DB3684" w:rsidP="0094776F">
      <w:pPr>
        <w:pStyle w:val="af1"/>
      </w:pPr>
      <w:r w:rsidRPr="00DE1227">
        <w:t>Транспортная связь центральной производственной зоны с жилыми районами города осуществляется по двум основным направлениям: ул. Мира – пр. Победы, ул. Парковая – Октябрьский мост.</w:t>
      </w:r>
    </w:p>
    <w:p w:rsidR="00DB3684" w:rsidRPr="00DE1227" w:rsidRDefault="008C2058" w:rsidP="0094776F">
      <w:pPr>
        <w:pStyle w:val="af1"/>
      </w:pPr>
      <w:r w:rsidRPr="00DE1227">
        <w:t>Северо-з</w:t>
      </w:r>
      <w:r w:rsidR="00DB3684" w:rsidRPr="00DE1227">
        <w:t>ападная производственная зона наиболее удалена от жилой застройки и охватывает обширную территорию. Она включает в себя предприятия химической промышленности, стройиндустрии и коммунально-складские объекты. Особенностью этой зоны является наличие на ее территории крупных шламонакопителей. Кроме того, в ее пределах размещены многочисленны</w:t>
      </w:r>
      <w:r w:rsidRPr="00DE1227">
        <w:t>е промышленные свалки, свалка ТК</w:t>
      </w:r>
      <w:r w:rsidR="00DB3684" w:rsidRPr="00DE1227">
        <w:t>О и мусоросжигательные установки.</w:t>
      </w:r>
    </w:p>
    <w:p w:rsidR="00DB3684" w:rsidRPr="00DE1227" w:rsidRDefault="00DB3684" w:rsidP="0094776F">
      <w:pPr>
        <w:pStyle w:val="af1"/>
      </w:pPr>
      <w:r w:rsidRPr="00DE1227">
        <w:t>Основной транспортной связью с городом является Северное шоссе, для доставки трудящихся используется также железная дорога Санкт-Петербург – Вологда.</w:t>
      </w:r>
    </w:p>
    <w:p w:rsidR="00DB3684" w:rsidRPr="00DE1227" w:rsidRDefault="00DB3684" w:rsidP="0094776F">
      <w:pPr>
        <w:pStyle w:val="af1"/>
      </w:pPr>
      <w:r w:rsidRPr="00DE1227">
        <w:t>Северная производственная зона опоясывает практически со всех сторон жилую застройку одноименного района. Здесь расположены предприятия деревообрабатывающей, пищевой промышленности, а также коммунально-складские объекты. Транспортная связь Северной промзоны с жилыми районами осуществляется по двум магистралям – Кирилловскому и Северному шоссе.</w:t>
      </w:r>
    </w:p>
    <w:p w:rsidR="00DB3684" w:rsidRPr="00DE1227" w:rsidRDefault="00DB3684" w:rsidP="0094776F">
      <w:pPr>
        <w:pStyle w:val="af1"/>
      </w:pPr>
      <w:r w:rsidRPr="00DE1227">
        <w:t>Заягорбская производственная зона охватывает полукольцом с севера, запада и юга жилую застройку района. Основная отраслевая направленность – стройиндустрия и транспорт. Кроме того, имеются предприятия легкой, пищевой промышленности и коммунально-складские объекты. Транспортная связь с жилыми районами осуществляется по пр. Победы, улицам Химиков и Краснодонцев. К северо-востоку от Заягорбского жилого района, за пределами промзоны и даже городской черты, размещено действующее кладбище № 4.</w:t>
      </w:r>
    </w:p>
    <w:p w:rsidR="00861397" w:rsidRPr="00DE1227" w:rsidRDefault="00DB3684" w:rsidP="00DB3684">
      <w:pPr>
        <w:pStyle w:val="af1"/>
      </w:pPr>
      <w:r w:rsidRPr="00DE1227">
        <w:t>Зашекснинская производственная зона расположена в крайней юго-западной части жилого района. Здесь находятся, в основном, предприятия инженерно-транспортной инфраструктуры и коммунально-складские объекты. К югу от промзоны на территории Череповецкого района планируется размещение кирпичного завода. Транспортная связь промзоны с жилыми районами города осуществляется по Октябрьскому проспекту.</w:t>
      </w:r>
    </w:p>
    <w:p w:rsidR="00AC74F4" w:rsidRPr="00DE1227" w:rsidRDefault="00AC74F4" w:rsidP="0052058E">
      <w:pPr>
        <w:pStyle w:val="af1"/>
        <w:rPr>
          <w:b/>
        </w:rPr>
      </w:pPr>
      <w:r w:rsidRPr="00DE1227">
        <w:rPr>
          <w:b/>
        </w:rPr>
        <w:t>Выводы:</w:t>
      </w:r>
    </w:p>
    <w:p w:rsidR="00AC74F4" w:rsidRPr="00DE1227" w:rsidRDefault="00AC74F4" w:rsidP="00A55FCB">
      <w:pPr>
        <w:pStyle w:val="a2"/>
        <w:numPr>
          <w:ilvl w:val="0"/>
          <w:numId w:val="6"/>
        </w:numPr>
      </w:pPr>
      <w:r w:rsidRPr="00DE1227">
        <w:t>Главной исторически сложившейся планировочной осью поселения является рек</w:t>
      </w:r>
      <w:r w:rsidR="004F1770" w:rsidRPr="00DE1227">
        <w:t>а</w:t>
      </w:r>
      <w:r w:rsidRPr="00DE1227">
        <w:t xml:space="preserve"> </w:t>
      </w:r>
      <w:r w:rsidR="0094776F" w:rsidRPr="00DE1227">
        <w:t>Шексна</w:t>
      </w:r>
      <w:r w:rsidRPr="00DE1227">
        <w:t>.</w:t>
      </w:r>
    </w:p>
    <w:p w:rsidR="00AC74F4" w:rsidRPr="00DE1227" w:rsidRDefault="00AC74F4" w:rsidP="0052058E">
      <w:pPr>
        <w:pStyle w:val="a2"/>
      </w:pPr>
      <w:r w:rsidRPr="00DE1227">
        <w:t>Основной</w:t>
      </w:r>
      <w:r w:rsidR="00F042C5" w:rsidRPr="00DE1227">
        <w:t xml:space="preserve"> современной</w:t>
      </w:r>
      <w:r w:rsidRPr="00DE1227">
        <w:t xml:space="preserve"> планировочной осью поселения является </w:t>
      </w:r>
      <w:r w:rsidR="0094776F" w:rsidRPr="00DE1227">
        <w:t xml:space="preserve">железная дорога </w:t>
      </w:r>
      <w:r w:rsidR="00CB0829" w:rsidRPr="00DE1227">
        <w:t>Санкт-Петербург-Вологда, к которой приурочены основные промышленные предприятия</w:t>
      </w:r>
      <w:r w:rsidR="00514427" w:rsidRPr="00DE1227">
        <w:t>.</w:t>
      </w:r>
    </w:p>
    <w:p w:rsidR="00AC74F4" w:rsidRPr="00DE1227" w:rsidRDefault="00AC74F4" w:rsidP="0052058E">
      <w:pPr>
        <w:pStyle w:val="a2"/>
      </w:pPr>
      <w:r w:rsidRPr="00DE1227">
        <w:t xml:space="preserve">Планировочная структура </w:t>
      </w:r>
      <w:r w:rsidR="00CB0829" w:rsidRPr="00DE1227">
        <w:t>города – полицентрическая, при этом отчётливо выделяется деление на селитебные территории и промышленную застройку</w:t>
      </w:r>
      <w:r w:rsidRPr="00DE1227">
        <w:t>.</w:t>
      </w:r>
    </w:p>
    <w:p w:rsidR="00CB0829" w:rsidRPr="00DE1227" w:rsidRDefault="00CB0829" w:rsidP="0052058E">
      <w:pPr>
        <w:pStyle w:val="a2"/>
      </w:pPr>
      <w:r w:rsidRPr="00DE1227">
        <w:t>Основной центр современного развития – Зашекснинский район</w:t>
      </w:r>
    </w:p>
    <w:p w:rsidR="008957F7" w:rsidRPr="00DE1227" w:rsidRDefault="008957F7" w:rsidP="0052058E">
      <w:pPr>
        <w:pStyle w:val="111"/>
      </w:pPr>
      <w:bookmarkStart w:id="29" w:name="_Toc50028208"/>
      <w:bookmarkStart w:id="30" w:name="_Toc10476617"/>
      <w:r w:rsidRPr="00DE1227">
        <w:t xml:space="preserve">Функциональное использование </w:t>
      </w:r>
      <w:r w:rsidR="00B928E6" w:rsidRPr="00DE1227">
        <w:t>территории</w:t>
      </w:r>
      <w:bookmarkEnd w:id="29"/>
      <w:r w:rsidRPr="00DE1227">
        <w:t xml:space="preserve"> </w:t>
      </w:r>
      <w:bookmarkEnd w:id="30"/>
    </w:p>
    <w:p w:rsidR="000E0EBF" w:rsidRPr="00DE1227" w:rsidRDefault="000E0EBF" w:rsidP="0052058E">
      <w:pPr>
        <w:pStyle w:val="af1"/>
      </w:pPr>
      <w:r w:rsidRPr="00DE1227">
        <w:t xml:space="preserve">Функциональное использование территории – это фактическое осуществление на ней тех или иных видов деятельности, выраженное в терминах назначения территории. Для </w:t>
      </w:r>
      <w:r w:rsidR="00CB0829" w:rsidRPr="00DE1227">
        <w:t>города Череповца</w:t>
      </w:r>
      <w:r w:rsidRPr="00DE1227">
        <w:t xml:space="preserve"> проектирования можно определить несколько основных функций:</w:t>
      </w:r>
    </w:p>
    <w:p w:rsidR="00CB0829" w:rsidRPr="00DE1227" w:rsidRDefault="000E0EBF" w:rsidP="0052058E">
      <w:pPr>
        <w:pStyle w:val="af1"/>
      </w:pPr>
      <w:r w:rsidRPr="00DE1227">
        <w:rPr>
          <w:b/>
        </w:rPr>
        <w:t>Расселенческая функция</w:t>
      </w:r>
      <w:r w:rsidRPr="00DE1227">
        <w:t xml:space="preserve">. </w:t>
      </w:r>
      <w:r w:rsidR="00CB0829" w:rsidRPr="00DE1227">
        <w:t>Череповец – крупнейший город Вологодской области, для территории России редкий случай, когда центр субъекта федерации – не крупнейший его город. Благодаря наличию большого количества мес</w:t>
      </w:r>
      <w:r w:rsidR="003B4AF7" w:rsidRPr="00DE1227">
        <w:t>т приложения труда, удобным тра</w:t>
      </w:r>
      <w:r w:rsidR="00CB0829" w:rsidRPr="00DE1227">
        <w:t>н</w:t>
      </w:r>
      <w:r w:rsidR="003B4AF7" w:rsidRPr="00DE1227">
        <w:t>с</w:t>
      </w:r>
      <w:r w:rsidR="00CB0829" w:rsidRPr="00DE1227">
        <w:t>портным коммуни</w:t>
      </w:r>
      <w:r w:rsidR="003B4AF7" w:rsidRPr="00DE1227">
        <w:t>ка</w:t>
      </w:r>
      <w:r w:rsidR="00CB0829" w:rsidRPr="00DE1227">
        <w:t>ция</w:t>
      </w:r>
      <w:r w:rsidR="003B4AF7" w:rsidRPr="00DE1227">
        <w:t>м</w:t>
      </w:r>
      <w:r w:rsidR="00CB0829" w:rsidRPr="00DE1227">
        <w:t xml:space="preserve"> и большому объему жилого фонда расселенческая функция – одна из главных для города Череповца.</w:t>
      </w:r>
    </w:p>
    <w:p w:rsidR="00CB0829" w:rsidRPr="00DE1227" w:rsidRDefault="00CB0829" w:rsidP="0052058E">
      <w:pPr>
        <w:pStyle w:val="af1"/>
      </w:pPr>
      <w:r w:rsidRPr="00DE1227">
        <w:t xml:space="preserve">Кроме того, река Шексна – один из основных маршрутов для перемещения и торговли населения Северо-Запада России, исторически система расселения этой территории привязана к берегам рек. </w:t>
      </w:r>
    </w:p>
    <w:p w:rsidR="00CB0829" w:rsidRPr="00DE1227" w:rsidRDefault="0066264E" w:rsidP="0052058E">
      <w:pPr>
        <w:pStyle w:val="af1"/>
      </w:pPr>
      <w:r w:rsidRPr="00DE1227">
        <w:rPr>
          <w:b/>
        </w:rPr>
        <w:t>Транспортная (транзитная) функция</w:t>
      </w:r>
      <w:r w:rsidRPr="00DE1227">
        <w:t xml:space="preserve">. </w:t>
      </w:r>
      <w:r w:rsidR="00CB0829" w:rsidRPr="00DE1227">
        <w:t>Важная ст</w:t>
      </w:r>
      <w:r w:rsidR="00557DBC" w:rsidRPr="00DE1227">
        <w:t>ратегическая функция города Череповец. По территории города протекает река Шексна, ставшая, на данном участке, фактически частью Рыбинского водохранилища. Шексна – часть Беломоро-Балтийского водного пути, входящего в Единую глубоководную транспортную систему Европейской части России, обеспечивающую связь акваторий Балтийского, Белого, Азовского и Каспийского морей.</w:t>
      </w:r>
    </w:p>
    <w:p w:rsidR="00CB0829" w:rsidRPr="00DE1227" w:rsidRDefault="00557DBC" w:rsidP="0052058E">
      <w:pPr>
        <w:pStyle w:val="af1"/>
      </w:pPr>
      <w:r w:rsidRPr="00DE1227">
        <w:t>Участок Северной железной дороги – филиала ОАО «РЖД» - Бабаево-Череповец (часть маршрута Санкт-Петербург-Вологда)</w:t>
      </w:r>
      <w:r w:rsidR="002A6713" w:rsidRPr="00DE1227">
        <w:t xml:space="preserve"> пересекает территорию города в северной части, данный участок – один из самых грузонапряженных на Северо-Западе России, обеспечивает связь промышленных предприятий Череповца (ПАО «Северсталь») с их сырьевой базой на севере страны и с потребителями по всей Европейской части России, а также с экспортными портами Мурманск и Усть-Луга. </w:t>
      </w:r>
    </w:p>
    <w:p w:rsidR="001F5D8E" w:rsidRPr="00DE1227" w:rsidRDefault="001F5D8E" w:rsidP="001F5D8E">
      <w:pPr>
        <w:pStyle w:val="af1"/>
      </w:pPr>
      <w:r w:rsidRPr="00DE1227">
        <w:t>По подходящим к городу автомобильным дорогам регионального значения осуществляется связь Череповца с другими регионами Европейской части России и городами федерального значения – Москвой и Санкт-Петербургом.</w:t>
      </w:r>
    </w:p>
    <w:p w:rsidR="002A6713" w:rsidRPr="00DE1227" w:rsidRDefault="00D83141" w:rsidP="0052058E">
      <w:pPr>
        <w:pStyle w:val="af1"/>
      </w:pPr>
      <w:r w:rsidRPr="00DE1227">
        <w:rPr>
          <w:b/>
        </w:rPr>
        <w:t xml:space="preserve">Промышленная функция. </w:t>
      </w:r>
      <w:r w:rsidR="002A6713" w:rsidRPr="00DE1227">
        <w:t xml:space="preserve">Основная экономическая функция города Череповца. Расположенный на территории города Череповецкий металлургический комбинат ПАО «Северсталь» - один из крупнейших в России, первые места в стране занимает производство метизов ОАО «Северсталь-Метиз», фосфатных удобрений </w:t>
      </w:r>
      <w:r w:rsidR="003B4AF7" w:rsidRPr="00DE1227">
        <w:t>АО «Апатит»</w:t>
      </w:r>
      <w:r w:rsidR="002A6713" w:rsidRPr="00DE1227">
        <w:t xml:space="preserve">. </w:t>
      </w:r>
      <w:r w:rsidR="00470520" w:rsidRPr="00DE1227">
        <w:t>В сфере промышленного производства работает большинство населения города Череповца, продукция производства поставляется в большое число стран мира.</w:t>
      </w:r>
    </w:p>
    <w:p w:rsidR="000E0EBF" w:rsidRPr="00DE1227" w:rsidRDefault="000E0EBF" w:rsidP="0052058E">
      <w:pPr>
        <w:pStyle w:val="af1"/>
      </w:pPr>
      <w:r w:rsidRPr="00DE1227">
        <w:rPr>
          <w:b/>
        </w:rPr>
        <w:t>Историко-культурная функция.</w:t>
      </w:r>
      <w:r w:rsidRPr="00DE1227">
        <w:t xml:space="preserve"> На территории </w:t>
      </w:r>
      <w:r w:rsidR="00470520" w:rsidRPr="00DE1227">
        <w:t>города Череповец</w:t>
      </w:r>
      <w:r w:rsidRPr="00DE1227">
        <w:t xml:space="preserve"> </w:t>
      </w:r>
      <w:r w:rsidR="00C17CE3" w:rsidRPr="00DE1227">
        <w:t xml:space="preserve">располагаются </w:t>
      </w:r>
      <w:r w:rsidRPr="00DE1227">
        <w:t xml:space="preserve">объекты культурного наследия </w:t>
      </w:r>
      <w:r w:rsidR="00B07BB6" w:rsidRPr="00DE1227">
        <w:t xml:space="preserve">регионального </w:t>
      </w:r>
      <w:r w:rsidRPr="00DE1227">
        <w:t>значения</w:t>
      </w:r>
      <w:r w:rsidR="0066264E" w:rsidRPr="00DE1227">
        <w:t xml:space="preserve">, особое место среди которых занимают памятники </w:t>
      </w:r>
      <w:r w:rsidR="00470520" w:rsidRPr="00DE1227">
        <w:t xml:space="preserve">купеческой архитектуры </w:t>
      </w:r>
      <w:r w:rsidR="00470520" w:rsidRPr="00DE1227">
        <w:rPr>
          <w:lang w:val="en-US"/>
        </w:rPr>
        <w:t>XIX</w:t>
      </w:r>
      <w:r w:rsidR="00470520" w:rsidRPr="00DE1227">
        <w:t xml:space="preserve"> в. и единичные объе</w:t>
      </w:r>
      <w:r w:rsidR="003B4AF7" w:rsidRPr="00DE1227">
        <w:t>к</w:t>
      </w:r>
      <w:r w:rsidR="00470520" w:rsidRPr="00DE1227">
        <w:t>ты более ранних времен</w:t>
      </w:r>
      <w:r w:rsidR="00545E0C" w:rsidRPr="00DE1227">
        <w:t>.</w:t>
      </w:r>
    </w:p>
    <w:p w:rsidR="00F530A8" w:rsidRPr="00DE1227" w:rsidRDefault="00F530A8" w:rsidP="0052058E">
      <w:pPr>
        <w:pStyle w:val="111"/>
      </w:pPr>
      <w:bookmarkStart w:id="31" w:name="_Toc10476619"/>
      <w:bookmarkStart w:id="32" w:name="_Toc50028209"/>
      <w:r w:rsidRPr="00DE1227">
        <w:t>Структура земельного фонда</w:t>
      </w:r>
      <w:bookmarkEnd w:id="31"/>
      <w:bookmarkEnd w:id="32"/>
    </w:p>
    <w:p w:rsidR="00F530A8" w:rsidRPr="00DE1227" w:rsidRDefault="00F530A8" w:rsidP="0052058E">
      <w:pPr>
        <w:pStyle w:val="af1"/>
      </w:pPr>
      <w:r w:rsidRPr="00DE1227">
        <w:t>При работе над разделом использовалась следующая информация:</w:t>
      </w:r>
    </w:p>
    <w:p w:rsidR="00F530A8" w:rsidRPr="00DE1227" w:rsidRDefault="00324363" w:rsidP="0052058E">
      <w:pPr>
        <w:pStyle w:val="a4"/>
      </w:pPr>
      <w:r w:rsidRPr="00DE1227">
        <w:t>д</w:t>
      </w:r>
      <w:r w:rsidR="00F530A8" w:rsidRPr="00DE1227">
        <w:t xml:space="preserve">анные кадастровых планов территорий кадастровых кварталов (выписки из </w:t>
      </w:r>
      <w:r w:rsidR="00DC6014" w:rsidRPr="00DE1227">
        <w:t>Единого государственного реестра недвижимости</w:t>
      </w:r>
      <w:r w:rsidR="00F530A8" w:rsidRPr="00DE1227">
        <w:t xml:space="preserve">), расположенных на территории муниципального образования </w:t>
      </w:r>
      <w:r w:rsidR="008F4564" w:rsidRPr="00DE1227">
        <w:t>«Город Череповец»</w:t>
      </w:r>
      <w:r w:rsidRPr="00DE1227">
        <w:t>;</w:t>
      </w:r>
    </w:p>
    <w:p w:rsidR="00F530A8" w:rsidRPr="00DE1227" w:rsidRDefault="00324363" w:rsidP="0052058E">
      <w:pPr>
        <w:pStyle w:val="a4"/>
      </w:pPr>
      <w:r w:rsidRPr="00DE1227">
        <w:t>д</w:t>
      </w:r>
      <w:r w:rsidR="00F530A8" w:rsidRPr="00DE1227">
        <w:t xml:space="preserve">анные публичной кадастровой карты Управления Федеральной службы государственной регистрации, кадастра и картографии по </w:t>
      </w:r>
      <w:r w:rsidR="00523DA0">
        <w:t>Вологодской</w:t>
      </w:r>
      <w:r w:rsidR="00F530A8" w:rsidRPr="00DE1227">
        <w:t xml:space="preserve"> области (http://m</w:t>
      </w:r>
      <w:r w:rsidRPr="00DE1227">
        <w:t>aps.rosreestr.ru/PortalOnline/);</w:t>
      </w:r>
    </w:p>
    <w:p w:rsidR="00470520" w:rsidRPr="00DE1227" w:rsidRDefault="00470520" w:rsidP="0052058E">
      <w:pPr>
        <w:pStyle w:val="a4"/>
      </w:pPr>
      <w:r w:rsidRPr="00DE1227">
        <w:t>материалы ранее разработанно</w:t>
      </w:r>
      <w:r w:rsidR="00545E0C" w:rsidRPr="00DE1227">
        <w:t>й документации по территориаль</w:t>
      </w:r>
      <w:r w:rsidRPr="00DE1227">
        <w:t>ному планированию</w:t>
      </w:r>
      <w:r w:rsidR="00A36415" w:rsidRPr="00DE1227">
        <w:t>.</w:t>
      </w:r>
    </w:p>
    <w:p w:rsidR="00210273" w:rsidRPr="00DE1227" w:rsidRDefault="00210273" w:rsidP="0052058E">
      <w:pPr>
        <w:pStyle w:val="af1"/>
      </w:pPr>
      <w:r w:rsidRPr="00DE1227">
        <w:t xml:space="preserve">На территории муниципального образования </w:t>
      </w:r>
      <w:r w:rsidR="009E19D8" w:rsidRPr="00DE1227">
        <w:t>«</w:t>
      </w:r>
      <w:r w:rsidR="00567DAF" w:rsidRPr="00DE1227">
        <w:t>Город Череповец</w:t>
      </w:r>
      <w:r w:rsidR="009E19D8" w:rsidRPr="00DE1227">
        <w:t>»</w:t>
      </w:r>
      <w:r w:rsidRPr="00DE1227">
        <w:t xml:space="preserve"> земельный фонд представлен</w:t>
      </w:r>
      <w:r w:rsidR="00DE55CF" w:rsidRPr="00DE1227">
        <w:t xml:space="preserve"> следующими категориями земель</w:t>
      </w:r>
      <w:r w:rsidRPr="00DE1227">
        <w:t>:</w:t>
      </w:r>
    </w:p>
    <w:p w:rsidR="00210273" w:rsidRPr="00DE1227" w:rsidRDefault="00210273" w:rsidP="0052058E">
      <w:pPr>
        <w:pStyle w:val="a4"/>
      </w:pPr>
      <w:r w:rsidRPr="00DE1227">
        <w:t xml:space="preserve">земли населенных пунктов; </w:t>
      </w:r>
    </w:p>
    <w:p w:rsidR="00210273" w:rsidRPr="00DE1227" w:rsidRDefault="00210273" w:rsidP="0052058E">
      <w:pPr>
        <w:pStyle w:val="a4"/>
      </w:pPr>
      <w:r w:rsidRPr="00DE1227">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w:t>
      </w:r>
      <w:r w:rsidR="00474001" w:rsidRPr="00DE1227">
        <w:t>-</w:t>
      </w:r>
      <w:r w:rsidRPr="00DE1227">
        <w:t xml:space="preserve"> земли промышленности, транспорта и иного специального назначения);</w:t>
      </w:r>
    </w:p>
    <w:p w:rsidR="00210273" w:rsidRPr="00DE1227" w:rsidRDefault="00A36415" w:rsidP="0052058E">
      <w:pPr>
        <w:pStyle w:val="a4"/>
      </w:pPr>
      <w:r w:rsidRPr="00DE1227">
        <w:t>земли лесного фонда.</w:t>
      </w:r>
    </w:p>
    <w:p w:rsidR="00210273" w:rsidRPr="00DE1227" w:rsidRDefault="00210273" w:rsidP="0052058E">
      <w:pPr>
        <w:pStyle w:val="af1"/>
      </w:pPr>
      <w:r w:rsidRPr="00DE1227">
        <w:t xml:space="preserve">Структура земельного фонда муниципального образования </w:t>
      </w:r>
      <w:r w:rsidR="008F4564" w:rsidRPr="00DE1227">
        <w:t>«Город Череповец»</w:t>
      </w:r>
      <w:r w:rsidRPr="00DE1227">
        <w:t xml:space="preserve"> представлена в таблице </w:t>
      </w:r>
      <w:r w:rsidR="0089778A" w:rsidRPr="00DE1227">
        <w:t>1.4.4-1</w:t>
      </w:r>
      <w:r w:rsidRPr="00DE1227">
        <w:t>.</w:t>
      </w:r>
    </w:p>
    <w:p w:rsidR="0089778A" w:rsidRPr="00DE1227" w:rsidRDefault="0089778A" w:rsidP="0052058E">
      <w:pPr>
        <w:pStyle w:val="11110"/>
      </w:pPr>
      <w:r w:rsidRPr="00DE1227">
        <w:t xml:space="preserve">Структура земельного фонда муниципального образования </w:t>
      </w:r>
      <w:r w:rsidR="009E19D8" w:rsidRPr="00DE1227">
        <w:t>«</w:t>
      </w:r>
      <w:r w:rsidR="00D1791B" w:rsidRPr="00DE1227">
        <w:t>Город Череповец</w:t>
      </w:r>
      <w:r w:rsidR="009E19D8" w:rsidRPr="00DE1227">
        <w:t>»</w:t>
      </w:r>
      <w:r w:rsidRPr="00DE1227">
        <w:t xml:space="preserve"> на 20</w:t>
      </w:r>
      <w:r w:rsidR="00D1791B" w:rsidRPr="00DE1227">
        <w:t>20</w:t>
      </w:r>
      <w:r w:rsidRPr="00DE1227">
        <w:t xml:space="preserve"> год</w:t>
      </w:r>
    </w:p>
    <w:tbl>
      <w:tblPr>
        <w:tblW w:w="5000" w:type="pct"/>
        <w:tblLook w:val="04A0" w:firstRow="1" w:lastRow="0" w:firstColumn="1" w:lastColumn="0" w:noHBand="0" w:noVBand="1"/>
      </w:tblPr>
      <w:tblGrid>
        <w:gridCol w:w="1085"/>
        <w:gridCol w:w="5526"/>
        <w:gridCol w:w="1302"/>
        <w:gridCol w:w="1658"/>
      </w:tblGrid>
      <w:tr w:rsidR="008D439C" w:rsidRPr="00DE1227" w:rsidTr="0089778A">
        <w:trPr>
          <w:trHeight w:val="930"/>
        </w:trPr>
        <w:tc>
          <w:tcPr>
            <w:tcW w:w="567" w:type="pct"/>
            <w:tcBorders>
              <w:top w:val="single" w:sz="4" w:space="0" w:color="auto"/>
              <w:left w:val="single" w:sz="4" w:space="0" w:color="auto"/>
              <w:bottom w:val="single" w:sz="4" w:space="0" w:color="auto"/>
              <w:right w:val="single" w:sz="4" w:space="0" w:color="auto"/>
            </w:tcBorders>
            <w:vAlign w:val="center"/>
            <w:hideMark/>
          </w:tcPr>
          <w:p w:rsidR="0089778A" w:rsidRPr="00DE1227" w:rsidRDefault="0089778A" w:rsidP="00D1791B">
            <w:pPr>
              <w:pStyle w:val="af0"/>
              <w:spacing w:before="0" w:after="0"/>
              <w:jc w:val="center"/>
            </w:pPr>
            <w:r w:rsidRPr="00DE1227">
              <w:t>№</w:t>
            </w:r>
          </w:p>
          <w:p w:rsidR="0089778A" w:rsidRPr="00DE1227" w:rsidRDefault="0089778A" w:rsidP="00D1791B">
            <w:pPr>
              <w:pStyle w:val="af0"/>
              <w:spacing w:before="0" w:after="0"/>
              <w:jc w:val="center"/>
            </w:pPr>
            <w:r w:rsidRPr="00DE1227">
              <w:t>п/п</w:t>
            </w:r>
          </w:p>
        </w:tc>
        <w:tc>
          <w:tcPr>
            <w:tcW w:w="2887" w:type="pct"/>
            <w:tcBorders>
              <w:top w:val="single" w:sz="4" w:space="0" w:color="auto"/>
              <w:left w:val="single" w:sz="4" w:space="0" w:color="auto"/>
              <w:bottom w:val="single" w:sz="4" w:space="0" w:color="auto"/>
              <w:right w:val="single" w:sz="4" w:space="0" w:color="auto"/>
            </w:tcBorders>
            <w:vAlign w:val="center"/>
            <w:hideMark/>
          </w:tcPr>
          <w:p w:rsidR="0089778A" w:rsidRPr="00DE1227" w:rsidRDefault="0089778A" w:rsidP="00D1791B">
            <w:pPr>
              <w:pStyle w:val="af0"/>
              <w:spacing w:before="0" w:after="0"/>
              <w:jc w:val="center"/>
            </w:pPr>
            <w:r w:rsidRPr="00DE1227">
              <w:t>Категории земель</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89778A" w:rsidRPr="00DE1227" w:rsidRDefault="0089778A" w:rsidP="00D1791B">
            <w:pPr>
              <w:pStyle w:val="af0"/>
              <w:spacing w:before="0" w:after="0"/>
              <w:jc w:val="center"/>
            </w:pPr>
            <w:r w:rsidRPr="00DE1227">
              <w:t>Общая площадь, га</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89778A" w:rsidRPr="00DE1227" w:rsidRDefault="0089778A" w:rsidP="00D1791B">
            <w:pPr>
              <w:pStyle w:val="af0"/>
              <w:spacing w:before="0" w:after="0"/>
              <w:jc w:val="center"/>
            </w:pPr>
            <w:r w:rsidRPr="00DE1227">
              <w:t>% от общей площади МО</w:t>
            </w:r>
          </w:p>
        </w:tc>
      </w:tr>
      <w:tr w:rsidR="008D439C" w:rsidRPr="00DE1227" w:rsidTr="00897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blHeader/>
        </w:trPr>
        <w:tc>
          <w:tcPr>
            <w:tcW w:w="567" w:type="pct"/>
            <w:shd w:val="clear" w:color="auto" w:fill="auto"/>
            <w:vAlign w:val="center"/>
            <w:hideMark/>
          </w:tcPr>
          <w:p w:rsidR="0089778A" w:rsidRPr="00DE1227" w:rsidRDefault="0089778A" w:rsidP="00D1791B">
            <w:pPr>
              <w:pStyle w:val="af0"/>
              <w:spacing w:before="0" w:after="0"/>
            </w:pPr>
            <w:r w:rsidRPr="00DE1227">
              <w:t>1</w:t>
            </w:r>
          </w:p>
        </w:tc>
        <w:tc>
          <w:tcPr>
            <w:tcW w:w="2887" w:type="pct"/>
            <w:shd w:val="clear" w:color="auto" w:fill="auto"/>
            <w:vAlign w:val="center"/>
            <w:hideMark/>
          </w:tcPr>
          <w:p w:rsidR="0089778A" w:rsidRPr="00DE1227" w:rsidRDefault="0089778A" w:rsidP="00D1791B">
            <w:pPr>
              <w:pStyle w:val="af0"/>
              <w:spacing w:before="0" w:after="0"/>
            </w:pPr>
            <w:r w:rsidRPr="00DE1227">
              <w:t>2</w:t>
            </w:r>
          </w:p>
        </w:tc>
        <w:tc>
          <w:tcPr>
            <w:tcW w:w="680" w:type="pct"/>
            <w:shd w:val="clear" w:color="auto" w:fill="auto"/>
            <w:vAlign w:val="center"/>
            <w:hideMark/>
          </w:tcPr>
          <w:p w:rsidR="0089778A" w:rsidRPr="00DE1227" w:rsidRDefault="0089778A" w:rsidP="00D1791B">
            <w:pPr>
              <w:pStyle w:val="af0"/>
              <w:spacing w:before="0" w:after="0"/>
            </w:pPr>
            <w:r w:rsidRPr="00DE1227">
              <w:t>3</w:t>
            </w:r>
          </w:p>
        </w:tc>
        <w:tc>
          <w:tcPr>
            <w:tcW w:w="866" w:type="pct"/>
            <w:shd w:val="clear" w:color="auto" w:fill="auto"/>
            <w:vAlign w:val="center"/>
            <w:hideMark/>
          </w:tcPr>
          <w:p w:rsidR="0089778A" w:rsidRPr="00DE1227" w:rsidRDefault="0089778A" w:rsidP="00D1791B">
            <w:pPr>
              <w:pStyle w:val="af0"/>
              <w:spacing w:before="0" w:after="0"/>
            </w:pPr>
            <w:r w:rsidRPr="00DE1227">
              <w:t>4</w:t>
            </w:r>
          </w:p>
        </w:tc>
      </w:tr>
      <w:tr w:rsidR="008D439C" w:rsidRPr="00DE1227" w:rsidTr="00D179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7" w:type="pct"/>
            <w:shd w:val="clear" w:color="auto" w:fill="auto"/>
            <w:vAlign w:val="center"/>
            <w:hideMark/>
          </w:tcPr>
          <w:p w:rsidR="0089778A" w:rsidRPr="00DE1227" w:rsidRDefault="0089778A" w:rsidP="00D1791B">
            <w:pPr>
              <w:pStyle w:val="af0"/>
              <w:spacing w:before="0" w:after="0"/>
            </w:pPr>
            <w:r w:rsidRPr="00DE1227">
              <w:t>2</w:t>
            </w:r>
          </w:p>
        </w:tc>
        <w:tc>
          <w:tcPr>
            <w:tcW w:w="2887" w:type="pct"/>
            <w:shd w:val="clear" w:color="auto" w:fill="auto"/>
            <w:vAlign w:val="center"/>
            <w:hideMark/>
          </w:tcPr>
          <w:p w:rsidR="0089778A" w:rsidRPr="00DE1227" w:rsidRDefault="0089778A" w:rsidP="00D1791B">
            <w:pPr>
              <w:pStyle w:val="af0"/>
              <w:spacing w:before="0" w:after="0"/>
            </w:pPr>
            <w:r w:rsidRPr="00DE1227">
              <w:t>Земли населенных пунктов</w:t>
            </w:r>
          </w:p>
        </w:tc>
        <w:tc>
          <w:tcPr>
            <w:tcW w:w="680" w:type="pct"/>
            <w:shd w:val="clear" w:color="auto" w:fill="auto"/>
            <w:vAlign w:val="center"/>
          </w:tcPr>
          <w:p w:rsidR="0089778A" w:rsidRPr="00DE1227" w:rsidRDefault="000A3A00" w:rsidP="00D1791B">
            <w:pPr>
              <w:pStyle w:val="af0"/>
              <w:spacing w:before="0" w:after="0"/>
            </w:pPr>
            <w:r w:rsidRPr="00DE1227">
              <w:t>11514,18</w:t>
            </w:r>
          </w:p>
        </w:tc>
        <w:tc>
          <w:tcPr>
            <w:tcW w:w="866" w:type="pct"/>
            <w:shd w:val="clear" w:color="auto" w:fill="auto"/>
            <w:vAlign w:val="center"/>
          </w:tcPr>
          <w:p w:rsidR="0089778A" w:rsidRPr="00DE1227" w:rsidRDefault="007F473F" w:rsidP="00D1791B">
            <w:pPr>
              <w:pStyle w:val="af0"/>
              <w:spacing w:before="0" w:after="0"/>
            </w:pPr>
            <w:r w:rsidRPr="00DE1227">
              <w:t>87,96</w:t>
            </w:r>
          </w:p>
        </w:tc>
      </w:tr>
      <w:tr w:rsidR="008D439C" w:rsidRPr="00DE1227" w:rsidTr="009921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67" w:type="pct"/>
            <w:shd w:val="clear" w:color="auto" w:fill="auto"/>
            <w:vAlign w:val="center"/>
            <w:hideMark/>
          </w:tcPr>
          <w:p w:rsidR="0089778A" w:rsidRPr="00DE1227" w:rsidRDefault="0089778A" w:rsidP="00D1791B">
            <w:pPr>
              <w:pStyle w:val="af0"/>
              <w:spacing w:before="0" w:after="0"/>
            </w:pPr>
            <w:r w:rsidRPr="00DE1227">
              <w:t>3</w:t>
            </w:r>
          </w:p>
        </w:tc>
        <w:tc>
          <w:tcPr>
            <w:tcW w:w="2887" w:type="pct"/>
            <w:shd w:val="clear" w:color="auto" w:fill="auto"/>
            <w:vAlign w:val="center"/>
            <w:hideMark/>
          </w:tcPr>
          <w:p w:rsidR="0089778A" w:rsidRPr="00DE1227" w:rsidRDefault="00D1791B" w:rsidP="00D1791B">
            <w:pPr>
              <w:pStyle w:val="af0"/>
              <w:spacing w:before="0" w:after="0"/>
            </w:pPr>
            <w:r w:rsidRPr="00DE1227">
              <w:t>Земли промышленности, энергетики, транспорта, связи, радиовещания, телевидения, информатики, и земли иного специального назначения</w:t>
            </w:r>
          </w:p>
        </w:tc>
        <w:tc>
          <w:tcPr>
            <w:tcW w:w="680" w:type="pct"/>
            <w:shd w:val="clear" w:color="auto" w:fill="auto"/>
            <w:vAlign w:val="center"/>
          </w:tcPr>
          <w:p w:rsidR="0089778A" w:rsidRPr="00DE1227" w:rsidRDefault="00933BFD" w:rsidP="00D1791B">
            <w:pPr>
              <w:pStyle w:val="af0"/>
              <w:spacing w:before="0" w:after="0"/>
            </w:pPr>
            <w:r w:rsidRPr="00DE1227">
              <w:t>1523,33</w:t>
            </w:r>
          </w:p>
        </w:tc>
        <w:tc>
          <w:tcPr>
            <w:tcW w:w="866" w:type="pct"/>
            <w:shd w:val="clear" w:color="auto" w:fill="auto"/>
            <w:vAlign w:val="center"/>
          </w:tcPr>
          <w:p w:rsidR="0089778A" w:rsidRPr="00DE1227" w:rsidRDefault="007F473F" w:rsidP="00D1791B">
            <w:pPr>
              <w:pStyle w:val="af0"/>
              <w:spacing w:before="0" w:after="0"/>
            </w:pPr>
            <w:r w:rsidRPr="00DE1227">
              <w:t>11,64</w:t>
            </w:r>
          </w:p>
        </w:tc>
      </w:tr>
      <w:tr w:rsidR="008D439C" w:rsidRPr="00DE1227" w:rsidTr="009921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7" w:type="pct"/>
            <w:shd w:val="clear" w:color="auto" w:fill="auto"/>
            <w:vAlign w:val="center"/>
            <w:hideMark/>
          </w:tcPr>
          <w:p w:rsidR="0089778A" w:rsidRPr="00DE1227" w:rsidRDefault="0089778A" w:rsidP="00D1791B">
            <w:pPr>
              <w:pStyle w:val="af0"/>
              <w:spacing w:before="0" w:after="0"/>
            </w:pPr>
            <w:r w:rsidRPr="00DE1227">
              <w:t>4</w:t>
            </w:r>
          </w:p>
        </w:tc>
        <w:tc>
          <w:tcPr>
            <w:tcW w:w="2887" w:type="pct"/>
            <w:shd w:val="clear" w:color="auto" w:fill="auto"/>
            <w:vAlign w:val="center"/>
            <w:hideMark/>
          </w:tcPr>
          <w:p w:rsidR="0089778A" w:rsidRPr="00DE1227" w:rsidRDefault="0089778A" w:rsidP="00D1791B">
            <w:pPr>
              <w:pStyle w:val="af0"/>
              <w:spacing w:before="0" w:after="0"/>
            </w:pPr>
            <w:r w:rsidRPr="00DE1227">
              <w:t>Земли лесного фонда</w:t>
            </w:r>
          </w:p>
        </w:tc>
        <w:tc>
          <w:tcPr>
            <w:tcW w:w="680" w:type="pct"/>
            <w:shd w:val="clear" w:color="auto" w:fill="auto"/>
            <w:vAlign w:val="center"/>
          </w:tcPr>
          <w:p w:rsidR="0089778A" w:rsidRPr="00DE1227" w:rsidRDefault="00933BFD" w:rsidP="00D1791B">
            <w:pPr>
              <w:pStyle w:val="af0"/>
              <w:spacing w:before="0" w:after="0"/>
            </w:pPr>
            <w:r w:rsidRPr="00DE1227">
              <w:t>51,92</w:t>
            </w:r>
          </w:p>
        </w:tc>
        <w:tc>
          <w:tcPr>
            <w:tcW w:w="866" w:type="pct"/>
            <w:shd w:val="clear" w:color="auto" w:fill="auto"/>
            <w:vAlign w:val="center"/>
          </w:tcPr>
          <w:p w:rsidR="0089778A" w:rsidRPr="00DE1227" w:rsidRDefault="007F473F" w:rsidP="00D1791B">
            <w:pPr>
              <w:pStyle w:val="af0"/>
              <w:spacing w:before="0" w:after="0"/>
            </w:pPr>
            <w:r w:rsidRPr="00DE1227">
              <w:t>0,4</w:t>
            </w:r>
          </w:p>
        </w:tc>
      </w:tr>
      <w:tr w:rsidR="008D439C" w:rsidRPr="00DE1227" w:rsidTr="009921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67" w:type="pct"/>
            <w:shd w:val="clear" w:color="auto" w:fill="auto"/>
            <w:vAlign w:val="center"/>
            <w:hideMark/>
          </w:tcPr>
          <w:p w:rsidR="0089778A" w:rsidRPr="00DE1227" w:rsidRDefault="0089778A" w:rsidP="00D1791B">
            <w:pPr>
              <w:pStyle w:val="af0"/>
              <w:spacing w:before="0" w:after="0"/>
            </w:pPr>
            <w:r w:rsidRPr="00DE1227">
              <w:t>7</w:t>
            </w:r>
          </w:p>
        </w:tc>
        <w:tc>
          <w:tcPr>
            <w:tcW w:w="2887" w:type="pct"/>
            <w:shd w:val="clear" w:color="auto" w:fill="auto"/>
            <w:vAlign w:val="center"/>
            <w:hideMark/>
          </w:tcPr>
          <w:p w:rsidR="0089778A" w:rsidRPr="00DE1227" w:rsidRDefault="0089778A" w:rsidP="00D1791B">
            <w:pPr>
              <w:pStyle w:val="af0"/>
              <w:spacing w:before="0" w:after="0"/>
            </w:pPr>
            <w:r w:rsidRPr="00DE1227">
              <w:t xml:space="preserve">Итого земель в границах муниципального образования </w:t>
            </w:r>
            <w:r w:rsidR="009E19D8" w:rsidRPr="00DE1227">
              <w:t>«</w:t>
            </w:r>
            <w:r w:rsidR="00D1791B" w:rsidRPr="00DE1227">
              <w:t>Город Череповец</w:t>
            </w:r>
            <w:r w:rsidR="009E19D8" w:rsidRPr="00DE1227">
              <w:t>»</w:t>
            </w:r>
            <w:r w:rsidRPr="00DE1227">
              <w:t>:</w:t>
            </w:r>
          </w:p>
        </w:tc>
        <w:tc>
          <w:tcPr>
            <w:tcW w:w="680" w:type="pct"/>
            <w:shd w:val="clear" w:color="auto" w:fill="auto"/>
            <w:vAlign w:val="center"/>
          </w:tcPr>
          <w:p w:rsidR="0089778A" w:rsidRPr="00DE1227" w:rsidRDefault="00D1791B" w:rsidP="00D1791B">
            <w:pPr>
              <w:pStyle w:val="af0"/>
              <w:spacing w:before="0" w:after="0"/>
            </w:pPr>
            <w:r w:rsidRPr="00DE1227">
              <w:t>13089,43</w:t>
            </w:r>
          </w:p>
        </w:tc>
        <w:tc>
          <w:tcPr>
            <w:tcW w:w="866" w:type="pct"/>
            <w:shd w:val="clear" w:color="auto" w:fill="auto"/>
            <w:vAlign w:val="center"/>
          </w:tcPr>
          <w:p w:rsidR="0089778A" w:rsidRPr="00DE1227" w:rsidRDefault="00D1791B" w:rsidP="00D1791B">
            <w:pPr>
              <w:pStyle w:val="af0"/>
              <w:spacing w:before="0" w:after="0"/>
            </w:pPr>
            <w:r w:rsidRPr="00DE1227">
              <w:t>100</w:t>
            </w:r>
          </w:p>
        </w:tc>
      </w:tr>
    </w:tbl>
    <w:p w:rsidR="0089778A" w:rsidRPr="00DE1227" w:rsidRDefault="008C03A9" w:rsidP="0052058E">
      <w:pPr>
        <w:pStyle w:val="affe"/>
      </w:pPr>
      <w:r w:rsidRPr="00DE1227">
        <w:t>Земли населенных пунктов</w:t>
      </w:r>
    </w:p>
    <w:p w:rsidR="008C03A9" w:rsidRPr="00DE1227" w:rsidRDefault="008C03A9" w:rsidP="0052058E">
      <w:pPr>
        <w:pStyle w:val="af1"/>
      </w:pPr>
      <w:r w:rsidRPr="00DE1227">
        <w:t>Согласно п</w:t>
      </w:r>
      <w:r w:rsidR="00D4036C" w:rsidRPr="00DE1227">
        <w:t>ункту</w:t>
      </w:r>
      <w:r w:rsidRPr="00DE1227">
        <w:t xml:space="preserve"> 1 ст. 83 Земельного кодекса Российской Федерации </w:t>
      </w:r>
      <w:r w:rsidR="009E19D8" w:rsidRPr="00DE1227">
        <w:t>«</w:t>
      </w:r>
      <w:r w:rsidRPr="00DE1227">
        <w:t>землями населенных пунктов признаются земли, используемые и предназначенные для застройки и развития населенных пунктов</w:t>
      </w:r>
      <w:r w:rsidR="009E19D8" w:rsidRPr="00DE1227">
        <w:t>»</w:t>
      </w:r>
      <w:r w:rsidRPr="00DE1227">
        <w:t>.</w:t>
      </w:r>
      <w:r w:rsidR="00D51D38" w:rsidRPr="00DE1227">
        <w:t xml:space="preserve"> Всего в составе муниципального образования «Город Череповец» только один населенный пункт, город Череповец, занимающий </w:t>
      </w:r>
      <w:r w:rsidR="007F473F" w:rsidRPr="00DE1227">
        <w:t>87</w:t>
      </w:r>
      <w:r w:rsidR="00D51D38" w:rsidRPr="00DE1227">
        <w:t>,</w:t>
      </w:r>
      <w:r w:rsidR="007F473F" w:rsidRPr="00DE1227">
        <w:t>96</w:t>
      </w:r>
      <w:r w:rsidR="00D51D38" w:rsidRPr="00DE1227">
        <w:t>% территории муниципального образования</w:t>
      </w:r>
    </w:p>
    <w:p w:rsidR="00522412" w:rsidRPr="00DE1227" w:rsidRDefault="00522412" w:rsidP="0052058E">
      <w:pPr>
        <w:pStyle w:val="affe"/>
      </w:pPr>
      <w:r w:rsidRPr="00DE1227">
        <w:t>Земли промышленности, транспорта и иного специального назначения</w:t>
      </w:r>
    </w:p>
    <w:p w:rsidR="003E59EF" w:rsidRPr="00DE1227" w:rsidRDefault="003E59EF" w:rsidP="0052058E">
      <w:pPr>
        <w:pStyle w:val="af1"/>
      </w:pPr>
      <w:r w:rsidRPr="00DE1227">
        <w:t xml:space="preserve">Категория земель промышленности, транспорта и иного специального назначения включает в себя земли, предоставленные в установленном порядке предприятиям, учреждениям, организациям для осуществления возложенных на них специальных задач (в том числе обороны и безопасности). Земли, </w:t>
      </w:r>
      <w:r w:rsidR="00243015" w:rsidRPr="00DE1227">
        <w:t xml:space="preserve">относящиеся </w:t>
      </w:r>
      <w:r w:rsidRPr="00DE1227">
        <w:t>к данной категории, расположены за границ</w:t>
      </w:r>
      <w:r w:rsidR="00243015" w:rsidRPr="00DE1227">
        <w:t>ами</w:t>
      </w:r>
      <w:r w:rsidRPr="00DE1227">
        <w:t xml:space="preserve"> населенных пунктов</w:t>
      </w:r>
      <w:r w:rsidR="00243015" w:rsidRPr="00DE1227">
        <w:t>, их</w:t>
      </w:r>
      <w:r w:rsidRPr="00DE1227">
        <w:t xml:space="preserve"> </w:t>
      </w:r>
      <w:r w:rsidR="00243015" w:rsidRPr="00DE1227">
        <w:t>о</w:t>
      </w:r>
      <w:r w:rsidR="00A36415" w:rsidRPr="00DE1227">
        <w:t>бщая площадь состав</w:t>
      </w:r>
      <w:r w:rsidRPr="00DE1227">
        <w:t>л</w:t>
      </w:r>
      <w:r w:rsidR="00243015" w:rsidRPr="00DE1227">
        <w:t>яет</w:t>
      </w:r>
      <w:r w:rsidRPr="00DE1227">
        <w:t xml:space="preserve"> </w:t>
      </w:r>
      <w:r w:rsidR="00933BFD" w:rsidRPr="00DE1227">
        <w:t>1523,33</w:t>
      </w:r>
      <w:r w:rsidRPr="00DE1227">
        <w:t xml:space="preserve"> га.</w:t>
      </w:r>
      <w:r w:rsidR="00D51D38" w:rsidRPr="00DE1227">
        <w:t xml:space="preserve"> На территории муниципального образования «Город Череповец»</w:t>
      </w:r>
      <w:r w:rsidR="00C40FDE" w:rsidRPr="00DE1227">
        <w:t xml:space="preserve"> к землям данной категории относятся объекты по обращению с отходами, в том числе промышленными отходами предприятий, занимающие большую площадь в промышленной зоне Индустриального района.</w:t>
      </w:r>
    </w:p>
    <w:p w:rsidR="003E59EF" w:rsidRPr="00DE1227" w:rsidRDefault="003D4337" w:rsidP="0052058E">
      <w:pPr>
        <w:pStyle w:val="affe"/>
      </w:pPr>
      <w:r w:rsidRPr="00DE1227">
        <w:t>Земли лесного фонда</w:t>
      </w:r>
    </w:p>
    <w:p w:rsidR="003D4337" w:rsidRPr="00DE1227" w:rsidRDefault="000D338A" w:rsidP="0052058E">
      <w:pPr>
        <w:pStyle w:val="af1"/>
      </w:pPr>
      <w:r w:rsidRPr="00DE1227">
        <w:t xml:space="preserve">На территории муниципального образования «Город Череповец» частично расположено Череповецкое участковое лесничество Череповецкого лесничества </w:t>
      </w:r>
      <w:r w:rsidR="003D4337" w:rsidRPr="00DE1227">
        <w:t xml:space="preserve">Общая площадь земель лесного фонда в границах муниципального образования </w:t>
      </w:r>
      <w:r w:rsidR="009E19D8" w:rsidRPr="00DE1227">
        <w:t>«</w:t>
      </w:r>
      <w:r w:rsidRPr="00DE1227">
        <w:t>Город Череповец</w:t>
      </w:r>
      <w:r w:rsidR="009E19D8" w:rsidRPr="00DE1227">
        <w:t>»</w:t>
      </w:r>
      <w:r w:rsidR="003D4337" w:rsidRPr="00DE1227">
        <w:t xml:space="preserve"> составляет </w:t>
      </w:r>
      <w:r w:rsidR="00933BFD" w:rsidRPr="00DE1227">
        <w:t>51,92</w:t>
      </w:r>
      <w:r w:rsidR="003D4337" w:rsidRPr="00DE1227">
        <w:t xml:space="preserve"> га.</w:t>
      </w:r>
    </w:p>
    <w:p w:rsidR="009D1E76" w:rsidRPr="00DE1227" w:rsidRDefault="009E17D0" w:rsidP="0052058E">
      <w:pPr>
        <w:pStyle w:val="111"/>
      </w:pPr>
      <w:bookmarkStart w:id="33" w:name="_Toc10476620"/>
      <w:bookmarkStart w:id="34" w:name="_Toc50028210"/>
      <w:r w:rsidRPr="00DE1227">
        <w:t>Зоны с особыми условиями использования территории</w:t>
      </w:r>
      <w:bookmarkEnd w:id="33"/>
      <w:bookmarkEnd w:id="34"/>
    </w:p>
    <w:p w:rsidR="00EC14F7" w:rsidRPr="00DE1227" w:rsidRDefault="00EC14F7" w:rsidP="00EC14F7">
      <w:pPr>
        <w:pStyle w:val="Default"/>
        <w:spacing w:line="360" w:lineRule="auto"/>
        <w:ind w:firstLine="709"/>
        <w:jc w:val="both"/>
        <w:rPr>
          <w:sz w:val="26"/>
          <w:szCs w:val="26"/>
        </w:rPr>
      </w:pPr>
      <w:r w:rsidRPr="00DE1227">
        <w:rPr>
          <w:sz w:val="26"/>
          <w:szCs w:val="26"/>
        </w:rPr>
        <w:t>К основным зонам с особыми условиями использования территорий относятся следующие:</w:t>
      </w:r>
    </w:p>
    <w:p w:rsidR="00EC14F7" w:rsidRPr="00DE1227" w:rsidRDefault="00EC14F7" w:rsidP="00763DD9">
      <w:pPr>
        <w:pStyle w:val="14"/>
        <w:numPr>
          <w:ilvl w:val="0"/>
          <w:numId w:val="51"/>
        </w:numPr>
        <w:spacing w:before="60" w:after="60" w:line="360" w:lineRule="auto"/>
        <w:rPr>
          <w:rStyle w:val="affffffff0"/>
          <w:sz w:val="26"/>
          <w:szCs w:val="26"/>
        </w:rPr>
      </w:pPr>
      <w:r w:rsidRPr="00DE1227">
        <w:rPr>
          <w:rStyle w:val="affffffff0"/>
          <w:sz w:val="26"/>
          <w:szCs w:val="26"/>
        </w:rPr>
        <w:t>санитарно-защитные зоны предприятий, сооружений и иных объектов;</w:t>
      </w:r>
    </w:p>
    <w:p w:rsidR="00EC14F7" w:rsidRPr="00DE1227" w:rsidRDefault="00EC14F7" w:rsidP="00763DD9">
      <w:pPr>
        <w:pStyle w:val="14"/>
        <w:numPr>
          <w:ilvl w:val="0"/>
          <w:numId w:val="51"/>
        </w:numPr>
        <w:spacing w:before="60" w:after="60" w:line="360" w:lineRule="auto"/>
        <w:rPr>
          <w:rStyle w:val="affffffff0"/>
          <w:sz w:val="26"/>
          <w:szCs w:val="26"/>
        </w:rPr>
      </w:pPr>
      <w:r w:rsidRPr="00DE1227">
        <w:rPr>
          <w:rStyle w:val="affffffff0"/>
          <w:sz w:val="26"/>
          <w:szCs w:val="26"/>
        </w:rPr>
        <w:t>санитарные разрывы от транспортных коммуникаций;</w:t>
      </w:r>
    </w:p>
    <w:p w:rsidR="00EC14F7" w:rsidRPr="00DE1227" w:rsidRDefault="00EC14F7" w:rsidP="00763DD9">
      <w:pPr>
        <w:pStyle w:val="14"/>
        <w:numPr>
          <w:ilvl w:val="0"/>
          <w:numId w:val="51"/>
        </w:numPr>
        <w:spacing w:before="60" w:after="60" w:line="360" w:lineRule="auto"/>
        <w:rPr>
          <w:rStyle w:val="affffffff0"/>
          <w:sz w:val="26"/>
          <w:szCs w:val="26"/>
        </w:rPr>
      </w:pPr>
      <w:r w:rsidRPr="00DE1227">
        <w:rPr>
          <w:rStyle w:val="affffffff0"/>
          <w:sz w:val="26"/>
          <w:szCs w:val="26"/>
        </w:rPr>
        <w:t>санитарные разрывы от инженерных коммуникаций (линий электропередач);</w:t>
      </w:r>
    </w:p>
    <w:p w:rsidR="00EC14F7" w:rsidRPr="00DE1227" w:rsidRDefault="00EC14F7" w:rsidP="00763DD9">
      <w:pPr>
        <w:pStyle w:val="14"/>
        <w:numPr>
          <w:ilvl w:val="0"/>
          <w:numId w:val="51"/>
        </w:numPr>
        <w:spacing w:before="60" w:after="60" w:line="360" w:lineRule="auto"/>
        <w:rPr>
          <w:rStyle w:val="affffffff0"/>
          <w:sz w:val="26"/>
          <w:szCs w:val="26"/>
        </w:rPr>
      </w:pPr>
      <w:r w:rsidRPr="00DE1227">
        <w:rPr>
          <w:rStyle w:val="affffffff0"/>
          <w:sz w:val="26"/>
          <w:szCs w:val="26"/>
        </w:rPr>
        <w:t>охранные зоны электросетевого хозяйства;</w:t>
      </w:r>
    </w:p>
    <w:p w:rsidR="00EC14F7" w:rsidRPr="00DE1227" w:rsidRDefault="00EC14F7" w:rsidP="00763DD9">
      <w:pPr>
        <w:pStyle w:val="14"/>
        <w:numPr>
          <w:ilvl w:val="0"/>
          <w:numId w:val="51"/>
        </w:numPr>
        <w:spacing w:before="60" w:after="60" w:line="360" w:lineRule="auto"/>
        <w:rPr>
          <w:rStyle w:val="affffffff0"/>
          <w:sz w:val="26"/>
          <w:szCs w:val="26"/>
        </w:rPr>
      </w:pPr>
      <w:r w:rsidRPr="00DE1227">
        <w:rPr>
          <w:rStyle w:val="affffffff0"/>
          <w:sz w:val="26"/>
          <w:szCs w:val="26"/>
        </w:rPr>
        <w:t>охранные зоны газораспределительных сетей;</w:t>
      </w:r>
    </w:p>
    <w:p w:rsidR="00EC14F7" w:rsidRPr="00DE1227" w:rsidRDefault="00EC14F7" w:rsidP="00763DD9">
      <w:pPr>
        <w:pStyle w:val="14"/>
        <w:numPr>
          <w:ilvl w:val="0"/>
          <w:numId w:val="51"/>
        </w:numPr>
        <w:spacing w:before="60" w:after="60" w:line="360" w:lineRule="auto"/>
        <w:rPr>
          <w:rStyle w:val="affffffff0"/>
          <w:sz w:val="26"/>
          <w:szCs w:val="26"/>
        </w:rPr>
      </w:pPr>
      <w:r w:rsidRPr="00DE1227">
        <w:rPr>
          <w:rStyle w:val="affffffff0"/>
          <w:sz w:val="26"/>
          <w:szCs w:val="26"/>
        </w:rPr>
        <w:t>охранные зоны тепловых сетей;</w:t>
      </w:r>
    </w:p>
    <w:p w:rsidR="00EC14F7" w:rsidRPr="00DE1227" w:rsidRDefault="00EC14F7" w:rsidP="00763DD9">
      <w:pPr>
        <w:pStyle w:val="14"/>
        <w:numPr>
          <w:ilvl w:val="0"/>
          <w:numId w:val="51"/>
        </w:numPr>
        <w:spacing w:before="60" w:after="60" w:line="360" w:lineRule="auto"/>
        <w:rPr>
          <w:rStyle w:val="affffffff0"/>
          <w:sz w:val="26"/>
          <w:szCs w:val="26"/>
        </w:rPr>
      </w:pPr>
      <w:r w:rsidRPr="00DE1227">
        <w:rPr>
          <w:rStyle w:val="affffffff0"/>
          <w:sz w:val="26"/>
          <w:szCs w:val="26"/>
        </w:rPr>
        <w:t>водоохранные зоны и прибрежные защитные и береговые полосы;</w:t>
      </w:r>
    </w:p>
    <w:p w:rsidR="00EC14F7" w:rsidRPr="00DE1227" w:rsidRDefault="00EC14F7" w:rsidP="00763DD9">
      <w:pPr>
        <w:pStyle w:val="14"/>
        <w:numPr>
          <w:ilvl w:val="0"/>
          <w:numId w:val="51"/>
        </w:numPr>
        <w:spacing w:before="60" w:after="60" w:line="360" w:lineRule="auto"/>
        <w:rPr>
          <w:rStyle w:val="affffffff0"/>
          <w:sz w:val="26"/>
          <w:szCs w:val="26"/>
        </w:rPr>
      </w:pPr>
      <w:r w:rsidRPr="00DE1227">
        <w:rPr>
          <w:rStyle w:val="affffffff0"/>
          <w:sz w:val="26"/>
          <w:szCs w:val="26"/>
        </w:rPr>
        <w:t xml:space="preserve">зоны санитарной охраны источников водоснабжения; </w:t>
      </w:r>
    </w:p>
    <w:p w:rsidR="007A46B0" w:rsidRPr="00DE1227" w:rsidRDefault="00EC14F7" w:rsidP="00763DD9">
      <w:pPr>
        <w:pStyle w:val="14"/>
        <w:numPr>
          <w:ilvl w:val="0"/>
          <w:numId w:val="51"/>
        </w:numPr>
        <w:spacing w:before="60" w:after="60" w:line="360" w:lineRule="auto"/>
        <w:rPr>
          <w:sz w:val="26"/>
          <w:szCs w:val="26"/>
        </w:rPr>
      </w:pPr>
      <w:r w:rsidRPr="00DE1227">
        <w:rPr>
          <w:rStyle w:val="affffffff0"/>
          <w:sz w:val="26"/>
          <w:szCs w:val="26"/>
        </w:rPr>
        <w:t>зоны охраны объектов культурного наследия (памятников истории и культуры)</w:t>
      </w:r>
      <w:r w:rsidR="007A46B0" w:rsidRPr="00DE1227">
        <w:rPr>
          <w:sz w:val="26"/>
          <w:szCs w:val="26"/>
        </w:rPr>
        <w:t>).</w:t>
      </w:r>
    </w:p>
    <w:p w:rsidR="007A46B0" w:rsidRPr="00DE1227" w:rsidRDefault="007A46B0" w:rsidP="00EC14F7">
      <w:pPr>
        <w:keepNext/>
        <w:keepLines/>
        <w:spacing w:before="120" w:after="120" w:line="360" w:lineRule="auto"/>
        <w:ind w:firstLine="709"/>
        <w:contextualSpacing/>
        <w:jc w:val="both"/>
        <w:rPr>
          <w:rFonts w:ascii="Times New Roman" w:hAnsi="Times New Roman" w:cs="Times New Roman"/>
          <w:b/>
          <w:iCs/>
          <w:sz w:val="26"/>
          <w:szCs w:val="26"/>
        </w:rPr>
      </w:pPr>
      <w:r w:rsidRPr="00DE1227">
        <w:rPr>
          <w:rFonts w:ascii="Times New Roman" w:hAnsi="Times New Roman" w:cs="Times New Roman"/>
          <w:b/>
          <w:iCs/>
          <w:sz w:val="26"/>
          <w:szCs w:val="26"/>
        </w:rPr>
        <w:t>Санитарно-защитные зоны предприятий, сооружений и иных объектов</w:t>
      </w:r>
    </w:p>
    <w:p w:rsidR="00EC14F7" w:rsidRPr="00DE1227" w:rsidRDefault="00EC14F7" w:rsidP="00EC14F7">
      <w:pPr>
        <w:pStyle w:val="afffffffe"/>
        <w:suppressAutoHyphens/>
        <w:spacing w:line="360" w:lineRule="auto"/>
        <w:rPr>
          <w:sz w:val="26"/>
          <w:szCs w:val="26"/>
        </w:rPr>
      </w:pPr>
      <w:r w:rsidRPr="00DE1227">
        <w:rPr>
          <w:sz w:val="26"/>
          <w:szCs w:val="26"/>
        </w:rPr>
        <w:t>Основные требования по организации и режимы использования территорий санитарно-защитных зон определены в СанПиН 2.2.1/2.1.1.1200–03 «Санитарно-защитные зоны и санитарная классификация предприятий, сооружений и иных объектов. Новая редакция».</w:t>
      </w:r>
    </w:p>
    <w:p w:rsidR="00EC14F7" w:rsidRPr="00DE1227" w:rsidRDefault="00EC14F7" w:rsidP="00EC14F7">
      <w:pPr>
        <w:pStyle w:val="afffffffe"/>
        <w:suppressAutoHyphens/>
        <w:spacing w:line="360" w:lineRule="auto"/>
        <w:rPr>
          <w:sz w:val="26"/>
          <w:szCs w:val="26"/>
        </w:rPr>
      </w:pPr>
      <w:r w:rsidRPr="00DE1227">
        <w:rPr>
          <w:sz w:val="26"/>
          <w:szCs w:val="26"/>
        </w:rPr>
        <w:t>В планировочной структуре города Череповца, которая сложилась на предшествующих этапах развития города, промышленные площадки и коммунально-складские территории размещаются локально или формируются в большие промышленные зоны, отстоящие или соседствующие с жилой застройкой.</w:t>
      </w:r>
    </w:p>
    <w:p w:rsidR="00EC14F7" w:rsidRPr="00DE1227" w:rsidRDefault="00EC14F7" w:rsidP="00EC14F7">
      <w:pPr>
        <w:pStyle w:val="afffffffe"/>
        <w:suppressAutoHyphens/>
        <w:spacing w:line="360" w:lineRule="auto"/>
        <w:rPr>
          <w:sz w:val="26"/>
          <w:szCs w:val="26"/>
        </w:rPr>
      </w:pPr>
      <w:r w:rsidRPr="00DE1227">
        <w:rPr>
          <w:sz w:val="26"/>
          <w:szCs w:val="26"/>
        </w:rPr>
        <w:t>На Схеме «Зон с особыми условиями использования территории» показаны санитарно-защитные зоны от существующих предприятий, организаций и отдельных объектов города в соответствии с санитарной классификацией предприятий согласно санитарным нормам и правилам (СанПиН 2.2.1/2.1.1.1200 – 03 (новая редакция)).</w:t>
      </w:r>
    </w:p>
    <w:p w:rsidR="00EC14F7" w:rsidRPr="00DE1227" w:rsidRDefault="00EC14F7" w:rsidP="00674090">
      <w:pPr>
        <w:pStyle w:val="afffffffe"/>
        <w:suppressAutoHyphens/>
        <w:spacing w:line="360" w:lineRule="auto"/>
        <w:rPr>
          <w:sz w:val="26"/>
          <w:szCs w:val="26"/>
        </w:rPr>
      </w:pPr>
      <w:r w:rsidRPr="00DE1227">
        <w:rPr>
          <w:sz w:val="26"/>
          <w:szCs w:val="26"/>
        </w:rPr>
        <w:t>В городе преобладают предприятия I – V классов опасности.</w:t>
      </w:r>
    </w:p>
    <w:p w:rsidR="00EC14F7" w:rsidRPr="00DE1227" w:rsidRDefault="00EC14F7" w:rsidP="00674090">
      <w:pPr>
        <w:pStyle w:val="11110"/>
      </w:pPr>
      <w:r w:rsidRPr="00DE1227">
        <w:t>Список санитарно-защитных зон основных предприятий города</w:t>
      </w:r>
    </w:p>
    <w:tbl>
      <w:tblPr>
        <w:tblStyle w:val="ad"/>
        <w:tblW w:w="9644" w:type="dxa"/>
        <w:tblLayout w:type="fixed"/>
        <w:tblLook w:val="04A0" w:firstRow="1" w:lastRow="0" w:firstColumn="1" w:lastColumn="0" w:noHBand="0" w:noVBand="1"/>
      </w:tblPr>
      <w:tblGrid>
        <w:gridCol w:w="675"/>
        <w:gridCol w:w="2311"/>
        <w:gridCol w:w="2509"/>
        <w:gridCol w:w="2668"/>
        <w:gridCol w:w="1481"/>
      </w:tblGrid>
      <w:tr w:rsidR="00EC14F7" w:rsidRPr="00DE1227" w:rsidTr="00674090">
        <w:tc>
          <w:tcPr>
            <w:tcW w:w="675" w:type="dxa"/>
            <w:vAlign w:val="center"/>
          </w:tcPr>
          <w:p w:rsidR="00EC14F7" w:rsidRPr="00DE1227" w:rsidRDefault="00EC14F7" w:rsidP="00674090">
            <w:pPr>
              <w:ind w:left="34"/>
              <w:jc w:val="center"/>
              <w:rPr>
                <w:rFonts w:ascii="Times New Roman" w:hAnsi="Times New Roman" w:cs="Times New Roman"/>
                <w:b/>
              </w:rPr>
            </w:pPr>
            <w:r w:rsidRPr="00DE1227">
              <w:rPr>
                <w:rFonts w:ascii="Times New Roman" w:hAnsi="Times New Roman" w:cs="Times New Roman"/>
                <w:b/>
              </w:rPr>
              <w:t>№ п/п</w:t>
            </w:r>
          </w:p>
        </w:tc>
        <w:tc>
          <w:tcPr>
            <w:tcW w:w="2311" w:type="dxa"/>
            <w:vAlign w:val="center"/>
          </w:tcPr>
          <w:p w:rsidR="00EC14F7" w:rsidRPr="00DE1227" w:rsidRDefault="00EC14F7" w:rsidP="00674090">
            <w:pPr>
              <w:ind w:left="34"/>
              <w:jc w:val="center"/>
              <w:rPr>
                <w:rFonts w:ascii="Times New Roman" w:hAnsi="Times New Roman" w:cs="Times New Roman"/>
                <w:b/>
              </w:rPr>
            </w:pPr>
            <w:r w:rsidRPr="00DE1227">
              <w:rPr>
                <w:rFonts w:ascii="Times New Roman" w:hAnsi="Times New Roman" w:cs="Times New Roman"/>
                <w:b/>
              </w:rPr>
              <w:t>Наименование предприятий и объектов</w:t>
            </w:r>
          </w:p>
        </w:tc>
        <w:tc>
          <w:tcPr>
            <w:tcW w:w="2509" w:type="dxa"/>
            <w:vAlign w:val="center"/>
          </w:tcPr>
          <w:p w:rsidR="00EC14F7" w:rsidRPr="00DE1227" w:rsidRDefault="00EC14F7" w:rsidP="00674090">
            <w:pPr>
              <w:ind w:left="34"/>
              <w:jc w:val="center"/>
              <w:rPr>
                <w:rFonts w:ascii="Times New Roman" w:hAnsi="Times New Roman" w:cs="Times New Roman"/>
                <w:b/>
              </w:rPr>
            </w:pPr>
            <w:r w:rsidRPr="00DE1227">
              <w:rPr>
                <w:rFonts w:ascii="Times New Roman" w:hAnsi="Times New Roman" w:cs="Times New Roman"/>
                <w:b/>
              </w:rPr>
              <w:t>Местоположение (адрес)</w:t>
            </w:r>
          </w:p>
        </w:tc>
        <w:tc>
          <w:tcPr>
            <w:tcW w:w="2668" w:type="dxa"/>
            <w:vAlign w:val="center"/>
          </w:tcPr>
          <w:p w:rsidR="00EC14F7" w:rsidRPr="00DE1227" w:rsidRDefault="00EC14F7" w:rsidP="00674090">
            <w:pPr>
              <w:ind w:left="34"/>
              <w:jc w:val="center"/>
              <w:rPr>
                <w:rFonts w:ascii="Times New Roman" w:hAnsi="Times New Roman" w:cs="Times New Roman"/>
                <w:b/>
              </w:rPr>
            </w:pPr>
            <w:r w:rsidRPr="00DE1227">
              <w:rPr>
                <w:rFonts w:ascii="Times New Roman" w:hAnsi="Times New Roman" w:cs="Times New Roman"/>
                <w:b/>
              </w:rPr>
              <w:t>Размер СЗЗ по СанПиН 2.2.1/2.1.1.1200-03 (новая редакция), м</w:t>
            </w:r>
          </w:p>
        </w:tc>
        <w:tc>
          <w:tcPr>
            <w:tcW w:w="1481" w:type="dxa"/>
            <w:vAlign w:val="center"/>
          </w:tcPr>
          <w:p w:rsidR="00EC14F7" w:rsidRPr="00DE1227" w:rsidRDefault="00EC14F7" w:rsidP="00674090">
            <w:pPr>
              <w:ind w:left="34"/>
              <w:jc w:val="center"/>
              <w:rPr>
                <w:rFonts w:ascii="Times New Roman" w:hAnsi="Times New Roman" w:cs="Times New Roman"/>
                <w:b/>
              </w:rPr>
            </w:pPr>
            <w:r w:rsidRPr="00DE1227">
              <w:rPr>
                <w:rFonts w:ascii="Times New Roman" w:hAnsi="Times New Roman" w:cs="Times New Roman"/>
                <w:b/>
              </w:rPr>
              <w:t>Наличие разработанного проекта СЗЗ</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Шламоотвал АО "Северсталь канаты" филиал "Волгоградский"</w:t>
            </w:r>
          </w:p>
        </w:tc>
        <w:tc>
          <w:tcPr>
            <w:tcW w:w="2509"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г. Череповец, ул. 50-летия Октября, 1/33</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от границ земельного участка (кадастровый номер 34:26:061102:4, кадастровый квартал 34:26:061102): в северном, северо-восточном, восточном, юго-восточном, южном направлениях, юго-западном, западном, северо-западном направлении - 500 м</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2</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Основная площадка ОАО "Северсталь-Метиз"</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50-летия Октября, 1/33</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Промплощадка предприятия ОАО "Череповецкий мясокомбинат"</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Школьная, д. 1</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4</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Производство фибролитовых (стружечно-цементных) плит</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(земельный участок 35:21:0102004:255), г. Череповец, Северное шоссе, д. 40Б</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Граница СЗЗ принята с южной стороны по границе земельного участка 35:21:0102004:84, в остальных направлениях на расстоянии 300 м по всем направлениям розы ветров</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АЗС № 18 (РуссНефть)</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Северное шоссе, 40Б</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6</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Комплекс по сортировке ТКО (ИП Козлов И.Н.)</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Кирилловское шоссе, дом 82Б</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7</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Промплощадка АО «Череповецкий фанерно-мебельный комбинат»</w:t>
            </w:r>
          </w:p>
        </w:tc>
        <w:tc>
          <w:tcPr>
            <w:tcW w:w="2509"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г. Череповец, Проезжая ул., 4</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8</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Промышленная площадка №1</w:t>
            </w:r>
          </w:p>
        </w:tc>
        <w:tc>
          <w:tcPr>
            <w:tcW w:w="2509"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 xml:space="preserve">г. Череповец, ул. Судостроительная, д.17 </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 xml:space="preserve">100 </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9</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Промплощадка трамвайного депо МУП г. Череповца "Электротранс"</w:t>
            </w:r>
          </w:p>
        </w:tc>
        <w:tc>
          <w:tcPr>
            <w:tcW w:w="2509"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г. Череповец, ул. Олимпийская, д.26</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АЗС № 6 (Русснефть)</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Рыбинская, 59Г</w:t>
            </w:r>
          </w:p>
          <w:p w:rsidR="00EC14F7" w:rsidRPr="00DE1227" w:rsidRDefault="00EC14F7" w:rsidP="00674090">
            <w:pPr>
              <w:ind w:left="34"/>
              <w:jc w:val="center"/>
              <w:rPr>
                <w:rFonts w:ascii="Times New Roman" w:hAnsi="Times New Roman" w:cs="Times New Roman"/>
              </w:rPr>
            </w:pP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11</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Производственная база (ИП Козлов И.Н.) сбор и сортировка ТКО</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Кирилловское шоссе, д. 96а</w:t>
            </w:r>
          </w:p>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кадастровым номером 35:21:0304001:2</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Граница СЗЗ по фактору химического воздействия и по фактору акустического воздействия на атмосферный воздух принята по границе территории площадки</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12</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АЗС № 8 (Лукойл)</w:t>
            </w:r>
          </w:p>
        </w:tc>
        <w:tc>
          <w:tcPr>
            <w:tcW w:w="2509"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г. Череповец, Кирилловское шоссе, д. 8</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13</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Производственная площадки Череповецкой ремонтно-эксплуатационной службы АО "Газпром газораспределение Вологда"</w:t>
            </w:r>
          </w:p>
        </w:tc>
        <w:tc>
          <w:tcPr>
            <w:tcW w:w="2509"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г. Череповец, пр. Луначарского, д. 28</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14</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 xml:space="preserve">Проектируемый бетонно-растворный узел ООО "Строй Бетон" </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в Индустриальном парке "Череповец", Северное шоссе, земельный участок с кадастровым номером 35:21:0102004:272 площадью 13131 кв.м</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Граница СЗЗ принята по границе промплощадки</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15</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Производственная площадка АО "Череповецхлеб" ("Череповецкий хлебокомбинат")</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г.Череповец, ул.Добролюбова, д. 1</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Размер расчетной СЗЗ принят по границе промплощадки хлебозавода</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16</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ООО "СТгаз" - станция газозаправочная (автомобильная)</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г.Череповец, Северное шоссе. кадастровым номером 35:21:0304004:64 площадью 2704 кв.м</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Граница принята по границе промплощадки</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17</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ООО "Северхимпром" (производство неорганических веществ)</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Северное шоссе, д.46 а, б</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18</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АО "Апатит"</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Северное шоссе, д.75</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19</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ПАО "Северсталь"</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Мира, 30</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20</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"Северсталь-Вторчермет"</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Северное шоссе, 34</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21</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ООО «Череповецкий завод сварочных материалов»</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г.Череповец, ул.50-летия Октября, 1/33</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22</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Полигоны твердых коммунальных и промышленных отходов</w:t>
            </w:r>
          </w:p>
        </w:tc>
        <w:tc>
          <w:tcPr>
            <w:tcW w:w="2509" w:type="dxa"/>
          </w:tcPr>
          <w:p w:rsidR="00EC14F7" w:rsidRPr="00DE1227" w:rsidRDefault="00EC14F7" w:rsidP="00674090">
            <w:pPr>
              <w:ind w:hanging="360"/>
              <w:rPr>
                <w:rFonts w:ascii="Times New Roman" w:hAnsi="Times New Roman" w:cs="Times New Roman"/>
              </w:rPr>
            </w:pP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23</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ООО "СТАЛЬЭМАЛЬ"</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Окружная, 9</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24</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ОАО "Череповецкий порт"</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Судостроительная, д. 7</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25</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ООО «ССМ Тяжмаш»</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 xml:space="preserve">г. Череповец, ул. Мира, 30, </w:t>
            </w:r>
          </w:p>
          <w:p w:rsidR="00EC14F7" w:rsidRPr="00DE1227" w:rsidRDefault="00EC14F7" w:rsidP="00674090">
            <w:pPr>
              <w:ind w:left="34"/>
              <w:jc w:val="center"/>
              <w:rPr>
                <w:rFonts w:ascii="Times New Roman" w:hAnsi="Times New Roman" w:cs="Times New Roman"/>
              </w:rPr>
            </w:pP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26</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ОАО «Череповецкое карьерное управление»</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Северное шоссе, 71</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27</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 xml:space="preserve">Нефтебаза </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Судостроительная, 1</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28</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ООО «Юнифенс»</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50-летия Октября, д. 1/33</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29</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ОАО «Череповецкий литейно-механический завод»</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Стройиндустрии, 12</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30</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ОАО «Череповецкий завод силикатного кирпича»</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 xml:space="preserve">г. Череповец, ул. Леднева, 2, </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расчетная СЗЗ принята: в восточном направлении 10 м от границ территории</w:t>
            </w:r>
            <w:r w:rsidR="00595E4E" w:rsidRPr="00DE1227">
              <w:rPr>
                <w:rFonts w:ascii="Times New Roman" w:hAnsi="Times New Roman" w:cs="Times New Roman"/>
              </w:rPr>
              <w:t xml:space="preserve"> промплощадки</w:t>
            </w:r>
            <w:r w:rsidRPr="00DE1227">
              <w:rPr>
                <w:rFonts w:ascii="Times New Roman" w:hAnsi="Times New Roman" w:cs="Times New Roman"/>
              </w:rPr>
              <w:t>, по всем остальным направлениям розы ветров по внешней границе промплощадки.</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31</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ОАО «Завод железобетонных изделий и конструкций»</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Стройиндустрии, 9</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32</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ООО «МЕХАНИК»</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г.Череповец, ш.Северное, д.75</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33</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Производственная площадка ООО "Стиль-Мебель"</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Олимпийская, д.58</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34</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ОАО «Череповецкий ликероводочный завод»</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М. Горького, 13</w:t>
            </w:r>
          </w:p>
          <w:p w:rsidR="00EC14F7" w:rsidRPr="00DE1227" w:rsidRDefault="00EC14F7" w:rsidP="00674090">
            <w:pPr>
              <w:ind w:left="34"/>
              <w:jc w:val="center"/>
              <w:rPr>
                <w:rFonts w:ascii="Times New Roman" w:hAnsi="Times New Roman" w:cs="Times New Roman"/>
              </w:rPr>
            </w:pP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35</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ЗАО «Череповецкий фанерно-мебельный комбинат»</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Проезжая, 4</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36</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МКУ «Спецавтотранс»</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Кирилловской ш., 50</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37</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ОАО «Череповецкий молочный комбинат»</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Молодёжная улица, 29</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38</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ЗАО «ФЭСКО» (спичечная фабрика)</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Моченкова, 17</w:t>
            </w:r>
          </w:p>
        </w:tc>
        <w:tc>
          <w:tcPr>
            <w:tcW w:w="2668" w:type="dxa"/>
            <w:vAlign w:val="center"/>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размер расчетной СЗЗ устанавливается от границы промплощадки в направлении северо-запад – 15 м, восток - по границе промплощадки, в остальных направлениях – 50 м.</w:t>
            </w:r>
          </w:p>
        </w:tc>
        <w:tc>
          <w:tcPr>
            <w:tcW w:w="1481" w:type="dxa"/>
            <w:vAlign w:val="center"/>
          </w:tcPr>
          <w:p w:rsidR="00EC14F7" w:rsidRPr="00DE1227" w:rsidRDefault="00595E4E" w:rsidP="00674090">
            <w:pPr>
              <w:ind w:left="34"/>
              <w:jc w:val="center"/>
              <w:rPr>
                <w:rFonts w:ascii="Times New Roman" w:hAnsi="Times New Roman" w:cs="Times New Roman"/>
                <w:lang w:val="en-US"/>
              </w:rPr>
            </w:pPr>
            <w:r w:rsidRPr="00DE1227">
              <w:rPr>
                <w:rFonts w:ascii="Times New Roman" w:hAnsi="Times New Roman" w:cs="Times New Roman"/>
                <w:lang w:val="en-US"/>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39</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ООО Фабрика «Красный ткач»</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пр. Победы, 107А</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40</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АО «Русский бисквит»</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г. Череповец, ул. К. Маркса, 25</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41</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Кладбище № 4</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На территории района (восточнее города)</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42</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Ивачевское кладбище № 2</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Заягорбский район г. Череповец</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43</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 xml:space="preserve">Кладбище №3 </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Зашекснинский район</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100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44</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Кладбище № 1</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По ул. Городского питомника</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45</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Кладбище</w:t>
            </w:r>
          </w:p>
        </w:tc>
        <w:tc>
          <w:tcPr>
            <w:tcW w:w="2509"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у Вознесенского собора</w:t>
            </w: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r w:rsidR="00EC14F7" w:rsidRPr="00DE1227" w:rsidTr="00674090">
        <w:tc>
          <w:tcPr>
            <w:tcW w:w="675" w:type="dxa"/>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46</w:t>
            </w:r>
          </w:p>
        </w:tc>
        <w:tc>
          <w:tcPr>
            <w:tcW w:w="2311" w:type="dxa"/>
          </w:tcPr>
          <w:p w:rsidR="00EC14F7" w:rsidRPr="00DE1227" w:rsidRDefault="00EC14F7" w:rsidP="00674090">
            <w:pPr>
              <w:ind w:left="34"/>
              <w:rPr>
                <w:rFonts w:ascii="Times New Roman" w:hAnsi="Times New Roman" w:cs="Times New Roman"/>
              </w:rPr>
            </w:pPr>
            <w:r w:rsidRPr="00DE1227">
              <w:rPr>
                <w:rFonts w:ascii="Times New Roman" w:hAnsi="Times New Roman" w:cs="Times New Roman"/>
              </w:rPr>
              <w:t>Речные причалы</w:t>
            </w:r>
          </w:p>
        </w:tc>
        <w:tc>
          <w:tcPr>
            <w:tcW w:w="2509" w:type="dxa"/>
          </w:tcPr>
          <w:p w:rsidR="00EC14F7" w:rsidRPr="00DE1227" w:rsidRDefault="00EC14F7" w:rsidP="00674090">
            <w:pPr>
              <w:ind w:left="34"/>
              <w:rPr>
                <w:rFonts w:ascii="Times New Roman" w:hAnsi="Times New Roman" w:cs="Times New Roman"/>
              </w:rPr>
            </w:pPr>
          </w:p>
        </w:tc>
        <w:tc>
          <w:tcPr>
            <w:tcW w:w="2668"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50</w:t>
            </w:r>
          </w:p>
        </w:tc>
        <w:tc>
          <w:tcPr>
            <w:tcW w:w="1481" w:type="dxa"/>
            <w:vAlign w:val="center"/>
          </w:tcPr>
          <w:p w:rsidR="00EC14F7" w:rsidRPr="00DE1227" w:rsidRDefault="00EC14F7" w:rsidP="00674090">
            <w:pPr>
              <w:ind w:left="34"/>
              <w:jc w:val="center"/>
              <w:rPr>
                <w:rFonts w:ascii="Times New Roman" w:hAnsi="Times New Roman" w:cs="Times New Roman"/>
              </w:rPr>
            </w:pPr>
            <w:r w:rsidRPr="00DE1227">
              <w:rPr>
                <w:rFonts w:ascii="Times New Roman" w:hAnsi="Times New Roman" w:cs="Times New Roman"/>
              </w:rPr>
              <w:t>-</w:t>
            </w:r>
          </w:p>
        </w:tc>
      </w:tr>
    </w:tbl>
    <w:p w:rsidR="00EC14F7" w:rsidRPr="00DE1227" w:rsidRDefault="00EC14F7" w:rsidP="00EC14F7">
      <w:pPr>
        <w:pStyle w:val="afffffffe"/>
        <w:suppressAutoHyphens/>
        <w:spacing w:line="360" w:lineRule="auto"/>
        <w:rPr>
          <w:sz w:val="26"/>
          <w:szCs w:val="26"/>
        </w:rPr>
      </w:pPr>
      <w:r w:rsidRPr="00DE1227">
        <w:rPr>
          <w:sz w:val="26"/>
          <w:szCs w:val="26"/>
        </w:rPr>
        <w:t>Санитарно-защитные зоны от санитарно-технических сооружений, транспортной инфраструктуры, объектов коммунального назначения, торговли и оказания услуг:</w:t>
      </w:r>
    </w:p>
    <w:p w:rsidR="00EC14F7" w:rsidRPr="00DE1227" w:rsidRDefault="00EC14F7" w:rsidP="00763DD9">
      <w:pPr>
        <w:pStyle w:val="afffffffe"/>
        <w:numPr>
          <w:ilvl w:val="0"/>
          <w:numId w:val="53"/>
        </w:numPr>
        <w:suppressAutoHyphens/>
        <w:spacing w:line="360" w:lineRule="auto"/>
        <w:rPr>
          <w:sz w:val="26"/>
          <w:szCs w:val="26"/>
        </w:rPr>
      </w:pPr>
      <w:r w:rsidRPr="00DE1227">
        <w:rPr>
          <w:sz w:val="26"/>
          <w:szCs w:val="26"/>
        </w:rPr>
        <w:t>Автозаправочные станции для заправки транспортных средств жидким и газовым моторным топливом – 100 м.</w:t>
      </w:r>
    </w:p>
    <w:p w:rsidR="00EC14F7" w:rsidRPr="00DE1227" w:rsidRDefault="00EC14F7" w:rsidP="00763DD9">
      <w:pPr>
        <w:pStyle w:val="afffffffe"/>
        <w:numPr>
          <w:ilvl w:val="0"/>
          <w:numId w:val="53"/>
        </w:numPr>
        <w:suppressAutoHyphens/>
        <w:spacing w:line="360" w:lineRule="auto"/>
        <w:rPr>
          <w:sz w:val="26"/>
          <w:szCs w:val="26"/>
        </w:rPr>
      </w:pPr>
      <w:r w:rsidRPr="00DE1227">
        <w:rPr>
          <w:sz w:val="26"/>
          <w:szCs w:val="26"/>
        </w:rPr>
        <w:t>Объекты по обслуживанию легковых, грузовых автомобилей с количеством постов не более 10, таксомоторный парк – 100 м.</w:t>
      </w:r>
    </w:p>
    <w:p w:rsidR="00EC14F7" w:rsidRPr="00DE1227" w:rsidRDefault="00EC14F7" w:rsidP="00763DD9">
      <w:pPr>
        <w:pStyle w:val="afffffffe"/>
        <w:numPr>
          <w:ilvl w:val="0"/>
          <w:numId w:val="53"/>
        </w:numPr>
        <w:suppressAutoHyphens/>
        <w:spacing w:line="360" w:lineRule="auto"/>
        <w:rPr>
          <w:sz w:val="26"/>
          <w:szCs w:val="26"/>
        </w:rPr>
      </w:pPr>
      <w:r w:rsidRPr="00DE1227">
        <w:rPr>
          <w:sz w:val="26"/>
          <w:szCs w:val="26"/>
        </w:rPr>
        <w:t>Автобусные и троллейбусные парки до 300 машин – 100 м.</w:t>
      </w:r>
    </w:p>
    <w:p w:rsidR="00EC14F7" w:rsidRPr="00DE1227" w:rsidRDefault="00EC14F7" w:rsidP="00763DD9">
      <w:pPr>
        <w:pStyle w:val="afffffffe"/>
        <w:numPr>
          <w:ilvl w:val="0"/>
          <w:numId w:val="53"/>
        </w:numPr>
        <w:suppressAutoHyphens/>
        <w:spacing w:line="360" w:lineRule="auto"/>
        <w:rPr>
          <w:sz w:val="26"/>
          <w:szCs w:val="26"/>
        </w:rPr>
      </w:pPr>
      <w:r w:rsidRPr="00DE1227">
        <w:rPr>
          <w:sz w:val="26"/>
          <w:szCs w:val="26"/>
        </w:rPr>
        <w:t>Мойка автомобилей с количеством постов от 2 до 5 – 100 м.</w:t>
      </w:r>
    </w:p>
    <w:p w:rsidR="00EC14F7" w:rsidRPr="00DE1227" w:rsidRDefault="00EC14F7" w:rsidP="00763DD9">
      <w:pPr>
        <w:pStyle w:val="afffffffe"/>
        <w:numPr>
          <w:ilvl w:val="0"/>
          <w:numId w:val="53"/>
        </w:numPr>
        <w:suppressAutoHyphens/>
        <w:spacing w:line="360" w:lineRule="auto"/>
        <w:rPr>
          <w:sz w:val="26"/>
          <w:szCs w:val="26"/>
        </w:rPr>
      </w:pPr>
      <w:r w:rsidRPr="00DE1227">
        <w:rPr>
          <w:sz w:val="26"/>
          <w:szCs w:val="26"/>
        </w:rPr>
        <w:t>Криогенные автозаправочные станции, предназначенные только для заправки транспортных средств сжиженным природным газом и/или сжатым природным газом, получаемым путем регазификации на территории станции сжиженного природного газа, с объемом хранения сжиженного природного газа от 50 до 100 м3 – 100 м.</w:t>
      </w:r>
    </w:p>
    <w:p w:rsidR="00EC14F7" w:rsidRPr="00DE1227" w:rsidRDefault="00EC14F7" w:rsidP="00763DD9">
      <w:pPr>
        <w:pStyle w:val="afffffffe"/>
        <w:numPr>
          <w:ilvl w:val="0"/>
          <w:numId w:val="53"/>
        </w:numPr>
        <w:suppressAutoHyphens/>
        <w:spacing w:line="360" w:lineRule="auto"/>
        <w:rPr>
          <w:sz w:val="26"/>
          <w:szCs w:val="26"/>
        </w:rPr>
      </w:pPr>
      <w:r w:rsidRPr="00DE1227">
        <w:rPr>
          <w:sz w:val="26"/>
          <w:szCs w:val="26"/>
        </w:rPr>
        <w:t>Станции технического обслуживания легковых автомобилей до 5 постов (без малярно-жестяных работ) – 50 м.</w:t>
      </w:r>
    </w:p>
    <w:p w:rsidR="00EC14F7" w:rsidRPr="00DE1227" w:rsidRDefault="00EC14F7" w:rsidP="00763DD9">
      <w:pPr>
        <w:pStyle w:val="afffffffe"/>
        <w:numPr>
          <w:ilvl w:val="0"/>
          <w:numId w:val="53"/>
        </w:numPr>
        <w:suppressAutoHyphens/>
        <w:spacing w:line="360" w:lineRule="auto"/>
        <w:rPr>
          <w:sz w:val="26"/>
          <w:szCs w:val="26"/>
        </w:rPr>
      </w:pPr>
      <w:r w:rsidRPr="00DE1227">
        <w:rPr>
          <w:sz w:val="26"/>
          <w:szCs w:val="26"/>
        </w:rPr>
        <w:t>Отдельно стоящие гипермаркеты, супермаркеты, торговые комплексы и центры, предприятия общественного питания, мелокооптовые рынки, рынки продовольственных и промышленных товаров, многофункциональные комплексы – 50 м.</w:t>
      </w:r>
    </w:p>
    <w:p w:rsidR="00EC14F7" w:rsidRPr="00DE1227" w:rsidRDefault="00EC14F7" w:rsidP="00763DD9">
      <w:pPr>
        <w:pStyle w:val="afffffffe"/>
        <w:numPr>
          <w:ilvl w:val="0"/>
          <w:numId w:val="53"/>
        </w:numPr>
        <w:suppressAutoHyphens/>
        <w:spacing w:line="360" w:lineRule="auto"/>
        <w:rPr>
          <w:sz w:val="26"/>
          <w:szCs w:val="26"/>
        </w:rPr>
      </w:pPr>
      <w:r w:rsidRPr="00DE1227">
        <w:rPr>
          <w:sz w:val="26"/>
          <w:szCs w:val="26"/>
        </w:rPr>
        <w:t>Автозаправочные станции, предназначенные только для заправки легковых транспортных средств жидким моторным топливом, с наличием не более 3-х топливораздаточных колонок, в том числе с объектами обслуживания водителей и пассажиров (магазин сопутствующих товаров, кафе и санитарные узлы) – 50 метров.</w:t>
      </w:r>
    </w:p>
    <w:p w:rsidR="00EC14F7" w:rsidRPr="00DE1227" w:rsidRDefault="00EC14F7" w:rsidP="00763DD9">
      <w:pPr>
        <w:pStyle w:val="afffffffe"/>
        <w:numPr>
          <w:ilvl w:val="0"/>
          <w:numId w:val="53"/>
        </w:numPr>
        <w:suppressAutoHyphens/>
        <w:spacing w:line="360" w:lineRule="auto"/>
        <w:rPr>
          <w:sz w:val="26"/>
          <w:szCs w:val="26"/>
        </w:rPr>
      </w:pPr>
      <w:r w:rsidRPr="00DE1227">
        <w:rPr>
          <w:sz w:val="26"/>
          <w:szCs w:val="26"/>
        </w:rPr>
        <w:t>Мойка автомобилей до двух постов – 50 метров.</w:t>
      </w:r>
    </w:p>
    <w:p w:rsidR="00EC14F7" w:rsidRPr="00DE1227" w:rsidRDefault="00EC14F7" w:rsidP="00EC14F7">
      <w:pPr>
        <w:pStyle w:val="afffffffe"/>
        <w:suppressAutoHyphens/>
        <w:spacing w:line="360" w:lineRule="auto"/>
        <w:rPr>
          <w:sz w:val="26"/>
          <w:szCs w:val="26"/>
        </w:rPr>
      </w:pPr>
      <w:r w:rsidRPr="00DE1227">
        <w:rPr>
          <w:sz w:val="26"/>
          <w:szCs w:val="26"/>
        </w:rPr>
        <w:t>Санитарно-защитная зона объектов водоотведения от границы промышленной площадки:</w:t>
      </w:r>
    </w:p>
    <w:p w:rsidR="00EC14F7" w:rsidRPr="00DE1227" w:rsidRDefault="00EC14F7" w:rsidP="00EC14F7">
      <w:pPr>
        <w:pStyle w:val="a"/>
        <w:widowControl w:val="0"/>
        <w:autoSpaceDE w:val="0"/>
        <w:autoSpaceDN w:val="0"/>
        <w:adjustRightInd w:val="0"/>
        <w:spacing w:before="120" w:line="360" w:lineRule="auto"/>
        <w:rPr>
          <w:sz w:val="26"/>
          <w:szCs w:val="26"/>
        </w:rPr>
      </w:pPr>
      <w:r w:rsidRPr="00DE1227">
        <w:rPr>
          <w:sz w:val="26"/>
          <w:szCs w:val="26"/>
        </w:rPr>
        <w:t>Для площадки №1 (правобережный участок комплекса очистных сооружений канализации): в северном направлении – 1378м, северно-восточном – 1050м, в восточном – 700м, в юго-восточном направлении – 910м, в южном направлении – 574м, в юго-западном направлении – 560м, в западном направлении – 714м, в северо-западном направлении – 700м;</w:t>
      </w:r>
    </w:p>
    <w:p w:rsidR="00EC14F7" w:rsidRPr="00DE1227" w:rsidRDefault="00EC14F7" w:rsidP="00EC14F7">
      <w:pPr>
        <w:pStyle w:val="a"/>
        <w:widowControl w:val="0"/>
        <w:autoSpaceDE w:val="0"/>
        <w:autoSpaceDN w:val="0"/>
        <w:adjustRightInd w:val="0"/>
        <w:spacing w:before="120" w:line="360" w:lineRule="auto"/>
        <w:rPr>
          <w:sz w:val="26"/>
          <w:szCs w:val="26"/>
        </w:rPr>
      </w:pPr>
      <w:r w:rsidRPr="00DE1227">
        <w:rPr>
          <w:sz w:val="26"/>
          <w:szCs w:val="26"/>
        </w:rPr>
        <w:t>Для площадки №2 (левобережный участок комплекса очистных сооружений канализации): в северном направлении – 621м, северо-восточном – 594м, в восточном – 378м, в юго-восточном направлении – 364м, в южном направлении – 465м, в юго-западном направлении – 551м, в западном направлении – 480м, в северо-западном направлении – 360м.</w:t>
      </w:r>
    </w:p>
    <w:p w:rsidR="00EC14F7" w:rsidRPr="00DE1227" w:rsidRDefault="00EC14F7" w:rsidP="00EC14F7">
      <w:pPr>
        <w:pStyle w:val="afffffffe"/>
        <w:suppressAutoHyphens/>
        <w:spacing w:line="360" w:lineRule="auto"/>
        <w:rPr>
          <w:sz w:val="26"/>
          <w:szCs w:val="26"/>
        </w:rPr>
      </w:pPr>
      <w:r w:rsidRPr="00DE1227">
        <w:rPr>
          <w:sz w:val="26"/>
          <w:szCs w:val="26"/>
        </w:rPr>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rsidR="001773D0" w:rsidRPr="00DE1227" w:rsidRDefault="001773D0" w:rsidP="001773D0">
      <w:pPr>
        <w:pStyle w:val="11110"/>
      </w:pPr>
      <w:r w:rsidRPr="00DE1227">
        <w:t>Регламент использования территорий санитарно-защитных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7"/>
        <w:gridCol w:w="4424"/>
      </w:tblGrid>
      <w:tr w:rsidR="00EC14F7" w:rsidRPr="00DE1227" w:rsidTr="00EC14F7">
        <w:trPr>
          <w:tblHeader/>
        </w:trPr>
        <w:tc>
          <w:tcPr>
            <w:tcW w:w="2689" w:type="pct"/>
          </w:tcPr>
          <w:p w:rsidR="00EC14F7" w:rsidRPr="00DE1227" w:rsidRDefault="00EC14F7" w:rsidP="001773D0">
            <w:pPr>
              <w:pStyle w:val="Normal10-02"/>
              <w:spacing w:before="60" w:after="60"/>
              <w:ind w:hanging="29"/>
              <w:rPr>
                <w:sz w:val="22"/>
                <w:szCs w:val="22"/>
              </w:rPr>
            </w:pPr>
            <w:r w:rsidRPr="00DE1227">
              <w:rPr>
                <w:sz w:val="22"/>
                <w:szCs w:val="22"/>
              </w:rPr>
              <w:t>Разрешенные виды использования</w:t>
            </w:r>
          </w:p>
        </w:tc>
        <w:tc>
          <w:tcPr>
            <w:tcW w:w="2311" w:type="pct"/>
          </w:tcPr>
          <w:p w:rsidR="00EC14F7" w:rsidRPr="00DE1227" w:rsidRDefault="00EC14F7" w:rsidP="001773D0">
            <w:pPr>
              <w:pStyle w:val="Normal10-02"/>
              <w:spacing w:before="60" w:after="60"/>
              <w:ind w:hanging="29"/>
              <w:rPr>
                <w:sz w:val="22"/>
                <w:szCs w:val="22"/>
              </w:rPr>
            </w:pPr>
            <w:r w:rsidRPr="00DE1227">
              <w:rPr>
                <w:sz w:val="22"/>
                <w:szCs w:val="22"/>
              </w:rPr>
              <w:t>Запрещенные виды использования</w:t>
            </w:r>
          </w:p>
        </w:tc>
      </w:tr>
      <w:tr w:rsidR="00EC14F7" w:rsidRPr="00DE1227" w:rsidTr="00EC14F7">
        <w:tc>
          <w:tcPr>
            <w:tcW w:w="2689" w:type="pct"/>
          </w:tcPr>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Сельхозугодия для выращивания технических культур, не используемых для производства продуктов питания;</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Предприятия, их отдельные здания и сооружения с производствами меньшего класса вредности, чем основное производство</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Пожарные депо</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Бани</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Прачечные</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Гаражи</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Площадки индивидуальной стоянки автомобилей и мотоциклов</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Автозаправочные станции</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Здания, управления, конструкторские бюро, учебные заведения, поликлиники, магазины, научно-исследовательские лаборатории, связанные с обслуживанием данного предприятия</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Спортивно-оздоровительные сооружения для работников предприятия</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Нежилые помещения для дежурного аварийного персонала и охраны предприятия</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Сооружения для хранения общественного и индивидуального транспорта</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Транзитные коммуникации, ЛЭП, электроподстанции, нефте- и газопроводы</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Артезианские скважины для технического водоснабжения, водоохлаждающие сооружения для подготовки технической воды</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Канализационные насосные станции</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Сооружения оборотного водоснабжения</w:t>
            </w:r>
          </w:p>
          <w:p w:rsidR="00EC14F7" w:rsidRPr="00DE1227" w:rsidRDefault="00EC14F7" w:rsidP="001773D0">
            <w:pPr>
              <w:pStyle w:val="3a"/>
              <w:ind w:firstLine="0"/>
              <w:rPr>
                <w:rFonts w:ascii="Times New Roman" w:hAnsi="Times New Roman"/>
                <w:sz w:val="22"/>
                <w:szCs w:val="22"/>
              </w:rPr>
            </w:pPr>
            <w:r w:rsidRPr="00DE1227">
              <w:rPr>
                <w:rFonts w:ascii="Times New Roman" w:hAnsi="Times New Roman"/>
                <w:sz w:val="22"/>
                <w:szCs w:val="22"/>
              </w:rPr>
              <w:t>Питомники растений для озеленения промплощадки предприятий и СЗЗ</w:t>
            </w:r>
          </w:p>
        </w:tc>
        <w:tc>
          <w:tcPr>
            <w:tcW w:w="2311" w:type="pct"/>
          </w:tcPr>
          <w:p w:rsidR="00EC14F7" w:rsidRPr="00DE1227" w:rsidRDefault="00EC14F7" w:rsidP="001773D0">
            <w:pPr>
              <w:pStyle w:val="3a"/>
              <w:ind w:hanging="32"/>
              <w:rPr>
                <w:rFonts w:ascii="Times New Roman" w:hAnsi="Times New Roman"/>
                <w:sz w:val="22"/>
                <w:szCs w:val="22"/>
              </w:rPr>
            </w:pPr>
            <w:r w:rsidRPr="00DE1227">
              <w:rPr>
                <w:rFonts w:ascii="Times New Roman" w:hAnsi="Times New Roman"/>
                <w:sz w:val="22"/>
                <w:szCs w:val="22"/>
              </w:rPr>
              <w:t>Жилые дома</w:t>
            </w:r>
          </w:p>
          <w:p w:rsidR="00EC14F7" w:rsidRPr="00DE1227" w:rsidRDefault="00EC14F7" w:rsidP="001773D0">
            <w:pPr>
              <w:pStyle w:val="3a"/>
              <w:ind w:hanging="32"/>
              <w:rPr>
                <w:rFonts w:ascii="Times New Roman" w:hAnsi="Times New Roman"/>
                <w:sz w:val="22"/>
                <w:szCs w:val="22"/>
              </w:rPr>
            </w:pPr>
            <w:r w:rsidRPr="00DE1227">
              <w:rPr>
                <w:rFonts w:ascii="Times New Roman" w:hAnsi="Times New Roman"/>
                <w:sz w:val="22"/>
                <w:szCs w:val="22"/>
              </w:rPr>
              <w:t>Коллективные или индивидуальные дачные и садово-огородные участки</w:t>
            </w:r>
          </w:p>
          <w:p w:rsidR="00EC14F7" w:rsidRPr="00DE1227" w:rsidRDefault="00EC14F7" w:rsidP="001773D0">
            <w:pPr>
              <w:pStyle w:val="3a"/>
              <w:ind w:hanging="32"/>
              <w:rPr>
                <w:rFonts w:ascii="Times New Roman" w:hAnsi="Times New Roman"/>
                <w:sz w:val="22"/>
                <w:szCs w:val="22"/>
              </w:rPr>
            </w:pPr>
            <w:r w:rsidRPr="00DE1227">
              <w:rPr>
                <w:rFonts w:ascii="Times New Roman" w:hAnsi="Times New Roman"/>
                <w:sz w:val="22"/>
                <w:szCs w:val="22"/>
              </w:rPr>
              <w:t>Предприятия пищевой промышленности, а также по производству посуды, тары, оборудования и т.д. для пищевой промышленности, склады готовой продукции</w:t>
            </w:r>
          </w:p>
          <w:p w:rsidR="00EC14F7" w:rsidRPr="00DE1227" w:rsidRDefault="00EC14F7" w:rsidP="001773D0">
            <w:pPr>
              <w:pStyle w:val="3a"/>
              <w:ind w:hanging="32"/>
              <w:rPr>
                <w:rFonts w:ascii="Times New Roman" w:hAnsi="Times New Roman"/>
                <w:sz w:val="22"/>
                <w:szCs w:val="22"/>
              </w:rPr>
            </w:pPr>
            <w:r w:rsidRPr="00DE1227">
              <w:rPr>
                <w:rFonts w:ascii="Times New Roman" w:hAnsi="Times New Roman"/>
                <w:sz w:val="22"/>
                <w:szCs w:val="22"/>
              </w:rPr>
              <w:t>Предприятия по производству воды и напитков для питьевых целей</w:t>
            </w:r>
          </w:p>
          <w:p w:rsidR="00EC14F7" w:rsidRPr="00DE1227" w:rsidRDefault="00EC14F7" w:rsidP="001773D0">
            <w:pPr>
              <w:pStyle w:val="3a"/>
              <w:ind w:hanging="32"/>
              <w:rPr>
                <w:rFonts w:ascii="Times New Roman" w:hAnsi="Times New Roman"/>
                <w:sz w:val="22"/>
                <w:szCs w:val="22"/>
              </w:rPr>
            </w:pPr>
            <w:r w:rsidRPr="00DE1227">
              <w:rPr>
                <w:rFonts w:ascii="Times New Roman" w:hAnsi="Times New Roman"/>
                <w:sz w:val="22"/>
                <w:szCs w:val="22"/>
              </w:rPr>
              <w:t>Комплексы водопроводных сооружений для подготовки и хранения питьевой воды</w:t>
            </w:r>
          </w:p>
          <w:p w:rsidR="00EC14F7" w:rsidRPr="00DE1227" w:rsidRDefault="00EC14F7" w:rsidP="001773D0">
            <w:pPr>
              <w:pStyle w:val="3a"/>
              <w:ind w:hanging="32"/>
              <w:rPr>
                <w:rFonts w:ascii="Times New Roman" w:hAnsi="Times New Roman"/>
                <w:sz w:val="22"/>
                <w:szCs w:val="22"/>
              </w:rPr>
            </w:pPr>
            <w:r w:rsidRPr="00DE1227">
              <w:rPr>
                <w:rFonts w:ascii="Times New Roman" w:hAnsi="Times New Roman"/>
                <w:sz w:val="22"/>
                <w:szCs w:val="22"/>
              </w:rPr>
              <w:t>Спортивные сооружения общего пользования</w:t>
            </w:r>
          </w:p>
          <w:p w:rsidR="00EC14F7" w:rsidRPr="00DE1227" w:rsidRDefault="00EC14F7" w:rsidP="001773D0">
            <w:pPr>
              <w:pStyle w:val="3a"/>
              <w:ind w:hanging="32"/>
              <w:rPr>
                <w:rFonts w:ascii="Times New Roman" w:hAnsi="Times New Roman"/>
                <w:sz w:val="22"/>
                <w:szCs w:val="22"/>
              </w:rPr>
            </w:pPr>
            <w:r w:rsidRPr="00DE1227">
              <w:rPr>
                <w:rFonts w:ascii="Times New Roman" w:hAnsi="Times New Roman"/>
                <w:sz w:val="22"/>
                <w:szCs w:val="22"/>
              </w:rPr>
              <w:t>Парки</w:t>
            </w:r>
          </w:p>
          <w:p w:rsidR="00EC14F7" w:rsidRPr="00DE1227" w:rsidRDefault="00EC14F7" w:rsidP="001773D0">
            <w:pPr>
              <w:pStyle w:val="3a"/>
              <w:ind w:hanging="32"/>
              <w:rPr>
                <w:rFonts w:ascii="Times New Roman" w:hAnsi="Times New Roman"/>
                <w:sz w:val="22"/>
                <w:szCs w:val="22"/>
              </w:rPr>
            </w:pPr>
            <w:r w:rsidRPr="00DE1227">
              <w:rPr>
                <w:rFonts w:ascii="Times New Roman" w:hAnsi="Times New Roman"/>
                <w:sz w:val="22"/>
                <w:szCs w:val="22"/>
              </w:rPr>
              <w:t>Образовательные учреждения</w:t>
            </w:r>
          </w:p>
          <w:p w:rsidR="00EC14F7" w:rsidRPr="00DE1227" w:rsidRDefault="00EC14F7" w:rsidP="001773D0">
            <w:pPr>
              <w:pStyle w:val="3a"/>
              <w:ind w:hanging="32"/>
              <w:rPr>
                <w:rFonts w:ascii="Times New Roman" w:hAnsi="Times New Roman"/>
                <w:sz w:val="22"/>
                <w:szCs w:val="22"/>
              </w:rPr>
            </w:pPr>
            <w:r w:rsidRPr="00DE1227">
              <w:rPr>
                <w:rFonts w:ascii="Times New Roman" w:hAnsi="Times New Roman"/>
                <w:sz w:val="22"/>
                <w:szCs w:val="22"/>
              </w:rPr>
              <w:t>Лечебно-профилактические и оздоровительные учреждения общего пользования</w:t>
            </w:r>
          </w:p>
        </w:tc>
      </w:tr>
    </w:tbl>
    <w:p w:rsidR="00EC14F7" w:rsidRPr="00DE1227" w:rsidRDefault="00EC14F7" w:rsidP="00EC14F7">
      <w:pPr>
        <w:pStyle w:val="afffffffe"/>
        <w:suppressAutoHyphens/>
        <w:spacing w:line="360" w:lineRule="auto"/>
        <w:rPr>
          <w:sz w:val="26"/>
          <w:szCs w:val="26"/>
        </w:rPr>
      </w:pPr>
      <w:r w:rsidRPr="00DE1227">
        <w:rPr>
          <w:sz w:val="26"/>
          <w:szCs w:val="26"/>
        </w:rPr>
        <w:t>По СанПиН 2.2.1/2.1.1.1200 – 03 запрещается проживание людей в СЗЗ.</w:t>
      </w:r>
    </w:p>
    <w:p w:rsidR="00EC14F7" w:rsidRPr="00DE1227" w:rsidRDefault="00EC14F7" w:rsidP="00EC14F7">
      <w:pPr>
        <w:pStyle w:val="afffffffe"/>
        <w:suppressAutoHyphens/>
        <w:spacing w:line="360" w:lineRule="auto"/>
        <w:rPr>
          <w:sz w:val="26"/>
          <w:szCs w:val="26"/>
        </w:rPr>
      </w:pPr>
      <w:r w:rsidRPr="00DE1227">
        <w:rPr>
          <w:sz w:val="26"/>
          <w:szCs w:val="26"/>
        </w:rPr>
        <w:t>Часть населения города Череповца проживает в санитарно-защитных зонах, в том числе в пос. Ивачево часть жилых домов попадает в СЗЗ от кладбища № 4 расположенного за горчертой.</w:t>
      </w:r>
    </w:p>
    <w:p w:rsidR="00EC14F7" w:rsidRPr="00DE1227" w:rsidRDefault="00EC14F7" w:rsidP="00EC14F7">
      <w:pPr>
        <w:pStyle w:val="afffffffe"/>
        <w:suppressAutoHyphens/>
        <w:spacing w:line="360" w:lineRule="auto"/>
        <w:rPr>
          <w:sz w:val="26"/>
          <w:szCs w:val="26"/>
        </w:rPr>
      </w:pPr>
      <w:r w:rsidRPr="00DE1227">
        <w:rPr>
          <w:sz w:val="26"/>
          <w:szCs w:val="26"/>
        </w:rPr>
        <w:t>Для благополучного сосуществования и дальнейшего развития всех городских образований, как селитебных, так и промышленных и коммунально-складских, важным является организация СЗЗ с проведением мероприятий по обеспечению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rsidR="00EC14F7" w:rsidRPr="00DE1227" w:rsidRDefault="00EC14F7" w:rsidP="00EC14F7">
      <w:pPr>
        <w:pStyle w:val="afffffffe"/>
        <w:suppressAutoHyphens/>
        <w:spacing w:line="360" w:lineRule="auto"/>
        <w:rPr>
          <w:sz w:val="26"/>
          <w:szCs w:val="26"/>
        </w:rPr>
      </w:pPr>
      <w:r w:rsidRPr="00DE1227">
        <w:rPr>
          <w:sz w:val="26"/>
          <w:szCs w:val="26"/>
        </w:rPr>
        <w:t>Решение вопроса о жилой застройке, расположенной в СЗЗ, может решаться несколькими путями:</w:t>
      </w:r>
    </w:p>
    <w:p w:rsidR="00EC14F7" w:rsidRPr="00DE1227" w:rsidRDefault="00EC14F7" w:rsidP="00EC14F7">
      <w:pPr>
        <w:pStyle w:val="a"/>
        <w:widowControl w:val="0"/>
        <w:autoSpaceDE w:val="0"/>
        <w:autoSpaceDN w:val="0"/>
        <w:adjustRightInd w:val="0"/>
        <w:spacing w:before="120" w:line="360" w:lineRule="auto"/>
        <w:rPr>
          <w:sz w:val="26"/>
          <w:szCs w:val="26"/>
        </w:rPr>
      </w:pPr>
      <w:r w:rsidRPr="00DE1227">
        <w:rPr>
          <w:sz w:val="26"/>
          <w:szCs w:val="26"/>
        </w:rPr>
        <w:t>жилая застройка может быть вынесена из СЗЗ за счет промпредприятия. Эта процедура осуществляется в соответствии с пакетом законодательных документов, разработанных и принятых Администрацией г. Череповец;</w:t>
      </w:r>
    </w:p>
    <w:p w:rsidR="00EC14F7" w:rsidRPr="00DE1227" w:rsidRDefault="00EC14F7" w:rsidP="00EC14F7">
      <w:pPr>
        <w:pStyle w:val="a"/>
        <w:widowControl w:val="0"/>
        <w:autoSpaceDE w:val="0"/>
        <w:autoSpaceDN w:val="0"/>
        <w:adjustRightInd w:val="0"/>
        <w:spacing w:before="120" w:line="360" w:lineRule="auto"/>
        <w:rPr>
          <w:sz w:val="26"/>
          <w:szCs w:val="26"/>
        </w:rPr>
      </w:pPr>
      <w:r w:rsidRPr="00DE1227">
        <w:rPr>
          <w:sz w:val="26"/>
          <w:szCs w:val="26"/>
        </w:rPr>
        <w:t>размеры СЗЗ могут быть уменьшены (СанПиН 2.2.1/2.1.1.1200-03, п 4.5) при:</w:t>
      </w:r>
    </w:p>
    <w:p w:rsidR="00EC14F7" w:rsidRPr="00DE1227" w:rsidRDefault="00EC14F7" w:rsidP="00763DD9">
      <w:pPr>
        <w:pStyle w:val="a"/>
        <w:widowControl w:val="0"/>
        <w:numPr>
          <w:ilvl w:val="0"/>
          <w:numId w:val="52"/>
        </w:numPr>
        <w:tabs>
          <w:tab w:val="clear" w:pos="360"/>
        </w:tabs>
        <w:autoSpaceDE w:val="0"/>
        <w:autoSpaceDN w:val="0"/>
        <w:adjustRightInd w:val="0"/>
        <w:spacing w:before="120" w:line="360" w:lineRule="auto"/>
        <w:ind w:left="1560"/>
        <w:rPr>
          <w:sz w:val="26"/>
          <w:szCs w:val="26"/>
        </w:rPr>
      </w:pPr>
      <w:r w:rsidRPr="00DE1227">
        <w:rPr>
          <w:sz w:val="26"/>
          <w:szCs w:val="26"/>
        </w:rPr>
        <w:t>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предприятий I и II класса опасности (не менее пятидесяти дней исследований на каждый ингредиент в отдельной точке) и измерений и оценке риска для здоровья; для промышленных объектов и производств III, IV, V класса опасности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
    <w:p w:rsidR="00EC14F7" w:rsidRPr="00DE1227" w:rsidRDefault="00EC14F7" w:rsidP="00763DD9">
      <w:pPr>
        <w:pStyle w:val="a"/>
        <w:widowControl w:val="0"/>
        <w:numPr>
          <w:ilvl w:val="0"/>
          <w:numId w:val="52"/>
        </w:numPr>
        <w:tabs>
          <w:tab w:val="clear" w:pos="360"/>
        </w:tabs>
        <w:autoSpaceDE w:val="0"/>
        <w:autoSpaceDN w:val="0"/>
        <w:adjustRightInd w:val="0"/>
        <w:spacing w:before="120" w:line="360" w:lineRule="auto"/>
        <w:ind w:left="1560"/>
        <w:rPr>
          <w:sz w:val="26"/>
          <w:szCs w:val="26"/>
        </w:rPr>
      </w:pPr>
      <w:r w:rsidRPr="00DE1227">
        <w:rPr>
          <w:sz w:val="26"/>
          <w:szCs w:val="26"/>
        </w:rPr>
        <w:t>подтверждении измерениями уровней физического воздействия на атмосферный воздух на границе санитарно-защитной зоны до гигиенических нормативов и ниже;</w:t>
      </w:r>
    </w:p>
    <w:p w:rsidR="00EC14F7" w:rsidRPr="00DE1227" w:rsidRDefault="00EC14F7" w:rsidP="00763DD9">
      <w:pPr>
        <w:pStyle w:val="a"/>
        <w:widowControl w:val="0"/>
        <w:numPr>
          <w:ilvl w:val="0"/>
          <w:numId w:val="52"/>
        </w:numPr>
        <w:tabs>
          <w:tab w:val="clear" w:pos="360"/>
        </w:tabs>
        <w:autoSpaceDE w:val="0"/>
        <w:autoSpaceDN w:val="0"/>
        <w:adjustRightInd w:val="0"/>
        <w:spacing w:before="120" w:line="360" w:lineRule="auto"/>
        <w:ind w:left="1560"/>
        <w:rPr>
          <w:sz w:val="26"/>
          <w:szCs w:val="26"/>
        </w:rPr>
      </w:pPr>
      <w:r w:rsidRPr="00DE1227">
        <w:rPr>
          <w:sz w:val="26"/>
          <w:szCs w:val="26"/>
        </w:rPr>
        <w:t>уменьшении мощности, изменении состава, перепрофилировании промышленных объектов и производств, и связанным с этим изменением класса опасности;</w:t>
      </w:r>
    </w:p>
    <w:p w:rsidR="00EC14F7" w:rsidRPr="00DE1227" w:rsidRDefault="00EC14F7" w:rsidP="00763DD9">
      <w:pPr>
        <w:pStyle w:val="a"/>
        <w:widowControl w:val="0"/>
        <w:numPr>
          <w:ilvl w:val="0"/>
          <w:numId w:val="52"/>
        </w:numPr>
        <w:tabs>
          <w:tab w:val="clear" w:pos="360"/>
        </w:tabs>
        <w:autoSpaceDE w:val="0"/>
        <w:autoSpaceDN w:val="0"/>
        <w:adjustRightInd w:val="0"/>
        <w:spacing w:before="120" w:line="360" w:lineRule="auto"/>
        <w:ind w:left="1560"/>
        <w:rPr>
          <w:sz w:val="26"/>
          <w:szCs w:val="26"/>
        </w:rPr>
      </w:pPr>
      <w:r w:rsidRPr="00DE1227">
        <w:rPr>
          <w:sz w:val="26"/>
          <w:szCs w:val="26"/>
        </w:rPr>
        <w:t>внедрении передовых технологических решений, эффективных очистных сооружений, направленных на сокращение уровней воздействия на среду обитания.</w:t>
      </w:r>
    </w:p>
    <w:p w:rsidR="00EC14F7" w:rsidRPr="00DE1227" w:rsidRDefault="00EC14F7" w:rsidP="00EC14F7">
      <w:pPr>
        <w:pStyle w:val="a"/>
        <w:widowControl w:val="0"/>
        <w:tabs>
          <w:tab w:val="clear" w:pos="360"/>
          <w:tab w:val="num" w:pos="993"/>
        </w:tabs>
        <w:autoSpaceDE w:val="0"/>
        <w:autoSpaceDN w:val="0"/>
        <w:adjustRightInd w:val="0"/>
        <w:spacing w:before="120" w:line="360" w:lineRule="auto"/>
        <w:ind w:left="993"/>
        <w:rPr>
          <w:sz w:val="26"/>
          <w:szCs w:val="26"/>
        </w:rPr>
      </w:pPr>
      <w:r w:rsidRPr="00DE1227">
        <w:rPr>
          <w:sz w:val="26"/>
          <w:szCs w:val="26"/>
        </w:rPr>
        <w:t>Для капитальной и индивидуальной застройки, расположенной в СЗЗ, вводится регламент использования этой территории:</w:t>
      </w:r>
    </w:p>
    <w:p w:rsidR="00EC14F7" w:rsidRPr="00DE1227" w:rsidRDefault="00EC14F7" w:rsidP="00763DD9">
      <w:pPr>
        <w:pStyle w:val="a"/>
        <w:widowControl w:val="0"/>
        <w:numPr>
          <w:ilvl w:val="0"/>
          <w:numId w:val="52"/>
        </w:numPr>
        <w:tabs>
          <w:tab w:val="clear" w:pos="360"/>
        </w:tabs>
        <w:autoSpaceDE w:val="0"/>
        <w:autoSpaceDN w:val="0"/>
        <w:adjustRightInd w:val="0"/>
        <w:spacing w:before="120" w:line="360" w:lineRule="auto"/>
        <w:ind w:left="1560"/>
        <w:rPr>
          <w:sz w:val="26"/>
          <w:szCs w:val="26"/>
        </w:rPr>
      </w:pPr>
      <w:r w:rsidRPr="00DE1227">
        <w:rPr>
          <w:sz w:val="26"/>
          <w:szCs w:val="26"/>
        </w:rPr>
        <w:t>запрет на строительство нового жилого фонда;</w:t>
      </w:r>
    </w:p>
    <w:p w:rsidR="00EC14F7" w:rsidRPr="00DE1227" w:rsidRDefault="00EC14F7" w:rsidP="00763DD9">
      <w:pPr>
        <w:pStyle w:val="a"/>
        <w:widowControl w:val="0"/>
        <w:numPr>
          <w:ilvl w:val="0"/>
          <w:numId w:val="52"/>
        </w:numPr>
        <w:tabs>
          <w:tab w:val="clear" w:pos="360"/>
        </w:tabs>
        <w:autoSpaceDE w:val="0"/>
        <w:autoSpaceDN w:val="0"/>
        <w:adjustRightInd w:val="0"/>
        <w:spacing w:before="120" w:line="360" w:lineRule="auto"/>
        <w:ind w:left="1560"/>
        <w:rPr>
          <w:sz w:val="26"/>
          <w:szCs w:val="26"/>
        </w:rPr>
      </w:pPr>
      <w:r w:rsidRPr="00DE1227">
        <w:rPr>
          <w:sz w:val="26"/>
          <w:szCs w:val="26"/>
        </w:rPr>
        <w:t>увеличение норм жилобеспеченности;</w:t>
      </w:r>
    </w:p>
    <w:p w:rsidR="00EC14F7" w:rsidRPr="00DE1227" w:rsidRDefault="00EC14F7" w:rsidP="00763DD9">
      <w:pPr>
        <w:pStyle w:val="a"/>
        <w:widowControl w:val="0"/>
        <w:numPr>
          <w:ilvl w:val="0"/>
          <w:numId w:val="52"/>
        </w:numPr>
        <w:tabs>
          <w:tab w:val="clear" w:pos="360"/>
        </w:tabs>
        <w:autoSpaceDE w:val="0"/>
        <w:autoSpaceDN w:val="0"/>
        <w:adjustRightInd w:val="0"/>
        <w:spacing w:before="120" w:line="360" w:lineRule="auto"/>
        <w:ind w:left="1560"/>
        <w:rPr>
          <w:sz w:val="26"/>
          <w:szCs w:val="26"/>
        </w:rPr>
      </w:pPr>
      <w:r w:rsidRPr="00DE1227">
        <w:rPr>
          <w:sz w:val="26"/>
          <w:szCs w:val="26"/>
        </w:rPr>
        <w:t>уменьшение тарифов оплаты за жилье (за счет предприятий).</w:t>
      </w:r>
    </w:p>
    <w:p w:rsidR="00EC14F7" w:rsidRPr="00DE1227" w:rsidRDefault="00EC14F7" w:rsidP="00EC14F7">
      <w:pPr>
        <w:pStyle w:val="afffffffe"/>
        <w:suppressAutoHyphens/>
        <w:spacing w:line="360" w:lineRule="auto"/>
        <w:rPr>
          <w:sz w:val="26"/>
          <w:szCs w:val="26"/>
        </w:rPr>
      </w:pPr>
      <w:r w:rsidRPr="00DE1227">
        <w:rPr>
          <w:sz w:val="26"/>
          <w:szCs w:val="26"/>
        </w:rPr>
        <w:t>А также проектом предлагается увеличение озеленения санитарно-защитных зон согласно СанПиН 2.2.1/2.1.1.1200-03:</w:t>
      </w:r>
    </w:p>
    <w:p w:rsidR="00EC14F7" w:rsidRPr="00DE1227" w:rsidRDefault="00EC14F7" w:rsidP="00EC14F7">
      <w:pPr>
        <w:pStyle w:val="a"/>
        <w:widowControl w:val="0"/>
        <w:autoSpaceDE w:val="0"/>
        <w:autoSpaceDN w:val="0"/>
        <w:adjustRightInd w:val="0"/>
        <w:spacing w:before="120" w:line="360" w:lineRule="auto"/>
        <w:rPr>
          <w:sz w:val="26"/>
          <w:szCs w:val="26"/>
        </w:rPr>
      </w:pPr>
      <w:r w:rsidRPr="00DE1227">
        <w:rPr>
          <w:sz w:val="26"/>
          <w:szCs w:val="26"/>
        </w:rPr>
        <w:t>У предприятий 1 класса вредности не менее 40% территории;</w:t>
      </w:r>
    </w:p>
    <w:p w:rsidR="00EC14F7" w:rsidRPr="00DE1227" w:rsidRDefault="00EC14F7" w:rsidP="00EC14F7">
      <w:pPr>
        <w:pStyle w:val="a"/>
        <w:widowControl w:val="0"/>
        <w:autoSpaceDE w:val="0"/>
        <w:autoSpaceDN w:val="0"/>
        <w:adjustRightInd w:val="0"/>
        <w:spacing w:before="120" w:line="360" w:lineRule="auto"/>
        <w:rPr>
          <w:sz w:val="26"/>
          <w:szCs w:val="26"/>
        </w:rPr>
      </w:pPr>
      <w:r w:rsidRPr="00DE1227">
        <w:rPr>
          <w:sz w:val="26"/>
          <w:szCs w:val="26"/>
        </w:rPr>
        <w:t>2-3 класс вредности – не менее 50%;</w:t>
      </w:r>
    </w:p>
    <w:p w:rsidR="00EC14F7" w:rsidRPr="00DE1227" w:rsidRDefault="00EC14F7" w:rsidP="00EC14F7">
      <w:pPr>
        <w:pStyle w:val="a"/>
        <w:widowControl w:val="0"/>
        <w:autoSpaceDE w:val="0"/>
        <w:autoSpaceDN w:val="0"/>
        <w:adjustRightInd w:val="0"/>
        <w:spacing w:before="120" w:line="360" w:lineRule="auto"/>
        <w:rPr>
          <w:sz w:val="26"/>
          <w:szCs w:val="26"/>
        </w:rPr>
      </w:pPr>
      <w:r w:rsidRPr="00DE1227">
        <w:rPr>
          <w:sz w:val="26"/>
          <w:szCs w:val="26"/>
        </w:rPr>
        <w:t>4-5 класс вредности – не менее 60% территории.</w:t>
      </w:r>
    </w:p>
    <w:p w:rsidR="00B45E7C" w:rsidRPr="00DE1227" w:rsidRDefault="00EC14F7" w:rsidP="00EC14F7">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sz w:val="26"/>
          <w:szCs w:val="26"/>
        </w:rPr>
        <w:t>Для промышленной зоны, расположенной на северо-западе города предлагается разработка проекта единой санитарно-защитной зоны с учетом возможного взаимного влияния предприятий</w:t>
      </w:r>
      <w:r w:rsidR="00B45E7C" w:rsidRPr="00DE1227">
        <w:rPr>
          <w:rFonts w:ascii="Times New Roman" w:hAnsi="Times New Roman" w:cs="Times New Roman"/>
          <w:iCs/>
          <w:sz w:val="26"/>
          <w:szCs w:val="26"/>
        </w:rPr>
        <w:t>.</w:t>
      </w:r>
    </w:p>
    <w:p w:rsidR="00B45E7C" w:rsidRPr="00DE1227" w:rsidRDefault="00B45E7C" w:rsidP="00B45E7C">
      <w:pPr>
        <w:keepNext/>
        <w:keepLines/>
        <w:spacing w:before="120" w:after="120" w:line="360" w:lineRule="auto"/>
        <w:ind w:firstLine="709"/>
        <w:contextualSpacing/>
        <w:jc w:val="both"/>
        <w:rPr>
          <w:rFonts w:ascii="Times New Roman" w:hAnsi="Times New Roman" w:cs="Times New Roman"/>
          <w:b/>
          <w:iCs/>
          <w:sz w:val="26"/>
          <w:szCs w:val="26"/>
        </w:rPr>
      </w:pPr>
      <w:r w:rsidRPr="00DE1227">
        <w:rPr>
          <w:rFonts w:ascii="Times New Roman" w:hAnsi="Times New Roman" w:cs="Times New Roman"/>
          <w:b/>
          <w:iCs/>
          <w:sz w:val="26"/>
          <w:szCs w:val="26"/>
        </w:rPr>
        <w:t>Санитарные разрывы от транспортных коммуникаций</w:t>
      </w:r>
    </w:p>
    <w:p w:rsidR="00B45E7C" w:rsidRPr="00DE1227" w:rsidRDefault="00B45E7C" w:rsidP="00B45E7C">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Устанавливаются в соответствии с СанПиН 2.2.1/2.1.1.1200–03 «Санитарно-защитные зоны и санитарная классификация предприятий, сооружений и иных объектов. Новая редакция» от автомагистралей (в зависимости от значения автомобильной дороги). Согласно п.2.6.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w:t>
      </w:r>
    </w:p>
    <w:p w:rsidR="009D06F0" w:rsidRPr="00DE1227" w:rsidRDefault="00B45E7C" w:rsidP="00B45E7C">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B45E7C" w:rsidRPr="00DE1227" w:rsidRDefault="00B45E7C" w:rsidP="00B45E7C">
      <w:pPr>
        <w:keepNext/>
        <w:keepLines/>
        <w:spacing w:before="120" w:after="120" w:line="360" w:lineRule="auto"/>
        <w:ind w:firstLine="709"/>
        <w:contextualSpacing/>
        <w:jc w:val="both"/>
        <w:rPr>
          <w:rFonts w:ascii="Times New Roman" w:hAnsi="Times New Roman" w:cs="Times New Roman"/>
          <w:b/>
          <w:iCs/>
          <w:sz w:val="26"/>
          <w:szCs w:val="26"/>
        </w:rPr>
      </w:pPr>
      <w:r w:rsidRPr="00DE1227">
        <w:rPr>
          <w:rFonts w:ascii="Times New Roman" w:hAnsi="Times New Roman" w:cs="Times New Roman"/>
          <w:b/>
          <w:iCs/>
          <w:sz w:val="26"/>
          <w:szCs w:val="26"/>
        </w:rPr>
        <w:t>Санитарные разрывы от инженерных коммуникаций (линий электропередач)</w:t>
      </w:r>
    </w:p>
    <w:p w:rsidR="00B45E7C" w:rsidRPr="00DE1227" w:rsidRDefault="00B45E7C" w:rsidP="00B45E7C">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Санитарные разрывы определяются в соответствии с СанПиН 2.2.1/2.1.1.1200–03 «Санитарно-защитные зоны и санитарная классификация предприятий, сооружений и иных объектов» (новая редакция), СП 42.13330.2011 «Градостроительство. Планировка и застройка городских и сельских поселений» Актуализированная редакция СНиП 2.07.01–89*.</w:t>
      </w:r>
    </w:p>
    <w:p w:rsidR="00B45E7C" w:rsidRPr="00DE1227" w:rsidRDefault="00B45E7C" w:rsidP="00B45E7C">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Согласно СанПиН 2.2.1/2.1.1.1200–03 п. 6.3. 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B45E7C" w:rsidRPr="00DE1227" w:rsidRDefault="00B45E7C" w:rsidP="00B45E7C">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B45E7C" w:rsidRPr="00DE1227" w:rsidRDefault="00B45E7C" w:rsidP="00B45E7C">
      <w:pPr>
        <w:pStyle w:val="a4"/>
      </w:pPr>
      <w:r w:rsidRPr="00DE1227">
        <w:t>20 м - для ВЛ напряжением 330 кВ;</w:t>
      </w:r>
    </w:p>
    <w:p w:rsidR="00B45E7C" w:rsidRPr="00DE1227" w:rsidRDefault="00B45E7C" w:rsidP="00B45E7C">
      <w:pPr>
        <w:pStyle w:val="a4"/>
      </w:pPr>
      <w:r w:rsidRPr="00DE1227">
        <w:t>30 м - для ВЛ напряжением 500 кВ;</w:t>
      </w:r>
    </w:p>
    <w:p w:rsidR="00B45E7C" w:rsidRPr="00DE1227" w:rsidRDefault="00B45E7C" w:rsidP="00B45E7C">
      <w:pPr>
        <w:pStyle w:val="a4"/>
      </w:pPr>
      <w:r w:rsidRPr="00DE1227">
        <w:t>40 м - для ВЛ напряжением 750 кВ;</w:t>
      </w:r>
    </w:p>
    <w:p w:rsidR="00B45E7C" w:rsidRPr="00DE1227" w:rsidRDefault="00B45E7C" w:rsidP="00B45E7C">
      <w:pPr>
        <w:pStyle w:val="a4"/>
        <w:rPr>
          <w:iCs w:val="0"/>
        </w:rPr>
      </w:pPr>
      <w:r w:rsidRPr="00DE1227">
        <w:t>55 м - для ВЛ</w:t>
      </w:r>
      <w:r w:rsidRPr="00DE1227">
        <w:rPr>
          <w:iCs w:val="0"/>
        </w:rPr>
        <w:t xml:space="preserve"> напряжением 1150 кВ.</w:t>
      </w:r>
    </w:p>
    <w:p w:rsidR="00B45E7C" w:rsidRPr="00DE1227" w:rsidRDefault="00B45E7C" w:rsidP="00B45E7C">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B45E7C" w:rsidRPr="00DE1227" w:rsidRDefault="00B45E7C" w:rsidP="00B45E7C">
      <w:pPr>
        <w:keepNext/>
        <w:keepLines/>
        <w:spacing w:before="120" w:after="120" w:line="360" w:lineRule="auto"/>
        <w:ind w:firstLine="709"/>
        <w:contextualSpacing/>
        <w:jc w:val="both"/>
        <w:rPr>
          <w:rFonts w:ascii="Times New Roman" w:hAnsi="Times New Roman" w:cs="Times New Roman"/>
          <w:b/>
          <w:iCs/>
          <w:sz w:val="26"/>
          <w:szCs w:val="26"/>
        </w:rPr>
      </w:pPr>
      <w:r w:rsidRPr="00DE1227">
        <w:rPr>
          <w:rFonts w:ascii="Times New Roman" w:hAnsi="Times New Roman" w:cs="Times New Roman"/>
          <w:b/>
          <w:iCs/>
          <w:sz w:val="26"/>
          <w:szCs w:val="26"/>
        </w:rPr>
        <w:t>Охранные зоны электросетевого хозяйства</w:t>
      </w:r>
    </w:p>
    <w:p w:rsidR="00B45E7C" w:rsidRPr="00DE1227" w:rsidRDefault="00843640" w:rsidP="00B45E7C">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Охранные зоны электросетевого хозяйства устанавливаются в соответствии с </w:t>
      </w:r>
      <w:r w:rsidR="00B45E7C" w:rsidRPr="00DE1227">
        <w:rPr>
          <w:rFonts w:ascii="Times New Roman" w:hAnsi="Times New Roman" w:cs="Times New Roman"/>
          <w:iCs/>
          <w:sz w:val="26"/>
          <w:szCs w:val="26"/>
        </w:rPr>
        <w:t>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45E7C" w:rsidRPr="00DE1227" w:rsidRDefault="00B45E7C" w:rsidP="00B45E7C">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Согласно постановлению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вдоль воздушных линий электропередачи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CD0130" w:rsidRPr="00DE1227" w:rsidRDefault="00CD0130" w:rsidP="00B45E7C">
      <w:pPr>
        <w:pStyle w:val="a4"/>
      </w:pPr>
      <w:r w:rsidRPr="00DE1227">
        <w:t>ВЛ до 1 кВ – 2 м;</w:t>
      </w:r>
    </w:p>
    <w:p w:rsidR="00B45E7C" w:rsidRPr="00DE1227" w:rsidRDefault="00B45E7C" w:rsidP="00B45E7C">
      <w:pPr>
        <w:pStyle w:val="a4"/>
      </w:pPr>
      <w:r w:rsidRPr="00DE1227">
        <w:t>ВЛ 1</w:t>
      </w:r>
      <w:r w:rsidR="00CD0130" w:rsidRPr="00DE1227">
        <w:t>-2</w:t>
      </w:r>
      <w:r w:rsidRPr="00DE1227">
        <w:t>0 кВ – 10 м;</w:t>
      </w:r>
    </w:p>
    <w:p w:rsidR="00B45E7C" w:rsidRPr="00DE1227" w:rsidRDefault="00B45E7C" w:rsidP="00B45E7C">
      <w:pPr>
        <w:pStyle w:val="a4"/>
      </w:pPr>
      <w:r w:rsidRPr="00DE1227">
        <w:t>ВЛ 35 кВ – 15 м;</w:t>
      </w:r>
    </w:p>
    <w:p w:rsidR="00B45E7C" w:rsidRPr="00DE1227" w:rsidRDefault="00B45E7C" w:rsidP="00B45E7C">
      <w:pPr>
        <w:pStyle w:val="a4"/>
      </w:pPr>
      <w:r w:rsidRPr="00DE1227">
        <w:t>ВЛ 110 кВ – 20 м;</w:t>
      </w:r>
    </w:p>
    <w:p w:rsidR="00B45E7C" w:rsidRPr="00DE1227" w:rsidRDefault="00B45E7C" w:rsidP="00B45E7C">
      <w:pPr>
        <w:pStyle w:val="a4"/>
      </w:pPr>
      <w:r w:rsidRPr="00DE1227">
        <w:t>ВЛ 220 кВ –</w:t>
      </w:r>
      <w:r w:rsidR="00CD0130" w:rsidRPr="00DE1227">
        <w:t>25</w:t>
      </w:r>
      <w:r w:rsidRPr="00DE1227">
        <w:t xml:space="preserve"> м;</w:t>
      </w:r>
    </w:p>
    <w:p w:rsidR="00B45E7C" w:rsidRPr="00DE1227" w:rsidRDefault="00B45E7C" w:rsidP="00B45E7C">
      <w:pPr>
        <w:pStyle w:val="a4"/>
      </w:pPr>
      <w:r w:rsidRPr="00DE1227">
        <w:t xml:space="preserve">ВЛ 500кВ – </w:t>
      </w:r>
      <w:r w:rsidR="00CD0130" w:rsidRPr="00DE1227">
        <w:t>3</w:t>
      </w:r>
      <w:r w:rsidRPr="00DE1227">
        <w:t>0 м.</w:t>
      </w:r>
    </w:p>
    <w:p w:rsidR="00B45E7C" w:rsidRPr="00DE1227" w:rsidRDefault="00B45E7C" w:rsidP="00B45E7C">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B45E7C" w:rsidRPr="00DE1227" w:rsidRDefault="00B45E7C" w:rsidP="00734D6D">
      <w:pPr>
        <w:pStyle w:val="a4"/>
      </w:pPr>
      <w:r w:rsidRPr="00DE1227">
        <w:t>размещать свалки;</w:t>
      </w:r>
    </w:p>
    <w:p w:rsidR="00B45E7C" w:rsidRPr="00DE1227" w:rsidRDefault="00B45E7C" w:rsidP="00734D6D">
      <w:pPr>
        <w:pStyle w:val="a4"/>
      </w:pPr>
      <w:r w:rsidRPr="00DE1227">
        <w:t>складировать или размещать хранилища любых, в том числе горюче-смазочных, материалов;</w:t>
      </w:r>
    </w:p>
    <w:p w:rsidR="00B45E7C" w:rsidRPr="00DE1227" w:rsidRDefault="00B45E7C" w:rsidP="00734D6D">
      <w:pPr>
        <w:pStyle w:val="a4"/>
        <w:rPr>
          <w:iCs w:val="0"/>
        </w:rPr>
      </w:pPr>
      <w:r w:rsidRPr="00DE1227">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w:t>
      </w:r>
      <w:r w:rsidRPr="00DE1227">
        <w:rPr>
          <w:iCs w:val="0"/>
        </w:rPr>
        <w:t xml:space="preserve"> воздушных линий электропередачи).</w:t>
      </w:r>
    </w:p>
    <w:p w:rsidR="00B45E7C" w:rsidRPr="00DE1227" w:rsidRDefault="00B45E7C" w:rsidP="00B45E7C">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На территории муниципального образования "Город Череповец" располагаются высоковольтные воздушные линии электропередачи напряжением 500 кВ, 220 кВ, 110 кВ, 35 кВ, 10 кВ.</w:t>
      </w:r>
    </w:p>
    <w:p w:rsidR="00F32C17" w:rsidRPr="00DE1227" w:rsidRDefault="00F32C17" w:rsidP="00F32C17">
      <w:pPr>
        <w:keepNext/>
        <w:keepLines/>
        <w:spacing w:before="120" w:after="120" w:line="360" w:lineRule="auto"/>
        <w:ind w:firstLine="709"/>
        <w:contextualSpacing/>
        <w:jc w:val="both"/>
        <w:rPr>
          <w:rFonts w:ascii="Times New Roman" w:hAnsi="Times New Roman" w:cs="Times New Roman"/>
          <w:b/>
          <w:iCs/>
          <w:sz w:val="26"/>
          <w:szCs w:val="26"/>
        </w:rPr>
      </w:pPr>
      <w:r w:rsidRPr="00DE1227">
        <w:rPr>
          <w:rFonts w:ascii="Times New Roman" w:hAnsi="Times New Roman" w:cs="Times New Roman"/>
          <w:b/>
          <w:iCs/>
          <w:sz w:val="26"/>
          <w:szCs w:val="26"/>
        </w:rPr>
        <w:t>Охранные зоны газораспределительных сетей</w:t>
      </w:r>
    </w:p>
    <w:p w:rsidR="00F32C17" w:rsidRPr="00DE1227" w:rsidRDefault="00F32C17" w:rsidP="00F32C17">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соответствии с постановлением Правительства Российской Федерации от 20.11.2000 № 878 «Об утверждении правил охраны газораспределительных сетей», охранная зона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F32C17" w:rsidRPr="00DE1227" w:rsidRDefault="00F32C17" w:rsidP="00F32C17">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Охранная зона магистрального газопровода «Горький – Череповец», газопровода-перемычки между ГРС-1 и ГРС-2, газопровода-отвода к ГРС-4 «Череповец» установлена в размере 25 м с каждой стороны газопровода. Охранная зона распределительных газопроводов и газопроводов-вводов установлена в размере 2 м с каждой стороны газопровода.</w:t>
      </w:r>
    </w:p>
    <w:p w:rsidR="00F32C17" w:rsidRPr="00DE1227" w:rsidRDefault="00F32C17" w:rsidP="00F32C17">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Охранная зона ГРС-1 установлена в размере 100 метров вокруг ГРС.</w:t>
      </w:r>
    </w:p>
    <w:p w:rsidR="00AE4D13" w:rsidRPr="00DE1227" w:rsidRDefault="00E17773" w:rsidP="00AE4D13">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Охранные зоны</w:t>
      </w:r>
      <w:r w:rsidR="00AE4D13" w:rsidRPr="00DE1227">
        <w:rPr>
          <w:rFonts w:ascii="Times New Roman" w:hAnsi="Times New Roman" w:cs="Times New Roman"/>
          <w:iCs/>
          <w:sz w:val="26"/>
          <w:szCs w:val="26"/>
        </w:rPr>
        <w:t xml:space="preserve"> вокруг отдельно стоящих газо</w:t>
      </w:r>
      <w:r w:rsidRPr="00DE1227">
        <w:rPr>
          <w:rFonts w:ascii="Times New Roman" w:hAnsi="Times New Roman" w:cs="Times New Roman"/>
          <w:iCs/>
          <w:sz w:val="26"/>
          <w:szCs w:val="26"/>
        </w:rPr>
        <w:t>регуляторных пунктов установлены</w:t>
      </w:r>
      <w:r w:rsidR="00AE4D13" w:rsidRPr="00DE1227">
        <w:rPr>
          <w:rFonts w:ascii="Times New Roman" w:hAnsi="Times New Roman" w:cs="Times New Roman"/>
          <w:iCs/>
          <w:sz w:val="26"/>
          <w:szCs w:val="26"/>
        </w:rPr>
        <w:t xml:space="preserve"> в виде территории, ограниченной замкнутой линией, проведенной на расстоянии 10 метров от границ этих объектов.</w:t>
      </w:r>
    </w:p>
    <w:p w:rsidR="00F32C17" w:rsidRPr="00DE1227" w:rsidRDefault="00F32C17" w:rsidP="00F32C17">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соответствии с пунктом 14,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
    <w:p w:rsidR="00F32C17" w:rsidRPr="00DE1227" w:rsidRDefault="00F32C17" w:rsidP="00F32C17">
      <w:pPr>
        <w:pStyle w:val="a4"/>
      </w:pPr>
      <w:r w:rsidRPr="00DE1227">
        <w:t>строить объекты жилищно-гражданского и производственного назначения;</w:t>
      </w:r>
    </w:p>
    <w:p w:rsidR="00F32C17" w:rsidRPr="00DE1227" w:rsidRDefault="00F32C17" w:rsidP="00F32C17">
      <w:pPr>
        <w:pStyle w:val="a4"/>
      </w:pPr>
      <w:r w:rsidRPr="00DE1227">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F32C17" w:rsidRPr="00DE1227" w:rsidRDefault="00F32C17" w:rsidP="00F32C17">
      <w:pPr>
        <w:pStyle w:val="a4"/>
      </w:pPr>
      <w:r w:rsidRPr="00DE1227">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F32C17" w:rsidRPr="00DE1227" w:rsidRDefault="00F32C17" w:rsidP="00F32C17">
      <w:pPr>
        <w:pStyle w:val="a4"/>
      </w:pPr>
      <w:r w:rsidRPr="00DE1227">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F32C17" w:rsidRPr="00DE1227" w:rsidRDefault="00F32C17" w:rsidP="00F32C17">
      <w:pPr>
        <w:pStyle w:val="a4"/>
      </w:pPr>
      <w:r w:rsidRPr="00DE1227">
        <w:t>устраивать свалки и склады, разливать растворы кислот, солей, щелочей и других химически активных веществ;</w:t>
      </w:r>
    </w:p>
    <w:p w:rsidR="00F32C17" w:rsidRPr="00DE1227" w:rsidRDefault="00F32C17" w:rsidP="00F32C17">
      <w:pPr>
        <w:pStyle w:val="a4"/>
      </w:pPr>
      <w:r w:rsidRPr="00DE1227">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F32C17" w:rsidRPr="00DE1227" w:rsidRDefault="00F32C17" w:rsidP="00F32C17">
      <w:pPr>
        <w:pStyle w:val="a4"/>
      </w:pPr>
      <w:r w:rsidRPr="00DE1227">
        <w:t>разводить огонь и размещать источники огня;</w:t>
      </w:r>
    </w:p>
    <w:p w:rsidR="00F32C17" w:rsidRPr="00DE1227" w:rsidRDefault="00F32C17" w:rsidP="00F32C17">
      <w:pPr>
        <w:pStyle w:val="a4"/>
      </w:pPr>
      <w:r w:rsidRPr="00DE1227">
        <w:t>рыть погреба, копать и обрабатывать почву сельскохозяйственными и мелиоративными орудиями и механизмами на глубину более 0,3 метра;</w:t>
      </w:r>
    </w:p>
    <w:p w:rsidR="00F32C17" w:rsidRPr="00DE1227" w:rsidRDefault="00F32C17" w:rsidP="00F32C17">
      <w:pPr>
        <w:pStyle w:val="a4"/>
      </w:pPr>
      <w:r w:rsidRPr="00DE1227">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F32C17" w:rsidRPr="00DE1227" w:rsidRDefault="00F32C17" w:rsidP="00F32C17">
      <w:pPr>
        <w:pStyle w:val="a4"/>
      </w:pPr>
      <w:r w:rsidRPr="00DE1227">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F32C17" w:rsidRPr="00DE1227" w:rsidRDefault="00F32C17" w:rsidP="00F32C17">
      <w:pPr>
        <w:pStyle w:val="a4"/>
        <w:rPr>
          <w:iCs w:val="0"/>
        </w:rPr>
      </w:pPr>
      <w:r w:rsidRPr="00DE1227">
        <w:t>самовольно</w:t>
      </w:r>
      <w:r w:rsidRPr="00DE1227">
        <w:rPr>
          <w:iCs w:val="0"/>
        </w:rPr>
        <w:t xml:space="preserve"> подключаться к газораспределительным сетям.</w:t>
      </w:r>
    </w:p>
    <w:p w:rsidR="009D06F0" w:rsidRPr="00DE1227" w:rsidRDefault="00F32C17" w:rsidP="00F32C17">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Хозяйственная деятельность в охранных зонах газораспределительных сетей, не предусмотренная пунктами 14 и 15 вышеуказанных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3978F9" w:rsidRPr="00DE1227" w:rsidRDefault="003978F9" w:rsidP="003978F9">
      <w:pPr>
        <w:keepNext/>
        <w:keepLines/>
        <w:spacing w:before="120" w:after="120" w:line="360" w:lineRule="auto"/>
        <w:ind w:firstLine="709"/>
        <w:contextualSpacing/>
        <w:jc w:val="both"/>
        <w:rPr>
          <w:rFonts w:ascii="Times New Roman" w:hAnsi="Times New Roman" w:cs="Times New Roman"/>
          <w:b/>
          <w:iCs/>
          <w:sz w:val="26"/>
          <w:szCs w:val="26"/>
        </w:rPr>
      </w:pPr>
      <w:r w:rsidRPr="00DE1227">
        <w:rPr>
          <w:rFonts w:ascii="Times New Roman" w:hAnsi="Times New Roman" w:cs="Times New Roman"/>
          <w:b/>
          <w:iCs/>
          <w:sz w:val="26"/>
          <w:szCs w:val="26"/>
        </w:rPr>
        <w:t>Охранные зоны тепловых сетей</w:t>
      </w:r>
    </w:p>
    <w:p w:rsidR="003978F9" w:rsidRPr="00DE1227" w:rsidRDefault="003978F9" w:rsidP="003978F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соответствии с Приказом Минстроя России от 17.08.1992 № 197 «О типовых правилах охраны тепловых коммунальных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3978F9" w:rsidRPr="00DE1227" w:rsidRDefault="003978F9" w:rsidP="003978F9">
      <w:pPr>
        <w:keepNext/>
        <w:keepLines/>
        <w:spacing w:before="120" w:after="120" w:line="360" w:lineRule="auto"/>
        <w:ind w:firstLine="709"/>
        <w:contextualSpacing/>
        <w:jc w:val="both"/>
        <w:rPr>
          <w:rFonts w:ascii="Times New Roman" w:hAnsi="Times New Roman" w:cs="Times New Roman"/>
          <w:b/>
          <w:iCs/>
          <w:sz w:val="26"/>
          <w:szCs w:val="26"/>
        </w:rPr>
      </w:pPr>
      <w:r w:rsidRPr="00DE1227">
        <w:rPr>
          <w:rFonts w:ascii="Times New Roman" w:hAnsi="Times New Roman" w:cs="Times New Roman"/>
          <w:b/>
          <w:iCs/>
          <w:sz w:val="26"/>
          <w:szCs w:val="26"/>
        </w:rPr>
        <w:t>Водоохранные зоны, прибрежные защитные и береговые полосы</w:t>
      </w:r>
    </w:p>
    <w:p w:rsidR="003978F9" w:rsidRPr="00DE1227" w:rsidRDefault="003978F9" w:rsidP="003978F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978F9" w:rsidRPr="00DE1227" w:rsidRDefault="003978F9" w:rsidP="003978F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978F9" w:rsidRPr="00DE1227" w:rsidRDefault="003978F9" w:rsidP="003978F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Ширина водоохранных зон и прибрежных защитных полос определяется в соответствии с Водным кодексом Российской Федерации.</w:t>
      </w:r>
    </w:p>
    <w:p w:rsidR="00CD0130" w:rsidRPr="00DE1227" w:rsidRDefault="00CD0130" w:rsidP="00CD0130">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Ширина водоохранной зоны рек или ручьев устанавливается от их истока для рек или ручьев протяженностью:</w:t>
      </w:r>
    </w:p>
    <w:p w:rsidR="00CD0130" w:rsidRPr="00DE1227" w:rsidRDefault="00CD0130" w:rsidP="00CD0130">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1) до десяти километров - в размере пятидесяти метров;</w:t>
      </w:r>
    </w:p>
    <w:p w:rsidR="00CD0130" w:rsidRPr="00DE1227" w:rsidRDefault="00CD0130" w:rsidP="00CD0130">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2) от десяти до пятидесяти километров - в размере ста метров;</w:t>
      </w:r>
    </w:p>
    <w:p w:rsidR="00CD0130" w:rsidRPr="00DE1227" w:rsidRDefault="00CD0130" w:rsidP="00CD0130">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3) от пятидесяти километров и более - в размере двухсот метров.</w:t>
      </w:r>
    </w:p>
    <w:p w:rsidR="00CD0130" w:rsidRPr="00DE1227" w:rsidRDefault="00CD0130" w:rsidP="00CD0130">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CD0130" w:rsidRPr="00DE1227" w:rsidRDefault="00CD0130" w:rsidP="00CD0130">
      <w:pPr>
        <w:spacing w:before="120" w:after="120" w:line="360" w:lineRule="auto"/>
        <w:ind w:firstLine="709"/>
        <w:contextualSpacing/>
        <w:jc w:val="both"/>
        <w:rPr>
          <w:rFonts w:ascii="Times New Roman" w:hAnsi="Times New Roman" w:cs="Times New Roman"/>
          <w:iCs/>
          <w:sz w:val="26"/>
          <w:szCs w:val="26"/>
        </w:rPr>
      </w:pPr>
      <w:bookmarkStart w:id="35" w:name="dst100664"/>
      <w:bookmarkEnd w:id="35"/>
      <w:r w:rsidRPr="00DE1227">
        <w:rPr>
          <w:rFonts w:ascii="Times New Roman" w:hAnsi="Times New Roman" w:cs="Times New Roman"/>
          <w:iCs/>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sidRPr="00DE1227">
        <w:rPr>
          <w:rFonts w:ascii="Times New Roman" w:hAnsi="Times New Roman" w:cs="Times New Roman"/>
          <w:iCs/>
          <w:sz w:val="26"/>
          <w:szCs w:val="26"/>
          <w:vertAlign w:val="superscript"/>
        </w:rPr>
        <w:t>2</w:t>
      </w:r>
      <w:r w:rsidRPr="00DE1227">
        <w:rPr>
          <w:rFonts w:ascii="Times New Roman" w:hAnsi="Times New Roman" w:cs="Times New Roman"/>
          <w:iCs/>
          <w:sz w:val="26"/>
          <w:szCs w:val="26"/>
        </w:rPr>
        <w:t>,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CD0130" w:rsidRPr="00DE1227" w:rsidRDefault="00CD0130" w:rsidP="00CD0130">
      <w:pPr>
        <w:spacing w:before="120" w:after="120" w:line="360" w:lineRule="auto"/>
        <w:ind w:firstLine="709"/>
        <w:contextualSpacing/>
        <w:jc w:val="both"/>
        <w:rPr>
          <w:rFonts w:ascii="Times New Roman" w:hAnsi="Times New Roman" w:cs="Times New Roman"/>
          <w:iCs/>
          <w:sz w:val="26"/>
          <w:szCs w:val="26"/>
        </w:rPr>
      </w:pPr>
      <w:bookmarkStart w:id="36" w:name="dst115"/>
      <w:bookmarkStart w:id="37" w:name="dst100582"/>
      <w:bookmarkStart w:id="38" w:name="dst100583"/>
      <w:bookmarkEnd w:id="36"/>
      <w:bookmarkEnd w:id="37"/>
      <w:bookmarkEnd w:id="38"/>
      <w:r w:rsidRPr="00DE1227">
        <w:rPr>
          <w:rFonts w:ascii="Times New Roman" w:hAnsi="Times New Roman" w:cs="Times New Roman"/>
          <w:iCs/>
          <w:sz w:val="26"/>
          <w:szCs w:val="26"/>
        </w:rPr>
        <w:t>Водоохранные зоны магистральных или межхозяйственных каналов совпадают по ширине с полосами отводов таких каналов.</w:t>
      </w:r>
    </w:p>
    <w:p w:rsidR="00CD0130" w:rsidRPr="00DE1227" w:rsidRDefault="00CD0130" w:rsidP="00CD0130">
      <w:pPr>
        <w:spacing w:before="120" w:after="120" w:line="360" w:lineRule="auto"/>
        <w:ind w:firstLine="709"/>
        <w:contextualSpacing/>
        <w:jc w:val="both"/>
        <w:rPr>
          <w:rFonts w:ascii="Times New Roman" w:hAnsi="Times New Roman" w:cs="Times New Roman"/>
          <w:iCs/>
          <w:sz w:val="26"/>
          <w:szCs w:val="26"/>
        </w:rPr>
      </w:pPr>
      <w:bookmarkStart w:id="39" w:name="dst100584"/>
      <w:bookmarkEnd w:id="39"/>
      <w:r w:rsidRPr="00DE1227">
        <w:rPr>
          <w:rFonts w:ascii="Times New Roman" w:hAnsi="Times New Roman" w:cs="Times New Roman"/>
          <w:iCs/>
          <w:sz w:val="26"/>
          <w:szCs w:val="26"/>
        </w:rPr>
        <w:t>Водоохранные зоны рек, их частей, помещенных в закрытые коллекторы, не устанавливаются.</w:t>
      </w:r>
    </w:p>
    <w:p w:rsidR="00CD0130" w:rsidRPr="00DE1227" w:rsidRDefault="00CD0130" w:rsidP="00CD0130">
      <w:pPr>
        <w:spacing w:before="120" w:after="120" w:line="360" w:lineRule="auto"/>
        <w:ind w:firstLine="709"/>
        <w:contextualSpacing/>
        <w:jc w:val="both"/>
        <w:rPr>
          <w:rFonts w:ascii="Times New Roman" w:hAnsi="Times New Roman" w:cs="Times New Roman"/>
          <w:iCs/>
          <w:sz w:val="26"/>
          <w:szCs w:val="26"/>
        </w:rPr>
      </w:pPr>
      <w:bookmarkStart w:id="40" w:name="dst100585"/>
      <w:bookmarkStart w:id="41" w:name="dst91"/>
      <w:bookmarkEnd w:id="40"/>
      <w:bookmarkEnd w:id="41"/>
      <w:r w:rsidRPr="00DE1227">
        <w:rPr>
          <w:rFonts w:ascii="Times New Roman" w:hAnsi="Times New Roman" w:cs="Times New Roman"/>
          <w:iCs/>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CD0130" w:rsidRPr="00DE1227" w:rsidRDefault="00CD0130" w:rsidP="00CD0130">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978F9" w:rsidRPr="00DE1227" w:rsidRDefault="003978F9" w:rsidP="003978F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DE1227">
          <w:rPr>
            <w:rFonts w:ascii="Times New Roman" w:hAnsi="Times New Roman" w:cs="Times New Roman"/>
            <w:iCs/>
            <w:sz w:val="26"/>
            <w:szCs w:val="26"/>
          </w:rPr>
          <w:t>20 м</w:t>
        </w:r>
      </w:smartTag>
      <w:r w:rsidRPr="00DE1227">
        <w:rPr>
          <w:rFonts w:ascii="Times New Roman" w:hAnsi="Times New Roman" w:cs="Times New Roman"/>
          <w:iCs/>
          <w:sz w:val="26"/>
          <w:szCs w:val="26"/>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DE1227">
          <w:rPr>
            <w:rFonts w:ascii="Times New Roman" w:hAnsi="Times New Roman" w:cs="Times New Roman"/>
            <w:iCs/>
            <w:sz w:val="26"/>
            <w:szCs w:val="26"/>
          </w:rPr>
          <w:t>10 км</w:t>
        </w:r>
      </w:smartTag>
      <w:r w:rsidRPr="00DE1227">
        <w:rPr>
          <w:rFonts w:ascii="Times New Roman" w:hAnsi="Times New Roman" w:cs="Times New Roman"/>
          <w:iCs/>
          <w:sz w:val="26"/>
          <w:szCs w:val="26"/>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DE1227">
          <w:rPr>
            <w:rFonts w:ascii="Times New Roman" w:hAnsi="Times New Roman" w:cs="Times New Roman"/>
            <w:iCs/>
            <w:sz w:val="26"/>
            <w:szCs w:val="26"/>
          </w:rPr>
          <w:t>10 км</w:t>
        </w:r>
      </w:smartTag>
      <w:r w:rsidRPr="00DE1227">
        <w:rPr>
          <w:rFonts w:ascii="Times New Roman" w:hAnsi="Times New Roman" w:cs="Times New Roman"/>
          <w:iCs/>
          <w:sz w:val="26"/>
          <w:szCs w:val="26"/>
        </w:rPr>
        <w:t xml:space="preserve">, составляет </w:t>
      </w:r>
      <w:smartTag w:uri="urn:schemas-microsoft-com:office:smarttags" w:element="metricconverter">
        <w:smartTagPr>
          <w:attr w:name="ProductID" w:val="5 м"/>
        </w:smartTagPr>
        <w:r w:rsidRPr="00DE1227">
          <w:rPr>
            <w:rFonts w:ascii="Times New Roman" w:hAnsi="Times New Roman" w:cs="Times New Roman"/>
            <w:iCs/>
            <w:sz w:val="26"/>
            <w:szCs w:val="26"/>
          </w:rPr>
          <w:t>5 м</w:t>
        </w:r>
      </w:smartTag>
      <w:r w:rsidRPr="00DE1227">
        <w:rPr>
          <w:rFonts w:ascii="Times New Roman" w:hAnsi="Times New Roman" w:cs="Times New Roman"/>
          <w:iCs/>
          <w:sz w:val="26"/>
          <w:szCs w:val="26"/>
        </w:rPr>
        <w:t>.</w:t>
      </w:r>
    </w:p>
    <w:p w:rsidR="003978F9" w:rsidRPr="00DE1227" w:rsidRDefault="003978F9" w:rsidP="003978F9">
      <w:pPr>
        <w:pStyle w:val="11110"/>
      </w:pPr>
      <w:r w:rsidRPr="00DE1227">
        <w:t>Размеры водоохранных зон и прибрежных защитных полос основных водных объектов Череповца</w:t>
      </w:r>
    </w:p>
    <w:tbl>
      <w:tblPr>
        <w:tblW w:w="957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87"/>
        <w:gridCol w:w="1913"/>
        <w:gridCol w:w="2399"/>
        <w:gridCol w:w="2172"/>
      </w:tblGrid>
      <w:tr w:rsidR="00CD0130" w:rsidRPr="00DE1227" w:rsidTr="00CD0130">
        <w:tc>
          <w:tcPr>
            <w:tcW w:w="3087" w:type="dxa"/>
            <w:tcBorders>
              <w:top w:val="single" w:sz="4" w:space="0" w:color="auto"/>
              <w:left w:val="single" w:sz="4" w:space="0" w:color="auto"/>
              <w:bottom w:val="single" w:sz="4" w:space="0" w:color="auto"/>
              <w:right w:val="single" w:sz="4" w:space="0" w:color="auto"/>
            </w:tcBorders>
          </w:tcPr>
          <w:p w:rsidR="00CD0130" w:rsidRPr="00DE1227" w:rsidRDefault="00CD0130" w:rsidP="00C66BCD">
            <w:pPr>
              <w:pStyle w:val="11d"/>
              <w:rPr>
                <w:b/>
              </w:rPr>
            </w:pPr>
            <w:r w:rsidRPr="00DE1227">
              <w:rPr>
                <w:b/>
              </w:rPr>
              <w:t>Наименование водного объекта</w:t>
            </w:r>
          </w:p>
        </w:tc>
        <w:tc>
          <w:tcPr>
            <w:tcW w:w="1913" w:type="dxa"/>
            <w:tcBorders>
              <w:top w:val="single" w:sz="4" w:space="0" w:color="auto"/>
              <w:left w:val="single" w:sz="4" w:space="0" w:color="auto"/>
              <w:bottom w:val="single" w:sz="4" w:space="0" w:color="auto"/>
              <w:right w:val="single" w:sz="4" w:space="0" w:color="auto"/>
            </w:tcBorders>
          </w:tcPr>
          <w:p w:rsidR="00CD0130" w:rsidRPr="00DE1227" w:rsidRDefault="00CD0130" w:rsidP="008E3333">
            <w:pPr>
              <w:pStyle w:val="11d"/>
              <w:rPr>
                <w:b/>
              </w:rPr>
            </w:pPr>
            <w:r w:rsidRPr="00DE1227">
              <w:rPr>
                <w:b/>
              </w:rPr>
              <w:t>Ширина береговой полосы, м</w:t>
            </w:r>
          </w:p>
        </w:tc>
        <w:tc>
          <w:tcPr>
            <w:tcW w:w="2399" w:type="dxa"/>
            <w:tcBorders>
              <w:top w:val="single" w:sz="4" w:space="0" w:color="auto"/>
              <w:left w:val="single" w:sz="4" w:space="0" w:color="auto"/>
              <w:bottom w:val="single" w:sz="4" w:space="0" w:color="auto"/>
              <w:right w:val="single" w:sz="4" w:space="0" w:color="auto"/>
            </w:tcBorders>
          </w:tcPr>
          <w:p w:rsidR="00CD0130" w:rsidRPr="00DE1227" w:rsidRDefault="00CD0130" w:rsidP="00C66BCD">
            <w:pPr>
              <w:pStyle w:val="11d"/>
              <w:rPr>
                <w:b/>
              </w:rPr>
            </w:pPr>
            <w:r w:rsidRPr="00DE1227">
              <w:rPr>
                <w:b/>
              </w:rPr>
              <w:t>Ширина водоохранной зоны, м</w:t>
            </w:r>
          </w:p>
        </w:tc>
        <w:tc>
          <w:tcPr>
            <w:tcW w:w="2172" w:type="dxa"/>
            <w:tcBorders>
              <w:top w:val="single" w:sz="4" w:space="0" w:color="auto"/>
              <w:left w:val="single" w:sz="4" w:space="0" w:color="auto"/>
              <w:bottom w:val="single" w:sz="4" w:space="0" w:color="auto"/>
              <w:right w:val="single" w:sz="4" w:space="0" w:color="auto"/>
            </w:tcBorders>
          </w:tcPr>
          <w:p w:rsidR="00CD0130" w:rsidRPr="00DE1227" w:rsidRDefault="00CD0130" w:rsidP="00C66BCD">
            <w:pPr>
              <w:pStyle w:val="11d"/>
              <w:rPr>
                <w:b/>
              </w:rPr>
            </w:pPr>
            <w:r w:rsidRPr="00DE1227">
              <w:rPr>
                <w:b/>
              </w:rPr>
              <w:t>Ширина прибрежной защитной полосы, м</w:t>
            </w:r>
          </w:p>
        </w:tc>
      </w:tr>
      <w:tr w:rsidR="00CD0130" w:rsidRPr="00DE1227" w:rsidTr="00CD0130">
        <w:tc>
          <w:tcPr>
            <w:tcW w:w="3087"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C66BCD">
            <w:pPr>
              <w:pStyle w:val="11d"/>
              <w:jc w:val="left"/>
            </w:pPr>
            <w:r w:rsidRPr="00DE1227">
              <w:t>р. Шексна</w:t>
            </w:r>
          </w:p>
        </w:tc>
        <w:tc>
          <w:tcPr>
            <w:tcW w:w="1913"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8E3333">
            <w:pPr>
              <w:pStyle w:val="11d"/>
            </w:pPr>
            <w:r w:rsidRPr="00DE1227">
              <w:t>20</w:t>
            </w:r>
          </w:p>
        </w:tc>
        <w:tc>
          <w:tcPr>
            <w:tcW w:w="2399"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C66BCD">
            <w:pPr>
              <w:pStyle w:val="11d"/>
            </w:pPr>
            <w:r w:rsidRPr="00DE1227">
              <w:t>200</w:t>
            </w:r>
          </w:p>
        </w:tc>
        <w:tc>
          <w:tcPr>
            <w:tcW w:w="2172"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C66BCD">
            <w:pPr>
              <w:pStyle w:val="11d"/>
            </w:pPr>
            <w:r w:rsidRPr="00DE1227">
              <w:t>200</w:t>
            </w:r>
          </w:p>
        </w:tc>
      </w:tr>
      <w:tr w:rsidR="00CD0130" w:rsidRPr="00DE1227" w:rsidTr="00CD0130">
        <w:tc>
          <w:tcPr>
            <w:tcW w:w="3087"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C66BCD">
            <w:pPr>
              <w:pStyle w:val="11d"/>
              <w:jc w:val="left"/>
            </w:pPr>
            <w:r w:rsidRPr="00DE1227">
              <w:t>р. Ягорба (участок, находящийся в подпоре от Рыбинского водохранилища)</w:t>
            </w:r>
          </w:p>
        </w:tc>
        <w:tc>
          <w:tcPr>
            <w:tcW w:w="1913"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8E3333">
            <w:pPr>
              <w:pStyle w:val="11d"/>
            </w:pPr>
            <w:r w:rsidRPr="00DE1227">
              <w:t>20</w:t>
            </w:r>
          </w:p>
        </w:tc>
        <w:tc>
          <w:tcPr>
            <w:tcW w:w="2399"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C66BCD">
            <w:pPr>
              <w:pStyle w:val="11d"/>
            </w:pPr>
            <w:r w:rsidRPr="00DE1227">
              <w:t>200</w:t>
            </w:r>
          </w:p>
        </w:tc>
        <w:tc>
          <w:tcPr>
            <w:tcW w:w="2172"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C66BCD">
            <w:pPr>
              <w:pStyle w:val="11d"/>
            </w:pPr>
            <w:r w:rsidRPr="00DE1227">
              <w:t>200</w:t>
            </w:r>
          </w:p>
        </w:tc>
      </w:tr>
      <w:tr w:rsidR="00CD0130" w:rsidRPr="00DE1227" w:rsidTr="00CD0130">
        <w:tc>
          <w:tcPr>
            <w:tcW w:w="3087"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C66BCD">
            <w:pPr>
              <w:pStyle w:val="11d"/>
              <w:jc w:val="left"/>
            </w:pPr>
            <w:r w:rsidRPr="00DE1227">
              <w:t>р. Кошта</w:t>
            </w:r>
          </w:p>
        </w:tc>
        <w:tc>
          <w:tcPr>
            <w:tcW w:w="1913"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8E3333">
            <w:pPr>
              <w:pStyle w:val="11d"/>
            </w:pPr>
            <w:r w:rsidRPr="00DE1227">
              <w:t>20</w:t>
            </w:r>
          </w:p>
        </w:tc>
        <w:tc>
          <w:tcPr>
            <w:tcW w:w="2399"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C66BCD">
            <w:pPr>
              <w:pStyle w:val="11d"/>
              <w:rPr>
                <w:rStyle w:val="affffffff0"/>
                <w:rFonts w:eastAsia="Calibri"/>
              </w:rPr>
            </w:pPr>
            <w:r w:rsidRPr="00DE1227">
              <w:rPr>
                <w:rStyle w:val="affffffff0"/>
                <w:rFonts w:eastAsia="Calibri"/>
              </w:rPr>
              <w:t>100</w:t>
            </w:r>
          </w:p>
        </w:tc>
        <w:tc>
          <w:tcPr>
            <w:tcW w:w="2172"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C66BCD">
            <w:pPr>
              <w:pStyle w:val="11d"/>
            </w:pPr>
            <w:r w:rsidRPr="00DE1227">
              <w:t>35–50</w:t>
            </w:r>
          </w:p>
        </w:tc>
      </w:tr>
      <w:tr w:rsidR="00CD0130" w:rsidRPr="00DE1227" w:rsidTr="00CD0130">
        <w:tc>
          <w:tcPr>
            <w:tcW w:w="3087"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C66BCD">
            <w:pPr>
              <w:pStyle w:val="11d"/>
              <w:jc w:val="left"/>
            </w:pPr>
            <w:r w:rsidRPr="00DE1227">
              <w:t>р. Серовка (участок, находящийся в подпоре от Рыбинского водохранилища)</w:t>
            </w:r>
          </w:p>
        </w:tc>
        <w:tc>
          <w:tcPr>
            <w:tcW w:w="1913"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8E3333">
            <w:pPr>
              <w:pStyle w:val="11d"/>
              <w:rPr>
                <w:rStyle w:val="affffffff0"/>
                <w:rFonts w:eastAsia="Calibri"/>
              </w:rPr>
            </w:pPr>
            <w:r w:rsidRPr="00DE1227">
              <w:rPr>
                <w:rStyle w:val="affffffff0"/>
                <w:rFonts w:eastAsia="Calibri"/>
              </w:rPr>
              <w:t>20</w:t>
            </w:r>
          </w:p>
        </w:tc>
        <w:tc>
          <w:tcPr>
            <w:tcW w:w="2399"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C66BCD">
            <w:pPr>
              <w:pStyle w:val="11d"/>
              <w:rPr>
                <w:rStyle w:val="affffffff0"/>
                <w:rFonts w:eastAsia="Calibri"/>
              </w:rPr>
            </w:pPr>
            <w:r w:rsidRPr="00DE1227">
              <w:rPr>
                <w:rStyle w:val="affffffff0"/>
                <w:rFonts w:eastAsia="Calibri"/>
              </w:rPr>
              <w:t>200</w:t>
            </w:r>
          </w:p>
        </w:tc>
        <w:tc>
          <w:tcPr>
            <w:tcW w:w="2172" w:type="dxa"/>
            <w:tcBorders>
              <w:top w:val="single" w:sz="4" w:space="0" w:color="auto"/>
              <w:left w:val="single" w:sz="4" w:space="0" w:color="auto"/>
              <w:bottom w:val="single" w:sz="4" w:space="0" w:color="auto"/>
              <w:right w:val="single" w:sz="4" w:space="0" w:color="auto"/>
            </w:tcBorders>
            <w:vAlign w:val="center"/>
          </w:tcPr>
          <w:p w:rsidR="00CD0130" w:rsidRPr="00DE1227" w:rsidRDefault="00CD0130" w:rsidP="00C66BCD">
            <w:pPr>
              <w:pStyle w:val="11d"/>
            </w:pPr>
            <w:r w:rsidRPr="00DE1227">
              <w:t>200</w:t>
            </w:r>
          </w:p>
        </w:tc>
      </w:tr>
    </w:tbl>
    <w:p w:rsidR="003978F9" w:rsidRPr="00DE1227" w:rsidRDefault="003978F9" w:rsidP="003978F9">
      <w:pPr>
        <w:pStyle w:val="11110"/>
      </w:pPr>
      <w:r w:rsidRPr="00DE1227">
        <w:t>Регламент хозяйственной деятельности в прибрежных защитных и водоохранных зонах</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2"/>
        <w:gridCol w:w="3770"/>
        <w:gridCol w:w="3378"/>
        <w:gridCol w:w="142"/>
      </w:tblGrid>
      <w:tr w:rsidR="00E05649" w:rsidRPr="00DE1227" w:rsidTr="00E05649">
        <w:trPr>
          <w:tblHeader/>
        </w:trPr>
        <w:tc>
          <w:tcPr>
            <w:tcW w:w="1090" w:type="pct"/>
          </w:tcPr>
          <w:p w:rsidR="00E05649" w:rsidRPr="00DE1227" w:rsidRDefault="00E05649" w:rsidP="00270D8D">
            <w:pPr>
              <w:pStyle w:val="Normal10-02"/>
              <w:ind w:left="0" w:firstLine="0"/>
              <w:rPr>
                <w:sz w:val="22"/>
                <w:szCs w:val="22"/>
                <w:lang w:val="en-US"/>
              </w:rPr>
            </w:pPr>
            <w:r w:rsidRPr="00DE1227">
              <w:rPr>
                <w:sz w:val="22"/>
                <w:szCs w:val="22"/>
              </w:rPr>
              <w:t>Зона</w:t>
            </w:r>
          </w:p>
        </w:tc>
        <w:tc>
          <w:tcPr>
            <w:tcW w:w="2022" w:type="pct"/>
          </w:tcPr>
          <w:p w:rsidR="00E05649" w:rsidRPr="00DE1227" w:rsidRDefault="00E05649" w:rsidP="00270D8D">
            <w:pPr>
              <w:pStyle w:val="Normal10-02"/>
              <w:spacing w:before="60" w:after="60"/>
              <w:ind w:hanging="76"/>
              <w:rPr>
                <w:sz w:val="22"/>
                <w:szCs w:val="22"/>
              </w:rPr>
            </w:pPr>
            <w:r w:rsidRPr="00DE1227">
              <w:rPr>
                <w:sz w:val="22"/>
                <w:szCs w:val="22"/>
              </w:rPr>
              <w:t>Запрещается</w:t>
            </w:r>
          </w:p>
        </w:tc>
        <w:tc>
          <w:tcPr>
            <w:tcW w:w="1888" w:type="pct"/>
            <w:gridSpan w:val="2"/>
          </w:tcPr>
          <w:p w:rsidR="00E05649" w:rsidRPr="00DE1227" w:rsidRDefault="00E05649" w:rsidP="00270D8D">
            <w:pPr>
              <w:pStyle w:val="Normal10-02"/>
              <w:spacing w:before="60" w:after="60"/>
              <w:ind w:hanging="76"/>
              <w:rPr>
                <w:sz w:val="22"/>
                <w:szCs w:val="22"/>
              </w:rPr>
            </w:pPr>
            <w:r w:rsidRPr="00DE1227">
              <w:rPr>
                <w:sz w:val="22"/>
                <w:szCs w:val="22"/>
              </w:rPr>
              <w:t>Допускается</w:t>
            </w:r>
          </w:p>
        </w:tc>
      </w:tr>
      <w:tr w:rsidR="00E05649" w:rsidRPr="00DE1227" w:rsidTr="00E05649">
        <w:tc>
          <w:tcPr>
            <w:tcW w:w="1090" w:type="pct"/>
          </w:tcPr>
          <w:p w:rsidR="00E05649" w:rsidRPr="00DE1227" w:rsidRDefault="00E05649" w:rsidP="00270D8D">
            <w:pPr>
              <w:pStyle w:val="2f4"/>
              <w:spacing w:before="120"/>
              <w:ind w:firstLine="0"/>
              <w:rPr>
                <w:rFonts w:ascii="Times New Roman" w:hAnsi="Times New Roman"/>
                <w:sz w:val="22"/>
                <w:szCs w:val="22"/>
              </w:rPr>
            </w:pPr>
            <w:r w:rsidRPr="00DE1227">
              <w:rPr>
                <w:rFonts w:ascii="Times New Roman" w:hAnsi="Times New Roman"/>
                <w:sz w:val="22"/>
                <w:szCs w:val="22"/>
              </w:rPr>
              <w:t>Водоохранная зона</w:t>
            </w:r>
          </w:p>
        </w:tc>
        <w:tc>
          <w:tcPr>
            <w:tcW w:w="2022" w:type="pct"/>
          </w:tcPr>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1). использование сточных вод в целях регулирования плодородия почв;</w:t>
            </w:r>
          </w:p>
          <w:p w:rsidR="00E05649" w:rsidRPr="00DE1227" w:rsidRDefault="00E05649" w:rsidP="00270D8D">
            <w:pPr>
              <w:spacing w:after="0"/>
              <w:jc w:val="both"/>
              <w:rPr>
                <w:rFonts w:ascii="Times New Roman" w:hAnsi="Times New Roman" w:cs="Times New Roman"/>
              </w:rPr>
            </w:pPr>
            <w:r w:rsidRPr="00DE1227">
              <w:rPr>
                <w:rFonts w:ascii="Times New Roman" w:hAnsi="Times New Roman" w:cs="Times New Roman"/>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05649" w:rsidRPr="00DE1227" w:rsidRDefault="00E05649" w:rsidP="00270D8D">
            <w:pPr>
              <w:spacing w:after="0"/>
              <w:jc w:val="both"/>
              <w:rPr>
                <w:rFonts w:ascii="Times New Roman" w:hAnsi="Times New Roman" w:cs="Times New Roman"/>
              </w:rPr>
            </w:pPr>
            <w:r w:rsidRPr="00DE1227">
              <w:rPr>
                <w:rFonts w:ascii="Times New Roman" w:hAnsi="Times New Roman" w:cs="Times New Roman"/>
              </w:rPr>
              <w:t>3) осуществление авиационных мер по борьбе с вредными организмами;</w:t>
            </w:r>
          </w:p>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6) размещение специализированных хранилищ пестицидов и агрохимикатов, применение пестицидов и агрохимикатов;</w:t>
            </w:r>
          </w:p>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7) сброс сточных, в том числе дренажных, вод;</w:t>
            </w:r>
          </w:p>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tc>
        <w:tc>
          <w:tcPr>
            <w:tcW w:w="1888" w:type="pct"/>
            <w:gridSpan w:val="2"/>
          </w:tcPr>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1) централизованные системы водоотведения (канализации), централизованные ливневые системы водоотведения;</w:t>
            </w:r>
          </w:p>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tc>
      </w:tr>
      <w:tr w:rsidR="00E05649" w:rsidRPr="00DE1227" w:rsidTr="00E05649">
        <w:tc>
          <w:tcPr>
            <w:tcW w:w="1090" w:type="pct"/>
          </w:tcPr>
          <w:p w:rsidR="00E05649" w:rsidRPr="00DE1227" w:rsidRDefault="00E05649" w:rsidP="00270D8D">
            <w:pPr>
              <w:pStyle w:val="2f4"/>
              <w:spacing w:before="120"/>
              <w:rPr>
                <w:rFonts w:ascii="Times New Roman" w:hAnsi="Times New Roman"/>
                <w:sz w:val="22"/>
                <w:szCs w:val="22"/>
              </w:rPr>
            </w:pPr>
            <w:r w:rsidRPr="00DE1227">
              <w:rPr>
                <w:rFonts w:ascii="Times New Roman" w:hAnsi="Times New Roman"/>
                <w:sz w:val="22"/>
                <w:szCs w:val="22"/>
              </w:rPr>
              <w:t>Прибрежная защитная полоса</w:t>
            </w:r>
          </w:p>
        </w:tc>
        <w:tc>
          <w:tcPr>
            <w:tcW w:w="2022" w:type="pct"/>
          </w:tcPr>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Все вышеперечисленные пункты для водоохранной зоны. Плюс:</w:t>
            </w:r>
          </w:p>
          <w:p w:rsidR="00E05649" w:rsidRPr="00DE1227" w:rsidRDefault="00E05649" w:rsidP="00270D8D">
            <w:pPr>
              <w:pStyle w:val="2f4"/>
              <w:ind w:firstLine="0"/>
              <w:rPr>
                <w:rFonts w:ascii="Times New Roman" w:hAnsi="Times New Roman"/>
                <w:sz w:val="22"/>
                <w:szCs w:val="22"/>
              </w:rPr>
            </w:pPr>
          </w:p>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1) распашка земель;</w:t>
            </w:r>
          </w:p>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2) размещение отвалов размываемых грунтов;</w:t>
            </w:r>
          </w:p>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3) выпас сельскохозяйственных животных и организация для них летних лагерей, ванн.</w:t>
            </w:r>
          </w:p>
        </w:tc>
        <w:tc>
          <w:tcPr>
            <w:tcW w:w="1888" w:type="pct"/>
            <w:gridSpan w:val="2"/>
          </w:tcPr>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E05649" w:rsidRPr="00DE1227" w:rsidTr="00E05649">
        <w:tc>
          <w:tcPr>
            <w:tcW w:w="1090" w:type="pct"/>
          </w:tcPr>
          <w:p w:rsidR="00E05649" w:rsidRPr="00DE1227" w:rsidRDefault="00E05649" w:rsidP="00270D8D">
            <w:pPr>
              <w:pStyle w:val="11f0"/>
              <w:spacing w:before="120"/>
            </w:pPr>
            <w:r w:rsidRPr="00DE1227">
              <w:t>Береговая полоса</w:t>
            </w:r>
          </w:p>
        </w:tc>
        <w:tc>
          <w:tcPr>
            <w:tcW w:w="2022" w:type="pct"/>
          </w:tcPr>
          <w:p w:rsidR="00E05649" w:rsidRPr="00DE1227" w:rsidRDefault="00E05649" w:rsidP="00270D8D">
            <w:pPr>
              <w:pStyle w:val="2f4"/>
              <w:ind w:firstLine="0"/>
              <w:rPr>
                <w:rFonts w:ascii="Times New Roman" w:hAnsi="Times New Roman"/>
                <w:sz w:val="22"/>
                <w:szCs w:val="22"/>
              </w:rPr>
            </w:pPr>
            <w:r w:rsidRPr="00DE1227">
              <w:rPr>
                <w:rFonts w:ascii="Times New Roman" w:hAnsi="Times New Roman"/>
                <w:sz w:val="22"/>
                <w:szCs w:val="22"/>
              </w:rPr>
              <w:t>использование для передвижения механических транспортных средств</w:t>
            </w:r>
          </w:p>
        </w:tc>
        <w:tc>
          <w:tcPr>
            <w:tcW w:w="1888" w:type="pct"/>
            <w:gridSpan w:val="2"/>
          </w:tcPr>
          <w:p w:rsidR="00E05649" w:rsidRPr="00DE1227" w:rsidRDefault="00E05649" w:rsidP="00270D8D">
            <w:pPr>
              <w:pStyle w:val="11f0"/>
            </w:pPr>
            <w:r w:rsidRPr="00DE1227">
              <w:t>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r>
      <w:tr w:rsidR="008D439C" w:rsidRPr="00DE1227" w:rsidTr="00E05649">
        <w:trPr>
          <w:gridAfter w:val="1"/>
          <w:wAfter w:w="76" w:type="pct"/>
          <w:tblHeader/>
        </w:trPr>
        <w:tc>
          <w:tcPr>
            <w:tcW w:w="1090" w:type="pct"/>
          </w:tcPr>
          <w:p w:rsidR="003978F9" w:rsidRPr="00DE1227" w:rsidRDefault="003978F9" w:rsidP="003978F9">
            <w:pPr>
              <w:pStyle w:val="11d"/>
              <w:rPr>
                <w:b/>
              </w:rPr>
            </w:pPr>
            <w:r w:rsidRPr="00DE1227">
              <w:rPr>
                <w:b/>
              </w:rPr>
              <w:t>Зона</w:t>
            </w:r>
          </w:p>
        </w:tc>
        <w:tc>
          <w:tcPr>
            <w:tcW w:w="2022" w:type="pct"/>
          </w:tcPr>
          <w:p w:rsidR="003978F9" w:rsidRPr="00DE1227" w:rsidRDefault="003978F9" w:rsidP="003978F9">
            <w:pPr>
              <w:pStyle w:val="11d"/>
              <w:rPr>
                <w:b/>
              </w:rPr>
            </w:pPr>
            <w:r w:rsidRPr="00DE1227">
              <w:rPr>
                <w:b/>
              </w:rPr>
              <w:t>Запрещается</w:t>
            </w:r>
          </w:p>
        </w:tc>
        <w:tc>
          <w:tcPr>
            <w:tcW w:w="1812" w:type="pct"/>
          </w:tcPr>
          <w:p w:rsidR="003978F9" w:rsidRPr="00DE1227" w:rsidRDefault="003978F9" w:rsidP="003978F9">
            <w:pPr>
              <w:pStyle w:val="11d"/>
              <w:rPr>
                <w:b/>
              </w:rPr>
            </w:pPr>
            <w:r w:rsidRPr="00DE1227">
              <w:rPr>
                <w:b/>
              </w:rPr>
              <w:t>Допускается</w:t>
            </w:r>
          </w:p>
        </w:tc>
      </w:tr>
      <w:tr w:rsidR="008D439C" w:rsidRPr="00DE1227" w:rsidTr="00E05649">
        <w:trPr>
          <w:gridAfter w:val="1"/>
          <w:wAfter w:w="76" w:type="pct"/>
        </w:trPr>
        <w:tc>
          <w:tcPr>
            <w:tcW w:w="1090" w:type="pct"/>
          </w:tcPr>
          <w:p w:rsidR="003978F9" w:rsidRPr="00DE1227" w:rsidRDefault="003978F9" w:rsidP="003978F9">
            <w:pPr>
              <w:pStyle w:val="11d"/>
              <w:jc w:val="left"/>
            </w:pPr>
            <w:r w:rsidRPr="00DE1227">
              <w:t>Водоохранная зона</w:t>
            </w:r>
          </w:p>
        </w:tc>
        <w:tc>
          <w:tcPr>
            <w:tcW w:w="2022" w:type="pct"/>
          </w:tcPr>
          <w:p w:rsidR="003978F9" w:rsidRPr="00DE1227" w:rsidRDefault="003978F9" w:rsidP="003978F9">
            <w:pPr>
              <w:pStyle w:val="11d"/>
              <w:jc w:val="left"/>
            </w:pPr>
            <w:r w:rsidRPr="00DE1227">
              <w:t>- использование сточных вод для удобрения почв;</w:t>
            </w:r>
          </w:p>
          <w:p w:rsidR="003978F9" w:rsidRPr="00DE1227" w:rsidRDefault="003978F9" w:rsidP="003978F9">
            <w:pPr>
              <w:pStyle w:val="11d"/>
              <w:jc w:val="left"/>
            </w:pPr>
            <w:r w:rsidRPr="00DE1227">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978F9" w:rsidRPr="00DE1227" w:rsidRDefault="003978F9" w:rsidP="003978F9">
            <w:pPr>
              <w:pStyle w:val="11d"/>
              <w:jc w:val="left"/>
            </w:pPr>
            <w:r w:rsidRPr="00DE1227">
              <w:t>- осуществление авиационных мер по борьбе с вредителями и болезнями растений;</w:t>
            </w:r>
          </w:p>
          <w:p w:rsidR="003978F9" w:rsidRPr="00DE1227" w:rsidRDefault="003978F9" w:rsidP="003978F9">
            <w:pPr>
              <w:pStyle w:val="11d"/>
              <w:jc w:val="left"/>
            </w:pPr>
            <w:r w:rsidRPr="00DE1227">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1812" w:type="pct"/>
          </w:tcPr>
          <w:p w:rsidR="003978F9" w:rsidRPr="00DE1227" w:rsidRDefault="003978F9" w:rsidP="003978F9">
            <w:pPr>
              <w:pStyle w:val="11d"/>
              <w:jc w:val="left"/>
            </w:pPr>
            <w:r w:rsidRPr="00DE1227">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8D439C" w:rsidRPr="00DE1227" w:rsidTr="00E05649">
        <w:trPr>
          <w:gridAfter w:val="1"/>
          <w:wAfter w:w="76" w:type="pct"/>
        </w:trPr>
        <w:tc>
          <w:tcPr>
            <w:tcW w:w="1090" w:type="pct"/>
          </w:tcPr>
          <w:p w:rsidR="003978F9" w:rsidRPr="00DE1227" w:rsidRDefault="003978F9" w:rsidP="003978F9">
            <w:pPr>
              <w:pStyle w:val="11d"/>
              <w:jc w:val="left"/>
            </w:pPr>
            <w:r w:rsidRPr="00DE1227">
              <w:t>Прибрежная защитная полоса</w:t>
            </w:r>
          </w:p>
        </w:tc>
        <w:tc>
          <w:tcPr>
            <w:tcW w:w="2022" w:type="pct"/>
          </w:tcPr>
          <w:p w:rsidR="003978F9" w:rsidRPr="00DE1227" w:rsidRDefault="003978F9" w:rsidP="003978F9">
            <w:pPr>
              <w:pStyle w:val="11d"/>
              <w:jc w:val="left"/>
            </w:pPr>
            <w:r w:rsidRPr="00DE1227">
              <w:t>- использование сточных вод для удобрения почв;</w:t>
            </w:r>
          </w:p>
          <w:p w:rsidR="003978F9" w:rsidRPr="00DE1227" w:rsidRDefault="003978F9" w:rsidP="003978F9">
            <w:pPr>
              <w:pStyle w:val="11d"/>
              <w:jc w:val="left"/>
            </w:pPr>
            <w:r w:rsidRPr="00DE1227">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978F9" w:rsidRPr="00DE1227" w:rsidRDefault="003978F9" w:rsidP="003978F9">
            <w:pPr>
              <w:pStyle w:val="11d"/>
              <w:jc w:val="left"/>
            </w:pPr>
            <w:r w:rsidRPr="00DE1227">
              <w:t>- осуществление авиационных мер по борьбе с вредителями и болезнями растений;</w:t>
            </w:r>
          </w:p>
          <w:p w:rsidR="003978F9" w:rsidRPr="00DE1227" w:rsidRDefault="003978F9" w:rsidP="003978F9">
            <w:pPr>
              <w:pStyle w:val="11d"/>
              <w:jc w:val="left"/>
            </w:pPr>
            <w:r w:rsidRPr="00DE1227">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78F9" w:rsidRPr="00DE1227" w:rsidRDefault="003978F9" w:rsidP="003978F9">
            <w:pPr>
              <w:pStyle w:val="11d"/>
              <w:jc w:val="left"/>
            </w:pPr>
            <w:r w:rsidRPr="00DE1227">
              <w:t>- распашка земель;</w:t>
            </w:r>
          </w:p>
          <w:p w:rsidR="003978F9" w:rsidRPr="00DE1227" w:rsidRDefault="003978F9" w:rsidP="003978F9">
            <w:pPr>
              <w:pStyle w:val="11d"/>
              <w:jc w:val="left"/>
            </w:pPr>
            <w:r w:rsidRPr="00DE1227">
              <w:t>- размещение отвалов размываемых грунтов;</w:t>
            </w:r>
          </w:p>
          <w:p w:rsidR="003978F9" w:rsidRPr="00DE1227" w:rsidRDefault="003978F9" w:rsidP="003978F9">
            <w:pPr>
              <w:pStyle w:val="11d"/>
              <w:jc w:val="left"/>
            </w:pPr>
            <w:r w:rsidRPr="00DE1227">
              <w:t>- выпас сельскохозяйственных животных и организация для них летних лагерей и ванн.</w:t>
            </w:r>
          </w:p>
        </w:tc>
        <w:tc>
          <w:tcPr>
            <w:tcW w:w="1812" w:type="pct"/>
          </w:tcPr>
          <w:p w:rsidR="003978F9" w:rsidRPr="00DE1227" w:rsidRDefault="003978F9" w:rsidP="003978F9">
            <w:pPr>
              <w:pStyle w:val="11d"/>
              <w:jc w:val="left"/>
            </w:pPr>
            <w:r w:rsidRPr="00DE1227">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8D439C" w:rsidRPr="00DE1227" w:rsidTr="00E05649">
        <w:trPr>
          <w:gridAfter w:val="1"/>
          <w:wAfter w:w="76" w:type="pct"/>
        </w:trPr>
        <w:tc>
          <w:tcPr>
            <w:tcW w:w="1090" w:type="pct"/>
          </w:tcPr>
          <w:p w:rsidR="003978F9" w:rsidRPr="00DE1227" w:rsidRDefault="003978F9" w:rsidP="003978F9">
            <w:pPr>
              <w:pStyle w:val="11d"/>
              <w:jc w:val="left"/>
            </w:pPr>
            <w:r w:rsidRPr="00DE1227">
              <w:t>Береговая полоса</w:t>
            </w:r>
          </w:p>
        </w:tc>
        <w:tc>
          <w:tcPr>
            <w:tcW w:w="2022" w:type="pct"/>
          </w:tcPr>
          <w:p w:rsidR="003978F9" w:rsidRPr="00DE1227" w:rsidRDefault="003978F9" w:rsidP="003978F9">
            <w:pPr>
              <w:pStyle w:val="11d"/>
              <w:jc w:val="left"/>
            </w:pPr>
            <w:r w:rsidRPr="00DE1227">
              <w:t>использование для передвижения механических транспортных средств</w:t>
            </w:r>
          </w:p>
        </w:tc>
        <w:tc>
          <w:tcPr>
            <w:tcW w:w="1812" w:type="pct"/>
          </w:tcPr>
          <w:p w:rsidR="003978F9" w:rsidRPr="00DE1227" w:rsidRDefault="003978F9" w:rsidP="003978F9">
            <w:pPr>
              <w:pStyle w:val="11d"/>
              <w:jc w:val="left"/>
            </w:pPr>
            <w:r w:rsidRPr="00DE1227">
              <w:t>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r>
    </w:tbl>
    <w:p w:rsidR="007A543F" w:rsidRPr="00DE1227" w:rsidRDefault="007A543F" w:rsidP="007A543F">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7A543F" w:rsidRPr="00DE1227" w:rsidRDefault="00AB6A59" w:rsidP="007A543F">
      <w:pPr>
        <w:keepNext/>
        <w:keepLines/>
        <w:spacing w:before="120" w:after="120" w:line="360" w:lineRule="auto"/>
        <w:ind w:firstLine="709"/>
        <w:contextualSpacing/>
        <w:jc w:val="both"/>
        <w:rPr>
          <w:rFonts w:ascii="Times New Roman" w:hAnsi="Times New Roman" w:cs="Times New Roman"/>
          <w:b/>
          <w:iCs/>
          <w:sz w:val="26"/>
          <w:szCs w:val="26"/>
        </w:rPr>
      </w:pPr>
      <w:r w:rsidRPr="00DE1227">
        <w:rPr>
          <w:rFonts w:ascii="Times New Roman" w:hAnsi="Times New Roman" w:cs="Times New Roman"/>
          <w:b/>
          <w:iCs/>
          <w:sz w:val="26"/>
          <w:szCs w:val="26"/>
        </w:rPr>
        <w:t>Зоны санитарной охраны источников водоснабжения</w:t>
      </w:r>
      <w:r w:rsidR="007A543F" w:rsidRPr="00DE1227">
        <w:rPr>
          <w:rFonts w:ascii="Times New Roman" w:hAnsi="Times New Roman" w:cs="Times New Roman"/>
          <w:b/>
          <w:iCs/>
          <w:sz w:val="26"/>
          <w:szCs w:val="26"/>
        </w:rPr>
        <w:t xml:space="preserve"> </w:t>
      </w:r>
    </w:p>
    <w:p w:rsidR="00AB6A59" w:rsidRPr="00DE1227" w:rsidRDefault="00AB6A59" w:rsidP="00AB6A5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соответствии с постановлением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AB6A59" w:rsidRPr="00DE1227" w:rsidRDefault="00AB6A59" w:rsidP="00AB6A5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AB6A59" w:rsidRPr="00DE1227" w:rsidRDefault="00AB6A59" w:rsidP="00AB6A5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B6A59" w:rsidRPr="00DE1227" w:rsidRDefault="00AB6A59" w:rsidP="00AB6A5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На территории муниципального образования "Город Череповец" устанавливаются:</w:t>
      </w:r>
    </w:p>
    <w:p w:rsidR="00AB6A59" w:rsidRPr="00DE1227" w:rsidRDefault="00AB6A59" w:rsidP="00AB6A5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Границы первого пояса ЗСО поверхностного источника:</w:t>
      </w:r>
    </w:p>
    <w:p w:rsidR="00AB6A59" w:rsidRPr="00DE1227" w:rsidRDefault="00AB6A59" w:rsidP="007A77BD">
      <w:pPr>
        <w:pStyle w:val="a4"/>
      </w:pPr>
      <w:smartTag w:uri="urn:schemas-microsoft-com:office:smarttags" w:element="metricconverter">
        <w:smartTagPr>
          <w:attr w:name="ProductID" w:val="570 м"/>
        </w:smartTagPr>
        <w:r w:rsidRPr="00DE1227">
          <w:t>570 м</w:t>
        </w:r>
      </w:smartTag>
      <w:r w:rsidRPr="00DE1227">
        <w:t xml:space="preserve"> от водозабора № 2 вниз по течению ШРУ;</w:t>
      </w:r>
    </w:p>
    <w:p w:rsidR="00AB6A59" w:rsidRPr="00DE1227" w:rsidRDefault="00AB6A59" w:rsidP="007A77BD">
      <w:pPr>
        <w:pStyle w:val="a4"/>
      </w:pPr>
      <w:smartTag w:uri="urn:schemas-microsoft-com:office:smarttags" w:element="metricconverter">
        <w:smartTagPr>
          <w:attr w:name="ProductID" w:val="340 м"/>
        </w:smartTagPr>
        <w:r w:rsidRPr="00DE1227">
          <w:t>340 м</w:t>
        </w:r>
      </w:smartTag>
      <w:r w:rsidRPr="00DE1227">
        <w:t xml:space="preserve"> от водозабора № 1 вверх по течению ШРУ;</w:t>
      </w:r>
    </w:p>
    <w:p w:rsidR="00AB6A59" w:rsidRPr="00DE1227" w:rsidRDefault="00AB6A59" w:rsidP="007A77BD">
      <w:pPr>
        <w:pStyle w:val="a4"/>
      </w:pPr>
      <w:r w:rsidRPr="00DE1227">
        <w:t xml:space="preserve">до </w:t>
      </w:r>
      <w:smartTag w:uri="urn:schemas-microsoft-com:office:smarttags" w:element="metricconverter">
        <w:smartTagPr>
          <w:attr w:name="ProductID" w:val="288 м"/>
        </w:smartTagPr>
        <w:r w:rsidRPr="00DE1227">
          <w:t>288 м</w:t>
        </w:r>
      </w:smartTag>
      <w:r w:rsidRPr="00DE1227">
        <w:t xml:space="preserve"> вглубь берега от уреза воды (при отметке </w:t>
      </w:r>
      <w:smartTag w:uri="urn:schemas-microsoft-com:office:smarttags" w:element="metricconverter">
        <w:smartTagPr>
          <w:attr w:name="ProductID" w:val="102 м"/>
        </w:smartTagPr>
        <w:r w:rsidRPr="00DE1227">
          <w:t>102 м</w:t>
        </w:r>
      </w:smartTag>
      <w:r w:rsidRPr="00DE1227">
        <w:t>);</w:t>
      </w:r>
    </w:p>
    <w:p w:rsidR="00AB6A59" w:rsidRPr="00DE1227" w:rsidRDefault="00AB6A59" w:rsidP="007A77BD">
      <w:pPr>
        <w:pStyle w:val="a4"/>
      </w:pPr>
      <w:smartTag w:uri="urn:schemas-microsoft-com:office:smarttags" w:element="metricconverter">
        <w:smartTagPr>
          <w:attr w:name="ProductID" w:val="100 м"/>
        </w:smartTagPr>
        <w:r w:rsidRPr="00DE1227">
          <w:t>100 м</w:t>
        </w:r>
      </w:smartTag>
      <w:r w:rsidRPr="00DE1227">
        <w:t xml:space="preserve"> от уреза воды (при уровне </w:t>
      </w:r>
      <w:smartTag w:uri="urn:schemas-microsoft-com:office:smarttags" w:element="metricconverter">
        <w:smartTagPr>
          <w:attr w:name="ProductID" w:val="102 м"/>
        </w:smartTagPr>
        <w:r w:rsidRPr="00DE1227">
          <w:t>102 м</w:t>
        </w:r>
      </w:smartTag>
      <w:r w:rsidRPr="00DE1227">
        <w:t>) вглубь ШРУ.</w:t>
      </w:r>
    </w:p>
    <w:p w:rsidR="00AB6A59" w:rsidRPr="00DE1227" w:rsidRDefault="00AB6A59" w:rsidP="00AB6A5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Границы второго пояса ЗСО:</w:t>
      </w:r>
    </w:p>
    <w:p w:rsidR="00AB6A59" w:rsidRPr="00DE1227" w:rsidRDefault="00AB6A59" w:rsidP="007A77BD">
      <w:pPr>
        <w:pStyle w:val="a4"/>
      </w:pPr>
      <w:smartTag w:uri="urn:schemas-microsoft-com:office:smarttags" w:element="metricconverter">
        <w:smartTagPr>
          <w:attr w:name="ProductID" w:val="500 м"/>
        </w:smartTagPr>
        <w:r w:rsidRPr="00DE1227">
          <w:t>500 м</w:t>
        </w:r>
      </w:smartTag>
      <w:r w:rsidRPr="00DE1227">
        <w:t xml:space="preserve"> вглубь берегов ШРУ от уреза воды (при отметке </w:t>
      </w:r>
      <w:smartTag w:uri="urn:schemas-microsoft-com:office:smarttags" w:element="metricconverter">
        <w:smartTagPr>
          <w:attr w:name="ProductID" w:val="102 м"/>
        </w:smartTagPr>
        <w:r w:rsidRPr="00DE1227">
          <w:t>102 м</w:t>
        </w:r>
      </w:smartTag>
      <w:r w:rsidRPr="00DE1227">
        <w:t>);</w:t>
      </w:r>
    </w:p>
    <w:p w:rsidR="00AB6A59" w:rsidRPr="00DE1227" w:rsidRDefault="00AB6A59" w:rsidP="007A77BD">
      <w:pPr>
        <w:pStyle w:val="a4"/>
      </w:pPr>
      <w:r w:rsidRPr="00DE1227">
        <w:t xml:space="preserve">вниз по течению ШРУ – </w:t>
      </w:r>
      <w:smartTag w:uri="urn:schemas-microsoft-com:office:smarttags" w:element="metricconverter">
        <w:smartTagPr>
          <w:attr w:name="ProductID" w:val="3 км"/>
        </w:smartTagPr>
        <w:r w:rsidRPr="00DE1227">
          <w:t>3 км</w:t>
        </w:r>
      </w:smartTag>
      <w:r w:rsidRPr="00DE1227">
        <w:t xml:space="preserve"> от водозабора;</w:t>
      </w:r>
    </w:p>
    <w:p w:rsidR="00AB6A59" w:rsidRPr="00DE1227" w:rsidRDefault="00AB6A59" w:rsidP="007A77BD">
      <w:pPr>
        <w:pStyle w:val="a4"/>
      </w:pPr>
      <w:r w:rsidRPr="00DE1227">
        <w:t xml:space="preserve">вверх по течению реки – </w:t>
      </w:r>
      <w:smartTag w:uri="urn:schemas-microsoft-com:office:smarttags" w:element="metricconverter">
        <w:smartTagPr>
          <w:attr w:name="ProductID" w:val="13 км"/>
        </w:smartTagPr>
        <w:r w:rsidRPr="00DE1227">
          <w:t>13 км</w:t>
        </w:r>
      </w:smartTag>
      <w:r w:rsidRPr="00DE1227">
        <w:t xml:space="preserve"> от водозабора.</w:t>
      </w:r>
    </w:p>
    <w:p w:rsidR="00AB6A59" w:rsidRPr="00DE1227" w:rsidRDefault="00AB6A59" w:rsidP="00AB6A5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Границы третьего пояса ЗСО:</w:t>
      </w:r>
    </w:p>
    <w:p w:rsidR="00AB6A59" w:rsidRPr="00DE1227" w:rsidRDefault="00AB6A59" w:rsidP="007A77BD">
      <w:pPr>
        <w:pStyle w:val="a4"/>
      </w:pPr>
      <w:r w:rsidRPr="00DE1227">
        <w:t>вглубь берегов – территория смежная с ЗСО второго пояса;</w:t>
      </w:r>
    </w:p>
    <w:p w:rsidR="00AB6A59" w:rsidRPr="00DE1227" w:rsidRDefault="00AB6A59" w:rsidP="007A77BD">
      <w:pPr>
        <w:pStyle w:val="a4"/>
      </w:pPr>
      <w:r w:rsidRPr="00DE1227">
        <w:t xml:space="preserve">вниз по течению ШРУ – </w:t>
      </w:r>
      <w:smartTag w:uri="urn:schemas-microsoft-com:office:smarttags" w:element="metricconverter">
        <w:smartTagPr>
          <w:attr w:name="ProductID" w:val="3 км"/>
        </w:smartTagPr>
        <w:r w:rsidRPr="00DE1227">
          <w:t>3 км</w:t>
        </w:r>
      </w:smartTag>
      <w:r w:rsidRPr="00DE1227">
        <w:t xml:space="preserve"> от водозабора;</w:t>
      </w:r>
    </w:p>
    <w:p w:rsidR="00AB6A59" w:rsidRPr="00DE1227" w:rsidRDefault="00AB6A59" w:rsidP="007A77BD">
      <w:pPr>
        <w:pStyle w:val="a4"/>
      </w:pPr>
      <w:r w:rsidRPr="00DE1227">
        <w:t xml:space="preserve">вверх по течению реки – </w:t>
      </w:r>
      <w:smartTag w:uri="urn:schemas-microsoft-com:office:smarttags" w:element="metricconverter">
        <w:smartTagPr>
          <w:attr w:name="ProductID" w:val="13 км"/>
        </w:smartTagPr>
        <w:r w:rsidRPr="00DE1227">
          <w:t>13 км</w:t>
        </w:r>
      </w:smartTag>
      <w:r w:rsidRPr="00DE1227">
        <w:t xml:space="preserve"> от водозабора.</w:t>
      </w:r>
    </w:p>
    <w:p w:rsidR="007A77BD" w:rsidRPr="00DE1227" w:rsidRDefault="007A77BD" w:rsidP="007A77BD">
      <w:pPr>
        <w:keepNext/>
        <w:keepLines/>
        <w:spacing w:before="120" w:after="120" w:line="360" w:lineRule="auto"/>
        <w:ind w:firstLine="709"/>
        <w:contextualSpacing/>
        <w:jc w:val="both"/>
        <w:rPr>
          <w:rFonts w:ascii="Times New Roman" w:hAnsi="Times New Roman" w:cs="Times New Roman"/>
          <w:b/>
          <w:iCs/>
          <w:sz w:val="26"/>
          <w:szCs w:val="26"/>
        </w:rPr>
      </w:pPr>
      <w:r w:rsidRPr="00DE1227">
        <w:rPr>
          <w:rFonts w:ascii="Times New Roman" w:hAnsi="Times New Roman" w:cs="Times New Roman"/>
          <w:b/>
          <w:iCs/>
          <w:sz w:val="26"/>
          <w:szCs w:val="26"/>
        </w:rPr>
        <w:t xml:space="preserve">Мероприятия на территории зон санитарной охраны подземных источников водоснабжения </w:t>
      </w:r>
    </w:p>
    <w:p w:rsidR="007A77BD" w:rsidRPr="00DE1227" w:rsidRDefault="007A77BD" w:rsidP="007A77BD">
      <w:pPr>
        <w:spacing w:before="120" w:after="120" w:line="360" w:lineRule="auto"/>
        <w:ind w:firstLine="709"/>
        <w:contextualSpacing/>
        <w:jc w:val="both"/>
        <w:rPr>
          <w:rFonts w:ascii="Times New Roman" w:hAnsi="Times New Roman" w:cs="Times New Roman"/>
          <w:i/>
          <w:iCs/>
          <w:sz w:val="26"/>
          <w:szCs w:val="26"/>
        </w:rPr>
      </w:pPr>
      <w:r w:rsidRPr="00DE1227">
        <w:rPr>
          <w:rFonts w:ascii="Times New Roman" w:hAnsi="Times New Roman" w:cs="Times New Roman"/>
          <w:i/>
          <w:iCs/>
          <w:sz w:val="26"/>
          <w:szCs w:val="26"/>
        </w:rPr>
        <w:t>Мероприятия в границах первого пояса зоны санитарной охраны источников питьевого водоснабжения</w:t>
      </w:r>
    </w:p>
    <w:p w:rsidR="007A77BD" w:rsidRPr="00DE1227" w:rsidRDefault="007A77BD" w:rsidP="007A77BD">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7A77BD" w:rsidRPr="00DE1227" w:rsidRDefault="007A77BD" w:rsidP="007A77BD">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7A77BD" w:rsidRPr="00DE1227" w:rsidRDefault="007A77BD" w:rsidP="007A77BD">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7A77BD" w:rsidRPr="00DE1227" w:rsidRDefault="007A77BD" w:rsidP="007A77BD">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A77BD" w:rsidRPr="00DE1227" w:rsidRDefault="007A77BD" w:rsidP="007A77BD">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7A77BD" w:rsidRPr="00DE1227" w:rsidRDefault="007A77BD" w:rsidP="007A77BD">
      <w:pPr>
        <w:spacing w:before="120" w:after="120" w:line="360" w:lineRule="auto"/>
        <w:ind w:firstLine="709"/>
        <w:contextualSpacing/>
        <w:jc w:val="both"/>
        <w:rPr>
          <w:rFonts w:ascii="Times New Roman" w:hAnsi="Times New Roman" w:cs="Times New Roman"/>
          <w:i/>
          <w:iCs/>
          <w:sz w:val="26"/>
          <w:szCs w:val="26"/>
        </w:rPr>
      </w:pPr>
      <w:r w:rsidRPr="00DE1227">
        <w:rPr>
          <w:rFonts w:ascii="Times New Roman" w:hAnsi="Times New Roman" w:cs="Times New Roman"/>
          <w:i/>
          <w:iCs/>
          <w:sz w:val="26"/>
          <w:szCs w:val="26"/>
        </w:rPr>
        <w:t>Мероприятия по второму и третьему поясам</w:t>
      </w:r>
    </w:p>
    <w:p w:rsidR="007A77BD" w:rsidRPr="00DE1227" w:rsidRDefault="007A77BD" w:rsidP="007A77BD">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A77BD" w:rsidRPr="00DE1227" w:rsidRDefault="007A77BD" w:rsidP="007A77BD">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7A77BD" w:rsidRPr="00DE1227" w:rsidRDefault="007A77BD" w:rsidP="007A77BD">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Запрещение закачки отработанных вод в подземные горизонты, подземного складирования твердых отходов и разработки недр земли.</w:t>
      </w:r>
    </w:p>
    <w:p w:rsidR="007A77BD" w:rsidRPr="00DE1227" w:rsidRDefault="007A77BD" w:rsidP="007A77BD">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7A77BD" w:rsidRPr="00DE1227" w:rsidRDefault="007A77BD" w:rsidP="007A77BD">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7A77BD" w:rsidRPr="00DE1227" w:rsidRDefault="007A77BD" w:rsidP="007A77BD">
      <w:pPr>
        <w:spacing w:before="120" w:after="120" w:line="360" w:lineRule="auto"/>
        <w:ind w:firstLine="709"/>
        <w:contextualSpacing/>
        <w:jc w:val="both"/>
        <w:rPr>
          <w:rFonts w:ascii="Times New Roman" w:hAnsi="Times New Roman" w:cs="Times New Roman"/>
          <w:i/>
          <w:iCs/>
          <w:sz w:val="26"/>
          <w:szCs w:val="26"/>
        </w:rPr>
      </w:pPr>
      <w:r w:rsidRPr="00DE1227">
        <w:rPr>
          <w:rFonts w:ascii="Times New Roman" w:hAnsi="Times New Roman" w:cs="Times New Roman"/>
          <w:i/>
          <w:iCs/>
          <w:sz w:val="26"/>
          <w:szCs w:val="26"/>
        </w:rPr>
        <w:t>Мероприятия по второму поясу</w:t>
      </w:r>
    </w:p>
    <w:p w:rsidR="007A77BD" w:rsidRPr="00DE1227" w:rsidRDefault="007A77BD" w:rsidP="007A77BD">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Кроме мероприятий, указанных по второму и третьему поясам, в пределах второго пояса ЗСО подземных источников водоснабжения подлежат выполнению следующие дополнительные мероприятия.</w:t>
      </w:r>
    </w:p>
    <w:p w:rsidR="007A77BD" w:rsidRPr="00DE1227" w:rsidRDefault="007A77BD" w:rsidP="007A77BD">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Не допускается:</w:t>
      </w:r>
    </w:p>
    <w:p w:rsidR="007A77BD" w:rsidRPr="00DE1227" w:rsidRDefault="007A77BD" w:rsidP="00F357A9">
      <w:pPr>
        <w:pStyle w:val="a4"/>
      </w:pPr>
      <w:r w:rsidRPr="00DE1227">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A77BD" w:rsidRPr="00DE1227" w:rsidRDefault="007A77BD" w:rsidP="00F357A9">
      <w:pPr>
        <w:pStyle w:val="a4"/>
      </w:pPr>
      <w:r w:rsidRPr="00DE1227">
        <w:t>применение удобрений и ядохимикатов;</w:t>
      </w:r>
    </w:p>
    <w:p w:rsidR="007A77BD" w:rsidRPr="00DE1227" w:rsidRDefault="007A77BD" w:rsidP="00F357A9">
      <w:pPr>
        <w:pStyle w:val="a4"/>
      </w:pPr>
      <w:r w:rsidRPr="00DE1227">
        <w:t>рубка леса главного пользования и реконструкции.</w:t>
      </w:r>
    </w:p>
    <w:p w:rsidR="003978F9" w:rsidRPr="00DE1227" w:rsidRDefault="007A77BD" w:rsidP="007A77BD">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прочее).</w:t>
      </w:r>
    </w:p>
    <w:p w:rsidR="00F357A9" w:rsidRPr="00DE1227" w:rsidRDefault="00F357A9" w:rsidP="00F357A9">
      <w:pPr>
        <w:keepNext/>
        <w:keepLines/>
        <w:spacing w:before="120" w:after="120" w:line="360" w:lineRule="auto"/>
        <w:ind w:firstLine="709"/>
        <w:contextualSpacing/>
        <w:jc w:val="both"/>
        <w:rPr>
          <w:rFonts w:ascii="Times New Roman" w:hAnsi="Times New Roman" w:cs="Times New Roman"/>
          <w:b/>
          <w:iCs/>
          <w:sz w:val="26"/>
          <w:szCs w:val="26"/>
        </w:rPr>
      </w:pPr>
      <w:r w:rsidRPr="00DE1227">
        <w:rPr>
          <w:rFonts w:ascii="Times New Roman" w:hAnsi="Times New Roman" w:cs="Times New Roman"/>
          <w:b/>
          <w:iCs/>
          <w:sz w:val="26"/>
          <w:szCs w:val="26"/>
        </w:rPr>
        <w:t xml:space="preserve">Зоны охраны объектов культурного наследия </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Российской Федерации от 25 июня </w:t>
      </w:r>
      <w:smartTag w:uri="urn:schemas-microsoft-com:office:smarttags" w:element="metricconverter">
        <w:smartTagPr>
          <w:attr w:name="ProductID" w:val="2002 г"/>
        </w:smartTagPr>
        <w:r w:rsidRPr="00DE1227">
          <w:rPr>
            <w:rFonts w:ascii="Times New Roman" w:hAnsi="Times New Roman" w:cs="Times New Roman"/>
            <w:iCs/>
            <w:sz w:val="26"/>
            <w:szCs w:val="26"/>
          </w:rPr>
          <w:t>2002 г</w:t>
        </w:r>
      </w:smartTag>
      <w:r w:rsidRPr="00DE1227">
        <w:rPr>
          <w:rFonts w:ascii="Times New Roman" w:hAnsi="Times New Roman" w:cs="Times New Roman"/>
          <w:iCs/>
          <w:sz w:val="26"/>
          <w:szCs w:val="26"/>
        </w:rPr>
        <w:t>. № 73</w:t>
      </w:r>
      <w:r w:rsidRPr="00DE1227">
        <w:rPr>
          <w:rFonts w:ascii="Times New Roman" w:hAnsi="Times New Roman" w:cs="Times New Roman"/>
          <w:iCs/>
          <w:sz w:val="26"/>
          <w:szCs w:val="26"/>
        </w:rPr>
        <w:noBreakHyphen/>
        <w:t>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w:t>
      </w:r>
    </w:p>
    <w:p w:rsidR="00F357A9" w:rsidRPr="00DE1227" w:rsidRDefault="00F357A9" w:rsidP="00377FD7">
      <w:pPr>
        <w:pStyle w:val="a4"/>
      </w:pPr>
      <w:r w:rsidRPr="00DE1227">
        <w:t>охранная зона;</w:t>
      </w:r>
    </w:p>
    <w:p w:rsidR="00F357A9" w:rsidRPr="00DE1227" w:rsidRDefault="00F357A9" w:rsidP="00377FD7">
      <w:pPr>
        <w:pStyle w:val="a4"/>
      </w:pPr>
      <w:r w:rsidRPr="00DE1227">
        <w:t>зоны регулирования застройки и хозяйственной деятельности;</w:t>
      </w:r>
    </w:p>
    <w:p w:rsidR="00F357A9" w:rsidRPr="00DE1227" w:rsidRDefault="00F357A9" w:rsidP="00377FD7">
      <w:pPr>
        <w:pStyle w:val="a4"/>
        <w:rPr>
          <w:iCs w:val="0"/>
        </w:rPr>
      </w:pPr>
      <w:r w:rsidRPr="00DE1227">
        <w:t>зоны охраняемого</w:t>
      </w:r>
      <w:r w:rsidRPr="00DE1227">
        <w:rPr>
          <w:iCs w:val="0"/>
        </w:rPr>
        <w:t xml:space="preserve"> природного ландшафта.</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Использование территорий зон охраны объектов культурного наследия осуществляется в соответствии с Проектами зон охраны объектов культурного наследия, которые разрабатываются с учетом требований постановления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В настоящее время в г. Череповец действует утвержденный в </w:t>
      </w:r>
      <w:smartTag w:uri="urn:schemas-microsoft-com:office:smarttags" w:element="metricconverter">
        <w:smartTagPr>
          <w:attr w:name="ProductID" w:val="1990 г"/>
        </w:smartTagPr>
        <w:r w:rsidRPr="00DE1227">
          <w:rPr>
            <w:rFonts w:ascii="Times New Roman" w:hAnsi="Times New Roman" w:cs="Times New Roman"/>
            <w:iCs/>
            <w:sz w:val="26"/>
            <w:szCs w:val="26"/>
          </w:rPr>
          <w:t>1990 г</w:t>
        </w:r>
      </w:smartTag>
      <w:r w:rsidRPr="00DE1227">
        <w:rPr>
          <w:rFonts w:ascii="Times New Roman" w:hAnsi="Times New Roman" w:cs="Times New Roman"/>
          <w:iCs/>
          <w:sz w:val="26"/>
          <w:szCs w:val="26"/>
        </w:rPr>
        <w:t>. проект зон охраны, не соответствующий требованиям постановления Правительства РФ  от 12.09.2015 № 972.</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Утвержденным Распоряжением областного исполнительного комитета Вологодской области № 307</w:t>
      </w:r>
      <w:r w:rsidRPr="00DE1227">
        <w:rPr>
          <w:rFonts w:ascii="Times New Roman" w:hAnsi="Times New Roman" w:cs="Times New Roman"/>
          <w:iCs/>
          <w:sz w:val="26"/>
          <w:szCs w:val="26"/>
        </w:rPr>
        <w:noBreakHyphen/>
        <w:t>р от 22.06.1990 г. проектом зон охраны памятников истории и культуры г. Череповец установлены следующие регламенты использования и застройки в границах зон охраны памятников:</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Для территории подзоны ближнего обзора памятников установлены следующие ограничения: запрещено размещение экранирующих объектов, высокоствольных зеленых насаждений, устройство автостоянок. Рекомендовано плоскостное благоустройство с учетом стилистики эпохи возведения исторических зданий, организация партерного и боскетного озеленения, благоустройство видовых площадок.</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охранных зонах запрещается (в зависимости от подзоны):</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подзоне физического сохранения памятников установлены следующие требования – запрет землеройных, взрывных и вибрационных работ вблизи памятника, рекомендованы – устройство отмостки, гидроизоляции, водопроводных лотков.</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Подзона ближнего обзора памятника – запрещены любые изменения в структуре и облике памятников, рекомендованы музеефикация и сохранение первоначального (исторического) использования зданий.</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Подзона среднего обзора памятника – устройство автостоянок, озеленение, препятствующее обзору памятника;</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Подзона дальнего обзора памятника – строительство экранирующих сооружений.</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зоне охраняемого ландшафта запрещаются рубки, земляные работы, строительные работы без согласования с государственными органами охраны памятников.</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зоне археологического надзора запрещаются земляные работы без согласования с музеем археологии.</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зоне археологических наблюдений запрещаются земляные работы без специального инструктажа.</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зоне регулирования застройки запрещается размещение новой застройки выше разрешаемой этажности, рекомендуется снижение всех видов застройки до установленной высоты.</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зоне образно-семантического регулирования запрещается снос исторической застройки, ремонт фасадов с искажением архитектурного облика зданий.</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зонах средового регулирования (3</w:t>
      </w:r>
      <w:r w:rsidRPr="00DE1227">
        <w:rPr>
          <w:rFonts w:ascii="Times New Roman" w:hAnsi="Times New Roman" w:cs="Times New Roman"/>
          <w:iCs/>
          <w:sz w:val="26"/>
          <w:szCs w:val="26"/>
        </w:rPr>
        <w:noBreakHyphen/>
        <w:t>х типов) запрещается:</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подзоне усадебной исторической застройки (I тип) запрещается искажение исторической планировки, снос ценных и исторических зданий или искажение их облика, новое строительство, нарушение красных линий застройки;</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II тип – снос существующих зданий, изменение фасадов зданий, искажение ценных интерьеров, строительство производственных зданий и сооружений, нарушение красных линий застройки;</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III тип – снос исторических зданий и сооружений, строительство производственных зданий и сооружений, нарушение красных линий застройки.</w:t>
      </w:r>
    </w:p>
    <w:p w:rsidR="00F357A9" w:rsidRPr="00DE1227"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«Об объектах культурного наследия (памятниках истории и культуры) народов Российской Федерации».</w:t>
      </w:r>
    </w:p>
    <w:p w:rsidR="00F32C17" w:rsidRPr="00231553" w:rsidRDefault="00F357A9"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w:t>
      </w:r>
      <w:r w:rsidRPr="00231553">
        <w:rPr>
          <w:rFonts w:ascii="Times New Roman" w:hAnsi="Times New Roman" w:cs="Times New Roman"/>
          <w:iCs/>
          <w:sz w:val="26"/>
          <w:szCs w:val="26"/>
        </w:rPr>
        <w:t>осуществляются в строгом соответствии с требованиями охранного обязательства и содержащимися в нем техническими и иными условиями.</w:t>
      </w:r>
    </w:p>
    <w:p w:rsidR="003F2193" w:rsidRPr="00DE1227" w:rsidRDefault="003F2193" w:rsidP="00F357A9">
      <w:pPr>
        <w:spacing w:before="120" w:after="120" w:line="360" w:lineRule="auto"/>
        <w:ind w:firstLine="709"/>
        <w:contextualSpacing/>
        <w:jc w:val="both"/>
        <w:rPr>
          <w:rFonts w:ascii="Times New Roman" w:hAnsi="Times New Roman" w:cs="Times New Roman"/>
          <w:iCs/>
          <w:sz w:val="26"/>
          <w:szCs w:val="26"/>
        </w:rPr>
      </w:pPr>
      <w:r w:rsidRPr="00231553">
        <w:rPr>
          <w:rFonts w:ascii="Times New Roman" w:hAnsi="Times New Roman" w:cs="Times New Roman"/>
          <w:iCs/>
          <w:sz w:val="26"/>
          <w:szCs w:val="26"/>
        </w:rPr>
        <w:t xml:space="preserve">На территории города Череповец расположено историческое поселение, </w:t>
      </w:r>
      <w:r w:rsidR="00231553" w:rsidRPr="00231553">
        <w:rPr>
          <w:rFonts w:ascii="Times New Roman" w:hAnsi="Times New Roman" w:cs="Times New Roman"/>
          <w:iCs/>
          <w:sz w:val="26"/>
          <w:szCs w:val="26"/>
        </w:rPr>
        <w:t>Постановлением Правительства Вологодской области от 30.10.2017 №960 установлены его границы</w:t>
      </w:r>
      <w:r w:rsidRPr="00231553">
        <w:rPr>
          <w:rFonts w:ascii="Times New Roman" w:hAnsi="Times New Roman" w:cs="Times New Roman"/>
          <w:iCs/>
          <w:sz w:val="26"/>
          <w:szCs w:val="26"/>
        </w:rPr>
        <w:t>. Градостроительная</w:t>
      </w:r>
      <w:r w:rsidRPr="00DE1227">
        <w:rPr>
          <w:rFonts w:ascii="Times New Roman" w:hAnsi="Times New Roman" w:cs="Times New Roman"/>
          <w:iCs/>
          <w:sz w:val="26"/>
          <w:szCs w:val="26"/>
        </w:rPr>
        <w:t>, хозяйственная и иная деятельность в историческом поселении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от 25.06.2002 № 73-ФЗ «Об объектах культурного наследия (памятниках истории и культуры) народов Российской Федерации».</w:t>
      </w:r>
      <w:r w:rsidR="005C5128" w:rsidRPr="00DE1227">
        <w:rPr>
          <w:rFonts w:ascii="Times New Roman" w:hAnsi="Times New Roman" w:cs="Times New Roman"/>
          <w:iCs/>
          <w:sz w:val="26"/>
          <w:szCs w:val="26"/>
        </w:rPr>
        <w:t xml:space="preserve"> Особенности градостроительной, хозяйственной и иная деятельности в историческом поселении указаны в статье 60 вышеупомянутого федерального закона.</w:t>
      </w:r>
    </w:p>
    <w:p w:rsidR="005C5128" w:rsidRPr="00DE1227" w:rsidRDefault="003F2193" w:rsidP="00F357A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историч</w:t>
      </w:r>
      <w:r w:rsidR="005C5128" w:rsidRPr="00DE1227">
        <w:rPr>
          <w:rFonts w:ascii="Times New Roman" w:hAnsi="Times New Roman" w:cs="Times New Roman"/>
          <w:iCs/>
          <w:sz w:val="26"/>
          <w:szCs w:val="26"/>
        </w:rPr>
        <w:t>еском поселении действует особое регулирование градостроительной деятельности, которое осуществляется органами местного самоуправления. Данное регулирование включает в себя:</w:t>
      </w:r>
    </w:p>
    <w:p w:rsidR="003F2193" w:rsidRPr="00DE1227" w:rsidRDefault="005C5128" w:rsidP="005C5128">
      <w:pPr>
        <w:pStyle w:val="a4"/>
      </w:pPr>
      <w:r w:rsidRPr="00DE1227">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r w:rsidR="003F2193" w:rsidRPr="00DE1227">
        <w:t xml:space="preserve"> </w:t>
      </w:r>
    </w:p>
    <w:p w:rsidR="005C5128" w:rsidRPr="00DE1227" w:rsidRDefault="005C5128" w:rsidP="005C5128">
      <w:pPr>
        <w:pStyle w:val="a4"/>
      </w:pPr>
      <w:r w:rsidRPr="00DE1227">
        <w:t>определение перечня мероприятий по устойчивому развитию территории исторического поселения;</w:t>
      </w:r>
    </w:p>
    <w:p w:rsidR="005C5128" w:rsidRPr="00DE1227" w:rsidRDefault="005C5128" w:rsidP="005C5128">
      <w:pPr>
        <w:pStyle w:val="a4"/>
      </w:pPr>
      <w:r w:rsidRPr="00DE1227">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5C5128" w:rsidRPr="00DE1227" w:rsidRDefault="005C5128" w:rsidP="005C5128">
      <w:pPr>
        <w:pStyle w:val="a4"/>
      </w:pPr>
      <w:r w:rsidRPr="00DE1227">
        <w:t>разработку применительно к территориальным зонам, которые расположены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rsidR="005C5128" w:rsidRPr="00DE1227" w:rsidRDefault="005C5128" w:rsidP="005C5128">
      <w:pPr>
        <w:pStyle w:val="a4"/>
        <w:rPr>
          <w:iCs w:val="0"/>
        </w:rPr>
      </w:pPr>
      <w:r w:rsidRPr="00DE1227">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федерального значения и территориям исторических поселений регионального значения.</w:t>
      </w:r>
    </w:p>
    <w:p w:rsidR="00377210" w:rsidRPr="00DE1227" w:rsidRDefault="00377210" w:rsidP="0052058E">
      <w:pPr>
        <w:pStyle w:val="111"/>
      </w:pPr>
      <w:bookmarkStart w:id="42" w:name="_Toc10476621"/>
      <w:bookmarkStart w:id="43" w:name="_Toc50028211"/>
      <w:r w:rsidRPr="00DE1227">
        <w:t>Объекты культурного наследия</w:t>
      </w:r>
      <w:bookmarkEnd w:id="42"/>
      <w:bookmarkEnd w:id="43"/>
    </w:p>
    <w:p w:rsidR="001D2221" w:rsidRPr="00DE1227" w:rsidRDefault="001D2221" w:rsidP="0052058E">
      <w:pPr>
        <w:pStyle w:val="af1"/>
      </w:pPr>
      <w:r w:rsidRPr="00DE1227">
        <w:t>Туризм сегодня является одной из наиболее высокодоходных и динамично развивающихся отраслей экономики. Развитие туризма оказывает стимулирующее воздействие на такие секторы экономики, как информатизация и телекоммуникации, торговля, строительство, сельское хозяйство, производство товаров народного потребления.</w:t>
      </w:r>
    </w:p>
    <w:p w:rsidR="00526AA2" w:rsidRPr="00DE1227" w:rsidRDefault="00526AA2" w:rsidP="0052058E">
      <w:pPr>
        <w:pStyle w:val="af1"/>
      </w:pPr>
      <w:r w:rsidRPr="00DE1227">
        <w:t>В соответствии с постановлением Администрации Вологодской области от 18.07.1994 № 409 «О совершенствовании работы по охране и использованию памятников истории и культуры Вологодской области» город Череповец включен в список исторических поселений Вологодской области, установлены границы исторического поселения. Историческое поселения включает основные ансамбли городской застройки, историческое ядро города.</w:t>
      </w:r>
      <w:r w:rsidR="007E0917" w:rsidRPr="00DE1227">
        <w:t xml:space="preserve"> В Генеральном плане учтены градостроительные регламенты, накладывающие ограничения на развитие функциональных зон в границах исторического поселения.</w:t>
      </w:r>
    </w:p>
    <w:p w:rsidR="00377210" w:rsidRPr="00DE1227" w:rsidRDefault="007E0917" w:rsidP="0052058E">
      <w:pPr>
        <w:pStyle w:val="af1"/>
      </w:pPr>
      <w:r w:rsidRPr="00DE1227">
        <w:t>По состоянию на</w:t>
      </w:r>
      <w:r w:rsidR="00FB7037" w:rsidRPr="00DE1227">
        <w:t xml:space="preserve"> 01.01.2020 по данным</w:t>
      </w:r>
      <w:r w:rsidRPr="00DE1227">
        <w:t xml:space="preserve"> </w:t>
      </w:r>
      <w:r w:rsidR="003E1E95" w:rsidRPr="00DE1227">
        <w:t>Комитета по охране объектов культурного наследия Вологодской области на</w:t>
      </w:r>
      <w:r w:rsidR="00377210" w:rsidRPr="00DE1227">
        <w:t xml:space="preserve"> территории </w:t>
      </w:r>
      <w:r w:rsidR="003E1E95" w:rsidRPr="00DE1227">
        <w:t xml:space="preserve">города Череповец </w:t>
      </w:r>
      <w:r w:rsidR="00526AA2" w:rsidRPr="00DE1227">
        <w:t>находятся многочисленные</w:t>
      </w:r>
      <w:r w:rsidR="00377210" w:rsidRPr="00DE1227">
        <w:t xml:space="preserve"> объект</w:t>
      </w:r>
      <w:r w:rsidR="00526AA2" w:rsidRPr="00DE1227">
        <w:t>ы</w:t>
      </w:r>
      <w:r w:rsidR="00377210" w:rsidRPr="00DE1227">
        <w:t xml:space="preserve"> культурного наследия, из них:</w:t>
      </w:r>
    </w:p>
    <w:p w:rsidR="00377210" w:rsidRPr="00DE1227" w:rsidRDefault="00B55AFC" w:rsidP="0052058E">
      <w:pPr>
        <w:pStyle w:val="a4"/>
      </w:pPr>
      <w:r w:rsidRPr="00DE1227">
        <w:t>4</w:t>
      </w:r>
      <w:r w:rsidR="00377210" w:rsidRPr="00DE1227">
        <w:t xml:space="preserve"> ОКН федерального значения;</w:t>
      </w:r>
    </w:p>
    <w:p w:rsidR="00377210" w:rsidRPr="00DE1227" w:rsidRDefault="00526AA2" w:rsidP="0052058E">
      <w:pPr>
        <w:pStyle w:val="a4"/>
      </w:pPr>
      <w:r w:rsidRPr="00DE1227">
        <w:t>61</w:t>
      </w:r>
      <w:r w:rsidR="00377210" w:rsidRPr="00DE1227">
        <w:t xml:space="preserve"> ОКН регионального значения;</w:t>
      </w:r>
    </w:p>
    <w:p w:rsidR="00633367" w:rsidRPr="00DE1227" w:rsidRDefault="00633367" w:rsidP="00633367">
      <w:pPr>
        <w:pStyle w:val="a4"/>
      </w:pPr>
      <w:r w:rsidRPr="00DE1227">
        <w:t>выявленные ОКН:</w:t>
      </w:r>
    </w:p>
    <w:p w:rsidR="00B55AFC" w:rsidRPr="00DE1227" w:rsidRDefault="00B55AFC" w:rsidP="00633367">
      <w:pPr>
        <w:pStyle w:val="a4"/>
        <w:numPr>
          <w:ilvl w:val="1"/>
          <w:numId w:val="15"/>
        </w:numPr>
      </w:pPr>
      <w:r w:rsidRPr="00DE1227">
        <w:t xml:space="preserve">19 </w:t>
      </w:r>
      <w:r w:rsidR="00526AA2" w:rsidRPr="00DE1227">
        <w:t>объектов археологического наследия</w:t>
      </w:r>
      <w:r w:rsidRPr="00DE1227">
        <w:t>;</w:t>
      </w:r>
    </w:p>
    <w:p w:rsidR="007E0917" w:rsidRPr="00DE1227" w:rsidRDefault="007E0917" w:rsidP="00633367">
      <w:pPr>
        <w:pStyle w:val="a4"/>
        <w:numPr>
          <w:ilvl w:val="1"/>
          <w:numId w:val="15"/>
        </w:numPr>
      </w:pPr>
      <w:r w:rsidRPr="00DE1227">
        <w:t>1</w:t>
      </w:r>
      <w:r w:rsidR="00633367" w:rsidRPr="00DE1227">
        <w:t xml:space="preserve"> памятник истории и архитектуры.</w:t>
      </w:r>
    </w:p>
    <w:p w:rsidR="007E0917" w:rsidRPr="00DE1227" w:rsidRDefault="007E0917" w:rsidP="00990733">
      <w:pPr>
        <w:pStyle w:val="af1"/>
      </w:pPr>
      <w:r w:rsidRPr="00DE1227">
        <w:t>Для объектов культурного наследия разработаны и установлены охранные зоны, за исключением трех объектов</w:t>
      </w:r>
      <w:r w:rsidR="00F74053" w:rsidRPr="00DE1227">
        <w:t>, указанных ниже</w:t>
      </w:r>
      <w:r w:rsidRPr="00DE1227">
        <w:t xml:space="preserve">. </w:t>
      </w:r>
      <w:r w:rsidR="00990733" w:rsidRPr="00DE1227">
        <w:t>Проект зон охраны памятников истории и культуры г. Череповца, утвержден распоряжением Исполнительного комитета Вологодского областного Совета народных депутатов от 22.06.1990 № 307-р.</w:t>
      </w:r>
    </w:p>
    <w:p w:rsidR="007E0917" w:rsidRPr="00DE1227" w:rsidRDefault="007E0917" w:rsidP="0052058E">
      <w:pPr>
        <w:pStyle w:val="af1"/>
      </w:pPr>
      <w:r w:rsidRPr="00DE1227">
        <w:t>В неудовлетворительном состоянии находится три объекта культурного наследия</w:t>
      </w:r>
      <w:r w:rsidR="00F74053" w:rsidRPr="00DE1227">
        <w:t xml:space="preserve"> (здание, где в сентябре 1917 года проходило первое организационное собрание Череповецкой группы РСДРП (б), ул. Луначарского, 1; Дом Козобновой, 1820 г., пр. Советский, 20; Дом жилой, 1897 г., пр. Советский, 7)</w:t>
      </w:r>
      <w:r w:rsidRPr="00DE1227">
        <w:t>, работы по поддержанию и реконструкции продолжаются.</w:t>
      </w:r>
    </w:p>
    <w:p w:rsidR="00F74053" w:rsidRPr="00DE1227" w:rsidRDefault="00F74053" w:rsidP="0052058E">
      <w:pPr>
        <w:pStyle w:val="af1"/>
      </w:pPr>
      <w:r w:rsidRPr="00DE1227">
        <w:t>Территории объектов культурного наследия установлены постановлениями уполномоченных органов исполнительной власти Вологодской области в период с 2012 года по настоящее время.</w:t>
      </w:r>
    </w:p>
    <w:p w:rsidR="00377210" w:rsidRPr="00DE1227" w:rsidRDefault="00377210" w:rsidP="0052058E">
      <w:pPr>
        <w:pStyle w:val="af1"/>
      </w:pPr>
      <w:r w:rsidRPr="00DE1227">
        <w:t xml:space="preserve">Информация по объектам культурного наследия, расположенным в границах муниципального образования </w:t>
      </w:r>
      <w:r w:rsidR="009E19D8" w:rsidRPr="00DE1227">
        <w:t>«</w:t>
      </w:r>
      <w:r w:rsidR="00C71E1B" w:rsidRPr="00DE1227">
        <w:t>Город Череповец</w:t>
      </w:r>
      <w:r w:rsidR="009E19D8" w:rsidRPr="00DE1227">
        <w:t>»</w:t>
      </w:r>
      <w:r w:rsidRPr="00DE1227">
        <w:t xml:space="preserve"> представлена в таблиц</w:t>
      </w:r>
      <w:r w:rsidR="00F864BE" w:rsidRPr="00DE1227">
        <w:t xml:space="preserve">е </w:t>
      </w:r>
      <w:r w:rsidR="00792B61" w:rsidRPr="00DE1227">
        <w:t>1.4.6-1</w:t>
      </w:r>
      <w:r w:rsidR="00DB140F" w:rsidRPr="00DE1227">
        <w:t>.</w:t>
      </w:r>
    </w:p>
    <w:p w:rsidR="00DB140F" w:rsidRPr="00DE1227" w:rsidRDefault="00DB140F" w:rsidP="0052058E">
      <w:pPr>
        <w:pStyle w:val="af1"/>
        <w:sectPr w:rsidR="00DB140F" w:rsidRPr="00DE1227" w:rsidSect="00D90843">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792B61" w:rsidRPr="00DE1227" w:rsidRDefault="00792B61" w:rsidP="00A55FCB">
      <w:pPr>
        <w:pStyle w:val="11110"/>
        <w:numPr>
          <w:ilvl w:val="7"/>
          <w:numId w:val="7"/>
        </w:numPr>
      </w:pPr>
      <w:r w:rsidRPr="00DE1227">
        <w:t xml:space="preserve">Перечень объектов культурного наследия на территории </w:t>
      </w:r>
      <w:r w:rsidR="00C71E1B" w:rsidRPr="00DE1227">
        <w:t>муниципального образования «Город Череповец»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3916"/>
        <w:gridCol w:w="2695"/>
        <w:gridCol w:w="2937"/>
        <w:gridCol w:w="1632"/>
        <w:gridCol w:w="2960"/>
      </w:tblGrid>
      <w:tr w:rsidR="00FB7037" w:rsidRPr="00DE1227" w:rsidTr="00FB7037">
        <w:trPr>
          <w:tblHeader/>
        </w:trPr>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B70F31">
            <w:pPr>
              <w:pStyle w:val="11d"/>
            </w:pPr>
            <w:r w:rsidRPr="00DE1227">
              <w:t>№№ п/п</w:t>
            </w:r>
          </w:p>
        </w:tc>
        <w:tc>
          <w:tcPr>
            <w:tcW w:w="1323"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Наименование объекта культурного наследия</w:t>
            </w: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B70F31">
            <w:pPr>
              <w:pStyle w:val="11d"/>
            </w:pPr>
            <w:r w:rsidRPr="00DE1227">
              <w:t>Местоположение объекта культурного наследия</w:t>
            </w:r>
          </w:p>
        </w:tc>
        <w:tc>
          <w:tcPr>
            <w:tcW w:w="993"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B70F31">
            <w:pPr>
              <w:pStyle w:val="11d"/>
            </w:pPr>
            <w:r w:rsidRPr="00DE1227">
              <w:t>Акт органа государственной власти о постановке объекта культурного наследия на государственную охрану</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B70F31">
            <w:pPr>
              <w:pStyle w:val="11d"/>
            </w:pPr>
            <w:r w:rsidRPr="00DE1227">
              <w:t>Категория историко-культурной значимости</w:t>
            </w:r>
          </w:p>
        </w:tc>
        <w:tc>
          <w:tcPr>
            <w:tcW w:w="1001" w:type="pct"/>
            <w:tcBorders>
              <w:top w:val="single" w:sz="4" w:space="0" w:color="auto"/>
              <w:left w:val="single" w:sz="4" w:space="0" w:color="auto"/>
              <w:bottom w:val="single" w:sz="4" w:space="0" w:color="auto"/>
              <w:right w:val="single" w:sz="4" w:space="0" w:color="auto"/>
            </w:tcBorders>
          </w:tcPr>
          <w:p w:rsidR="00FB7037" w:rsidRPr="00DE1227" w:rsidRDefault="00FB7037" w:rsidP="00B70F31">
            <w:pPr>
              <w:pStyle w:val="11d"/>
            </w:pPr>
            <w:r w:rsidRPr="00DE1227">
              <w:t>Вид объекта</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1</w:t>
            </w:r>
          </w:p>
        </w:tc>
        <w:tc>
          <w:tcPr>
            <w:tcW w:w="1323"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Памятник В.И. Ленину, 1963 г.</w:t>
            </w: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пл. Металлургов</w:t>
            </w:r>
          </w:p>
        </w:tc>
        <w:tc>
          <w:tcPr>
            <w:tcW w:w="993"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Постановление Совета Министров РСФСР от 4 декабря 1974 г. № 624 "О дополнении и частичном изменении Постановления Совета Министров РСФСР от 30 августа 1960 г. № 1327 "О дальнейшем улучшении дела охраны памятников культуры в РСФСР"</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Федерального значения</w:t>
            </w:r>
          </w:p>
        </w:tc>
        <w:tc>
          <w:tcPr>
            <w:tcW w:w="1001" w:type="pct"/>
            <w:tcBorders>
              <w:top w:val="single" w:sz="4" w:space="0" w:color="auto"/>
              <w:left w:val="single" w:sz="4" w:space="0" w:color="auto"/>
              <w:bottom w:val="single" w:sz="4" w:space="0" w:color="auto"/>
              <w:right w:val="single" w:sz="4" w:space="0" w:color="auto"/>
            </w:tcBorders>
          </w:tcPr>
          <w:p w:rsidR="00FB7037" w:rsidRPr="00DE1227" w:rsidRDefault="00FB7037" w:rsidP="00FB7037">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2</w:t>
            </w:r>
          </w:p>
        </w:tc>
        <w:tc>
          <w:tcPr>
            <w:tcW w:w="1323" w:type="pct"/>
            <w:tcBorders>
              <w:top w:val="nil"/>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Бюст В.В. Верещагина, 1957 г., скульпторы Б.В. Едунов и А.М. Портянко, арх. А.В. Гуляев, бронза, гранит</w:t>
            </w: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ул. Верещагина</w:t>
            </w:r>
          </w:p>
        </w:tc>
        <w:tc>
          <w:tcPr>
            <w:tcW w:w="993" w:type="pct"/>
            <w:tcBorders>
              <w:top w:val="nil"/>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Постановление Совета Министров РСФСР от 30 августа 1960 г. № 1327 "О дальнейшем улучшении дела охраны памятников культуры в РСФСР"</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Федерального значения</w:t>
            </w:r>
          </w:p>
        </w:tc>
        <w:tc>
          <w:tcPr>
            <w:tcW w:w="1001" w:type="pct"/>
            <w:tcBorders>
              <w:top w:val="single" w:sz="4" w:space="0" w:color="auto"/>
              <w:left w:val="single" w:sz="4" w:space="0" w:color="auto"/>
              <w:bottom w:val="single" w:sz="4" w:space="0" w:color="auto"/>
              <w:right w:val="single" w:sz="4" w:space="0" w:color="auto"/>
            </w:tcBorders>
          </w:tcPr>
          <w:p w:rsidR="00FB7037" w:rsidRPr="00DE1227" w:rsidRDefault="00FB7037" w:rsidP="00FB7037">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3</w:t>
            </w:r>
          </w:p>
        </w:tc>
        <w:tc>
          <w:tcPr>
            <w:tcW w:w="1323" w:type="pct"/>
            <w:tcBorders>
              <w:top w:val="nil"/>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Усадьба Гальских (усадебный дом совхоза "Комсомолец") XIX в.</w:t>
            </w: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ул. Матуринская, 28</w:t>
            </w:r>
          </w:p>
        </w:tc>
        <w:tc>
          <w:tcPr>
            <w:tcW w:w="993" w:type="pct"/>
            <w:tcBorders>
              <w:top w:val="nil"/>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Постановление Совета Министров РСФСР от 30 августа 1960 г. № 1327 "О дальнейшем улучшении дела охраны памятников культуры в РСФСР"</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Федерального значения</w:t>
            </w:r>
          </w:p>
        </w:tc>
        <w:tc>
          <w:tcPr>
            <w:tcW w:w="1001" w:type="pct"/>
            <w:tcBorders>
              <w:top w:val="single" w:sz="4" w:space="0" w:color="auto"/>
              <w:left w:val="single" w:sz="4" w:space="0" w:color="auto"/>
              <w:bottom w:val="single" w:sz="4" w:space="0" w:color="auto"/>
              <w:right w:val="single" w:sz="4" w:space="0" w:color="auto"/>
            </w:tcBorders>
          </w:tcPr>
          <w:p w:rsidR="00FB7037" w:rsidRPr="00DE1227" w:rsidRDefault="00FB7037" w:rsidP="00FB7037">
            <w:pPr>
              <w:pStyle w:val="11d"/>
            </w:pPr>
            <w:r w:rsidRPr="00DE1227">
              <w:t>Ансамбль</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4</w:t>
            </w:r>
          </w:p>
        </w:tc>
        <w:tc>
          <w:tcPr>
            <w:tcW w:w="1323" w:type="pct"/>
            <w:tcBorders>
              <w:top w:val="nil"/>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Дом, в котором в 1842 г. родился и жил до 1850 г. Верещагин Василий Васильевич</w:t>
            </w: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ул. Социалистическая, 22</w:t>
            </w:r>
          </w:p>
        </w:tc>
        <w:tc>
          <w:tcPr>
            <w:tcW w:w="993" w:type="pct"/>
            <w:tcBorders>
              <w:top w:val="nil"/>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Постановление Совета Министров РСФСР от 30 августа 1960 г. № 1327 "О дальнейшем улучшении дела охраны памятников культуры в РСФСР"</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Федерального значения</w:t>
            </w:r>
          </w:p>
        </w:tc>
        <w:tc>
          <w:tcPr>
            <w:tcW w:w="1001" w:type="pct"/>
            <w:tcBorders>
              <w:top w:val="single" w:sz="4" w:space="0" w:color="auto"/>
              <w:left w:val="single" w:sz="4" w:space="0" w:color="auto"/>
              <w:bottom w:val="single" w:sz="4" w:space="0" w:color="auto"/>
              <w:right w:val="single" w:sz="4" w:space="0" w:color="auto"/>
            </w:tcBorders>
          </w:tcPr>
          <w:p w:rsidR="00FB7037" w:rsidRPr="00DE1227" w:rsidRDefault="00FB7037" w:rsidP="00FB7037">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5</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 xml:space="preserve"> Комплекс кладбища жертв революции</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 xml:space="preserve"> пл. Революции</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single" w:sz="4" w:space="0" w:color="000000"/>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6</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 Герою Советского Союза Алексею Николаевичу Годовикову, погибшему в Отечественную войну, в 1942 году</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 xml:space="preserve"> пл. Революции</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депутатов трудящихся от 30 декабря 1958 г. № 760 "Об утверждении дополнительного списка памятников истории, подлежащих государственной охране"</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7</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 xml:space="preserve"> Мемориальный комплекс: - братское кладбище советских воинов, умерших (погибших) в 1941-1945 годах - стела - скульптура воина - Вечный огонь</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воинское кладбище</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Ансамбль</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8</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Слиток 100-миллионной тонны стали, выплавленной в 1967 г. Череповецким металлургическим комбинатом</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пл. перед заводоуправлением ЧМК</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9</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Милютина, XIX в.</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пл. Революции, 1</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10</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Здание Череповецкого краеведческого музея, основанного по инициативе ученого-этнографа, фольклориста Барсова Елпидифора Васильевича</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пр. Луначарского,   39 / 2</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11</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 xml:space="preserve"> Здание, где в сентябре 1917 года проходило первое организационное собрание Череповецкой группы РСДРП (б) </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пр. Луначарского, 1</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12</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 xml:space="preserve"> Здание, где в реальном училище в 1874 г. преподавал фольклорист Лаговский Федор Никанорович и в 1897-1902 гг. учился поэт Северянин (Лотарев) Игорь Васильевич. Здесь в педагогическом техникуме в 1926 г. выступал нарком просвещения Луначарский А.В., учились Герои Советского Союза Преображенский Евгений Николаевич в 1924-1928 гг. и Костромцев Петр Степанович в 1929-1933 гг.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пр. Луначарского, 5</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13</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Здание, где в женской Мариинской гимназии в 1885-1894 гг. работал педагог-демократ Сциборский Борис Иванович</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ул. Дзержинского, 30</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14</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Здание, где в октябре 1917 года находился Череповецкий революционный комитет, в декабре 1917 года уездный исполнительный комитет рабочих, солдатских и крестьянских депутатов</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ул. Коммунистов, 40</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15</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Часовня во имя иконы Божьей Матери и Живоносный источник, XIX в.</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в районе ул. Ленина, 1-А</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Приказ Комитета по охране объектов культурного наследия Вологодской области от 09.06.2017 № 151-О "О включении выявленного объекта культурного наследия достопримечательное место "Часовня во имя иконы Божьей Матери и Живоносный источник, XIX в." в Единый государственный реестр объектов культурного наследия (памятников истории и культуры) в качестве объекта культурного наследия регионального значения и утверждении требований к осуществлению деятельности и градостроительным регламентам в границах территории объекта культурного наследия"</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Достопримечательное место</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16</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1902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ул. Ленина, 35</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17</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Воскресенский собор, 1721-1752 годы., XIX в.</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Соборная горка</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18</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1897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1</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19</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Горбаненко, 1891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3</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20</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 xml:space="preserve">Здание казначейства, 1870 г. </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12</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21</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Здание гостиницы, в которой в 1918-1920 гг. жил выдающийся советский государственный деятель Подвойский Николай Ильич, в 1926 году останавливался нарком просвещения Луначарский Анатолий Васильевич</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15</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22</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Афанасьева, 1887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16</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23</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 xml:space="preserve"> Дом Пустошкиной, 1827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18</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24</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Высоцкого В.Д., 1860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 xml:space="preserve">Советский пр., 19 </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25</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Козобновой, 1820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20</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26</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Волковых, первая четверть XIX в.</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21</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27</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 xml:space="preserve"> Здание, где в 1917-1918 гг. размещались отряд Красной гвардии, комитет Череповецкой группы РКП(б) и губком РКП(б)</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22</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28</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Здание, где в 1918 г. размещался Череповецкий уездный комитет РКП(б)</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25 а</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29</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Судакова А.С., 1847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26</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30</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Демидова С.А., 1877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28</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31</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Здание, где 8 августа 1918 г. состоялось организационное собрание Социалистического союза молодежи г. Череповца</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29</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32</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1909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30</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33</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1933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30 - б</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34</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 xml:space="preserve">Дом Демидова С.А. с часовней Филиппо-Ипатьевского монастыря, 1857 г. </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31</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35</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Здание, где в апреле 1923 года проходил сбор первого пионерского отряда им. К. Либкнехта</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31,33</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36</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1887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32</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37</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1849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34</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38</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Городская дума, 1913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35-а</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39</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Здание, где в 1917 г. размещался 282-й пехотный полк, оказавший большую помощь в становлении и упрочении Советской власти в г. Череповце, и в феврале 1926 года выступал нарком просвещения Луначарский А.В.</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35-б</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40</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Здание, где в 1917-1918 гг. размещался штаб Красной гвардии и первый уездный комиссариат по внутренним делам</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43</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41</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1862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45</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42</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1867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47</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43</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Городской суд, 1857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48/50</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44</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1897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49</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45</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1867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51</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46</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Административное здание с торговыми помещениями, 1923-1926 гг.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54</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  Приказ Комитета по охране объектов культурного наследия Вологодской области от 12.09.2017 № 299-О "Об уточнении сведений об объекте культурного наследия, включенном в реестр, и утверждении предмета охраны"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47</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купчихи I гильдии А.А. Волковой, 1860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54</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Приказ Комитета по охране объектов культурного наследия Вологодской области от 12.09.2017 № 298-О "О включении в единый государственный реестр объектов культурного наследия объекта культурного наследия и утверждении предмета охраны"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48</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 xml:space="preserve"> Слесарные мастерские, XIX в.</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55</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49</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1887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58</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50</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1903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60</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51</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1807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61 б</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52</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1905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64б</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53</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1870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67а</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54</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1867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69</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55</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1897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7</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56</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Сухаревых, 1832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71</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57</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1856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72</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58</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1901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76</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59</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Гусевых, 1830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80</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60</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жилой, 1837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82</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61</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Эртель, 1820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83</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62</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Здание, где в марте 1943-мае 1944 гг. находился штаб 385-го отдельного зенитного артиллерийского дивизиона ПВО</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Советский пр., 105</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63</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Школа, 1902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ул. Социалистическая, 52</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nil"/>
              <w:left w:val="single" w:sz="4" w:space="0" w:color="000000"/>
              <w:bottom w:val="single" w:sz="4" w:space="0" w:color="auto"/>
              <w:right w:val="single" w:sz="4" w:space="0" w:color="000000"/>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64</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 xml:space="preserve">Здание, где в техническом училище в 1916-1918 гг.учился Герой Советского Союза Чкалов Валерий Павлович. Здесь в лесомеханическом техникуме учились Герои Советского Союза Чернов Василий Иванович в 1932-1936 гг. и Макаров Павел Алексеевич в 1937-1941 гг. </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ул. Труда, 1</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single" w:sz="4" w:space="0" w:color="auto"/>
              <w:left w:val="single" w:sz="4" w:space="0" w:color="000000"/>
              <w:bottom w:val="single" w:sz="4" w:space="0" w:color="auto"/>
              <w:right w:val="single" w:sz="4" w:space="0" w:color="auto"/>
            </w:tcBorders>
            <w:shd w:val="clear" w:color="auto" w:fill="auto"/>
          </w:tcPr>
          <w:p w:rsidR="00FB7037" w:rsidRPr="00DE1227" w:rsidRDefault="00FB7037" w:rsidP="008C053E">
            <w:pPr>
              <w:pStyle w:val="11d"/>
            </w:pPr>
            <w:r w:rsidRPr="00DE1227">
              <w:t>Памятник</w:t>
            </w:r>
          </w:p>
        </w:tc>
      </w:tr>
      <w:tr w:rsidR="00FB7037" w:rsidRPr="00DE1227" w:rsidTr="00FB7037">
        <w:tc>
          <w:tcPr>
            <w:tcW w:w="218"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FB7037">
            <w:pPr>
              <w:pStyle w:val="11d"/>
            </w:pPr>
            <w:r w:rsidRPr="00DE1227">
              <w:t>65</w:t>
            </w:r>
          </w:p>
        </w:tc>
        <w:tc>
          <w:tcPr>
            <w:tcW w:w="132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Дом Шулятиковых, 1854 г.</w:t>
            </w:r>
          </w:p>
        </w:tc>
        <w:tc>
          <w:tcPr>
            <w:tcW w:w="911" w:type="pct"/>
            <w:tcBorders>
              <w:top w:val="nil"/>
              <w:left w:val="single" w:sz="4" w:space="0" w:color="000000"/>
              <w:bottom w:val="single" w:sz="4" w:space="0" w:color="000000"/>
              <w:right w:val="single" w:sz="8" w:space="0" w:color="000000"/>
            </w:tcBorders>
            <w:shd w:val="clear" w:color="auto" w:fill="auto"/>
          </w:tcPr>
          <w:p w:rsidR="00FB7037" w:rsidRPr="00DE1227" w:rsidRDefault="00FB7037" w:rsidP="008C053E">
            <w:pPr>
              <w:pStyle w:val="11d"/>
            </w:pPr>
            <w:r w:rsidRPr="00DE1227">
              <w:t>ул. Энгельса, 26</w:t>
            </w:r>
          </w:p>
        </w:tc>
        <w:tc>
          <w:tcPr>
            <w:tcW w:w="993" w:type="pct"/>
            <w:tcBorders>
              <w:top w:val="nil"/>
              <w:left w:val="single" w:sz="4" w:space="0" w:color="000000"/>
              <w:bottom w:val="single" w:sz="4" w:space="0" w:color="000000"/>
              <w:right w:val="single" w:sz="4" w:space="0" w:color="000000"/>
            </w:tcBorders>
            <w:shd w:val="clear" w:color="auto" w:fill="auto"/>
          </w:tcPr>
          <w:p w:rsidR="00FB7037" w:rsidRPr="00DE1227" w:rsidRDefault="00FB7037" w:rsidP="008C053E">
            <w:pPr>
              <w:pStyle w:val="11d"/>
            </w:pPr>
            <w:r w:rsidRPr="00DE1227">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FB7037" w:rsidRPr="00DE1227" w:rsidRDefault="00FB7037" w:rsidP="008C053E">
            <w:pPr>
              <w:pStyle w:val="11d"/>
            </w:pPr>
            <w:r w:rsidRPr="00DE1227">
              <w:t>Регионального значения</w:t>
            </w:r>
          </w:p>
        </w:tc>
        <w:tc>
          <w:tcPr>
            <w:tcW w:w="1001" w:type="pct"/>
            <w:tcBorders>
              <w:top w:val="single" w:sz="4" w:space="0" w:color="auto"/>
              <w:left w:val="nil"/>
              <w:bottom w:val="single" w:sz="4" w:space="0" w:color="auto"/>
              <w:right w:val="single" w:sz="4" w:space="0" w:color="auto"/>
            </w:tcBorders>
            <w:shd w:val="clear" w:color="auto" w:fill="auto"/>
          </w:tcPr>
          <w:p w:rsidR="00FB7037" w:rsidRPr="00DE1227" w:rsidRDefault="00FB7037" w:rsidP="008C053E">
            <w:pPr>
              <w:pStyle w:val="11d"/>
            </w:pPr>
            <w:r w:rsidRPr="00DE1227">
              <w:t>Памятник</w:t>
            </w:r>
          </w:p>
        </w:tc>
      </w:tr>
      <w:tr w:rsidR="008C053E" w:rsidRPr="00DE1227" w:rsidTr="00D54E9B">
        <w:tc>
          <w:tcPr>
            <w:tcW w:w="218" w:type="pct"/>
            <w:tcBorders>
              <w:top w:val="single" w:sz="4" w:space="0" w:color="auto"/>
              <w:left w:val="single" w:sz="4" w:space="0" w:color="auto"/>
              <w:bottom w:val="single" w:sz="4" w:space="0" w:color="auto"/>
              <w:right w:val="single" w:sz="4" w:space="0" w:color="auto"/>
            </w:tcBorders>
            <w:shd w:val="clear" w:color="auto" w:fill="auto"/>
          </w:tcPr>
          <w:p w:rsidR="008C053E" w:rsidRPr="00DE1227" w:rsidRDefault="008C053E" w:rsidP="008C053E">
            <w:pPr>
              <w:pStyle w:val="11d"/>
            </w:pPr>
            <w:r w:rsidRPr="00DE1227">
              <w:t>66</w:t>
            </w:r>
          </w:p>
        </w:tc>
        <w:tc>
          <w:tcPr>
            <w:tcW w:w="1323" w:type="pct"/>
            <w:tcBorders>
              <w:top w:val="single" w:sz="4" w:space="0" w:color="auto"/>
              <w:left w:val="single" w:sz="4" w:space="0" w:color="auto"/>
              <w:bottom w:val="single" w:sz="4" w:space="0" w:color="auto"/>
              <w:right w:val="single" w:sz="4" w:space="0" w:color="auto"/>
            </w:tcBorders>
            <w:shd w:val="clear" w:color="auto" w:fill="auto"/>
          </w:tcPr>
          <w:p w:rsidR="008C053E" w:rsidRPr="00DE1227" w:rsidRDefault="008C053E" w:rsidP="008C053E">
            <w:pPr>
              <w:pStyle w:val="11d"/>
            </w:pPr>
            <w:r w:rsidRPr="00DE1227">
              <w:t>Дом Никоновой, 1855 г.</w:t>
            </w: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8C053E" w:rsidRPr="00DE1227" w:rsidRDefault="008C053E" w:rsidP="008C053E">
            <w:pPr>
              <w:pStyle w:val="11d"/>
            </w:pPr>
            <w:r w:rsidRPr="00DE1227">
              <w:t>ул.Социалистическая, д. 28</w:t>
            </w:r>
          </w:p>
        </w:tc>
        <w:tc>
          <w:tcPr>
            <w:tcW w:w="993" w:type="pct"/>
            <w:tcBorders>
              <w:top w:val="single" w:sz="4" w:space="0" w:color="auto"/>
              <w:left w:val="single" w:sz="4" w:space="0" w:color="auto"/>
              <w:bottom w:val="single" w:sz="4" w:space="0" w:color="auto"/>
              <w:right w:val="single" w:sz="4" w:space="0" w:color="auto"/>
            </w:tcBorders>
            <w:shd w:val="clear" w:color="auto" w:fill="auto"/>
          </w:tcPr>
          <w:p w:rsidR="008C053E" w:rsidRPr="00DE1227" w:rsidRDefault="008C053E" w:rsidP="008C053E">
            <w:pPr>
              <w:pStyle w:val="11d"/>
            </w:pPr>
            <w:r w:rsidRPr="00DE1227">
              <w:t>Приказ Комитета по охране объектов культурного наследия Вологодской области от 10 января 2020 г. №1-О/01-12</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8C053E" w:rsidRPr="00DE1227" w:rsidRDefault="008C053E" w:rsidP="008C053E">
            <w:pPr>
              <w:pStyle w:val="11d"/>
            </w:pPr>
            <w:r w:rsidRPr="00DE1227">
              <w:t>Выявленный</w:t>
            </w:r>
          </w:p>
        </w:tc>
        <w:tc>
          <w:tcPr>
            <w:tcW w:w="1001" w:type="pct"/>
            <w:tcBorders>
              <w:top w:val="single" w:sz="4" w:space="0" w:color="auto"/>
              <w:left w:val="single" w:sz="4" w:space="0" w:color="auto"/>
              <w:bottom w:val="single" w:sz="4" w:space="0" w:color="auto"/>
              <w:right w:val="single" w:sz="4" w:space="0" w:color="auto"/>
            </w:tcBorders>
          </w:tcPr>
          <w:p w:rsidR="008C053E" w:rsidRPr="00DE1227" w:rsidRDefault="008C053E" w:rsidP="008C053E">
            <w:pPr>
              <w:pStyle w:val="11d"/>
            </w:pPr>
            <w:r w:rsidRPr="00DE1227">
              <w:t>Памятних</w:t>
            </w:r>
          </w:p>
        </w:tc>
      </w:tr>
      <w:tr w:rsidR="008C053E" w:rsidRPr="00DE1227" w:rsidTr="00D54E9B">
        <w:tc>
          <w:tcPr>
            <w:tcW w:w="218" w:type="pct"/>
            <w:tcBorders>
              <w:top w:val="single" w:sz="4" w:space="0" w:color="auto"/>
              <w:left w:val="single" w:sz="4" w:space="0" w:color="auto"/>
              <w:bottom w:val="single" w:sz="4" w:space="0" w:color="auto"/>
              <w:right w:val="single" w:sz="4" w:space="0" w:color="auto"/>
            </w:tcBorders>
            <w:shd w:val="clear" w:color="auto" w:fill="auto"/>
          </w:tcPr>
          <w:p w:rsidR="008C053E" w:rsidRPr="00DE1227" w:rsidRDefault="008C053E" w:rsidP="008C053E">
            <w:pPr>
              <w:pStyle w:val="11d"/>
            </w:pPr>
            <w:r w:rsidRPr="00DE1227">
              <w:t>67</w:t>
            </w:r>
          </w:p>
        </w:tc>
        <w:tc>
          <w:tcPr>
            <w:tcW w:w="1323" w:type="pct"/>
            <w:tcBorders>
              <w:top w:val="single" w:sz="4" w:space="0" w:color="auto"/>
              <w:left w:val="single" w:sz="4" w:space="0" w:color="auto"/>
              <w:bottom w:val="single" w:sz="4" w:space="0" w:color="auto"/>
              <w:right w:val="single" w:sz="4" w:space="0" w:color="auto"/>
            </w:tcBorders>
            <w:shd w:val="clear" w:color="auto" w:fill="auto"/>
          </w:tcPr>
          <w:p w:rsidR="008C053E" w:rsidRPr="00DE1227" w:rsidRDefault="008C053E" w:rsidP="008C053E">
            <w:pPr>
              <w:pStyle w:val="11d"/>
            </w:pPr>
            <w:r w:rsidRPr="00DE1227">
              <w:t>Комплекс углежогных ям Кошта 2</w:t>
            </w: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8C053E" w:rsidRPr="00DE1227" w:rsidRDefault="008C053E" w:rsidP="008C053E">
            <w:pPr>
              <w:pStyle w:val="11d"/>
            </w:pPr>
            <w:r w:rsidRPr="00DE1227">
              <w:t>г.Череповец,</w:t>
            </w:r>
          </w:p>
        </w:tc>
        <w:tc>
          <w:tcPr>
            <w:tcW w:w="993" w:type="pct"/>
            <w:tcBorders>
              <w:top w:val="single" w:sz="4" w:space="0" w:color="auto"/>
              <w:left w:val="single" w:sz="4" w:space="0" w:color="auto"/>
              <w:bottom w:val="single" w:sz="4" w:space="0" w:color="auto"/>
              <w:right w:val="single" w:sz="4" w:space="0" w:color="auto"/>
            </w:tcBorders>
            <w:shd w:val="clear" w:color="auto" w:fill="auto"/>
          </w:tcPr>
          <w:p w:rsidR="008C053E" w:rsidRPr="00DE1227" w:rsidRDefault="008C053E" w:rsidP="008C053E">
            <w:pPr>
              <w:pStyle w:val="11d"/>
            </w:pPr>
            <w:r w:rsidRPr="00DE1227">
              <w:t>Приказ Комитета по охране объектов культурного наследия Вологодской области от 26 июня 2020 г. №13-О/01-12</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8C053E" w:rsidRPr="00DE1227" w:rsidRDefault="008C053E" w:rsidP="008C053E">
            <w:pPr>
              <w:pStyle w:val="11d"/>
            </w:pPr>
            <w:r w:rsidRPr="00DE1227">
              <w:t>Выявленный</w:t>
            </w:r>
          </w:p>
        </w:tc>
        <w:tc>
          <w:tcPr>
            <w:tcW w:w="1001" w:type="pct"/>
            <w:tcBorders>
              <w:top w:val="single" w:sz="4" w:space="0" w:color="auto"/>
              <w:left w:val="single" w:sz="4" w:space="0" w:color="auto"/>
              <w:bottom w:val="single" w:sz="4" w:space="0" w:color="auto"/>
              <w:right w:val="single" w:sz="4" w:space="0" w:color="auto"/>
            </w:tcBorders>
          </w:tcPr>
          <w:p w:rsidR="008C053E" w:rsidRPr="00DE1227" w:rsidRDefault="008C053E" w:rsidP="008C053E">
            <w:pPr>
              <w:pStyle w:val="11d"/>
            </w:pPr>
            <w:r w:rsidRPr="00DE1227">
              <w:t>Памятник археологии</w:t>
            </w:r>
          </w:p>
        </w:tc>
      </w:tr>
    </w:tbl>
    <w:p w:rsidR="00B5014C" w:rsidRPr="00DE1227" w:rsidRDefault="00B5014C" w:rsidP="0052058E">
      <w:pPr>
        <w:pStyle w:val="af1"/>
        <w:rPr>
          <w:sz w:val="18"/>
          <w:szCs w:val="18"/>
        </w:rPr>
        <w:sectPr w:rsidR="00B5014C" w:rsidRPr="00DE1227" w:rsidSect="00DB140F">
          <w:pgSz w:w="16838" w:h="11906" w:orient="landscape"/>
          <w:pgMar w:top="1701" w:right="1134" w:bottom="850" w:left="1134" w:header="708" w:footer="708" w:gutter="0"/>
          <w:cols w:space="708"/>
          <w:docGrid w:linePitch="360"/>
        </w:sectPr>
      </w:pPr>
    </w:p>
    <w:p w:rsidR="00667E1B" w:rsidRPr="00DE1227" w:rsidRDefault="00667E1B" w:rsidP="0052058E">
      <w:pPr>
        <w:pStyle w:val="af1"/>
      </w:pPr>
      <w:r w:rsidRPr="00DE1227">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w:t>
      </w:r>
      <w:r w:rsidR="000D7392" w:rsidRPr="00DE1227">
        <w:t>Российской Федерации</w:t>
      </w:r>
      <w:r w:rsidRPr="00DE1227">
        <w:t xml:space="preserve">,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w:t>
      </w:r>
      <w:r w:rsidR="000D7392" w:rsidRPr="00DE1227">
        <w:t>Российской Федерации</w:t>
      </w:r>
      <w:r w:rsidRPr="00DE1227">
        <w:t xml:space="preserve"> и Федеральным законом </w:t>
      </w:r>
      <w:r w:rsidR="009E19D8" w:rsidRPr="00DE1227">
        <w:t>«</w:t>
      </w:r>
      <w:r w:rsidRPr="00DE1227">
        <w:t>Об объектах культурного наследия (памятниках истории и культуры) народов Российской Федерации</w:t>
      </w:r>
      <w:r w:rsidR="009E19D8" w:rsidRPr="00DE1227">
        <w:t>»</w:t>
      </w:r>
      <w:r w:rsidRPr="00DE1227">
        <w:t xml:space="preserve"> от 25 июня 2002 года № 73-ФЗ.</w:t>
      </w:r>
    </w:p>
    <w:p w:rsidR="00526AA2" w:rsidRPr="00DE1227" w:rsidRDefault="00526AA2" w:rsidP="00526AA2">
      <w:pPr>
        <w:pStyle w:val="af1"/>
      </w:pPr>
      <w:r w:rsidRPr="00DE1227">
        <w:t>Предмет охраны, границы территории и требования к градостроительным регламентам в границах территории исторического поселения регионального значения город Череповец утверждены постановлением Правительства Вологодской области от 30.10.2017 № 960</w:t>
      </w:r>
    </w:p>
    <w:p w:rsidR="00377FD7" w:rsidRPr="00DE1227" w:rsidRDefault="00377FD7" w:rsidP="00377FD7">
      <w:pPr>
        <w:pStyle w:val="af1"/>
      </w:pPr>
      <w:r w:rsidRPr="00DE1227">
        <w:t>В целях охраны объектов культурного наследия при использовании, организации планировки и застройки территории соблюдаются следующие требования:</w:t>
      </w:r>
    </w:p>
    <w:p w:rsidR="00377FD7" w:rsidRPr="00DE1227" w:rsidRDefault="00377FD7" w:rsidP="00377FD7">
      <w:pPr>
        <w:pStyle w:val="a4"/>
      </w:pPr>
      <w:r w:rsidRPr="00DE1227">
        <w:t>в пределах охранных зон, зон регулирования застройки запрещается производство земляных, строительных и других работ, а также хозяйственная деятельность без разрешения соответствующих органов охраны памятников;</w:t>
      </w:r>
    </w:p>
    <w:p w:rsidR="00377FD7" w:rsidRPr="00DE1227" w:rsidRDefault="00377FD7" w:rsidP="003E1E95">
      <w:pPr>
        <w:pStyle w:val="a4"/>
      </w:pPr>
      <w:r w:rsidRPr="00DE1227">
        <w:t>мероприятия по обеспечению сохранности памятников истории и культуры при производстве строительных, мелиоративных, дорожных и других работ осуществляются предприятиями, учреждениями и организациями, ведущими эти работы, с привлечением специализированных научных или научно-реставрационных организаций и координируются соответствующими государственными органами охраны памятников.</w:t>
      </w:r>
    </w:p>
    <w:p w:rsidR="007C05C5" w:rsidRPr="00DE1227" w:rsidRDefault="007C05C5" w:rsidP="007C05C5">
      <w:pPr>
        <w:pStyle w:val="110"/>
      </w:pPr>
      <w:bookmarkStart w:id="44" w:name="_Toc50028212"/>
      <w:r w:rsidRPr="00DE1227">
        <w:t>Состояние окружающей среды</w:t>
      </w:r>
      <w:bookmarkEnd w:id="44"/>
    </w:p>
    <w:p w:rsidR="007C05C5" w:rsidRPr="00DE1227" w:rsidRDefault="00377FD7" w:rsidP="007C05C5">
      <w:pPr>
        <w:pStyle w:val="111"/>
      </w:pPr>
      <w:bookmarkStart w:id="45" w:name="_Toc50028213"/>
      <w:r w:rsidRPr="00DE1227">
        <w:t>Состоян</w:t>
      </w:r>
      <w:r w:rsidR="007C05C5" w:rsidRPr="00DE1227">
        <w:t>и</w:t>
      </w:r>
      <w:r w:rsidRPr="00DE1227">
        <w:t>е атмосферного воздуха</w:t>
      </w:r>
      <w:bookmarkEnd w:id="45"/>
    </w:p>
    <w:p w:rsidR="00F81FE6" w:rsidRPr="00DE1227" w:rsidRDefault="00377FD7" w:rsidP="00F81FE6">
      <w:pPr>
        <w:pStyle w:val="Default"/>
        <w:spacing w:line="360" w:lineRule="auto"/>
        <w:ind w:firstLine="709"/>
        <w:jc w:val="both"/>
        <w:rPr>
          <w:sz w:val="26"/>
          <w:szCs w:val="26"/>
        </w:rPr>
      </w:pPr>
      <w:r w:rsidRPr="00DE1227">
        <w:rPr>
          <w:iCs/>
          <w:sz w:val="26"/>
          <w:szCs w:val="26"/>
        </w:rPr>
        <w:t xml:space="preserve">Атмосферный </w:t>
      </w:r>
      <w:r w:rsidR="00F81FE6" w:rsidRPr="00DE1227">
        <w:rPr>
          <w:sz w:val="26"/>
          <w:szCs w:val="26"/>
        </w:rPr>
        <w:t>воздух является одним из важнейших факторов среды обитания в виду многокомпонентности загрязнения и реализации прямого ингаляционного пути поступления токсических веществ в организм человека. Степень его загрязнения относится к числу приоритетных факторов, влияющих на здоровье населения. Качество атмосферного воздуха города Череповец определяется интенсивностью загрязнения его выбросами как от стационарных (промышленные предприятия), так и передвижных (автотранспорт) источников. Результаты многочисленных гигиенических и эпидемиологических исследований свидетельствуют о существенном влиянии загрязнителей атмосферного воздуха на заболеваемость населения, прежде всего, болезнями органов дыхания.</w:t>
      </w:r>
    </w:p>
    <w:p w:rsidR="00F81FE6" w:rsidRPr="00DE1227" w:rsidRDefault="00F81FE6" w:rsidP="00F81FE6">
      <w:pPr>
        <w:pStyle w:val="Default"/>
        <w:spacing w:line="360" w:lineRule="auto"/>
        <w:ind w:firstLine="709"/>
        <w:jc w:val="both"/>
        <w:rPr>
          <w:sz w:val="26"/>
          <w:szCs w:val="26"/>
        </w:rPr>
      </w:pPr>
      <w:r w:rsidRPr="00DE1227">
        <w:rPr>
          <w:sz w:val="26"/>
          <w:szCs w:val="26"/>
        </w:rPr>
        <w:t>Уровень загрязнения атмосферного воздуха в г. Череповце характеризовался Росгидрометом в 2014-2017 годы как повышенный, в 2018 и 2019 году – как низкий. ИЗА изменялся в пределах от 4,1 до 2,9 единиц, в 2019 году составил 3,1 единицы. Среднегодовые концентрации всех контролируемых загрязняющих веществ ниже ПДКсс.</w:t>
      </w:r>
    </w:p>
    <w:p w:rsidR="00F81FE6" w:rsidRPr="00DE1227" w:rsidRDefault="00F81FE6" w:rsidP="00F81FE6">
      <w:pPr>
        <w:pStyle w:val="Default"/>
        <w:spacing w:line="360" w:lineRule="auto"/>
        <w:ind w:firstLine="709"/>
        <w:jc w:val="both"/>
        <w:rPr>
          <w:sz w:val="26"/>
          <w:szCs w:val="26"/>
        </w:rPr>
      </w:pPr>
      <w:r w:rsidRPr="00DE1227">
        <w:rPr>
          <w:sz w:val="26"/>
          <w:szCs w:val="26"/>
        </w:rPr>
        <w:t>ИЗА определен по концентрациям 5-ти веществ, внесшим наибольший вклад: формальдегида, сероуглерода, пыли, аммиака, бензапирена. За период 2015-2019 годы ИЗА изменялся в пределах от 2,9 до 4,1 единиц.</w:t>
      </w:r>
    </w:p>
    <w:p w:rsidR="00F81FE6" w:rsidRPr="00DE1227" w:rsidRDefault="00F81FE6" w:rsidP="00F81FE6">
      <w:pPr>
        <w:pStyle w:val="Default"/>
        <w:spacing w:line="360" w:lineRule="auto"/>
        <w:ind w:firstLine="709"/>
        <w:jc w:val="both"/>
        <w:rPr>
          <w:sz w:val="26"/>
          <w:szCs w:val="26"/>
        </w:rPr>
      </w:pPr>
      <w:r w:rsidRPr="00DE1227">
        <w:rPr>
          <w:sz w:val="26"/>
          <w:szCs w:val="26"/>
        </w:rPr>
        <w:t>Основными источниками загрязнения воздуха являются предприятия:</w:t>
      </w:r>
    </w:p>
    <w:p w:rsidR="00F81FE6" w:rsidRPr="00DE1227" w:rsidRDefault="00F81FE6" w:rsidP="00763DD9">
      <w:pPr>
        <w:pStyle w:val="Default"/>
        <w:numPr>
          <w:ilvl w:val="0"/>
          <w:numId w:val="55"/>
        </w:numPr>
        <w:spacing w:line="276" w:lineRule="auto"/>
        <w:jc w:val="both"/>
        <w:rPr>
          <w:sz w:val="26"/>
          <w:szCs w:val="26"/>
        </w:rPr>
      </w:pPr>
      <w:r w:rsidRPr="00DE1227">
        <w:rPr>
          <w:sz w:val="26"/>
          <w:szCs w:val="26"/>
        </w:rPr>
        <w:t xml:space="preserve">металлургического производства (Череповецкий металлургический комбинат ПАО «Северсталь», Череповецкая производственная площадка «Северсталь-метиз»), </w:t>
      </w:r>
    </w:p>
    <w:p w:rsidR="00F81FE6" w:rsidRPr="00DE1227" w:rsidRDefault="00F81FE6" w:rsidP="00763DD9">
      <w:pPr>
        <w:pStyle w:val="Default"/>
        <w:numPr>
          <w:ilvl w:val="0"/>
          <w:numId w:val="55"/>
        </w:numPr>
        <w:spacing w:line="276" w:lineRule="auto"/>
        <w:jc w:val="both"/>
        <w:rPr>
          <w:sz w:val="26"/>
          <w:szCs w:val="26"/>
        </w:rPr>
      </w:pPr>
      <w:r w:rsidRPr="00DE1227">
        <w:rPr>
          <w:sz w:val="26"/>
          <w:szCs w:val="26"/>
        </w:rPr>
        <w:t>производства химических веществ и химических продуктов (АО Апатит», ранее АО «ФосАгро-Череповец»),</w:t>
      </w:r>
    </w:p>
    <w:p w:rsidR="00F81FE6" w:rsidRPr="00DE1227" w:rsidRDefault="00F81FE6" w:rsidP="00763DD9">
      <w:pPr>
        <w:pStyle w:val="Default"/>
        <w:numPr>
          <w:ilvl w:val="0"/>
          <w:numId w:val="55"/>
        </w:numPr>
        <w:spacing w:line="276" w:lineRule="auto"/>
        <w:jc w:val="both"/>
        <w:rPr>
          <w:sz w:val="26"/>
          <w:szCs w:val="26"/>
        </w:rPr>
      </w:pPr>
      <w:r w:rsidRPr="00DE1227">
        <w:rPr>
          <w:sz w:val="26"/>
          <w:szCs w:val="26"/>
        </w:rPr>
        <w:t>по обработке древесины и производству изделий из дерева (ЗАО «Череповецкий фанерно-мебельный комбинат»),</w:t>
      </w:r>
    </w:p>
    <w:p w:rsidR="00F81FE6" w:rsidRPr="00DE1227" w:rsidRDefault="00F81FE6" w:rsidP="00763DD9">
      <w:pPr>
        <w:pStyle w:val="Default"/>
        <w:numPr>
          <w:ilvl w:val="0"/>
          <w:numId w:val="55"/>
        </w:numPr>
        <w:spacing w:line="276" w:lineRule="auto"/>
        <w:jc w:val="both"/>
        <w:rPr>
          <w:sz w:val="26"/>
          <w:szCs w:val="26"/>
        </w:rPr>
      </w:pPr>
      <w:r w:rsidRPr="00DE1227">
        <w:rPr>
          <w:sz w:val="26"/>
          <w:szCs w:val="26"/>
        </w:rPr>
        <w:t>по обеспечению электрической энергией, газом и паром (ООО «Газпром Теплоэнерго Вологда»),</w:t>
      </w:r>
    </w:p>
    <w:p w:rsidR="00F81FE6" w:rsidRPr="00DE1227" w:rsidRDefault="00F81FE6" w:rsidP="00763DD9">
      <w:pPr>
        <w:pStyle w:val="Default"/>
        <w:numPr>
          <w:ilvl w:val="0"/>
          <w:numId w:val="55"/>
        </w:numPr>
        <w:spacing w:line="276" w:lineRule="auto"/>
        <w:jc w:val="both"/>
        <w:rPr>
          <w:sz w:val="26"/>
          <w:szCs w:val="26"/>
        </w:rPr>
      </w:pPr>
      <w:r w:rsidRPr="00DE1227">
        <w:rPr>
          <w:sz w:val="26"/>
          <w:szCs w:val="26"/>
        </w:rPr>
        <w:t>по сбору и утилизации отходов.</w:t>
      </w:r>
    </w:p>
    <w:p w:rsidR="00F81FE6" w:rsidRPr="00DE1227" w:rsidRDefault="00F81FE6" w:rsidP="00F81FE6">
      <w:pPr>
        <w:pStyle w:val="Default"/>
        <w:spacing w:before="120" w:line="360" w:lineRule="auto"/>
        <w:ind w:firstLine="709"/>
        <w:jc w:val="both"/>
        <w:rPr>
          <w:sz w:val="26"/>
          <w:szCs w:val="26"/>
        </w:rPr>
      </w:pPr>
      <w:r w:rsidRPr="00DE1227">
        <w:rPr>
          <w:sz w:val="26"/>
          <w:szCs w:val="26"/>
        </w:rPr>
        <w:t>В структуре лабораторных исследований в 2019 году наибольшая доля проб от общего количества исследований атмосферного воздуха на территории г. Череповца приходится на углеводороды (20,6 %), азота диоксид (13,6 %), углерод оксид (13,4 %), взвешенные вещества (10%).</w:t>
      </w:r>
    </w:p>
    <w:p w:rsidR="00F81FE6" w:rsidRPr="00DE1227" w:rsidRDefault="00F81FE6" w:rsidP="00F81FE6">
      <w:pPr>
        <w:pStyle w:val="Default"/>
        <w:spacing w:line="360" w:lineRule="auto"/>
        <w:ind w:firstLine="709"/>
        <w:jc w:val="both"/>
        <w:rPr>
          <w:sz w:val="26"/>
          <w:szCs w:val="26"/>
        </w:rPr>
      </w:pPr>
      <w:r w:rsidRPr="00DE1227">
        <w:rPr>
          <w:sz w:val="26"/>
          <w:szCs w:val="26"/>
        </w:rPr>
        <w:t>В рамках социально-гигиенического мониторинга контроль качества атмосферного воздуха в 2019 году осуществлялся путем измерения максимально-разовых концентраций под факелом предприятий и измерением среднесуточных концентраций.</w:t>
      </w:r>
    </w:p>
    <w:p w:rsidR="00F81FE6" w:rsidRPr="00DE1227" w:rsidRDefault="00F81FE6" w:rsidP="00F81FE6">
      <w:pPr>
        <w:pStyle w:val="Default"/>
        <w:spacing w:line="360" w:lineRule="auto"/>
        <w:ind w:firstLine="709"/>
        <w:jc w:val="both"/>
        <w:rPr>
          <w:sz w:val="26"/>
          <w:szCs w:val="26"/>
        </w:rPr>
      </w:pPr>
      <w:r w:rsidRPr="00DE1227">
        <w:rPr>
          <w:sz w:val="26"/>
          <w:szCs w:val="26"/>
        </w:rPr>
        <w:t>По данным Государственного доклада «О состоянии санитарно-эпидемиологического благополучия населения в Вологодской области в 2019 году» мониторинг загрязнения атмосферного воздуха в г.Череповец проводился под факелом ПАО «Северсталь» на расстоянии 1000 м, 3000 м, 5000 м от границы санитарно-защитной зоны предприятия и на территории жилой застройки п.Новые Углы и Ясная Поляна. Превышения гигиенических нормативов содержания в атмосферном воздухе зафиксированы по взвешенным веществам - 7 проб (превышение гигиенических нормативов от 1,04 до 1,3 ПДК) и формальдегиду- 1 проба (превышение гигиенических нормативов до 2 ПДК).</w:t>
      </w:r>
    </w:p>
    <w:p w:rsidR="00F81FE6" w:rsidRPr="00DE1227" w:rsidRDefault="00F81FE6" w:rsidP="00F81FE6">
      <w:pPr>
        <w:pStyle w:val="Default"/>
        <w:spacing w:line="360" w:lineRule="auto"/>
        <w:ind w:firstLine="709"/>
        <w:jc w:val="both"/>
        <w:rPr>
          <w:sz w:val="26"/>
          <w:szCs w:val="26"/>
        </w:rPr>
      </w:pPr>
      <w:r w:rsidRPr="00DE1227">
        <w:rPr>
          <w:sz w:val="26"/>
          <w:szCs w:val="26"/>
        </w:rPr>
        <w:t>Под факелом АО «Череповецкий фанерно-мебельный комбинат» (ул. Пионерская, 11) и АО «Череповецкая спичечная фабрика «ФЭСКО» (ул.Моченкова, 17) мониторинг загрязнения атмосферного воздуха осуществлялся по 6 показателям: углерода оксид, азота диоксид, аммиак, взвешенные вещества, сера диоксид и формальдегид. Превышения гигиенических нормативов содержания в атмосферном воздухе зафиксированы по взвешенным веществам 2,2 ПДК и 2,4 ПДК соответственно.</w:t>
      </w:r>
    </w:p>
    <w:p w:rsidR="00F81FE6" w:rsidRPr="00DE1227" w:rsidRDefault="00F81FE6" w:rsidP="00F81FE6">
      <w:pPr>
        <w:pStyle w:val="Default"/>
        <w:spacing w:line="360" w:lineRule="auto"/>
        <w:ind w:firstLine="709"/>
        <w:jc w:val="both"/>
        <w:rPr>
          <w:sz w:val="26"/>
          <w:szCs w:val="26"/>
        </w:rPr>
      </w:pPr>
      <w:r w:rsidRPr="00DE1227">
        <w:rPr>
          <w:sz w:val="26"/>
          <w:szCs w:val="26"/>
        </w:rPr>
        <w:t>По данным филиала Федерального государственного бюджетного учреждения Северного управления по гидрометеорологии и мониторингу окружающей среды «Гидрометеорологическое бюро Череповец» на стационарных постах в 2019 году зафиксировано превышение среднегодовых концентраций по формальдегиду (1,2 ПДК) в Заягорбском районе города (Пост №3). Среднегодовые концентрации диоксида азота, оксида азота, аммиака, оксида углерода, взвешенных веществ, сероводорода, фенолов, диоксида серы, углерода и сероуглерода за период 2017-2019 годы не превышали гигиенические нормативы (см. следующую таблицу).</w:t>
      </w:r>
    </w:p>
    <w:p w:rsidR="00F81FE6" w:rsidRPr="00DE1227" w:rsidRDefault="00F81FE6" w:rsidP="00674090">
      <w:pPr>
        <w:pStyle w:val="11110"/>
        <w:numPr>
          <w:ilvl w:val="7"/>
          <w:numId w:val="7"/>
        </w:numPr>
      </w:pPr>
      <w:r w:rsidRPr="00DE1227">
        <w:t>Среднегодовые концентрации загрязняющих веществ в атмосферном воздухе г.</w:t>
      </w:r>
      <w:r w:rsidR="00595E4E" w:rsidRPr="00DE1227">
        <w:t> </w:t>
      </w:r>
      <w:r w:rsidRPr="00DE1227">
        <w:t>Череповца за 2017–2019 гг. (по данным филиала Федерального государственного бюджетного учреждения Северного управления по гидрометеорологии и мониторингу окружающей среды «Гидрометеорологическое бюро Череповец»)</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977"/>
        <w:gridCol w:w="1235"/>
        <w:gridCol w:w="1317"/>
        <w:gridCol w:w="1417"/>
        <w:gridCol w:w="1418"/>
      </w:tblGrid>
      <w:tr w:rsidR="00F81FE6" w:rsidRPr="00DE1227" w:rsidTr="00595E4E">
        <w:tc>
          <w:tcPr>
            <w:tcW w:w="2100" w:type="dxa"/>
            <w:vMerge w:val="restart"/>
            <w:vAlign w:val="center"/>
          </w:tcPr>
          <w:p w:rsidR="00F81FE6" w:rsidRPr="00DE1227" w:rsidRDefault="00F81FE6" w:rsidP="00595E4E">
            <w:pPr>
              <w:pStyle w:val="Default"/>
              <w:jc w:val="center"/>
              <w:rPr>
                <w:sz w:val="22"/>
                <w:szCs w:val="22"/>
              </w:rPr>
            </w:pPr>
            <w:r w:rsidRPr="00DE1227">
              <w:rPr>
                <w:sz w:val="22"/>
                <w:szCs w:val="22"/>
              </w:rPr>
              <w:t>№ поста и место его размещения</w:t>
            </w:r>
          </w:p>
        </w:tc>
        <w:tc>
          <w:tcPr>
            <w:tcW w:w="1977" w:type="dxa"/>
            <w:vMerge w:val="restart"/>
            <w:vAlign w:val="center"/>
          </w:tcPr>
          <w:p w:rsidR="00F81FE6" w:rsidRPr="00DE1227" w:rsidRDefault="00F81FE6" w:rsidP="00595E4E">
            <w:pPr>
              <w:pStyle w:val="Default"/>
              <w:jc w:val="center"/>
              <w:rPr>
                <w:sz w:val="22"/>
                <w:szCs w:val="22"/>
              </w:rPr>
            </w:pPr>
            <w:r w:rsidRPr="00DE1227">
              <w:rPr>
                <w:sz w:val="22"/>
                <w:szCs w:val="22"/>
              </w:rPr>
              <w:t>Загрязняющие вещества</w:t>
            </w:r>
          </w:p>
        </w:tc>
        <w:tc>
          <w:tcPr>
            <w:tcW w:w="1235" w:type="dxa"/>
            <w:vMerge w:val="restart"/>
            <w:vAlign w:val="center"/>
          </w:tcPr>
          <w:p w:rsidR="00F81FE6" w:rsidRPr="00DE1227" w:rsidRDefault="00F81FE6" w:rsidP="00595E4E">
            <w:pPr>
              <w:pStyle w:val="Default"/>
              <w:jc w:val="center"/>
              <w:rPr>
                <w:sz w:val="22"/>
                <w:szCs w:val="22"/>
              </w:rPr>
            </w:pPr>
            <w:r w:rsidRPr="00DE1227">
              <w:rPr>
                <w:sz w:val="22"/>
                <w:szCs w:val="22"/>
              </w:rPr>
              <w:t>ПДК сс. мг/м3</w:t>
            </w:r>
          </w:p>
        </w:tc>
        <w:tc>
          <w:tcPr>
            <w:tcW w:w="4152" w:type="dxa"/>
            <w:gridSpan w:val="3"/>
            <w:vAlign w:val="center"/>
          </w:tcPr>
          <w:p w:rsidR="00F81FE6" w:rsidRPr="00DE1227" w:rsidRDefault="00F81FE6" w:rsidP="00595E4E">
            <w:pPr>
              <w:pStyle w:val="Default"/>
              <w:jc w:val="center"/>
              <w:rPr>
                <w:sz w:val="22"/>
                <w:szCs w:val="22"/>
              </w:rPr>
            </w:pPr>
            <w:r w:rsidRPr="00DE1227">
              <w:rPr>
                <w:sz w:val="22"/>
                <w:szCs w:val="22"/>
              </w:rPr>
              <w:t>Среднегодовая концентрация (мг/м3)</w:t>
            </w:r>
          </w:p>
        </w:tc>
      </w:tr>
      <w:tr w:rsidR="00F81FE6" w:rsidRPr="00DE1227" w:rsidTr="00595E4E">
        <w:tc>
          <w:tcPr>
            <w:tcW w:w="2100" w:type="dxa"/>
            <w:vMerge/>
            <w:vAlign w:val="center"/>
          </w:tcPr>
          <w:p w:rsidR="00F81FE6" w:rsidRPr="00DE1227" w:rsidRDefault="00F81FE6" w:rsidP="00595E4E">
            <w:pPr>
              <w:pStyle w:val="Default"/>
              <w:jc w:val="center"/>
              <w:rPr>
                <w:sz w:val="22"/>
                <w:szCs w:val="22"/>
              </w:rPr>
            </w:pPr>
          </w:p>
        </w:tc>
        <w:tc>
          <w:tcPr>
            <w:tcW w:w="1977" w:type="dxa"/>
            <w:vMerge/>
            <w:vAlign w:val="center"/>
          </w:tcPr>
          <w:p w:rsidR="00F81FE6" w:rsidRPr="00DE1227" w:rsidRDefault="00F81FE6" w:rsidP="00595E4E">
            <w:pPr>
              <w:pStyle w:val="Default"/>
              <w:jc w:val="center"/>
              <w:rPr>
                <w:sz w:val="22"/>
                <w:szCs w:val="22"/>
              </w:rPr>
            </w:pPr>
          </w:p>
        </w:tc>
        <w:tc>
          <w:tcPr>
            <w:tcW w:w="1235" w:type="dxa"/>
            <w:vMerge/>
            <w:vAlign w:val="center"/>
          </w:tcPr>
          <w:p w:rsidR="00F81FE6" w:rsidRPr="00DE1227" w:rsidRDefault="00F81FE6" w:rsidP="00595E4E">
            <w:pPr>
              <w:pStyle w:val="Default"/>
              <w:jc w:val="center"/>
              <w:rPr>
                <w:sz w:val="22"/>
                <w:szCs w:val="22"/>
              </w:rPr>
            </w:pPr>
          </w:p>
        </w:tc>
        <w:tc>
          <w:tcPr>
            <w:tcW w:w="1317" w:type="dxa"/>
            <w:vAlign w:val="center"/>
          </w:tcPr>
          <w:p w:rsidR="00F81FE6" w:rsidRPr="00DE1227" w:rsidRDefault="00F81FE6" w:rsidP="00595E4E">
            <w:pPr>
              <w:pStyle w:val="Default"/>
              <w:jc w:val="center"/>
              <w:rPr>
                <w:sz w:val="22"/>
                <w:szCs w:val="22"/>
              </w:rPr>
            </w:pPr>
            <w:r w:rsidRPr="00DE1227">
              <w:rPr>
                <w:sz w:val="22"/>
                <w:szCs w:val="22"/>
              </w:rPr>
              <w:t>2017</w:t>
            </w:r>
          </w:p>
        </w:tc>
        <w:tc>
          <w:tcPr>
            <w:tcW w:w="1417" w:type="dxa"/>
            <w:vAlign w:val="center"/>
          </w:tcPr>
          <w:p w:rsidR="00F81FE6" w:rsidRPr="00DE1227" w:rsidRDefault="00F81FE6" w:rsidP="00595E4E">
            <w:pPr>
              <w:pStyle w:val="Default"/>
              <w:jc w:val="center"/>
              <w:rPr>
                <w:sz w:val="22"/>
                <w:szCs w:val="22"/>
              </w:rPr>
            </w:pPr>
            <w:r w:rsidRPr="00DE1227">
              <w:rPr>
                <w:sz w:val="22"/>
                <w:szCs w:val="22"/>
              </w:rPr>
              <w:t>2018</w:t>
            </w:r>
          </w:p>
        </w:tc>
        <w:tc>
          <w:tcPr>
            <w:tcW w:w="1418" w:type="dxa"/>
            <w:vAlign w:val="center"/>
          </w:tcPr>
          <w:p w:rsidR="00F81FE6" w:rsidRPr="00DE1227" w:rsidRDefault="00F81FE6" w:rsidP="00595E4E">
            <w:pPr>
              <w:pStyle w:val="Default"/>
              <w:jc w:val="center"/>
              <w:rPr>
                <w:sz w:val="22"/>
                <w:szCs w:val="22"/>
              </w:rPr>
            </w:pPr>
            <w:r w:rsidRPr="00DE1227">
              <w:rPr>
                <w:sz w:val="22"/>
                <w:szCs w:val="22"/>
              </w:rPr>
              <w:t>2019</w:t>
            </w:r>
          </w:p>
        </w:tc>
      </w:tr>
      <w:tr w:rsidR="00F81FE6" w:rsidRPr="00DE1227" w:rsidTr="00595E4E">
        <w:tc>
          <w:tcPr>
            <w:tcW w:w="2100" w:type="dxa"/>
            <w:vMerge w:val="restart"/>
            <w:vAlign w:val="center"/>
          </w:tcPr>
          <w:p w:rsidR="00F81FE6" w:rsidRPr="00DE1227" w:rsidRDefault="00F81FE6" w:rsidP="00595E4E">
            <w:pPr>
              <w:pStyle w:val="Default"/>
              <w:jc w:val="center"/>
              <w:rPr>
                <w:sz w:val="22"/>
                <w:szCs w:val="22"/>
              </w:rPr>
            </w:pPr>
            <w:r w:rsidRPr="00DE1227">
              <w:rPr>
                <w:sz w:val="22"/>
                <w:szCs w:val="22"/>
              </w:rPr>
              <w:t>Пост №1,</w:t>
            </w:r>
          </w:p>
          <w:p w:rsidR="00F81FE6" w:rsidRPr="00DE1227" w:rsidRDefault="00F81FE6" w:rsidP="00595E4E">
            <w:pPr>
              <w:pStyle w:val="Default"/>
              <w:jc w:val="center"/>
              <w:rPr>
                <w:sz w:val="22"/>
                <w:szCs w:val="22"/>
              </w:rPr>
            </w:pPr>
            <w:r w:rsidRPr="00DE1227">
              <w:rPr>
                <w:sz w:val="22"/>
                <w:szCs w:val="22"/>
              </w:rPr>
              <w:t>ул. Жукова, д.4</w:t>
            </w:r>
          </w:p>
        </w:tc>
        <w:tc>
          <w:tcPr>
            <w:tcW w:w="1977" w:type="dxa"/>
          </w:tcPr>
          <w:p w:rsidR="00F81FE6" w:rsidRPr="00DE1227" w:rsidRDefault="00F81FE6" w:rsidP="00595E4E">
            <w:pPr>
              <w:pStyle w:val="Default"/>
              <w:rPr>
                <w:sz w:val="22"/>
                <w:szCs w:val="22"/>
              </w:rPr>
            </w:pPr>
            <w:r w:rsidRPr="00DE1227">
              <w:rPr>
                <w:sz w:val="22"/>
                <w:szCs w:val="22"/>
              </w:rPr>
              <w:t xml:space="preserve">диоксид азота </w:t>
            </w:r>
          </w:p>
        </w:tc>
        <w:tc>
          <w:tcPr>
            <w:tcW w:w="1235" w:type="dxa"/>
            <w:vAlign w:val="center"/>
          </w:tcPr>
          <w:p w:rsidR="00F81FE6" w:rsidRPr="00DE1227" w:rsidRDefault="00F81FE6" w:rsidP="00595E4E">
            <w:pPr>
              <w:pStyle w:val="Default"/>
              <w:jc w:val="center"/>
              <w:rPr>
                <w:sz w:val="22"/>
                <w:szCs w:val="22"/>
              </w:rPr>
            </w:pPr>
            <w:r w:rsidRPr="00DE1227">
              <w:rPr>
                <w:sz w:val="22"/>
                <w:szCs w:val="22"/>
              </w:rPr>
              <w:t>0,04</w:t>
            </w:r>
          </w:p>
        </w:tc>
        <w:tc>
          <w:tcPr>
            <w:tcW w:w="1317" w:type="dxa"/>
            <w:vAlign w:val="center"/>
          </w:tcPr>
          <w:p w:rsidR="00F81FE6" w:rsidRPr="00DE1227" w:rsidRDefault="00F81FE6" w:rsidP="00595E4E">
            <w:pPr>
              <w:pStyle w:val="Default"/>
              <w:jc w:val="center"/>
              <w:rPr>
                <w:sz w:val="22"/>
                <w:szCs w:val="22"/>
              </w:rPr>
            </w:pPr>
            <w:r w:rsidRPr="00DE1227">
              <w:rPr>
                <w:sz w:val="22"/>
                <w:szCs w:val="22"/>
              </w:rPr>
              <w:t>0,01</w:t>
            </w:r>
          </w:p>
        </w:tc>
        <w:tc>
          <w:tcPr>
            <w:tcW w:w="1417" w:type="dxa"/>
            <w:vAlign w:val="center"/>
          </w:tcPr>
          <w:p w:rsidR="00F81FE6" w:rsidRPr="00DE1227" w:rsidRDefault="00F81FE6" w:rsidP="00595E4E">
            <w:pPr>
              <w:pStyle w:val="Default"/>
              <w:jc w:val="center"/>
              <w:rPr>
                <w:sz w:val="22"/>
                <w:szCs w:val="22"/>
              </w:rPr>
            </w:pPr>
            <w:r w:rsidRPr="00DE1227">
              <w:rPr>
                <w:sz w:val="22"/>
                <w:szCs w:val="22"/>
              </w:rPr>
              <w:t>0,02</w:t>
            </w:r>
          </w:p>
        </w:tc>
        <w:tc>
          <w:tcPr>
            <w:tcW w:w="1418" w:type="dxa"/>
            <w:vAlign w:val="center"/>
          </w:tcPr>
          <w:p w:rsidR="00F81FE6" w:rsidRPr="00DE1227" w:rsidRDefault="00F81FE6" w:rsidP="00595E4E">
            <w:pPr>
              <w:pStyle w:val="Default"/>
              <w:jc w:val="center"/>
              <w:rPr>
                <w:sz w:val="22"/>
                <w:szCs w:val="22"/>
              </w:rPr>
            </w:pPr>
            <w:r w:rsidRPr="00DE1227">
              <w:rPr>
                <w:sz w:val="22"/>
                <w:szCs w:val="22"/>
              </w:rPr>
              <w:t>0,01</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оксид азота </w:t>
            </w:r>
          </w:p>
        </w:tc>
        <w:tc>
          <w:tcPr>
            <w:tcW w:w="1235" w:type="dxa"/>
            <w:vAlign w:val="center"/>
          </w:tcPr>
          <w:p w:rsidR="00F81FE6" w:rsidRPr="00DE1227" w:rsidRDefault="00F81FE6" w:rsidP="00595E4E">
            <w:pPr>
              <w:pStyle w:val="Default"/>
              <w:jc w:val="center"/>
              <w:rPr>
                <w:sz w:val="22"/>
                <w:szCs w:val="22"/>
              </w:rPr>
            </w:pPr>
            <w:r w:rsidRPr="00DE1227">
              <w:rPr>
                <w:sz w:val="22"/>
                <w:szCs w:val="22"/>
              </w:rPr>
              <w:t>0,06</w:t>
            </w:r>
          </w:p>
        </w:tc>
        <w:tc>
          <w:tcPr>
            <w:tcW w:w="1317" w:type="dxa"/>
            <w:vAlign w:val="center"/>
          </w:tcPr>
          <w:p w:rsidR="00F81FE6" w:rsidRPr="00DE1227" w:rsidRDefault="00F81FE6" w:rsidP="00595E4E">
            <w:pPr>
              <w:pStyle w:val="Default"/>
              <w:jc w:val="center"/>
              <w:rPr>
                <w:sz w:val="22"/>
                <w:szCs w:val="22"/>
              </w:rPr>
            </w:pPr>
            <w:r w:rsidRPr="00DE1227">
              <w:rPr>
                <w:sz w:val="22"/>
                <w:szCs w:val="22"/>
              </w:rPr>
              <w:t>0,01</w:t>
            </w:r>
          </w:p>
        </w:tc>
        <w:tc>
          <w:tcPr>
            <w:tcW w:w="1417" w:type="dxa"/>
            <w:vAlign w:val="center"/>
          </w:tcPr>
          <w:p w:rsidR="00F81FE6" w:rsidRPr="00DE1227" w:rsidRDefault="00F81FE6" w:rsidP="00595E4E">
            <w:pPr>
              <w:pStyle w:val="Default"/>
              <w:jc w:val="center"/>
              <w:rPr>
                <w:sz w:val="22"/>
                <w:szCs w:val="22"/>
              </w:rPr>
            </w:pPr>
            <w:r w:rsidRPr="00DE1227">
              <w:rPr>
                <w:sz w:val="22"/>
                <w:szCs w:val="22"/>
              </w:rPr>
              <w:t>0,01</w:t>
            </w:r>
          </w:p>
        </w:tc>
        <w:tc>
          <w:tcPr>
            <w:tcW w:w="1418" w:type="dxa"/>
            <w:vAlign w:val="center"/>
          </w:tcPr>
          <w:p w:rsidR="00F81FE6" w:rsidRPr="00DE1227" w:rsidRDefault="00F81FE6" w:rsidP="00595E4E">
            <w:pPr>
              <w:pStyle w:val="Default"/>
              <w:jc w:val="center"/>
              <w:rPr>
                <w:sz w:val="22"/>
                <w:szCs w:val="22"/>
              </w:rPr>
            </w:pPr>
            <w:r w:rsidRPr="00DE1227">
              <w:rPr>
                <w:sz w:val="22"/>
                <w:szCs w:val="22"/>
              </w:rPr>
              <w:t>0,01</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аммиак </w:t>
            </w:r>
          </w:p>
        </w:tc>
        <w:tc>
          <w:tcPr>
            <w:tcW w:w="1235" w:type="dxa"/>
            <w:vAlign w:val="center"/>
          </w:tcPr>
          <w:p w:rsidR="00F81FE6" w:rsidRPr="00DE1227" w:rsidRDefault="00F81FE6" w:rsidP="00595E4E">
            <w:pPr>
              <w:pStyle w:val="Default"/>
              <w:jc w:val="center"/>
              <w:rPr>
                <w:sz w:val="22"/>
                <w:szCs w:val="22"/>
              </w:rPr>
            </w:pPr>
            <w:r w:rsidRPr="00DE1227">
              <w:rPr>
                <w:sz w:val="22"/>
                <w:szCs w:val="22"/>
              </w:rPr>
              <w:t>0,04</w:t>
            </w:r>
          </w:p>
        </w:tc>
        <w:tc>
          <w:tcPr>
            <w:tcW w:w="1317" w:type="dxa"/>
            <w:vAlign w:val="center"/>
          </w:tcPr>
          <w:p w:rsidR="00F81FE6" w:rsidRPr="00DE1227" w:rsidRDefault="00F81FE6" w:rsidP="00595E4E">
            <w:pPr>
              <w:pStyle w:val="Default"/>
              <w:jc w:val="center"/>
              <w:rPr>
                <w:sz w:val="22"/>
                <w:szCs w:val="22"/>
              </w:rPr>
            </w:pPr>
            <w:r w:rsidRPr="00DE1227">
              <w:rPr>
                <w:sz w:val="22"/>
                <w:szCs w:val="22"/>
              </w:rPr>
              <w:t>0,01</w:t>
            </w:r>
          </w:p>
        </w:tc>
        <w:tc>
          <w:tcPr>
            <w:tcW w:w="1417" w:type="dxa"/>
            <w:vAlign w:val="center"/>
          </w:tcPr>
          <w:p w:rsidR="00F81FE6" w:rsidRPr="00DE1227" w:rsidRDefault="00F81FE6" w:rsidP="00595E4E">
            <w:pPr>
              <w:pStyle w:val="Default"/>
              <w:jc w:val="center"/>
              <w:rPr>
                <w:sz w:val="22"/>
                <w:szCs w:val="22"/>
              </w:rPr>
            </w:pPr>
            <w:r w:rsidRPr="00DE1227">
              <w:rPr>
                <w:sz w:val="22"/>
                <w:szCs w:val="22"/>
              </w:rPr>
              <w:t>0,02</w:t>
            </w:r>
          </w:p>
        </w:tc>
        <w:tc>
          <w:tcPr>
            <w:tcW w:w="1418" w:type="dxa"/>
            <w:vAlign w:val="center"/>
          </w:tcPr>
          <w:p w:rsidR="00F81FE6" w:rsidRPr="00DE1227" w:rsidRDefault="00F81FE6" w:rsidP="00595E4E">
            <w:pPr>
              <w:pStyle w:val="Default"/>
              <w:jc w:val="center"/>
              <w:rPr>
                <w:sz w:val="22"/>
                <w:szCs w:val="22"/>
              </w:rPr>
            </w:pPr>
            <w:r w:rsidRPr="00DE1227">
              <w:rPr>
                <w:sz w:val="22"/>
                <w:szCs w:val="22"/>
              </w:rPr>
              <w:t>0,02</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оксид углерода </w:t>
            </w:r>
          </w:p>
        </w:tc>
        <w:tc>
          <w:tcPr>
            <w:tcW w:w="1235" w:type="dxa"/>
            <w:vAlign w:val="center"/>
          </w:tcPr>
          <w:p w:rsidR="00F81FE6" w:rsidRPr="00DE1227" w:rsidRDefault="00F81FE6" w:rsidP="00595E4E">
            <w:pPr>
              <w:pStyle w:val="Default"/>
              <w:jc w:val="center"/>
              <w:rPr>
                <w:sz w:val="22"/>
                <w:szCs w:val="22"/>
              </w:rPr>
            </w:pPr>
            <w:r w:rsidRPr="00DE1227">
              <w:rPr>
                <w:sz w:val="22"/>
                <w:szCs w:val="22"/>
              </w:rPr>
              <w:t>3,0</w:t>
            </w:r>
          </w:p>
        </w:tc>
        <w:tc>
          <w:tcPr>
            <w:tcW w:w="1317" w:type="dxa"/>
            <w:vAlign w:val="center"/>
          </w:tcPr>
          <w:p w:rsidR="00F81FE6" w:rsidRPr="00DE1227" w:rsidRDefault="00F81FE6" w:rsidP="00595E4E">
            <w:pPr>
              <w:pStyle w:val="Default"/>
              <w:jc w:val="center"/>
              <w:rPr>
                <w:sz w:val="22"/>
                <w:szCs w:val="22"/>
              </w:rPr>
            </w:pPr>
            <w:r w:rsidRPr="00DE1227">
              <w:rPr>
                <w:sz w:val="22"/>
                <w:szCs w:val="22"/>
              </w:rPr>
              <w:t>1,4</w:t>
            </w:r>
          </w:p>
        </w:tc>
        <w:tc>
          <w:tcPr>
            <w:tcW w:w="1417" w:type="dxa"/>
            <w:vAlign w:val="center"/>
          </w:tcPr>
          <w:p w:rsidR="00F81FE6" w:rsidRPr="00DE1227" w:rsidRDefault="00F81FE6" w:rsidP="00595E4E">
            <w:pPr>
              <w:pStyle w:val="Default"/>
              <w:jc w:val="center"/>
              <w:rPr>
                <w:sz w:val="22"/>
                <w:szCs w:val="22"/>
              </w:rPr>
            </w:pPr>
            <w:r w:rsidRPr="00DE1227">
              <w:rPr>
                <w:sz w:val="22"/>
                <w:szCs w:val="22"/>
              </w:rPr>
              <w:t>1,1</w:t>
            </w:r>
          </w:p>
        </w:tc>
        <w:tc>
          <w:tcPr>
            <w:tcW w:w="1418" w:type="dxa"/>
            <w:vAlign w:val="center"/>
          </w:tcPr>
          <w:p w:rsidR="00F81FE6" w:rsidRPr="00DE1227" w:rsidRDefault="00F81FE6" w:rsidP="00595E4E">
            <w:pPr>
              <w:pStyle w:val="Default"/>
              <w:jc w:val="center"/>
              <w:rPr>
                <w:sz w:val="22"/>
                <w:szCs w:val="22"/>
              </w:rPr>
            </w:pPr>
            <w:r w:rsidRPr="00DE1227">
              <w:rPr>
                <w:sz w:val="22"/>
                <w:szCs w:val="22"/>
              </w:rPr>
              <w:t>0,4</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взвешенные в-ва </w:t>
            </w:r>
          </w:p>
        </w:tc>
        <w:tc>
          <w:tcPr>
            <w:tcW w:w="1235" w:type="dxa"/>
            <w:vAlign w:val="center"/>
          </w:tcPr>
          <w:p w:rsidR="00F81FE6" w:rsidRPr="00DE1227" w:rsidRDefault="00F81FE6" w:rsidP="00595E4E">
            <w:pPr>
              <w:pStyle w:val="Default"/>
              <w:jc w:val="center"/>
              <w:rPr>
                <w:sz w:val="22"/>
                <w:szCs w:val="22"/>
              </w:rPr>
            </w:pPr>
            <w:r w:rsidRPr="00DE1227">
              <w:rPr>
                <w:sz w:val="22"/>
                <w:szCs w:val="22"/>
              </w:rPr>
              <w:t>0,15</w:t>
            </w:r>
          </w:p>
        </w:tc>
        <w:tc>
          <w:tcPr>
            <w:tcW w:w="1317" w:type="dxa"/>
            <w:vAlign w:val="center"/>
          </w:tcPr>
          <w:p w:rsidR="00F81FE6" w:rsidRPr="00DE1227" w:rsidRDefault="00F81FE6" w:rsidP="00595E4E">
            <w:pPr>
              <w:pStyle w:val="Default"/>
              <w:jc w:val="center"/>
              <w:rPr>
                <w:sz w:val="22"/>
                <w:szCs w:val="22"/>
              </w:rPr>
            </w:pPr>
            <w:r w:rsidRPr="00DE1227">
              <w:rPr>
                <w:sz w:val="22"/>
                <w:szCs w:val="22"/>
              </w:rPr>
              <w:t>0,08</w:t>
            </w:r>
          </w:p>
        </w:tc>
        <w:tc>
          <w:tcPr>
            <w:tcW w:w="1417" w:type="dxa"/>
            <w:vAlign w:val="center"/>
          </w:tcPr>
          <w:p w:rsidR="00F81FE6" w:rsidRPr="00DE1227" w:rsidRDefault="00F81FE6" w:rsidP="00595E4E">
            <w:pPr>
              <w:pStyle w:val="Default"/>
              <w:jc w:val="center"/>
              <w:rPr>
                <w:sz w:val="22"/>
                <w:szCs w:val="22"/>
              </w:rPr>
            </w:pPr>
            <w:r w:rsidRPr="00DE1227">
              <w:rPr>
                <w:sz w:val="22"/>
                <w:szCs w:val="22"/>
              </w:rPr>
              <w:t>0,08</w:t>
            </w:r>
          </w:p>
        </w:tc>
        <w:tc>
          <w:tcPr>
            <w:tcW w:w="1418" w:type="dxa"/>
            <w:vAlign w:val="center"/>
          </w:tcPr>
          <w:p w:rsidR="00F81FE6" w:rsidRPr="00DE1227" w:rsidRDefault="00F81FE6" w:rsidP="00595E4E">
            <w:pPr>
              <w:pStyle w:val="Default"/>
              <w:jc w:val="center"/>
              <w:rPr>
                <w:sz w:val="22"/>
                <w:szCs w:val="22"/>
              </w:rPr>
            </w:pPr>
            <w:r w:rsidRPr="00DE1227">
              <w:rPr>
                <w:sz w:val="22"/>
                <w:szCs w:val="22"/>
              </w:rPr>
              <w:t>0,08</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сероводород </w:t>
            </w:r>
          </w:p>
        </w:tc>
        <w:tc>
          <w:tcPr>
            <w:tcW w:w="1235" w:type="dxa"/>
            <w:vAlign w:val="center"/>
          </w:tcPr>
          <w:p w:rsidR="00F81FE6" w:rsidRPr="00DE1227" w:rsidRDefault="00F81FE6" w:rsidP="00595E4E">
            <w:pPr>
              <w:pStyle w:val="Default"/>
              <w:jc w:val="center"/>
              <w:rPr>
                <w:sz w:val="22"/>
                <w:szCs w:val="22"/>
              </w:rPr>
            </w:pPr>
            <w:r w:rsidRPr="00DE1227">
              <w:rPr>
                <w:sz w:val="22"/>
                <w:szCs w:val="22"/>
              </w:rPr>
              <w:t>0,008</w:t>
            </w:r>
          </w:p>
        </w:tc>
        <w:tc>
          <w:tcPr>
            <w:tcW w:w="1317" w:type="dxa"/>
            <w:vAlign w:val="center"/>
          </w:tcPr>
          <w:p w:rsidR="00F81FE6" w:rsidRPr="00DE1227" w:rsidRDefault="00F81FE6" w:rsidP="00595E4E">
            <w:pPr>
              <w:pStyle w:val="Default"/>
              <w:jc w:val="center"/>
              <w:rPr>
                <w:sz w:val="22"/>
                <w:szCs w:val="22"/>
              </w:rPr>
            </w:pPr>
            <w:r w:rsidRPr="00DE1227">
              <w:rPr>
                <w:sz w:val="22"/>
                <w:szCs w:val="22"/>
              </w:rPr>
              <w:t>0,001</w:t>
            </w:r>
          </w:p>
        </w:tc>
        <w:tc>
          <w:tcPr>
            <w:tcW w:w="1417" w:type="dxa"/>
            <w:vAlign w:val="center"/>
          </w:tcPr>
          <w:p w:rsidR="00F81FE6" w:rsidRPr="00DE1227" w:rsidRDefault="00F81FE6" w:rsidP="00595E4E">
            <w:pPr>
              <w:pStyle w:val="Default"/>
              <w:jc w:val="center"/>
              <w:rPr>
                <w:sz w:val="22"/>
                <w:szCs w:val="22"/>
              </w:rPr>
            </w:pPr>
            <w:r w:rsidRPr="00DE1227">
              <w:rPr>
                <w:sz w:val="22"/>
                <w:szCs w:val="22"/>
              </w:rPr>
              <w:t>0,001</w:t>
            </w:r>
          </w:p>
        </w:tc>
        <w:tc>
          <w:tcPr>
            <w:tcW w:w="1418" w:type="dxa"/>
            <w:vAlign w:val="center"/>
          </w:tcPr>
          <w:p w:rsidR="00F81FE6" w:rsidRPr="00DE1227" w:rsidRDefault="00F81FE6" w:rsidP="00595E4E">
            <w:pPr>
              <w:pStyle w:val="Default"/>
              <w:jc w:val="center"/>
              <w:rPr>
                <w:sz w:val="22"/>
                <w:szCs w:val="22"/>
              </w:rPr>
            </w:pPr>
            <w:r w:rsidRPr="00DE1227">
              <w:rPr>
                <w:sz w:val="22"/>
                <w:szCs w:val="22"/>
              </w:rPr>
              <w:t>0,001</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сероуглерод </w:t>
            </w:r>
          </w:p>
        </w:tc>
        <w:tc>
          <w:tcPr>
            <w:tcW w:w="1235" w:type="dxa"/>
            <w:vAlign w:val="center"/>
          </w:tcPr>
          <w:p w:rsidR="00F81FE6" w:rsidRPr="00DE1227" w:rsidRDefault="00F81FE6" w:rsidP="00595E4E">
            <w:pPr>
              <w:pStyle w:val="Default"/>
              <w:jc w:val="center"/>
              <w:rPr>
                <w:sz w:val="22"/>
                <w:szCs w:val="22"/>
              </w:rPr>
            </w:pPr>
            <w:r w:rsidRPr="00DE1227">
              <w:rPr>
                <w:sz w:val="22"/>
                <w:szCs w:val="22"/>
              </w:rPr>
              <w:t>0,005</w:t>
            </w:r>
          </w:p>
        </w:tc>
        <w:tc>
          <w:tcPr>
            <w:tcW w:w="1317" w:type="dxa"/>
            <w:vAlign w:val="center"/>
          </w:tcPr>
          <w:p w:rsidR="00F81FE6" w:rsidRPr="00DE1227" w:rsidRDefault="00F81FE6" w:rsidP="00595E4E">
            <w:pPr>
              <w:pStyle w:val="Default"/>
              <w:jc w:val="center"/>
              <w:rPr>
                <w:sz w:val="22"/>
                <w:szCs w:val="22"/>
              </w:rPr>
            </w:pPr>
            <w:r w:rsidRPr="00DE1227">
              <w:rPr>
                <w:sz w:val="22"/>
                <w:szCs w:val="22"/>
              </w:rPr>
              <w:t>0,004</w:t>
            </w:r>
          </w:p>
        </w:tc>
        <w:tc>
          <w:tcPr>
            <w:tcW w:w="1417" w:type="dxa"/>
            <w:vAlign w:val="center"/>
          </w:tcPr>
          <w:p w:rsidR="00F81FE6" w:rsidRPr="00DE1227" w:rsidRDefault="00F81FE6" w:rsidP="00595E4E">
            <w:pPr>
              <w:pStyle w:val="Default"/>
              <w:jc w:val="center"/>
              <w:rPr>
                <w:sz w:val="22"/>
                <w:szCs w:val="22"/>
              </w:rPr>
            </w:pPr>
            <w:r w:rsidRPr="00DE1227">
              <w:rPr>
                <w:sz w:val="22"/>
                <w:szCs w:val="22"/>
              </w:rPr>
              <w:t>0,004</w:t>
            </w:r>
          </w:p>
        </w:tc>
        <w:tc>
          <w:tcPr>
            <w:tcW w:w="1418" w:type="dxa"/>
            <w:vAlign w:val="center"/>
          </w:tcPr>
          <w:p w:rsidR="00F81FE6" w:rsidRPr="00DE1227" w:rsidRDefault="00F81FE6" w:rsidP="00595E4E">
            <w:pPr>
              <w:pStyle w:val="Default"/>
              <w:jc w:val="center"/>
              <w:rPr>
                <w:sz w:val="22"/>
                <w:szCs w:val="22"/>
              </w:rPr>
            </w:pPr>
            <w:r w:rsidRPr="00DE1227">
              <w:rPr>
                <w:sz w:val="22"/>
                <w:szCs w:val="22"/>
              </w:rPr>
              <w:t>0,004</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фенолы </w:t>
            </w:r>
          </w:p>
        </w:tc>
        <w:tc>
          <w:tcPr>
            <w:tcW w:w="1235" w:type="dxa"/>
            <w:vAlign w:val="center"/>
          </w:tcPr>
          <w:p w:rsidR="00F81FE6" w:rsidRPr="00DE1227" w:rsidRDefault="00F81FE6" w:rsidP="00595E4E">
            <w:pPr>
              <w:pStyle w:val="Default"/>
              <w:jc w:val="center"/>
              <w:rPr>
                <w:sz w:val="22"/>
                <w:szCs w:val="22"/>
              </w:rPr>
            </w:pPr>
            <w:r w:rsidRPr="00DE1227">
              <w:rPr>
                <w:sz w:val="22"/>
                <w:szCs w:val="22"/>
              </w:rPr>
              <w:t>0,003</w:t>
            </w:r>
          </w:p>
        </w:tc>
        <w:tc>
          <w:tcPr>
            <w:tcW w:w="1317" w:type="dxa"/>
            <w:vAlign w:val="center"/>
          </w:tcPr>
          <w:p w:rsidR="00F81FE6" w:rsidRPr="00DE1227" w:rsidRDefault="00F81FE6" w:rsidP="00595E4E">
            <w:pPr>
              <w:pStyle w:val="Default"/>
              <w:jc w:val="center"/>
              <w:rPr>
                <w:sz w:val="22"/>
                <w:szCs w:val="22"/>
              </w:rPr>
            </w:pPr>
            <w:r w:rsidRPr="00DE1227">
              <w:rPr>
                <w:sz w:val="22"/>
                <w:szCs w:val="22"/>
              </w:rPr>
              <w:t>0,001</w:t>
            </w:r>
          </w:p>
        </w:tc>
        <w:tc>
          <w:tcPr>
            <w:tcW w:w="1417" w:type="dxa"/>
            <w:vAlign w:val="center"/>
          </w:tcPr>
          <w:p w:rsidR="00F81FE6" w:rsidRPr="00DE1227" w:rsidRDefault="00F81FE6" w:rsidP="00595E4E">
            <w:pPr>
              <w:pStyle w:val="Default"/>
              <w:jc w:val="center"/>
              <w:rPr>
                <w:sz w:val="22"/>
                <w:szCs w:val="22"/>
              </w:rPr>
            </w:pPr>
            <w:r w:rsidRPr="00DE1227">
              <w:rPr>
                <w:sz w:val="22"/>
                <w:szCs w:val="22"/>
              </w:rPr>
              <w:t>0,001</w:t>
            </w:r>
          </w:p>
        </w:tc>
        <w:tc>
          <w:tcPr>
            <w:tcW w:w="1418" w:type="dxa"/>
            <w:vAlign w:val="center"/>
          </w:tcPr>
          <w:p w:rsidR="00F81FE6" w:rsidRPr="00DE1227" w:rsidRDefault="00F81FE6" w:rsidP="00595E4E">
            <w:pPr>
              <w:pStyle w:val="Default"/>
              <w:jc w:val="center"/>
              <w:rPr>
                <w:sz w:val="22"/>
                <w:szCs w:val="22"/>
              </w:rPr>
            </w:pPr>
            <w:r w:rsidRPr="00DE1227">
              <w:rPr>
                <w:sz w:val="22"/>
                <w:szCs w:val="22"/>
              </w:rPr>
              <w:t>0,001</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формальдегид </w:t>
            </w:r>
          </w:p>
        </w:tc>
        <w:tc>
          <w:tcPr>
            <w:tcW w:w="1235" w:type="dxa"/>
            <w:vAlign w:val="center"/>
          </w:tcPr>
          <w:p w:rsidR="00F81FE6" w:rsidRPr="00DE1227" w:rsidRDefault="00F81FE6" w:rsidP="00595E4E">
            <w:pPr>
              <w:pStyle w:val="Default"/>
              <w:jc w:val="center"/>
              <w:rPr>
                <w:sz w:val="22"/>
                <w:szCs w:val="22"/>
              </w:rPr>
            </w:pPr>
            <w:r w:rsidRPr="00DE1227">
              <w:rPr>
                <w:sz w:val="22"/>
                <w:szCs w:val="22"/>
              </w:rPr>
              <w:t>0,01</w:t>
            </w:r>
          </w:p>
        </w:tc>
        <w:tc>
          <w:tcPr>
            <w:tcW w:w="1317" w:type="dxa"/>
            <w:vAlign w:val="center"/>
          </w:tcPr>
          <w:p w:rsidR="00F81FE6" w:rsidRPr="00DE1227" w:rsidRDefault="00F81FE6" w:rsidP="00595E4E">
            <w:pPr>
              <w:pStyle w:val="Default"/>
              <w:jc w:val="center"/>
              <w:rPr>
                <w:sz w:val="22"/>
                <w:szCs w:val="22"/>
              </w:rPr>
            </w:pPr>
            <w:r w:rsidRPr="00DE1227">
              <w:rPr>
                <w:sz w:val="22"/>
                <w:szCs w:val="22"/>
              </w:rPr>
              <w:t>0,003</w:t>
            </w:r>
          </w:p>
        </w:tc>
        <w:tc>
          <w:tcPr>
            <w:tcW w:w="1417" w:type="dxa"/>
            <w:vAlign w:val="center"/>
          </w:tcPr>
          <w:p w:rsidR="00F81FE6" w:rsidRPr="00DE1227" w:rsidRDefault="00F81FE6" w:rsidP="00595E4E">
            <w:pPr>
              <w:pStyle w:val="Default"/>
              <w:jc w:val="center"/>
              <w:rPr>
                <w:sz w:val="22"/>
                <w:szCs w:val="22"/>
              </w:rPr>
            </w:pPr>
            <w:r w:rsidRPr="00DE1227">
              <w:rPr>
                <w:sz w:val="22"/>
                <w:szCs w:val="22"/>
              </w:rPr>
              <w:t>0,003</w:t>
            </w:r>
          </w:p>
        </w:tc>
        <w:tc>
          <w:tcPr>
            <w:tcW w:w="1418" w:type="dxa"/>
            <w:vAlign w:val="center"/>
          </w:tcPr>
          <w:p w:rsidR="00F81FE6" w:rsidRPr="00DE1227" w:rsidRDefault="00F81FE6" w:rsidP="00595E4E">
            <w:pPr>
              <w:pStyle w:val="Default"/>
              <w:jc w:val="center"/>
              <w:rPr>
                <w:sz w:val="22"/>
                <w:szCs w:val="22"/>
              </w:rPr>
            </w:pPr>
            <w:r w:rsidRPr="00DE1227">
              <w:rPr>
                <w:sz w:val="22"/>
                <w:szCs w:val="22"/>
              </w:rPr>
              <w:t>0,008</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диоксид серы </w:t>
            </w:r>
          </w:p>
        </w:tc>
        <w:tc>
          <w:tcPr>
            <w:tcW w:w="1235" w:type="dxa"/>
            <w:vAlign w:val="center"/>
          </w:tcPr>
          <w:p w:rsidR="00F81FE6" w:rsidRPr="00DE1227" w:rsidRDefault="00F81FE6" w:rsidP="00595E4E">
            <w:pPr>
              <w:pStyle w:val="Default"/>
              <w:jc w:val="center"/>
              <w:rPr>
                <w:sz w:val="22"/>
                <w:szCs w:val="22"/>
              </w:rPr>
            </w:pPr>
            <w:r w:rsidRPr="00DE1227">
              <w:rPr>
                <w:sz w:val="22"/>
                <w:szCs w:val="22"/>
              </w:rPr>
              <w:t>0,05</w:t>
            </w:r>
          </w:p>
        </w:tc>
        <w:tc>
          <w:tcPr>
            <w:tcW w:w="1317" w:type="dxa"/>
            <w:vAlign w:val="center"/>
          </w:tcPr>
          <w:p w:rsidR="00F81FE6" w:rsidRPr="00DE1227" w:rsidRDefault="00F81FE6" w:rsidP="00595E4E">
            <w:pPr>
              <w:pStyle w:val="Default"/>
              <w:jc w:val="center"/>
              <w:rPr>
                <w:sz w:val="22"/>
                <w:szCs w:val="22"/>
              </w:rPr>
            </w:pPr>
            <w:r w:rsidRPr="00DE1227">
              <w:rPr>
                <w:sz w:val="22"/>
                <w:szCs w:val="22"/>
              </w:rPr>
              <w:t>0,001</w:t>
            </w:r>
          </w:p>
        </w:tc>
        <w:tc>
          <w:tcPr>
            <w:tcW w:w="1417" w:type="dxa"/>
            <w:vAlign w:val="center"/>
          </w:tcPr>
          <w:p w:rsidR="00F81FE6" w:rsidRPr="00DE1227" w:rsidRDefault="00F81FE6" w:rsidP="00595E4E">
            <w:pPr>
              <w:pStyle w:val="Default"/>
              <w:jc w:val="center"/>
              <w:rPr>
                <w:sz w:val="22"/>
                <w:szCs w:val="22"/>
              </w:rPr>
            </w:pPr>
            <w:r w:rsidRPr="00DE1227">
              <w:rPr>
                <w:sz w:val="22"/>
                <w:szCs w:val="22"/>
              </w:rPr>
              <w:t>0,0001</w:t>
            </w:r>
          </w:p>
        </w:tc>
        <w:tc>
          <w:tcPr>
            <w:tcW w:w="1418" w:type="dxa"/>
            <w:vAlign w:val="center"/>
          </w:tcPr>
          <w:p w:rsidR="00F81FE6" w:rsidRPr="00DE1227" w:rsidRDefault="00F81FE6" w:rsidP="00595E4E">
            <w:pPr>
              <w:pStyle w:val="Default"/>
              <w:jc w:val="center"/>
              <w:rPr>
                <w:sz w:val="22"/>
                <w:szCs w:val="22"/>
              </w:rPr>
            </w:pPr>
            <w:r w:rsidRPr="00DE1227">
              <w:rPr>
                <w:sz w:val="22"/>
                <w:szCs w:val="22"/>
              </w:rPr>
              <w:t>0,001</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Углерод (сажа)</w:t>
            </w:r>
          </w:p>
        </w:tc>
        <w:tc>
          <w:tcPr>
            <w:tcW w:w="1235" w:type="dxa"/>
            <w:vAlign w:val="center"/>
          </w:tcPr>
          <w:p w:rsidR="00F81FE6" w:rsidRPr="00DE1227" w:rsidRDefault="00F81FE6" w:rsidP="00595E4E">
            <w:pPr>
              <w:pStyle w:val="Default"/>
              <w:jc w:val="center"/>
              <w:rPr>
                <w:sz w:val="22"/>
                <w:szCs w:val="22"/>
              </w:rPr>
            </w:pPr>
            <w:r w:rsidRPr="00DE1227">
              <w:rPr>
                <w:sz w:val="22"/>
                <w:szCs w:val="22"/>
              </w:rPr>
              <w:t>0,05</w:t>
            </w:r>
          </w:p>
        </w:tc>
        <w:tc>
          <w:tcPr>
            <w:tcW w:w="1317" w:type="dxa"/>
            <w:vAlign w:val="center"/>
          </w:tcPr>
          <w:p w:rsidR="00F81FE6" w:rsidRPr="00DE1227" w:rsidRDefault="00F81FE6" w:rsidP="00595E4E">
            <w:pPr>
              <w:pStyle w:val="Default"/>
              <w:jc w:val="center"/>
              <w:rPr>
                <w:sz w:val="22"/>
                <w:szCs w:val="22"/>
              </w:rPr>
            </w:pPr>
            <w:r w:rsidRPr="00DE1227">
              <w:rPr>
                <w:sz w:val="22"/>
                <w:szCs w:val="22"/>
              </w:rPr>
              <w:t>0,001</w:t>
            </w:r>
          </w:p>
        </w:tc>
        <w:tc>
          <w:tcPr>
            <w:tcW w:w="1417" w:type="dxa"/>
            <w:vAlign w:val="center"/>
          </w:tcPr>
          <w:p w:rsidR="00F81FE6" w:rsidRPr="00DE1227" w:rsidRDefault="00F81FE6" w:rsidP="00595E4E">
            <w:pPr>
              <w:pStyle w:val="Default"/>
              <w:jc w:val="center"/>
              <w:rPr>
                <w:sz w:val="22"/>
                <w:szCs w:val="22"/>
              </w:rPr>
            </w:pPr>
            <w:r w:rsidRPr="00DE1227">
              <w:rPr>
                <w:sz w:val="22"/>
                <w:szCs w:val="22"/>
              </w:rPr>
              <w:t>0,007</w:t>
            </w:r>
          </w:p>
        </w:tc>
        <w:tc>
          <w:tcPr>
            <w:tcW w:w="1418" w:type="dxa"/>
            <w:vAlign w:val="center"/>
          </w:tcPr>
          <w:p w:rsidR="00F81FE6" w:rsidRPr="00DE1227" w:rsidRDefault="00F81FE6" w:rsidP="00595E4E">
            <w:pPr>
              <w:pStyle w:val="Default"/>
              <w:jc w:val="center"/>
              <w:rPr>
                <w:sz w:val="22"/>
                <w:szCs w:val="22"/>
              </w:rPr>
            </w:pPr>
            <w:r w:rsidRPr="00DE1227">
              <w:rPr>
                <w:sz w:val="22"/>
                <w:szCs w:val="22"/>
              </w:rPr>
              <w:t>0,009</w:t>
            </w:r>
          </w:p>
        </w:tc>
      </w:tr>
      <w:tr w:rsidR="00F81FE6" w:rsidRPr="00DE1227" w:rsidTr="00595E4E">
        <w:tc>
          <w:tcPr>
            <w:tcW w:w="2100" w:type="dxa"/>
            <w:vMerge w:val="restart"/>
          </w:tcPr>
          <w:p w:rsidR="00F81FE6" w:rsidRPr="00DE1227" w:rsidRDefault="00F81FE6" w:rsidP="00595E4E">
            <w:pPr>
              <w:pStyle w:val="Default"/>
              <w:rPr>
                <w:sz w:val="22"/>
                <w:szCs w:val="22"/>
              </w:rPr>
            </w:pPr>
            <w:r w:rsidRPr="00DE1227">
              <w:rPr>
                <w:sz w:val="22"/>
                <w:szCs w:val="22"/>
              </w:rPr>
              <w:t xml:space="preserve">Пост №2, </w:t>
            </w:r>
          </w:p>
          <w:p w:rsidR="00F81FE6" w:rsidRPr="00DE1227" w:rsidRDefault="00F81FE6" w:rsidP="00595E4E">
            <w:pPr>
              <w:spacing w:after="0"/>
              <w:rPr>
                <w:rFonts w:ascii="Times New Roman" w:hAnsi="Times New Roman" w:cs="Times New Roman"/>
              </w:rPr>
            </w:pPr>
            <w:r w:rsidRPr="00DE1227">
              <w:rPr>
                <w:rFonts w:ascii="Times New Roman" w:hAnsi="Times New Roman" w:cs="Times New Roman"/>
              </w:rPr>
              <w:t>ул. Сталеваров, д.43</w:t>
            </w:r>
          </w:p>
        </w:tc>
        <w:tc>
          <w:tcPr>
            <w:tcW w:w="1977" w:type="dxa"/>
          </w:tcPr>
          <w:p w:rsidR="00F81FE6" w:rsidRPr="00DE1227" w:rsidRDefault="00F81FE6" w:rsidP="00595E4E">
            <w:pPr>
              <w:pStyle w:val="Default"/>
              <w:rPr>
                <w:sz w:val="22"/>
                <w:szCs w:val="22"/>
              </w:rPr>
            </w:pPr>
            <w:r w:rsidRPr="00DE1227">
              <w:rPr>
                <w:sz w:val="22"/>
                <w:szCs w:val="22"/>
              </w:rPr>
              <w:t xml:space="preserve">диоксид азота </w:t>
            </w:r>
          </w:p>
        </w:tc>
        <w:tc>
          <w:tcPr>
            <w:tcW w:w="1235" w:type="dxa"/>
            <w:vAlign w:val="center"/>
          </w:tcPr>
          <w:p w:rsidR="00F81FE6" w:rsidRPr="00DE1227" w:rsidRDefault="00F81FE6" w:rsidP="00595E4E">
            <w:pPr>
              <w:pStyle w:val="Default"/>
              <w:jc w:val="center"/>
              <w:rPr>
                <w:sz w:val="22"/>
                <w:szCs w:val="22"/>
              </w:rPr>
            </w:pPr>
            <w:r w:rsidRPr="00DE1227">
              <w:rPr>
                <w:sz w:val="22"/>
                <w:szCs w:val="22"/>
              </w:rPr>
              <w:t>0,04</w:t>
            </w:r>
          </w:p>
        </w:tc>
        <w:tc>
          <w:tcPr>
            <w:tcW w:w="1317" w:type="dxa"/>
            <w:vAlign w:val="center"/>
          </w:tcPr>
          <w:p w:rsidR="00F81FE6" w:rsidRPr="00DE1227" w:rsidRDefault="00F81FE6" w:rsidP="00595E4E">
            <w:pPr>
              <w:pStyle w:val="Default"/>
              <w:jc w:val="center"/>
              <w:rPr>
                <w:sz w:val="22"/>
                <w:szCs w:val="22"/>
              </w:rPr>
            </w:pPr>
            <w:r w:rsidRPr="00DE1227">
              <w:rPr>
                <w:sz w:val="22"/>
                <w:szCs w:val="22"/>
              </w:rPr>
              <w:t>0,02</w:t>
            </w:r>
          </w:p>
        </w:tc>
        <w:tc>
          <w:tcPr>
            <w:tcW w:w="1417" w:type="dxa"/>
            <w:vAlign w:val="center"/>
          </w:tcPr>
          <w:p w:rsidR="00F81FE6" w:rsidRPr="00DE1227" w:rsidRDefault="00F81FE6" w:rsidP="00595E4E">
            <w:pPr>
              <w:pStyle w:val="Default"/>
              <w:jc w:val="center"/>
              <w:rPr>
                <w:sz w:val="22"/>
                <w:szCs w:val="22"/>
              </w:rPr>
            </w:pPr>
            <w:r w:rsidRPr="00DE1227">
              <w:rPr>
                <w:sz w:val="22"/>
                <w:szCs w:val="22"/>
              </w:rPr>
              <w:t>0,02</w:t>
            </w:r>
          </w:p>
        </w:tc>
        <w:tc>
          <w:tcPr>
            <w:tcW w:w="1418" w:type="dxa"/>
            <w:vAlign w:val="center"/>
          </w:tcPr>
          <w:p w:rsidR="00F81FE6" w:rsidRPr="00DE1227" w:rsidRDefault="00F81FE6" w:rsidP="00595E4E">
            <w:pPr>
              <w:pStyle w:val="Default"/>
              <w:jc w:val="center"/>
              <w:rPr>
                <w:sz w:val="22"/>
                <w:szCs w:val="22"/>
              </w:rPr>
            </w:pPr>
            <w:r w:rsidRPr="00DE1227">
              <w:rPr>
                <w:sz w:val="22"/>
                <w:szCs w:val="22"/>
              </w:rPr>
              <w:t>0,02</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аммиак </w:t>
            </w:r>
          </w:p>
        </w:tc>
        <w:tc>
          <w:tcPr>
            <w:tcW w:w="1235" w:type="dxa"/>
            <w:vAlign w:val="center"/>
          </w:tcPr>
          <w:p w:rsidR="00F81FE6" w:rsidRPr="00DE1227" w:rsidRDefault="00F81FE6" w:rsidP="00595E4E">
            <w:pPr>
              <w:pStyle w:val="Default"/>
              <w:jc w:val="center"/>
              <w:rPr>
                <w:sz w:val="22"/>
                <w:szCs w:val="22"/>
              </w:rPr>
            </w:pPr>
            <w:r w:rsidRPr="00DE1227">
              <w:rPr>
                <w:sz w:val="22"/>
                <w:szCs w:val="22"/>
              </w:rPr>
              <w:t>0,04</w:t>
            </w:r>
          </w:p>
        </w:tc>
        <w:tc>
          <w:tcPr>
            <w:tcW w:w="1317" w:type="dxa"/>
            <w:vAlign w:val="center"/>
          </w:tcPr>
          <w:p w:rsidR="00F81FE6" w:rsidRPr="00DE1227" w:rsidRDefault="00F81FE6" w:rsidP="00595E4E">
            <w:pPr>
              <w:pStyle w:val="Default"/>
              <w:jc w:val="center"/>
              <w:rPr>
                <w:sz w:val="22"/>
                <w:szCs w:val="22"/>
              </w:rPr>
            </w:pPr>
            <w:r w:rsidRPr="00DE1227">
              <w:rPr>
                <w:sz w:val="22"/>
                <w:szCs w:val="22"/>
              </w:rPr>
              <w:t>0,02</w:t>
            </w:r>
          </w:p>
        </w:tc>
        <w:tc>
          <w:tcPr>
            <w:tcW w:w="1417" w:type="dxa"/>
            <w:vAlign w:val="center"/>
          </w:tcPr>
          <w:p w:rsidR="00F81FE6" w:rsidRPr="00DE1227" w:rsidRDefault="00F81FE6" w:rsidP="00595E4E">
            <w:pPr>
              <w:pStyle w:val="Default"/>
              <w:jc w:val="center"/>
              <w:rPr>
                <w:sz w:val="22"/>
                <w:szCs w:val="22"/>
              </w:rPr>
            </w:pPr>
            <w:r w:rsidRPr="00DE1227">
              <w:rPr>
                <w:sz w:val="22"/>
                <w:szCs w:val="22"/>
              </w:rPr>
              <w:t>0,02</w:t>
            </w:r>
          </w:p>
        </w:tc>
        <w:tc>
          <w:tcPr>
            <w:tcW w:w="1418" w:type="dxa"/>
            <w:vAlign w:val="center"/>
          </w:tcPr>
          <w:p w:rsidR="00F81FE6" w:rsidRPr="00DE1227" w:rsidRDefault="00F81FE6" w:rsidP="00595E4E">
            <w:pPr>
              <w:pStyle w:val="Default"/>
              <w:jc w:val="center"/>
              <w:rPr>
                <w:sz w:val="22"/>
                <w:szCs w:val="22"/>
              </w:rPr>
            </w:pPr>
            <w:r w:rsidRPr="00DE1227">
              <w:rPr>
                <w:sz w:val="22"/>
                <w:szCs w:val="22"/>
              </w:rPr>
              <w:t>0,02</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оксид углерода </w:t>
            </w:r>
          </w:p>
        </w:tc>
        <w:tc>
          <w:tcPr>
            <w:tcW w:w="1235" w:type="dxa"/>
            <w:vAlign w:val="center"/>
          </w:tcPr>
          <w:p w:rsidR="00F81FE6" w:rsidRPr="00DE1227" w:rsidRDefault="00F81FE6" w:rsidP="00595E4E">
            <w:pPr>
              <w:pStyle w:val="Default"/>
              <w:jc w:val="center"/>
              <w:rPr>
                <w:sz w:val="22"/>
                <w:szCs w:val="22"/>
              </w:rPr>
            </w:pPr>
            <w:r w:rsidRPr="00DE1227">
              <w:rPr>
                <w:sz w:val="22"/>
                <w:szCs w:val="22"/>
              </w:rPr>
              <w:t>3,0</w:t>
            </w:r>
          </w:p>
        </w:tc>
        <w:tc>
          <w:tcPr>
            <w:tcW w:w="1317" w:type="dxa"/>
            <w:vAlign w:val="center"/>
          </w:tcPr>
          <w:p w:rsidR="00F81FE6" w:rsidRPr="00DE1227" w:rsidRDefault="00F81FE6" w:rsidP="00595E4E">
            <w:pPr>
              <w:pStyle w:val="Default"/>
              <w:jc w:val="center"/>
              <w:rPr>
                <w:sz w:val="22"/>
                <w:szCs w:val="22"/>
              </w:rPr>
            </w:pPr>
            <w:r w:rsidRPr="00DE1227">
              <w:rPr>
                <w:sz w:val="22"/>
                <w:szCs w:val="22"/>
              </w:rPr>
              <w:t>0,7</w:t>
            </w:r>
          </w:p>
        </w:tc>
        <w:tc>
          <w:tcPr>
            <w:tcW w:w="1417" w:type="dxa"/>
            <w:vAlign w:val="center"/>
          </w:tcPr>
          <w:p w:rsidR="00F81FE6" w:rsidRPr="00DE1227" w:rsidRDefault="00F81FE6" w:rsidP="00595E4E">
            <w:pPr>
              <w:pStyle w:val="Default"/>
              <w:jc w:val="center"/>
              <w:rPr>
                <w:sz w:val="22"/>
                <w:szCs w:val="22"/>
              </w:rPr>
            </w:pPr>
            <w:r w:rsidRPr="00DE1227">
              <w:rPr>
                <w:sz w:val="22"/>
                <w:szCs w:val="22"/>
              </w:rPr>
              <w:t>0,7</w:t>
            </w:r>
          </w:p>
        </w:tc>
        <w:tc>
          <w:tcPr>
            <w:tcW w:w="1418" w:type="dxa"/>
            <w:vAlign w:val="center"/>
          </w:tcPr>
          <w:p w:rsidR="00F81FE6" w:rsidRPr="00DE1227" w:rsidRDefault="00F81FE6" w:rsidP="00595E4E">
            <w:pPr>
              <w:pStyle w:val="Default"/>
              <w:jc w:val="center"/>
              <w:rPr>
                <w:sz w:val="22"/>
                <w:szCs w:val="22"/>
              </w:rPr>
            </w:pPr>
            <w:r w:rsidRPr="00DE1227">
              <w:rPr>
                <w:sz w:val="22"/>
                <w:szCs w:val="22"/>
              </w:rPr>
              <w:t>0,8</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взвешенные в-ва </w:t>
            </w:r>
          </w:p>
        </w:tc>
        <w:tc>
          <w:tcPr>
            <w:tcW w:w="1235" w:type="dxa"/>
            <w:vAlign w:val="center"/>
          </w:tcPr>
          <w:p w:rsidR="00F81FE6" w:rsidRPr="00DE1227" w:rsidRDefault="00F81FE6" w:rsidP="00595E4E">
            <w:pPr>
              <w:pStyle w:val="Default"/>
              <w:jc w:val="center"/>
              <w:rPr>
                <w:sz w:val="22"/>
                <w:szCs w:val="22"/>
              </w:rPr>
            </w:pPr>
            <w:r w:rsidRPr="00DE1227">
              <w:rPr>
                <w:sz w:val="22"/>
                <w:szCs w:val="22"/>
              </w:rPr>
              <w:t>0,15</w:t>
            </w:r>
          </w:p>
        </w:tc>
        <w:tc>
          <w:tcPr>
            <w:tcW w:w="1317" w:type="dxa"/>
            <w:vAlign w:val="center"/>
          </w:tcPr>
          <w:p w:rsidR="00F81FE6" w:rsidRPr="00DE1227" w:rsidRDefault="00F81FE6" w:rsidP="00595E4E">
            <w:pPr>
              <w:pStyle w:val="Default"/>
              <w:jc w:val="center"/>
              <w:rPr>
                <w:sz w:val="22"/>
                <w:szCs w:val="22"/>
              </w:rPr>
            </w:pPr>
            <w:r w:rsidRPr="00DE1227">
              <w:rPr>
                <w:sz w:val="22"/>
                <w:szCs w:val="22"/>
              </w:rPr>
              <w:t>0,08</w:t>
            </w:r>
          </w:p>
        </w:tc>
        <w:tc>
          <w:tcPr>
            <w:tcW w:w="1417" w:type="dxa"/>
            <w:vAlign w:val="center"/>
          </w:tcPr>
          <w:p w:rsidR="00F81FE6" w:rsidRPr="00DE1227" w:rsidRDefault="00F81FE6" w:rsidP="00595E4E">
            <w:pPr>
              <w:pStyle w:val="Default"/>
              <w:jc w:val="center"/>
              <w:rPr>
                <w:sz w:val="22"/>
                <w:szCs w:val="22"/>
              </w:rPr>
            </w:pPr>
            <w:r w:rsidRPr="00DE1227">
              <w:rPr>
                <w:sz w:val="22"/>
                <w:szCs w:val="22"/>
              </w:rPr>
              <w:t>0,09</w:t>
            </w:r>
          </w:p>
        </w:tc>
        <w:tc>
          <w:tcPr>
            <w:tcW w:w="1418" w:type="dxa"/>
            <w:vAlign w:val="center"/>
          </w:tcPr>
          <w:p w:rsidR="00F81FE6" w:rsidRPr="00DE1227" w:rsidRDefault="00F81FE6" w:rsidP="00595E4E">
            <w:pPr>
              <w:pStyle w:val="Default"/>
              <w:jc w:val="center"/>
              <w:rPr>
                <w:sz w:val="22"/>
                <w:szCs w:val="22"/>
              </w:rPr>
            </w:pPr>
            <w:r w:rsidRPr="00DE1227">
              <w:rPr>
                <w:sz w:val="22"/>
                <w:szCs w:val="22"/>
              </w:rPr>
              <w:t>0,11</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сероводород </w:t>
            </w:r>
          </w:p>
        </w:tc>
        <w:tc>
          <w:tcPr>
            <w:tcW w:w="1235" w:type="dxa"/>
            <w:vAlign w:val="center"/>
          </w:tcPr>
          <w:p w:rsidR="00F81FE6" w:rsidRPr="00DE1227" w:rsidRDefault="00F81FE6" w:rsidP="00595E4E">
            <w:pPr>
              <w:pStyle w:val="Default"/>
              <w:jc w:val="center"/>
              <w:rPr>
                <w:sz w:val="22"/>
                <w:szCs w:val="22"/>
              </w:rPr>
            </w:pPr>
            <w:r w:rsidRPr="00DE1227">
              <w:rPr>
                <w:sz w:val="22"/>
                <w:szCs w:val="22"/>
              </w:rPr>
              <w:t>0,008</w:t>
            </w:r>
          </w:p>
        </w:tc>
        <w:tc>
          <w:tcPr>
            <w:tcW w:w="1317" w:type="dxa"/>
            <w:vAlign w:val="center"/>
          </w:tcPr>
          <w:p w:rsidR="00F81FE6" w:rsidRPr="00DE1227" w:rsidRDefault="00F81FE6" w:rsidP="00595E4E">
            <w:pPr>
              <w:pStyle w:val="Default"/>
              <w:jc w:val="center"/>
              <w:rPr>
                <w:sz w:val="22"/>
                <w:szCs w:val="22"/>
              </w:rPr>
            </w:pPr>
            <w:r w:rsidRPr="00DE1227">
              <w:rPr>
                <w:sz w:val="22"/>
                <w:szCs w:val="22"/>
              </w:rPr>
              <w:t>0,001</w:t>
            </w:r>
          </w:p>
        </w:tc>
        <w:tc>
          <w:tcPr>
            <w:tcW w:w="1417" w:type="dxa"/>
            <w:vAlign w:val="center"/>
          </w:tcPr>
          <w:p w:rsidR="00F81FE6" w:rsidRPr="00DE1227" w:rsidRDefault="00F81FE6" w:rsidP="00595E4E">
            <w:pPr>
              <w:pStyle w:val="Default"/>
              <w:jc w:val="center"/>
              <w:rPr>
                <w:sz w:val="22"/>
                <w:szCs w:val="22"/>
              </w:rPr>
            </w:pPr>
            <w:r w:rsidRPr="00DE1227">
              <w:rPr>
                <w:sz w:val="22"/>
                <w:szCs w:val="22"/>
              </w:rPr>
              <w:t>0,001</w:t>
            </w:r>
          </w:p>
        </w:tc>
        <w:tc>
          <w:tcPr>
            <w:tcW w:w="1418" w:type="dxa"/>
            <w:vAlign w:val="center"/>
          </w:tcPr>
          <w:p w:rsidR="00F81FE6" w:rsidRPr="00DE1227" w:rsidRDefault="00F81FE6" w:rsidP="00595E4E">
            <w:pPr>
              <w:pStyle w:val="Default"/>
              <w:jc w:val="center"/>
              <w:rPr>
                <w:sz w:val="22"/>
                <w:szCs w:val="22"/>
              </w:rPr>
            </w:pPr>
            <w:r w:rsidRPr="00DE1227">
              <w:rPr>
                <w:sz w:val="22"/>
                <w:szCs w:val="22"/>
              </w:rPr>
              <w:t>0,001</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фенолы </w:t>
            </w:r>
          </w:p>
        </w:tc>
        <w:tc>
          <w:tcPr>
            <w:tcW w:w="1235" w:type="dxa"/>
            <w:vAlign w:val="center"/>
          </w:tcPr>
          <w:p w:rsidR="00F81FE6" w:rsidRPr="00DE1227" w:rsidRDefault="00F81FE6" w:rsidP="00595E4E">
            <w:pPr>
              <w:pStyle w:val="Default"/>
              <w:jc w:val="center"/>
              <w:rPr>
                <w:sz w:val="22"/>
                <w:szCs w:val="22"/>
              </w:rPr>
            </w:pPr>
            <w:r w:rsidRPr="00DE1227">
              <w:rPr>
                <w:sz w:val="22"/>
                <w:szCs w:val="22"/>
              </w:rPr>
              <w:t>0,003</w:t>
            </w:r>
          </w:p>
        </w:tc>
        <w:tc>
          <w:tcPr>
            <w:tcW w:w="1317" w:type="dxa"/>
            <w:vAlign w:val="center"/>
          </w:tcPr>
          <w:p w:rsidR="00F81FE6" w:rsidRPr="00DE1227" w:rsidRDefault="00F81FE6" w:rsidP="00595E4E">
            <w:pPr>
              <w:pStyle w:val="Default"/>
              <w:jc w:val="center"/>
              <w:rPr>
                <w:sz w:val="22"/>
                <w:szCs w:val="22"/>
              </w:rPr>
            </w:pPr>
            <w:r w:rsidRPr="00DE1227">
              <w:rPr>
                <w:sz w:val="22"/>
                <w:szCs w:val="22"/>
              </w:rPr>
              <w:t>0,001</w:t>
            </w:r>
          </w:p>
        </w:tc>
        <w:tc>
          <w:tcPr>
            <w:tcW w:w="1417" w:type="dxa"/>
            <w:vAlign w:val="center"/>
          </w:tcPr>
          <w:p w:rsidR="00F81FE6" w:rsidRPr="00DE1227" w:rsidRDefault="00F81FE6" w:rsidP="00595E4E">
            <w:pPr>
              <w:pStyle w:val="Default"/>
              <w:jc w:val="center"/>
              <w:rPr>
                <w:sz w:val="22"/>
                <w:szCs w:val="22"/>
              </w:rPr>
            </w:pPr>
            <w:r w:rsidRPr="00DE1227">
              <w:rPr>
                <w:sz w:val="22"/>
                <w:szCs w:val="22"/>
              </w:rPr>
              <w:t>0,001</w:t>
            </w:r>
          </w:p>
        </w:tc>
        <w:tc>
          <w:tcPr>
            <w:tcW w:w="1418" w:type="dxa"/>
            <w:vAlign w:val="center"/>
          </w:tcPr>
          <w:p w:rsidR="00F81FE6" w:rsidRPr="00DE1227" w:rsidRDefault="00F81FE6" w:rsidP="00595E4E">
            <w:pPr>
              <w:pStyle w:val="Default"/>
              <w:jc w:val="center"/>
              <w:rPr>
                <w:sz w:val="22"/>
                <w:szCs w:val="22"/>
              </w:rPr>
            </w:pPr>
            <w:r w:rsidRPr="00DE1227">
              <w:rPr>
                <w:sz w:val="22"/>
                <w:szCs w:val="22"/>
              </w:rPr>
              <w:t>0,001</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формальдегид </w:t>
            </w:r>
          </w:p>
        </w:tc>
        <w:tc>
          <w:tcPr>
            <w:tcW w:w="1235" w:type="dxa"/>
            <w:vAlign w:val="center"/>
          </w:tcPr>
          <w:p w:rsidR="00F81FE6" w:rsidRPr="00DE1227" w:rsidRDefault="00F81FE6" w:rsidP="00595E4E">
            <w:pPr>
              <w:pStyle w:val="Default"/>
              <w:jc w:val="center"/>
              <w:rPr>
                <w:sz w:val="22"/>
                <w:szCs w:val="22"/>
              </w:rPr>
            </w:pPr>
            <w:r w:rsidRPr="00DE1227">
              <w:rPr>
                <w:sz w:val="22"/>
                <w:szCs w:val="22"/>
              </w:rPr>
              <w:t>0,01</w:t>
            </w:r>
          </w:p>
        </w:tc>
        <w:tc>
          <w:tcPr>
            <w:tcW w:w="1317" w:type="dxa"/>
            <w:vAlign w:val="center"/>
          </w:tcPr>
          <w:p w:rsidR="00F81FE6" w:rsidRPr="00DE1227" w:rsidRDefault="00F81FE6" w:rsidP="00595E4E">
            <w:pPr>
              <w:pStyle w:val="Default"/>
              <w:jc w:val="center"/>
              <w:rPr>
                <w:sz w:val="22"/>
                <w:szCs w:val="22"/>
              </w:rPr>
            </w:pPr>
            <w:r w:rsidRPr="00DE1227">
              <w:rPr>
                <w:sz w:val="22"/>
                <w:szCs w:val="22"/>
              </w:rPr>
              <w:t>0,003</w:t>
            </w:r>
          </w:p>
        </w:tc>
        <w:tc>
          <w:tcPr>
            <w:tcW w:w="1417" w:type="dxa"/>
            <w:vAlign w:val="center"/>
          </w:tcPr>
          <w:p w:rsidR="00F81FE6" w:rsidRPr="00DE1227" w:rsidRDefault="00F81FE6" w:rsidP="00595E4E">
            <w:pPr>
              <w:pStyle w:val="Default"/>
              <w:jc w:val="center"/>
              <w:rPr>
                <w:sz w:val="22"/>
                <w:szCs w:val="22"/>
              </w:rPr>
            </w:pPr>
            <w:r w:rsidRPr="00DE1227">
              <w:rPr>
                <w:sz w:val="22"/>
                <w:szCs w:val="22"/>
              </w:rPr>
              <w:t>0,004</w:t>
            </w:r>
          </w:p>
        </w:tc>
        <w:tc>
          <w:tcPr>
            <w:tcW w:w="1418" w:type="dxa"/>
            <w:vAlign w:val="center"/>
          </w:tcPr>
          <w:p w:rsidR="00F81FE6" w:rsidRPr="00DE1227" w:rsidRDefault="00F81FE6" w:rsidP="00595E4E">
            <w:pPr>
              <w:pStyle w:val="Default"/>
              <w:jc w:val="center"/>
              <w:rPr>
                <w:sz w:val="22"/>
                <w:szCs w:val="22"/>
              </w:rPr>
            </w:pPr>
            <w:r w:rsidRPr="00DE1227">
              <w:rPr>
                <w:sz w:val="22"/>
                <w:szCs w:val="22"/>
              </w:rPr>
              <w:t>0,004</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диоксид серы </w:t>
            </w:r>
          </w:p>
        </w:tc>
        <w:tc>
          <w:tcPr>
            <w:tcW w:w="1235" w:type="dxa"/>
            <w:vAlign w:val="center"/>
          </w:tcPr>
          <w:p w:rsidR="00F81FE6" w:rsidRPr="00DE1227" w:rsidRDefault="00F81FE6" w:rsidP="00595E4E">
            <w:pPr>
              <w:pStyle w:val="Default"/>
              <w:jc w:val="center"/>
              <w:rPr>
                <w:sz w:val="22"/>
                <w:szCs w:val="22"/>
              </w:rPr>
            </w:pPr>
            <w:r w:rsidRPr="00DE1227">
              <w:rPr>
                <w:sz w:val="22"/>
                <w:szCs w:val="22"/>
              </w:rPr>
              <w:t>0,05</w:t>
            </w:r>
          </w:p>
        </w:tc>
        <w:tc>
          <w:tcPr>
            <w:tcW w:w="1317" w:type="dxa"/>
            <w:vAlign w:val="center"/>
          </w:tcPr>
          <w:p w:rsidR="00F81FE6" w:rsidRPr="00DE1227" w:rsidRDefault="00F81FE6" w:rsidP="00595E4E">
            <w:pPr>
              <w:pStyle w:val="Default"/>
              <w:jc w:val="center"/>
              <w:rPr>
                <w:sz w:val="22"/>
                <w:szCs w:val="22"/>
              </w:rPr>
            </w:pPr>
            <w:r w:rsidRPr="00DE1227">
              <w:rPr>
                <w:sz w:val="22"/>
                <w:szCs w:val="22"/>
              </w:rPr>
              <w:t>0,002</w:t>
            </w:r>
          </w:p>
        </w:tc>
        <w:tc>
          <w:tcPr>
            <w:tcW w:w="1417" w:type="dxa"/>
            <w:vAlign w:val="center"/>
          </w:tcPr>
          <w:p w:rsidR="00F81FE6" w:rsidRPr="00DE1227" w:rsidRDefault="00F81FE6" w:rsidP="00595E4E">
            <w:pPr>
              <w:pStyle w:val="Default"/>
              <w:jc w:val="center"/>
              <w:rPr>
                <w:sz w:val="22"/>
                <w:szCs w:val="22"/>
              </w:rPr>
            </w:pPr>
            <w:r w:rsidRPr="00DE1227">
              <w:rPr>
                <w:sz w:val="22"/>
                <w:szCs w:val="22"/>
              </w:rPr>
              <w:t>0,001</w:t>
            </w:r>
          </w:p>
        </w:tc>
        <w:tc>
          <w:tcPr>
            <w:tcW w:w="1418" w:type="dxa"/>
            <w:vAlign w:val="center"/>
          </w:tcPr>
          <w:p w:rsidR="00F81FE6" w:rsidRPr="00DE1227" w:rsidRDefault="00F81FE6" w:rsidP="00595E4E">
            <w:pPr>
              <w:pStyle w:val="Default"/>
              <w:jc w:val="center"/>
              <w:rPr>
                <w:sz w:val="22"/>
                <w:szCs w:val="22"/>
              </w:rPr>
            </w:pPr>
            <w:r w:rsidRPr="00DE1227">
              <w:rPr>
                <w:sz w:val="22"/>
                <w:szCs w:val="22"/>
              </w:rPr>
              <w:t>0,002</w:t>
            </w:r>
          </w:p>
        </w:tc>
      </w:tr>
      <w:tr w:rsidR="00F81FE6" w:rsidRPr="00DE1227" w:rsidTr="00595E4E">
        <w:tc>
          <w:tcPr>
            <w:tcW w:w="2100" w:type="dxa"/>
            <w:vMerge w:val="restart"/>
          </w:tcPr>
          <w:p w:rsidR="00F81FE6" w:rsidRPr="00DE1227" w:rsidRDefault="00F81FE6" w:rsidP="00595E4E">
            <w:pPr>
              <w:pStyle w:val="Default"/>
              <w:rPr>
                <w:sz w:val="22"/>
                <w:szCs w:val="22"/>
              </w:rPr>
            </w:pPr>
            <w:r w:rsidRPr="00DE1227">
              <w:rPr>
                <w:sz w:val="22"/>
                <w:szCs w:val="22"/>
              </w:rPr>
              <w:t xml:space="preserve">Пост №3, </w:t>
            </w:r>
          </w:p>
          <w:p w:rsidR="00F81FE6" w:rsidRPr="00DE1227" w:rsidRDefault="00F81FE6" w:rsidP="00595E4E">
            <w:pPr>
              <w:spacing w:after="0"/>
              <w:rPr>
                <w:rFonts w:ascii="Times New Roman" w:hAnsi="Times New Roman" w:cs="Times New Roman"/>
              </w:rPr>
            </w:pPr>
            <w:r w:rsidRPr="00DE1227">
              <w:rPr>
                <w:rFonts w:ascii="Times New Roman" w:hAnsi="Times New Roman" w:cs="Times New Roman"/>
              </w:rPr>
              <w:t>ул.Архангельская, д.68</w:t>
            </w:r>
          </w:p>
        </w:tc>
        <w:tc>
          <w:tcPr>
            <w:tcW w:w="1977" w:type="dxa"/>
          </w:tcPr>
          <w:p w:rsidR="00F81FE6" w:rsidRPr="00DE1227" w:rsidRDefault="00F81FE6" w:rsidP="00595E4E">
            <w:pPr>
              <w:pStyle w:val="Default"/>
              <w:rPr>
                <w:sz w:val="22"/>
                <w:szCs w:val="22"/>
              </w:rPr>
            </w:pPr>
            <w:r w:rsidRPr="00DE1227">
              <w:rPr>
                <w:sz w:val="22"/>
                <w:szCs w:val="22"/>
              </w:rPr>
              <w:t xml:space="preserve">диоксид азота </w:t>
            </w:r>
          </w:p>
        </w:tc>
        <w:tc>
          <w:tcPr>
            <w:tcW w:w="1235" w:type="dxa"/>
            <w:vAlign w:val="center"/>
          </w:tcPr>
          <w:p w:rsidR="00F81FE6" w:rsidRPr="00DE1227" w:rsidRDefault="00F81FE6" w:rsidP="00595E4E">
            <w:pPr>
              <w:pStyle w:val="Default"/>
              <w:jc w:val="center"/>
              <w:rPr>
                <w:sz w:val="22"/>
                <w:szCs w:val="22"/>
              </w:rPr>
            </w:pPr>
            <w:r w:rsidRPr="00DE1227">
              <w:rPr>
                <w:sz w:val="22"/>
                <w:szCs w:val="22"/>
              </w:rPr>
              <w:t>0,04</w:t>
            </w:r>
          </w:p>
        </w:tc>
        <w:tc>
          <w:tcPr>
            <w:tcW w:w="1317" w:type="dxa"/>
            <w:vAlign w:val="center"/>
          </w:tcPr>
          <w:p w:rsidR="00F81FE6" w:rsidRPr="00DE1227" w:rsidRDefault="00F81FE6" w:rsidP="00595E4E">
            <w:pPr>
              <w:pStyle w:val="Default"/>
              <w:jc w:val="center"/>
              <w:rPr>
                <w:sz w:val="22"/>
                <w:szCs w:val="22"/>
              </w:rPr>
            </w:pPr>
            <w:r w:rsidRPr="00DE1227">
              <w:rPr>
                <w:sz w:val="22"/>
                <w:szCs w:val="22"/>
              </w:rPr>
              <w:t>0,02</w:t>
            </w:r>
          </w:p>
        </w:tc>
        <w:tc>
          <w:tcPr>
            <w:tcW w:w="1417" w:type="dxa"/>
            <w:vAlign w:val="center"/>
          </w:tcPr>
          <w:p w:rsidR="00F81FE6" w:rsidRPr="00DE1227" w:rsidRDefault="00F81FE6" w:rsidP="00595E4E">
            <w:pPr>
              <w:pStyle w:val="Default"/>
              <w:jc w:val="center"/>
              <w:rPr>
                <w:sz w:val="22"/>
                <w:szCs w:val="22"/>
              </w:rPr>
            </w:pPr>
            <w:r w:rsidRPr="00DE1227">
              <w:rPr>
                <w:sz w:val="22"/>
                <w:szCs w:val="22"/>
              </w:rPr>
              <w:t>0,02</w:t>
            </w:r>
          </w:p>
        </w:tc>
        <w:tc>
          <w:tcPr>
            <w:tcW w:w="1418" w:type="dxa"/>
            <w:vAlign w:val="center"/>
          </w:tcPr>
          <w:p w:rsidR="00F81FE6" w:rsidRPr="00DE1227" w:rsidRDefault="00F81FE6" w:rsidP="00595E4E">
            <w:pPr>
              <w:pStyle w:val="Default"/>
              <w:jc w:val="center"/>
              <w:rPr>
                <w:sz w:val="22"/>
                <w:szCs w:val="22"/>
              </w:rPr>
            </w:pPr>
            <w:r w:rsidRPr="00DE1227">
              <w:rPr>
                <w:sz w:val="22"/>
                <w:szCs w:val="22"/>
              </w:rPr>
              <w:t>0,01</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аммиак </w:t>
            </w:r>
          </w:p>
        </w:tc>
        <w:tc>
          <w:tcPr>
            <w:tcW w:w="1235" w:type="dxa"/>
          </w:tcPr>
          <w:p w:rsidR="00F81FE6" w:rsidRPr="00DE1227" w:rsidRDefault="00F81FE6" w:rsidP="00595E4E">
            <w:pPr>
              <w:pStyle w:val="Default"/>
              <w:jc w:val="center"/>
              <w:rPr>
                <w:sz w:val="22"/>
                <w:szCs w:val="22"/>
              </w:rPr>
            </w:pPr>
            <w:r w:rsidRPr="00DE1227">
              <w:rPr>
                <w:sz w:val="22"/>
                <w:szCs w:val="22"/>
              </w:rPr>
              <w:t>0,04</w:t>
            </w:r>
          </w:p>
        </w:tc>
        <w:tc>
          <w:tcPr>
            <w:tcW w:w="1317" w:type="dxa"/>
          </w:tcPr>
          <w:p w:rsidR="00F81FE6" w:rsidRPr="00DE1227" w:rsidRDefault="00F81FE6" w:rsidP="00595E4E">
            <w:pPr>
              <w:pStyle w:val="Default"/>
              <w:jc w:val="center"/>
              <w:rPr>
                <w:sz w:val="22"/>
                <w:szCs w:val="22"/>
              </w:rPr>
            </w:pPr>
            <w:r w:rsidRPr="00DE1227">
              <w:rPr>
                <w:sz w:val="22"/>
                <w:szCs w:val="22"/>
              </w:rPr>
              <w:t xml:space="preserve">0,01 </w:t>
            </w:r>
          </w:p>
        </w:tc>
        <w:tc>
          <w:tcPr>
            <w:tcW w:w="1417" w:type="dxa"/>
          </w:tcPr>
          <w:p w:rsidR="00F81FE6" w:rsidRPr="00DE1227" w:rsidRDefault="00F81FE6" w:rsidP="00595E4E">
            <w:pPr>
              <w:pStyle w:val="Default"/>
              <w:jc w:val="center"/>
              <w:rPr>
                <w:sz w:val="22"/>
                <w:szCs w:val="22"/>
              </w:rPr>
            </w:pPr>
            <w:r w:rsidRPr="00DE1227">
              <w:rPr>
                <w:sz w:val="22"/>
                <w:szCs w:val="22"/>
              </w:rPr>
              <w:t xml:space="preserve">0,02 </w:t>
            </w:r>
          </w:p>
        </w:tc>
        <w:tc>
          <w:tcPr>
            <w:tcW w:w="1418" w:type="dxa"/>
          </w:tcPr>
          <w:p w:rsidR="00F81FE6" w:rsidRPr="00DE1227" w:rsidRDefault="00F81FE6" w:rsidP="00595E4E">
            <w:pPr>
              <w:pStyle w:val="Default"/>
              <w:jc w:val="center"/>
              <w:rPr>
                <w:sz w:val="22"/>
                <w:szCs w:val="22"/>
              </w:rPr>
            </w:pPr>
            <w:r w:rsidRPr="00DE1227">
              <w:rPr>
                <w:sz w:val="22"/>
                <w:szCs w:val="22"/>
              </w:rPr>
              <w:t xml:space="preserve">0,02 </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оксид углерода </w:t>
            </w:r>
          </w:p>
        </w:tc>
        <w:tc>
          <w:tcPr>
            <w:tcW w:w="1235" w:type="dxa"/>
          </w:tcPr>
          <w:p w:rsidR="00F81FE6" w:rsidRPr="00DE1227" w:rsidRDefault="00F81FE6" w:rsidP="00595E4E">
            <w:pPr>
              <w:pStyle w:val="Default"/>
              <w:jc w:val="center"/>
              <w:rPr>
                <w:sz w:val="22"/>
                <w:szCs w:val="22"/>
              </w:rPr>
            </w:pPr>
            <w:r w:rsidRPr="00DE1227">
              <w:rPr>
                <w:sz w:val="22"/>
                <w:szCs w:val="22"/>
              </w:rPr>
              <w:t>3,0</w:t>
            </w:r>
          </w:p>
        </w:tc>
        <w:tc>
          <w:tcPr>
            <w:tcW w:w="1317" w:type="dxa"/>
          </w:tcPr>
          <w:p w:rsidR="00F81FE6" w:rsidRPr="00DE1227" w:rsidRDefault="00F81FE6" w:rsidP="00595E4E">
            <w:pPr>
              <w:pStyle w:val="Default"/>
              <w:jc w:val="center"/>
              <w:rPr>
                <w:sz w:val="22"/>
                <w:szCs w:val="22"/>
              </w:rPr>
            </w:pPr>
            <w:r w:rsidRPr="00DE1227">
              <w:rPr>
                <w:sz w:val="22"/>
                <w:szCs w:val="22"/>
              </w:rPr>
              <w:t>0,8</w:t>
            </w:r>
          </w:p>
        </w:tc>
        <w:tc>
          <w:tcPr>
            <w:tcW w:w="1417" w:type="dxa"/>
          </w:tcPr>
          <w:p w:rsidR="00F81FE6" w:rsidRPr="00DE1227" w:rsidRDefault="00F81FE6" w:rsidP="00595E4E">
            <w:pPr>
              <w:pStyle w:val="Default"/>
              <w:jc w:val="center"/>
              <w:rPr>
                <w:sz w:val="22"/>
                <w:szCs w:val="22"/>
              </w:rPr>
            </w:pPr>
            <w:r w:rsidRPr="00DE1227">
              <w:rPr>
                <w:sz w:val="22"/>
                <w:szCs w:val="22"/>
              </w:rPr>
              <w:t>0,7</w:t>
            </w:r>
          </w:p>
        </w:tc>
        <w:tc>
          <w:tcPr>
            <w:tcW w:w="1418" w:type="dxa"/>
          </w:tcPr>
          <w:p w:rsidR="00F81FE6" w:rsidRPr="00DE1227" w:rsidRDefault="00F81FE6" w:rsidP="00595E4E">
            <w:pPr>
              <w:pStyle w:val="Default"/>
              <w:jc w:val="center"/>
              <w:rPr>
                <w:sz w:val="22"/>
                <w:szCs w:val="22"/>
              </w:rPr>
            </w:pPr>
            <w:r w:rsidRPr="00DE1227">
              <w:rPr>
                <w:sz w:val="22"/>
                <w:szCs w:val="22"/>
              </w:rPr>
              <w:t>0,7</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взвешенные в-ва </w:t>
            </w:r>
          </w:p>
        </w:tc>
        <w:tc>
          <w:tcPr>
            <w:tcW w:w="1235" w:type="dxa"/>
          </w:tcPr>
          <w:p w:rsidR="00F81FE6" w:rsidRPr="00DE1227" w:rsidRDefault="00F81FE6" w:rsidP="00595E4E">
            <w:pPr>
              <w:pStyle w:val="Default"/>
              <w:jc w:val="center"/>
              <w:rPr>
                <w:sz w:val="22"/>
                <w:szCs w:val="22"/>
              </w:rPr>
            </w:pPr>
            <w:r w:rsidRPr="00DE1227">
              <w:rPr>
                <w:sz w:val="22"/>
                <w:szCs w:val="22"/>
              </w:rPr>
              <w:t xml:space="preserve">0,15 </w:t>
            </w:r>
          </w:p>
        </w:tc>
        <w:tc>
          <w:tcPr>
            <w:tcW w:w="1317" w:type="dxa"/>
          </w:tcPr>
          <w:p w:rsidR="00F81FE6" w:rsidRPr="00DE1227" w:rsidRDefault="00F81FE6" w:rsidP="00595E4E">
            <w:pPr>
              <w:pStyle w:val="Default"/>
              <w:jc w:val="center"/>
              <w:rPr>
                <w:sz w:val="22"/>
                <w:szCs w:val="22"/>
              </w:rPr>
            </w:pPr>
            <w:r w:rsidRPr="00DE1227">
              <w:rPr>
                <w:sz w:val="22"/>
                <w:szCs w:val="22"/>
              </w:rPr>
              <w:t xml:space="preserve">0,05 </w:t>
            </w:r>
          </w:p>
        </w:tc>
        <w:tc>
          <w:tcPr>
            <w:tcW w:w="1417" w:type="dxa"/>
          </w:tcPr>
          <w:p w:rsidR="00F81FE6" w:rsidRPr="00DE1227" w:rsidRDefault="00F81FE6" w:rsidP="00595E4E">
            <w:pPr>
              <w:pStyle w:val="Default"/>
              <w:jc w:val="center"/>
              <w:rPr>
                <w:sz w:val="22"/>
                <w:szCs w:val="22"/>
              </w:rPr>
            </w:pPr>
            <w:r w:rsidRPr="00DE1227">
              <w:rPr>
                <w:sz w:val="22"/>
                <w:szCs w:val="22"/>
              </w:rPr>
              <w:t xml:space="preserve">0,06 </w:t>
            </w:r>
          </w:p>
        </w:tc>
        <w:tc>
          <w:tcPr>
            <w:tcW w:w="1418" w:type="dxa"/>
          </w:tcPr>
          <w:p w:rsidR="00F81FE6" w:rsidRPr="00DE1227" w:rsidRDefault="00F81FE6" w:rsidP="00595E4E">
            <w:pPr>
              <w:pStyle w:val="Default"/>
              <w:jc w:val="center"/>
              <w:rPr>
                <w:sz w:val="22"/>
                <w:szCs w:val="22"/>
              </w:rPr>
            </w:pPr>
            <w:r w:rsidRPr="00DE1227">
              <w:rPr>
                <w:sz w:val="22"/>
                <w:szCs w:val="22"/>
              </w:rPr>
              <w:t xml:space="preserve">0,08 </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сероводород </w:t>
            </w:r>
          </w:p>
        </w:tc>
        <w:tc>
          <w:tcPr>
            <w:tcW w:w="1235" w:type="dxa"/>
          </w:tcPr>
          <w:p w:rsidR="00F81FE6" w:rsidRPr="00DE1227" w:rsidRDefault="00F81FE6" w:rsidP="00595E4E">
            <w:pPr>
              <w:pStyle w:val="Default"/>
              <w:jc w:val="center"/>
              <w:rPr>
                <w:sz w:val="22"/>
                <w:szCs w:val="22"/>
              </w:rPr>
            </w:pPr>
            <w:r w:rsidRPr="00DE1227">
              <w:rPr>
                <w:sz w:val="22"/>
                <w:szCs w:val="22"/>
              </w:rPr>
              <w:t xml:space="preserve">0,008 </w:t>
            </w:r>
          </w:p>
        </w:tc>
        <w:tc>
          <w:tcPr>
            <w:tcW w:w="1317" w:type="dxa"/>
          </w:tcPr>
          <w:p w:rsidR="00F81FE6" w:rsidRPr="00DE1227" w:rsidRDefault="00F81FE6" w:rsidP="00595E4E">
            <w:pPr>
              <w:pStyle w:val="Default"/>
              <w:jc w:val="center"/>
              <w:rPr>
                <w:sz w:val="22"/>
                <w:szCs w:val="22"/>
              </w:rPr>
            </w:pPr>
            <w:r w:rsidRPr="00DE1227">
              <w:rPr>
                <w:sz w:val="22"/>
                <w:szCs w:val="22"/>
              </w:rPr>
              <w:t xml:space="preserve">0,001 </w:t>
            </w:r>
          </w:p>
        </w:tc>
        <w:tc>
          <w:tcPr>
            <w:tcW w:w="1417" w:type="dxa"/>
          </w:tcPr>
          <w:p w:rsidR="00F81FE6" w:rsidRPr="00DE1227" w:rsidRDefault="00F81FE6" w:rsidP="00595E4E">
            <w:pPr>
              <w:pStyle w:val="Default"/>
              <w:jc w:val="center"/>
              <w:rPr>
                <w:sz w:val="22"/>
                <w:szCs w:val="22"/>
              </w:rPr>
            </w:pPr>
            <w:r w:rsidRPr="00DE1227">
              <w:rPr>
                <w:sz w:val="22"/>
                <w:szCs w:val="22"/>
              </w:rPr>
              <w:t xml:space="preserve">0,001 </w:t>
            </w:r>
          </w:p>
        </w:tc>
        <w:tc>
          <w:tcPr>
            <w:tcW w:w="1418" w:type="dxa"/>
          </w:tcPr>
          <w:p w:rsidR="00F81FE6" w:rsidRPr="00DE1227" w:rsidRDefault="00F81FE6" w:rsidP="00595E4E">
            <w:pPr>
              <w:pStyle w:val="Default"/>
              <w:jc w:val="center"/>
              <w:rPr>
                <w:sz w:val="22"/>
                <w:szCs w:val="22"/>
              </w:rPr>
            </w:pPr>
            <w:r w:rsidRPr="00DE1227">
              <w:rPr>
                <w:sz w:val="22"/>
                <w:szCs w:val="22"/>
              </w:rPr>
              <w:t xml:space="preserve">0,001 </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фенолы </w:t>
            </w:r>
          </w:p>
        </w:tc>
        <w:tc>
          <w:tcPr>
            <w:tcW w:w="1235" w:type="dxa"/>
          </w:tcPr>
          <w:p w:rsidR="00F81FE6" w:rsidRPr="00DE1227" w:rsidRDefault="00F81FE6" w:rsidP="00595E4E">
            <w:pPr>
              <w:pStyle w:val="Default"/>
              <w:jc w:val="center"/>
              <w:rPr>
                <w:sz w:val="22"/>
                <w:szCs w:val="22"/>
              </w:rPr>
            </w:pPr>
            <w:r w:rsidRPr="00DE1227">
              <w:rPr>
                <w:sz w:val="22"/>
                <w:szCs w:val="22"/>
              </w:rPr>
              <w:t xml:space="preserve">0,003 </w:t>
            </w:r>
          </w:p>
        </w:tc>
        <w:tc>
          <w:tcPr>
            <w:tcW w:w="1317" w:type="dxa"/>
          </w:tcPr>
          <w:p w:rsidR="00F81FE6" w:rsidRPr="00DE1227" w:rsidRDefault="00F81FE6" w:rsidP="00595E4E">
            <w:pPr>
              <w:pStyle w:val="Default"/>
              <w:jc w:val="center"/>
              <w:rPr>
                <w:sz w:val="22"/>
                <w:szCs w:val="22"/>
              </w:rPr>
            </w:pPr>
            <w:r w:rsidRPr="00DE1227">
              <w:rPr>
                <w:sz w:val="22"/>
                <w:szCs w:val="22"/>
              </w:rPr>
              <w:t xml:space="preserve">0,001 </w:t>
            </w:r>
          </w:p>
        </w:tc>
        <w:tc>
          <w:tcPr>
            <w:tcW w:w="1417" w:type="dxa"/>
          </w:tcPr>
          <w:p w:rsidR="00F81FE6" w:rsidRPr="00DE1227" w:rsidRDefault="00F81FE6" w:rsidP="00595E4E">
            <w:pPr>
              <w:pStyle w:val="Default"/>
              <w:jc w:val="center"/>
              <w:rPr>
                <w:sz w:val="22"/>
                <w:szCs w:val="22"/>
              </w:rPr>
            </w:pPr>
            <w:r w:rsidRPr="00DE1227">
              <w:rPr>
                <w:sz w:val="22"/>
                <w:szCs w:val="22"/>
              </w:rPr>
              <w:t xml:space="preserve">0,001 </w:t>
            </w:r>
          </w:p>
        </w:tc>
        <w:tc>
          <w:tcPr>
            <w:tcW w:w="1418" w:type="dxa"/>
          </w:tcPr>
          <w:p w:rsidR="00F81FE6" w:rsidRPr="00DE1227" w:rsidRDefault="00F81FE6" w:rsidP="00595E4E">
            <w:pPr>
              <w:pStyle w:val="Default"/>
              <w:jc w:val="center"/>
              <w:rPr>
                <w:sz w:val="22"/>
                <w:szCs w:val="22"/>
              </w:rPr>
            </w:pPr>
            <w:r w:rsidRPr="00DE1227">
              <w:rPr>
                <w:sz w:val="22"/>
                <w:szCs w:val="22"/>
              </w:rPr>
              <w:t xml:space="preserve">0,001 </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формальдегид </w:t>
            </w:r>
          </w:p>
        </w:tc>
        <w:tc>
          <w:tcPr>
            <w:tcW w:w="1235" w:type="dxa"/>
          </w:tcPr>
          <w:p w:rsidR="00F81FE6" w:rsidRPr="00DE1227" w:rsidRDefault="00F81FE6" w:rsidP="00595E4E">
            <w:pPr>
              <w:pStyle w:val="Default"/>
              <w:jc w:val="center"/>
              <w:rPr>
                <w:b/>
                <w:sz w:val="22"/>
                <w:szCs w:val="22"/>
              </w:rPr>
            </w:pPr>
            <w:r w:rsidRPr="00DE1227">
              <w:rPr>
                <w:b/>
                <w:sz w:val="22"/>
                <w:szCs w:val="22"/>
              </w:rPr>
              <w:t>0,01</w:t>
            </w:r>
          </w:p>
        </w:tc>
        <w:tc>
          <w:tcPr>
            <w:tcW w:w="1317" w:type="dxa"/>
          </w:tcPr>
          <w:p w:rsidR="00F81FE6" w:rsidRPr="00DE1227" w:rsidRDefault="00F81FE6" w:rsidP="00595E4E">
            <w:pPr>
              <w:pStyle w:val="Default"/>
              <w:jc w:val="center"/>
              <w:rPr>
                <w:b/>
                <w:sz w:val="22"/>
                <w:szCs w:val="22"/>
              </w:rPr>
            </w:pPr>
            <w:r w:rsidRPr="00DE1227">
              <w:rPr>
                <w:b/>
                <w:sz w:val="22"/>
                <w:szCs w:val="22"/>
              </w:rPr>
              <w:t xml:space="preserve">0,013 </w:t>
            </w:r>
          </w:p>
        </w:tc>
        <w:tc>
          <w:tcPr>
            <w:tcW w:w="1417" w:type="dxa"/>
          </w:tcPr>
          <w:p w:rsidR="00F81FE6" w:rsidRPr="00DE1227" w:rsidRDefault="00F81FE6" w:rsidP="00595E4E">
            <w:pPr>
              <w:pStyle w:val="Default"/>
              <w:jc w:val="center"/>
              <w:rPr>
                <w:b/>
                <w:sz w:val="22"/>
                <w:szCs w:val="22"/>
              </w:rPr>
            </w:pPr>
            <w:r w:rsidRPr="00DE1227">
              <w:rPr>
                <w:b/>
                <w:sz w:val="22"/>
                <w:szCs w:val="22"/>
              </w:rPr>
              <w:t xml:space="preserve">0,014 </w:t>
            </w:r>
          </w:p>
        </w:tc>
        <w:tc>
          <w:tcPr>
            <w:tcW w:w="1418" w:type="dxa"/>
          </w:tcPr>
          <w:p w:rsidR="00F81FE6" w:rsidRPr="00DE1227" w:rsidRDefault="00F81FE6" w:rsidP="00595E4E">
            <w:pPr>
              <w:pStyle w:val="Default"/>
              <w:jc w:val="center"/>
              <w:rPr>
                <w:b/>
                <w:sz w:val="22"/>
                <w:szCs w:val="22"/>
              </w:rPr>
            </w:pPr>
            <w:r w:rsidRPr="00DE1227">
              <w:rPr>
                <w:b/>
                <w:sz w:val="22"/>
                <w:szCs w:val="22"/>
              </w:rPr>
              <w:t xml:space="preserve">0,012 </w:t>
            </w:r>
          </w:p>
        </w:tc>
      </w:tr>
      <w:tr w:rsidR="00F81FE6" w:rsidRPr="00DE1227" w:rsidTr="00595E4E">
        <w:tc>
          <w:tcPr>
            <w:tcW w:w="2100" w:type="dxa"/>
            <w:vMerge w:val="restart"/>
          </w:tcPr>
          <w:p w:rsidR="00F81FE6" w:rsidRPr="00DE1227" w:rsidRDefault="00F81FE6" w:rsidP="00595E4E">
            <w:pPr>
              <w:pStyle w:val="Default"/>
              <w:rPr>
                <w:sz w:val="22"/>
                <w:szCs w:val="22"/>
              </w:rPr>
            </w:pPr>
            <w:r w:rsidRPr="00DE1227">
              <w:rPr>
                <w:sz w:val="22"/>
                <w:szCs w:val="22"/>
              </w:rPr>
              <w:t xml:space="preserve">Пост №4, </w:t>
            </w:r>
          </w:p>
          <w:p w:rsidR="00F81FE6" w:rsidRPr="00DE1227" w:rsidRDefault="00F81FE6" w:rsidP="00595E4E">
            <w:pPr>
              <w:pStyle w:val="Default"/>
              <w:rPr>
                <w:sz w:val="22"/>
                <w:szCs w:val="22"/>
              </w:rPr>
            </w:pPr>
            <w:r w:rsidRPr="00DE1227">
              <w:rPr>
                <w:sz w:val="22"/>
                <w:szCs w:val="22"/>
              </w:rPr>
              <w:t xml:space="preserve">ул. Окинина, д.7 </w:t>
            </w:r>
          </w:p>
        </w:tc>
        <w:tc>
          <w:tcPr>
            <w:tcW w:w="1977" w:type="dxa"/>
          </w:tcPr>
          <w:p w:rsidR="00F81FE6" w:rsidRPr="00DE1227" w:rsidRDefault="00F81FE6" w:rsidP="00595E4E">
            <w:pPr>
              <w:pStyle w:val="Default"/>
              <w:rPr>
                <w:sz w:val="22"/>
                <w:szCs w:val="22"/>
              </w:rPr>
            </w:pPr>
            <w:r w:rsidRPr="00DE1227">
              <w:rPr>
                <w:sz w:val="22"/>
                <w:szCs w:val="22"/>
              </w:rPr>
              <w:t xml:space="preserve">диоксид азота </w:t>
            </w:r>
          </w:p>
        </w:tc>
        <w:tc>
          <w:tcPr>
            <w:tcW w:w="1235" w:type="dxa"/>
          </w:tcPr>
          <w:p w:rsidR="00F81FE6" w:rsidRPr="00DE1227" w:rsidRDefault="00F81FE6" w:rsidP="00595E4E">
            <w:pPr>
              <w:pStyle w:val="Default"/>
              <w:jc w:val="center"/>
              <w:rPr>
                <w:sz w:val="22"/>
                <w:szCs w:val="22"/>
              </w:rPr>
            </w:pPr>
            <w:r w:rsidRPr="00DE1227">
              <w:rPr>
                <w:sz w:val="22"/>
                <w:szCs w:val="22"/>
              </w:rPr>
              <w:t xml:space="preserve">0,04 </w:t>
            </w:r>
          </w:p>
        </w:tc>
        <w:tc>
          <w:tcPr>
            <w:tcW w:w="1317" w:type="dxa"/>
            <w:vAlign w:val="center"/>
          </w:tcPr>
          <w:p w:rsidR="00F81FE6" w:rsidRPr="00DE1227" w:rsidRDefault="00F81FE6" w:rsidP="00595E4E">
            <w:pPr>
              <w:pStyle w:val="Default"/>
              <w:jc w:val="center"/>
              <w:rPr>
                <w:sz w:val="22"/>
                <w:szCs w:val="22"/>
              </w:rPr>
            </w:pPr>
            <w:r w:rsidRPr="00DE1227">
              <w:rPr>
                <w:sz w:val="22"/>
                <w:szCs w:val="22"/>
              </w:rPr>
              <w:t>0,02</w:t>
            </w:r>
          </w:p>
        </w:tc>
        <w:tc>
          <w:tcPr>
            <w:tcW w:w="1417" w:type="dxa"/>
            <w:vAlign w:val="center"/>
          </w:tcPr>
          <w:p w:rsidR="00F81FE6" w:rsidRPr="00DE1227" w:rsidRDefault="00F81FE6" w:rsidP="00595E4E">
            <w:pPr>
              <w:pStyle w:val="Default"/>
              <w:jc w:val="center"/>
              <w:rPr>
                <w:sz w:val="22"/>
                <w:szCs w:val="22"/>
              </w:rPr>
            </w:pPr>
            <w:r w:rsidRPr="00DE1227">
              <w:rPr>
                <w:sz w:val="22"/>
                <w:szCs w:val="22"/>
              </w:rPr>
              <w:t>0,02</w:t>
            </w:r>
          </w:p>
        </w:tc>
        <w:tc>
          <w:tcPr>
            <w:tcW w:w="1418" w:type="dxa"/>
            <w:vAlign w:val="center"/>
          </w:tcPr>
          <w:p w:rsidR="00F81FE6" w:rsidRPr="00DE1227" w:rsidRDefault="00F81FE6" w:rsidP="00595E4E">
            <w:pPr>
              <w:pStyle w:val="Default"/>
              <w:jc w:val="center"/>
              <w:rPr>
                <w:sz w:val="22"/>
                <w:szCs w:val="22"/>
              </w:rPr>
            </w:pPr>
            <w:r w:rsidRPr="00DE1227">
              <w:rPr>
                <w:sz w:val="22"/>
                <w:szCs w:val="22"/>
              </w:rPr>
              <w:t>0,01</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аммиак </w:t>
            </w:r>
          </w:p>
        </w:tc>
        <w:tc>
          <w:tcPr>
            <w:tcW w:w="1235" w:type="dxa"/>
          </w:tcPr>
          <w:p w:rsidR="00F81FE6" w:rsidRPr="00DE1227" w:rsidRDefault="00F81FE6" w:rsidP="00595E4E">
            <w:pPr>
              <w:pStyle w:val="Default"/>
              <w:jc w:val="center"/>
              <w:rPr>
                <w:sz w:val="22"/>
                <w:szCs w:val="22"/>
              </w:rPr>
            </w:pPr>
            <w:r w:rsidRPr="00DE1227">
              <w:rPr>
                <w:sz w:val="22"/>
                <w:szCs w:val="22"/>
              </w:rPr>
              <w:t xml:space="preserve">0,04 </w:t>
            </w:r>
          </w:p>
        </w:tc>
        <w:tc>
          <w:tcPr>
            <w:tcW w:w="1317" w:type="dxa"/>
            <w:vAlign w:val="center"/>
          </w:tcPr>
          <w:p w:rsidR="00F81FE6" w:rsidRPr="00DE1227" w:rsidRDefault="00F81FE6" w:rsidP="00595E4E">
            <w:pPr>
              <w:pStyle w:val="Default"/>
              <w:jc w:val="center"/>
              <w:rPr>
                <w:sz w:val="22"/>
                <w:szCs w:val="22"/>
              </w:rPr>
            </w:pPr>
            <w:r w:rsidRPr="00DE1227">
              <w:rPr>
                <w:sz w:val="22"/>
                <w:szCs w:val="22"/>
              </w:rPr>
              <w:t>0,01</w:t>
            </w:r>
          </w:p>
        </w:tc>
        <w:tc>
          <w:tcPr>
            <w:tcW w:w="1417" w:type="dxa"/>
            <w:vAlign w:val="center"/>
          </w:tcPr>
          <w:p w:rsidR="00F81FE6" w:rsidRPr="00DE1227" w:rsidRDefault="00F81FE6" w:rsidP="00595E4E">
            <w:pPr>
              <w:pStyle w:val="Default"/>
              <w:jc w:val="center"/>
              <w:rPr>
                <w:sz w:val="22"/>
                <w:szCs w:val="22"/>
              </w:rPr>
            </w:pPr>
            <w:r w:rsidRPr="00DE1227">
              <w:rPr>
                <w:sz w:val="22"/>
                <w:szCs w:val="22"/>
              </w:rPr>
              <w:t>0,02</w:t>
            </w:r>
          </w:p>
        </w:tc>
        <w:tc>
          <w:tcPr>
            <w:tcW w:w="1418" w:type="dxa"/>
            <w:vAlign w:val="center"/>
          </w:tcPr>
          <w:p w:rsidR="00F81FE6" w:rsidRPr="00DE1227" w:rsidRDefault="00F81FE6" w:rsidP="00595E4E">
            <w:pPr>
              <w:pStyle w:val="Default"/>
              <w:jc w:val="center"/>
              <w:rPr>
                <w:sz w:val="22"/>
                <w:szCs w:val="22"/>
              </w:rPr>
            </w:pPr>
            <w:r w:rsidRPr="00DE1227">
              <w:rPr>
                <w:sz w:val="22"/>
                <w:szCs w:val="22"/>
              </w:rPr>
              <w:t>0,02</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оксид углерода </w:t>
            </w:r>
          </w:p>
        </w:tc>
        <w:tc>
          <w:tcPr>
            <w:tcW w:w="1235" w:type="dxa"/>
          </w:tcPr>
          <w:p w:rsidR="00F81FE6" w:rsidRPr="00DE1227" w:rsidRDefault="00F81FE6" w:rsidP="00595E4E">
            <w:pPr>
              <w:pStyle w:val="Default"/>
              <w:jc w:val="center"/>
              <w:rPr>
                <w:sz w:val="22"/>
                <w:szCs w:val="22"/>
              </w:rPr>
            </w:pPr>
            <w:r w:rsidRPr="00DE1227">
              <w:rPr>
                <w:sz w:val="22"/>
                <w:szCs w:val="22"/>
              </w:rPr>
              <w:t xml:space="preserve">3,0 </w:t>
            </w:r>
          </w:p>
        </w:tc>
        <w:tc>
          <w:tcPr>
            <w:tcW w:w="1317" w:type="dxa"/>
            <w:vAlign w:val="center"/>
          </w:tcPr>
          <w:p w:rsidR="00F81FE6" w:rsidRPr="00DE1227" w:rsidRDefault="00F81FE6" w:rsidP="00595E4E">
            <w:pPr>
              <w:pStyle w:val="Default"/>
              <w:jc w:val="center"/>
              <w:rPr>
                <w:sz w:val="22"/>
                <w:szCs w:val="22"/>
              </w:rPr>
            </w:pPr>
            <w:r w:rsidRPr="00DE1227">
              <w:rPr>
                <w:sz w:val="22"/>
                <w:szCs w:val="22"/>
              </w:rPr>
              <w:t>1,1</w:t>
            </w:r>
          </w:p>
        </w:tc>
        <w:tc>
          <w:tcPr>
            <w:tcW w:w="1417" w:type="dxa"/>
            <w:vAlign w:val="center"/>
          </w:tcPr>
          <w:p w:rsidR="00F81FE6" w:rsidRPr="00DE1227" w:rsidRDefault="00F81FE6" w:rsidP="00595E4E">
            <w:pPr>
              <w:pStyle w:val="Default"/>
              <w:jc w:val="center"/>
              <w:rPr>
                <w:sz w:val="22"/>
                <w:szCs w:val="22"/>
              </w:rPr>
            </w:pPr>
            <w:r w:rsidRPr="00DE1227">
              <w:rPr>
                <w:sz w:val="22"/>
                <w:szCs w:val="22"/>
              </w:rPr>
              <w:t>1,0</w:t>
            </w:r>
          </w:p>
        </w:tc>
        <w:tc>
          <w:tcPr>
            <w:tcW w:w="1418" w:type="dxa"/>
            <w:vAlign w:val="center"/>
          </w:tcPr>
          <w:p w:rsidR="00F81FE6" w:rsidRPr="00DE1227" w:rsidRDefault="00F81FE6" w:rsidP="00595E4E">
            <w:pPr>
              <w:pStyle w:val="Default"/>
              <w:jc w:val="center"/>
              <w:rPr>
                <w:sz w:val="22"/>
                <w:szCs w:val="22"/>
              </w:rPr>
            </w:pPr>
            <w:r w:rsidRPr="00DE1227">
              <w:rPr>
                <w:sz w:val="22"/>
                <w:szCs w:val="22"/>
              </w:rPr>
              <w:t>1,1</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взвешенные в-ва </w:t>
            </w:r>
          </w:p>
        </w:tc>
        <w:tc>
          <w:tcPr>
            <w:tcW w:w="1235" w:type="dxa"/>
          </w:tcPr>
          <w:p w:rsidR="00F81FE6" w:rsidRPr="00DE1227" w:rsidRDefault="00F81FE6" w:rsidP="00595E4E">
            <w:pPr>
              <w:pStyle w:val="Default"/>
              <w:jc w:val="center"/>
              <w:rPr>
                <w:sz w:val="22"/>
                <w:szCs w:val="22"/>
              </w:rPr>
            </w:pPr>
            <w:r w:rsidRPr="00DE1227">
              <w:rPr>
                <w:sz w:val="22"/>
                <w:szCs w:val="22"/>
              </w:rPr>
              <w:t xml:space="preserve">0,15 </w:t>
            </w:r>
          </w:p>
        </w:tc>
        <w:tc>
          <w:tcPr>
            <w:tcW w:w="1317" w:type="dxa"/>
            <w:vAlign w:val="center"/>
          </w:tcPr>
          <w:p w:rsidR="00F81FE6" w:rsidRPr="00DE1227" w:rsidRDefault="00F81FE6" w:rsidP="00595E4E">
            <w:pPr>
              <w:pStyle w:val="Default"/>
              <w:jc w:val="center"/>
              <w:rPr>
                <w:sz w:val="22"/>
                <w:szCs w:val="22"/>
              </w:rPr>
            </w:pPr>
            <w:r w:rsidRPr="00DE1227">
              <w:rPr>
                <w:sz w:val="22"/>
                <w:szCs w:val="22"/>
              </w:rPr>
              <w:t>0,11</w:t>
            </w:r>
          </w:p>
        </w:tc>
        <w:tc>
          <w:tcPr>
            <w:tcW w:w="1417" w:type="dxa"/>
            <w:vAlign w:val="center"/>
          </w:tcPr>
          <w:p w:rsidR="00F81FE6" w:rsidRPr="00DE1227" w:rsidRDefault="00F81FE6" w:rsidP="00595E4E">
            <w:pPr>
              <w:pStyle w:val="Default"/>
              <w:jc w:val="center"/>
              <w:rPr>
                <w:sz w:val="22"/>
                <w:szCs w:val="22"/>
              </w:rPr>
            </w:pPr>
            <w:r w:rsidRPr="00DE1227">
              <w:rPr>
                <w:sz w:val="22"/>
                <w:szCs w:val="22"/>
              </w:rPr>
              <w:t>0,13</w:t>
            </w:r>
          </w:p>
        </w:tc>
        <w:tc>
          <w:tcPr>
            <w:tcW w:w="1418" w:type="dxa"/>
            <w:vAlign w:val="center"/>
          </w:tcPr>
          <w:p w:rsidR="00F81FE6" w:rsidRPr="00DE1227" w:rsidRDefault="00F81FE6" w:rsidP="00595E4E">
            <w:pPr>
              <w:pStyle w:val="Default"/>
              <w:jc w:val="center"/>
              <w:rPr>
                <w:sz w:val="22"/>
                <w:szCs w:val="22"/>
              </w:rPr>
            </w:pPr>
            <w:r w:rsidRPr="00DE1227">
              <w:rPr>
                <w:sz w:val="22"/>
                <w:szCs w:val="22"/>
              </w:rPr>
              <w:t>0,13</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сероводород </w:t>
            </w:r>
          </w:p>
        </w:tc>
        <w:tc>
          <w:tcPr>
            <w:tcW w:w="1235" w:type="dxa"/>
          </w:tcPr>
          <w:p w:rsidR="00F81FE6" w:rsidRPr="00DE1227" w:rsidRDefault="00F81FE6" w:rsidP="00595E4E">
            <w:pPr>
              <w:pStyle w:val="Default"/>
              <w:jc w:val="center"/>
              <w:rPr>
                <w:sz w:val="22"/>
                <w:szCs w:val="22"/>
              </w:rPr>
            </w:pPr>
            <w:r w:rsidRPr="00DE1227">
              <w:rPr>
                <w:sz w:val="22"/>
                <w:szCs w:val="22"/>
              </w:rPr>
              <w:t xml:space="preserve">0,008 </w:t>
            </w:r>
          </w:p>
        </w:tc>
        <w:tc>
          <w:tcPr>
            <w:tcW w:w="1317" w:type="dxa"/>
            <w:vAlign w:val="center"/>
          </w:tcPr>
          <w:p w:rsidR="00F81FE6" w:rsidRPr="00DE1227" w:rsidRDefault="00F81FE6" w:rsidP="00595E4E">
            <w:pPr>
              <w:pStyle w:val="Default"/>
              <w:jc w:val="center"/>
              <w:rPr>
                <w:sz w:val="22"/>
                <w:szCs w:val="22"/>
              </w:rPr>
            </w:pPr>
            <w:r w:rsidRPr="00DE1227">
              <w:rPr>
                <w:sz w:val="22"/>
                <w:szCs w:val="22"/>
              </w:rPr>
              <w:t>0,001</w:t>
            </w:r>
          </w:p>
        </w:tc>
        <w:tc>
          <w:tcPr>
            <w:tcW w:w="1417" w:type="dxa"/>
            <w:vAlign w:val="center"/>
          </w:tcPr>
          <w:p w:rsidR="00F81FE6" w:rsidRPr="00DE1227" w:rsidRDefault="00F81FE6" w:rsidP="00595E4E">
            <w:pPr>
              <w:pStyle w:val="Default"/>
              <w:jc w:val="center"/>
              <w:rPr>
                <w:sz w:val="22"/>
                <w:szCs w:val="22"/>
              </w:rPr>
            </w:pPr>
            <w:r w:rsidRPr="00DE1227">
              <w:rPr>
                <w:sz w:val="22"/>
                <w:szCs w:val="22"/>
              </w:rPr>
              <w:t>0,003</w:t>
            </w:r>
          </w:p>
        </w:tc>
        <w:tc>
          <w:tcPr>
            <w:tcW w:w="1418" w:type="dxa"/>
            <w:vAlign w:val="center"/>
          </w:tcPr>
          <w:p w:rsidR="00F81FE6" w:rsidRPr="00DE1227" w:rsidRDefault="00F81FE6" w:rsidP="00595E4E">
            <w:pPr>
              <w:pStyle w:val="Default"/>
              <w:jc w:val="center"/>
              <w:rPr>
                <w:sz w:val="22"/>
                <w:szCs w:val="22"/>
              </w:rPr>
            </w:pPr>
            <w:r w:rsidRPr="00DE1227">
              <w:rPr>
                <w:sz w:val="22"/>
                <w:szCs w:val="22"/>
              </w:rPr>
              <w:t>0,001</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фенолы </w:t>
            </w:r>
          </w:p>
        </w:tc>
        <w:tc>
          <w:tcPr>
            <w:tcW w:w="1235" w:type="dxa"/>
          </w:tcPr>
          <w:p w:rsidR="00F81FE6" w:rsidRPr="00DE1227" w:rsidRDefault="00F81FE6" w:rsidP="00595E4E">
            <w:pPr>
              <w:pStyle w:val="Default"/>
              <w:jc w:val="center"/>
              <w:rPr>
                <w:sz w:val="22"/>
                <w:szCs w:val="22"/>
              </w:rPr>
            </w:pPr>
            <w:r w:rsidRPr="00DE1227">
              <w:rPr>
                <w:sz w:val="22"/>
                <w:szCs w:val="22"/>
              </w:rPr>
              <w:t xml:space="preserve">0,003 </w:t>
            </w:r>
          </w:p>
        </w:tc>
        <w:tc>
          <w:tcPr>
            <w:tcW w:w="1317" w:type="dxa"/>
            <w:vAlign w:val="center"/>
          </w:tcPr>
          <w:p w:rsidR="00F81FE6" w:rsidRPr="00DE1227" w:rsidRDefault="00F81FE6" w:rsidP="00595E4E">
            <w:pPr>
              <w:pStyle w:val="Default"/>
              <w:jc w:val="center"/>
              <w:rPr>
                <w:sz w:val="22"/>
                <w:szCs w:val="22"/>
              </w:rPr>
            </w:pPr>
            <w:r w:rsidRPr="00DE1227">
              <w:rPr>
                <w:sz w:val="22"/>
                <w:szCs w:val="22"/>
              </w:rPr>
              <w:t>0,001</w:t>
            </w:r>
          </w:p>
        </w:tc>
        <w:tc>
          <w:tcPr>
            <w:tcW w:w="1417" w:type="dxa"/>
            <w:vAlign w:val="center"/>
          </w:tcPr>
          <w:p w:rsidR="00F81FE6" w:rsidRPr="00DE1227" w:rsidRDefault="00F81FE6" w:rsidP="00595E4E">
            <w:pPr>
              <w:pStyle w:val="Default"/>
              <w:jc w:val="center"/>
              <w:rPr>
                <w:sz w:val="22"/>
                <w:szCs w:val="22"/>
              </w:rPr>
            </w:pPr>
            <w:r w:rsidRPr="00DE1227">
              <w:rPr>
                <w:sz w:val="22"/>
                <w:szCs w:val="22"/>
              </w:rPr>
              <w:t>0,001</w:t>
            </w:r>
          </w:p>
        </w:tc>
        <w:tc>
          <w:tcPr>
            <w:tcW w:w="1418" w:type="dxa"/>
            <w:vAlign w:val="center"/>
          </w:tcPr>
          <w:p w:rsidR="00F81FE6" w:rsidRPr="00DE1227" w:rsidRDefault="00F81FE6" w:rsidP="00595E4E">
            <w:pPr>
              <w:pStyle w:val="Default"/>
              <w:jc w:val="center"/>
              <w:rPr>
                <w:sz w:val="22"/>
                <w:szCs w:val="22"/>
              </w:rPr>
            </w:pPr>
            <w:r w:rsidRPr="00DE1227">
              <w:rPr>
                <w:sz w:val="22"/>
                <w:szCs w:val="22"/>
              </w:rPr>
              <w:t>0,001</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формальдегид </w:t>
            </w:r>
          </w:p>
        </w:tc>
        <w:tc>
          <w:tcPr>
            <w:tcW w:w="1235" w:type="dxa"/>
          </w:tcPr>
          <w:p w:rsidR="00F81FE6" w:rsidRPr="00DE1227" w:rsidRDefault="00F81FE6" w:rsidP="00595E4E">
            <w:pPr>
              <w:pStyle w:val="Default"/>
              <w:jc w:val="center"/>
              <w:rPr>
                <w:sz w:val="22"/>
                <w:szCs w:val="22"/>
              </w:rPr>
            </w:pPr>
            <w:r w:rsidRPr="00DE1227">
              <w:rPr>
                <w:sz w:val="22"/>
                <w:szCs w:val="22"/>
              </w:rPr>
              <w:t xml:space="preserve">0,01 </w:t>
            </w:r>
          </w:p>
        </w:tc>
        <w:tc>
          <w:tcPr>
            <w:tcW w:w="1317" w:type="dxa"/>
            <w:vAlign w:val="center"/>
          </w:tcPr>
          <w:p w:rsidR="00F81FE6" w:rsidRPr="00DE1227" w:rsidRDefault="00F81FE6" w:rsidP="00595E4E">
            <w:pPr>
              <w:pStyle w:val="Default"/>
              <w:jc w:val="center"/>
              <w:rPr>
                <w:sz w:val="22"/>
                <w:szCs w:val="22"/>
              </w:rPr>
            </w:pPr>
            <w:r w:rsidRPr="00DE1227">
              <w:rPr>
                <w:sz w:val="22"/>
                <w:szCs w:val="22"/>
              </w:rPr>
              <w:t>0,012</w:t>
            </w:r>
          </w:p>
        </w:tc>
        <w:tc>
          <w:tcPr>
            <w:tcW w:w="1417" w:type="dxa"/>
            <w:vAlign w:val="center"/>
          </w:tcPr>
          <w:p w:rsidR="00F81FE6" w:rsidRPr="00DE1227" w:rsidRDefault="00F81FE6" w:rsidP="00595E4E">
            <w:pPr>
              <w:pStyle w:val="Default"/>
              <w:jc w:val="center"/>
              <w:rPr>
                <w:sz w:val="22"/>
                <w:szCs w:val="22"/>
              </w:rPr>
            </w:pPr>
            <w:r w:rsidRPr="00DE1227">
              <w:rPr>
                <w:sz w:val="22"/>
                <w:szCs w:val="22"/>
              </w:rPr>
              <w:t>0,015</w:t>
            </w:r>
          </w:p>
        </w:tc>
        <w:tc>
          <w:tcPr>
            <w:tcW w:w="1418" w:type="dxa"/>
            <w:vAlign w:val="center"/>
          </w:tcPr>
          <w:p w:rsidR="00F81FE6" w:rsidRPr="00DE1227" w:rsidRDefault="00F81FE6" w:rsidP="00595E4E">
            <w:pPr>
              <w:pStyle w:val="Default"/>
              <w:jc w:val="center"/>
              <w:rPr>
                <w:sz w:val="22"/>
                <w:szCs w:val="22"/>
              </w:rPr>
            </w:pPr>
            <w:r w:rsidRPr="00DE1227">
              <w:rPr>
                <w:sz w:val="22"/>
                <w:szCs w:val="22"/>
              </w:rPr>
              <w:t>0,009</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сероуглерод </w:t>
            </w:r>
          </w:p>
        </w:tc>
        <w:tc>
          <w:tcPr>
            <w:tcW w:w="1235" w:type="dxa"/>
          </w:tcPr>
          <w:p w:rsidR="00F81FE6" w:rsidRPr="00DE1227" w:rsidRDefault="00F81FE6" w:rsidP="00595E4E">
            <w:pPr>
              <w:pStyle w:val="Default"/>
              <w:jc w:val="center"/>
              <w:rPr>
                <w:sz w:val="22"/>
                <w:szCs w:val="22"/>
              </w:rPr>
            </w:pPr>
            <w:r w:rsidRPr="00DE1227">
              <w:rPr>
                <w:sz w:val="22"/>
                <w:szCs w:val="22"/>
              </w:rPr>
              <w:t xml:space="preserve">0,005 </w:t>
            </w:r>
          </w:p>
        </w:tc>
        <w:tc>
          <w:tcPr>
            <w:tcW w:w="1317" w:type="dxa"/>
            <w:vAlign w:val="center"/>
          </w:tcPr>
          <w:p w:rsidR="00F81FE6" w:rsidRPr="00DE1227" w:rsidRDefault="00F81FE6" w:rsidP="00595E4E">
            <w:pPr>
              <w:pStyle w:val="Default"/>
              <w:jc w:val="center"/>
              <w:rPr>
                <w:sz w:val="22"/>
                <w:szCs w:val="22"/>
              </w:rPr>
            </w:pPr>
            <w:r w:rsidRPr="00DE1227">
              <w:rPr>
                <w:sz w:val="22"/>
                <w:szCs w:val="22"/>
              </w:rPr>
              <w:t>0,003</w:t>
            </w:r>
          </w:p>
        </w:tc>
        <w:tc>
          <w:tcPr>
            <w:tcW w:w="1417" w:type="dxa"/>
            <w:vAlign w:val="center"/>
          </w:tcPr>
          <w:p w:rsidR="00F81FE6" w:rsidRPr="00DE1227" w:rsidRDefault="00F81FE6" w:rsidP="00595E4E">
            <w:pPr>
              <w:pStyle w:val="Default"/>
              <w:jc w:val="center"/>
              <w:rPr>
                <w:sz w:val="22"/>
                <w:szCs w:val="22"/>
              </w:rPr>
            </w:pPr>
            <w:r w:rsidRPr="00DE1227">
              <w:rPr>
                <w:sz w:val="22"/>
                <w:szCs w:val="22"/>
              </w:rPr>
              <w:t>0,003</w:t>
            </w:r>
          </w:p>
        </w:tc>
        <w:tc>
          <w:tcPr>
            <w:tcW w:w="1418" w:type="dxa"/>
            <w:vAlign w:val="center"/>
          </w:tcPr>
          <w:p w:rsidR="00F81FE6" w:rsidRPr="00DE1227" w:rsidRDefault="00F81FE6" w:rsidP="00595E4E">
            <w:pPr>
              <w:pStyle w:val="Default"/>
              <w:jc w:val="center"/>
              <w:rPr>
                <w:sz w:val="22"/>
                <w:szCs w:val="22"/>
              </w:rPr>
            </w:pPr>
            <w:r w:rsidRPr="00DE1227">
              <w:rPr>
                <w:sz w:val="22"/>
                <w:szCs w:val="22"/>
              </w:rPr>
              <w:t>0,003</w:t>
            </w:r>
          </w:p>
        </w:tc>
      </w:tr>
      <w:tr w:rsidR="00F81FE6" w:rsidRPr="00DE1227" w:rsidTr="00595E4E">
        <w:tc>
          <w:tcPr>
            <w:tcW w:w="2100" w:type="dxa"/>
            <w:vMerge/>
          </w:tcPr>
          <w:p w:rsidR="00F81FE6" w:rsidRPr="00DE1227" w:rsidRDefault="00F81FE6" w:rsidP="00595E4E">
            <w:pPr>
              <w:spacing w:after="0"/>
              <w:rPr>
                <w:rFonts w:ascii="Times New Roman" w:hAnsi="Times New Roman" w:cs="Times New Roman"/>
              </w:rPr>
            </w:pPr>
          </w:p>
        </w:tc>
        <w:tc>
          <w:tcPr>
            <w:tcW w:w="1977" w:type="dxa"/>
          </w:tcPr>
          <w:p w:rsidR="00F81FE6" w:rsidRPr="00DE1227" w:rsidRDefault="00F81FE6" w:rsidP="00595E4E">
            <w:pPr>
              <w:pStyle w:val="Default"/>
              <w:rPr>
                <w:sz w:val="22"/>
                <w:szCs w:val="22"/>
              </w:rPr>
            </w:pPr>
            <w:r w:rsidRPr="00DE1227">
              <w:rPr>
                <w:sz w:val="22"/>
                <w:szCs w:val="22"/>
              </w:rPr>
              <w:t xml:space="preserve">углерод (сажа) </w:t>
            </w:r>
          </w:p>
        </w:tc>
        <w:tc>
          <w:tcPr>
            <w:tcW w:w="1235" w:type="dxa"/>
          </w:tcPr>
          <w:p w:rsidR="00F81FE6" w:rsidRPr="00DE1227" w:rsidRDefault="00F81FE6" w:rsidP="00595E4E">
            <w:pPr>
              <w:pStyle w:val="Default"/>
              <w:jc w:val="center"/>
              <w:rPr>
                <w:sz w:val="22"/>
                <w:szCs w:val="22"/>
              </w:rPr>
            </w:pPr>
            <w:r w:rsidRPr="00DE1227">
              <w:rPr>
                <w:sz w:val="22"/>
                <w:szCs w:val="22"/>
              </w:rPr>
              <w:t xml:space="preserve">0,05 </w:t>
            </w:r>
          </w:p>
        </w:tc>
        <w:tc>
          <w:tcPr>
            <w:tcW w:w="1317" w:type="dxa"/>
          </w:tcPr>
          <w:p w:rsidR="00F81FE6" w:rsidRPr="00DE1227" w:rsidRDefault="00F81FE6" w:rsidP="00595E4E">
            <w:pPr>
              <w:pStyle w:val="Default"/>
              <w:jc w:val="center"/>
              <w:rPr>
                <w:sz w:val="22"/>
                <w:szCs w:val="22"/>
              </w:rPr>
            </w:pPr>
            <w:r w:rsidRPr="00DE1227">
              <w:rPr>
                <w:sz w:val="22"/>
                <w:szCs w:val="22"/>
              </w:rPr>
              <w:t xml:space="preserve">0,002 </w:t>
            </w:r>
          </w:p>
        </w:tc>
        <w:tc>
          <w:tcPr>
            <w:tcW w:w="1417" w:type="dxa"/>
          </w:tcPr>
          <w:p w:rsidR="00F81FE6" w:rsidRPr="00DE1227" w:rsidRDefault="00F81FE6" w:rsidP="00595E4E">
            <w:pPr>
              <w:pStyle w:val="Default"/>
              <w:jc w:val="center"/>
              <w:rPr>
                <w:sz w:val="22"/>
                <w:szCs w:val="22"/>
              </w:rPr>
            </w:pPr>
            <w:r w:rsidRPr="00DE1227">
              <w:rPr>
                <w:sz w:val="22"/>
                <w:szCs w:val="22"/>
              </w:rPr>
              <w:t xml:space="preserve">0,007 </w:t>
            </w:r>
          </w:p>
        </w:tc>
        <w:tc>
          <w:tcPr>
            <w:tcW w:w="1418" w:type="dxa"/>
          </w:tcPr>
          <w:p w:rsidR="00F81FE6" w:rsidRPr="00DE1227" w:rsidRDefault="00F81FE6" w:rsidP="00595E4E">
            <w:pPr>
              <w:pStyle w:val="Default"/>
              <w:jc w:val="center"/>
              <w:rPr>
                <w:sz w:val="22"/>
                <w:szCs w:val="22"/>
              </w:rPr>
            </w:pPr>
            <w:r w:rsidRPr="00DE1227">
              <w:rPr>
                <w:sz w:val="22"/>
                <w:szCs w:val="22"/>
              </w:rPr>
              <w:t xml:space="preserve">0,007 </w:t>
            </w:r>
          </w:p>
        </w:tc>
      </w:tr>
    </w:tbl>
    <w:p w:rsidR="00F81FE6" w:rsidRPr="00DE1227" w:rsidRDefault="00F81FE6" w:rsidP="00F81FE6">
      <w:pPr>
        <w:pStyle w:val="Default"/>
        <w:spacing w:line="360" w:lineRule="auto"/>
        <w:ind w:firstLine="709"/>
        <w:jc w:val="both"/>
        <w:rPr>
          <w:sz w:val="26"/>
          <w:szCs w:val="26"/>
        </w:rPr>
      </w:pPr>
      <w:r w:rsidRPr="00DE1227">
        <w:rPr>
          <w:sz w:val="26"/>
          <w:szCs w:val="26"/>
        </w:rPr>
        <w:t>Наблюдались превышения максимальных разовых концентраций пыли, оксида углерода, сероводорода, сероуглерода, аммиака, формальдегида.</w:t>
      </w:r>
    </w:p>
    <w:p w:rsidR="00F81FE6" w:rsidRPr="00DE1227" w:rsidRDefault="00F81FE6" w:rsidP="00F81FE6">
      <w:pPr>
        <w:pStyle w:val="Default"/>
        <w:spacing w:line="360" w:lineRule="auto"/>
        <w:ind w:firstLine="709"/>
        <w:jc w:val="both"/>
        <w:rPr>
          <w:sz w:val="26"/>
          <w:szCs w:val="26"/>
        </w:rPr>
      </w:pPr>
      <w:r w:rsidRPr="00DE1227">
        <w:rPr>
          <w:sz w:val="26"/>
          <w:szCs w:val="26"/>
        </w:rPr>
        <w:t xml:space="preserve">В рамках исполнения Указа Президента РФ от 7 мая 2018 года № 204 «О национальных целях и стратегических задачах развития РФ на период до 2024 года» в декабре 2018 года в г. Череповце принят Комплексный план мероприятий по снижению выбросов загрязняющих веществ в атмосферный воздух, утвержден паспорт регионального проекта «Чистый воздух». </w:t>
      </w:r>
    </w:p>
    <w:p w:rsidR="00F81FE6" w:rsidRPr="00DE1227" w:rsidRDefault="00F81FE6" w:rsidP="00F81FE6">
      <w:pPr>
        <w:pStyle w:val="Default"/>
        <w:spacing w:line="360" w:lineRule="auto"/>
        <w:ind w:firstLine="709"/>
        <w:jc w:val="both"/>
        <w:rPr>
          <w:sz w:val="26"/>
          <w:szCs w:val="26"/>
        </w:rPr>
      </w:pPr>
      <w:r w:rsidRPr="00DE1227">
        <w:rPr>
          <w:sz w:val="26"/>
          <w:szCs w:val="26"/>
        </w:rPr>
        <w:t>В 2019 году в рамках Комплексного плана промышленными предприятиями г. Череповца реализованы мероприятия по модернизации, реконструкции и техническому перевооружению производственных мощностей, в том числе:</w:t>
      </w:r>
    </w:p>
    <w:p w:rsidR="00F81FE6" w:rsidRPr="00DE1227" w:rsidRDefault="00F81FE6" w:rsidP="00F81FE6">
      <w:pPr>
        <w:pStyle w:val="Default"/>
        <w:spacing w:line="360" w:lineRule="auto"/>
        <w:ind w:firstLine="709"/>
        <w:jc w:val="both"/>
        <w:rPr>
          <w:sz w:val="26"/>
          <w:szCs w:val="26"/>
        </w:rPr>
      </w:pPr>
      <w:r w:rsidRPr="00DE1227">
        <w:rPr>
          <w:sz w:val="26"/>
          <w:szCs w:val="26"/>
        </w:rPr>
        <w:t>ПАО «Северсталь»:</w:t>
      </w:r>
    </w:p>
    <w:p w:rsidR="00F81FE6" w:rsidRPr="00DE1227" w:rsidRDefault="00F81FE6" w:rsidP="00763DD9">
      <w:pPr>
        <w:pStyle w:val="Default"/>
        <w:numPr>
          <w:ilvl w:val="0"/>
          <w:numId w:val="56"/>
        </w:numPr>
        <w:spacing w:line="276" w:lineRule="auto"/>
        <w:jc w:val="both"/>
        <w:rPr>
          <w:sz w:val="26"/>
          <w:szCs w:val="26"/>
        </w:rPr>
      </w:pPr>
      <w:r w:rsidRPr="00DE1227">
        <w:rPr>
          <w:sz w:val="26"/>
          <w:szCs w:val="26"/>
        </w:rPr>
        <w:t>строительство объединенной газоочистки установки печь – ковш и трех установок доводки металла (вывод из эксплуатации источника выброса от трех установок доводки металла);</w:t>
      </w:r>
    </w:p>
    <w:p w:rsidR="00F81FE6" w:rsidRPr="00DE1227" w:rsidRDefault="00F81FE6" w:rsidP="00763DD9">
      <w:pPr>
        <w:pStyle w:val="Default"/>
        <w:numPr>
          <w:ilvl w:val="0"/>
          <w:numId w:val="56"/>
        </w:numPr>
        <w:spacing w:line="276" w:lineRule="auto"/>
        <w:jc w:val="both"/>
        <w:rPr>
          <w:sz w:val="26"/>
          <w:szCs w:val="26"/>
        </w:rPr>
      </w:pPr>
      <w:r w:rsidRPr="00DE1227">
        <w:rPr>
          <w:sz w:val="26"/>
          <w:szCs w:val="26"/>
        </w:rPr>
        <w:t>реконструкция узла подготовки твердого топлива в аглодоменном цехе № 2;</w:t>
      </w:r>
    </w:p>
    <w:p w:rsidR="00F81FE6" w:rsidRPr="00DE1227" w:rsidRDefault="00F81FE6" w:rsidP="00763DD9">
      <w:pPr>
        <w:pStyle w:val="Default"/>
        <w:numPr>
          <w:ilvl w:val="0"/>
          <w:numId w:val="56"/>
        </w:numPr>
        <w:spacing w:line="276" w:lineRule="auto"/>
        <w:jc w:val="both"/>
        <w:rPr>
          <w:sz w:val="26"/>
          <w:szCs w:val="26"/>
        </w:rPr>
      </w:pPr>
      <w:r w:rsidRPr="00DE1227">
        <w:rPr>
          <w:sz w:val="26"/>
          <w:szCs w:val="26"/>
        </w:rPr>
        <w:t>коксоаглодоменное производство. Комплекс мероприятий (весодозаторы в аглодоменном цехе № 2, тепловизор в аглодоменном цехе № 3);</w:t>
      </w:r>
    </w:p>
    <w:p w:rsidR="00F81FE6" w:rsidRPr="00DE1227" w:rsidRDefault="00F81FE6" w:rsidP="00763DD9">
      <w:pPr>
        <w:pStyle w:val="Default"/>
        <w:numPr>
          <w:ilvl w:val="0"/>
          <w:numId w:val="56"/>
        </w:numPr>
        <w:spacing w:line="276" w:lineRule="auto"/>
        <w:jc w:val="both"/>
        <w:rPr>
          <w:sz w:val="26"/>
          <w:szCs w:val="26"/>
        </w:rPr>
      </w:pPr>
      <w:r w:rsidRPr="00DE1227">
        <w:rPr>
          <w:sz w:val="26"/>
          <w:szCs w:val="26"/>
        </w:rPr>
        <w:t>Тяжмаш – техническое перевооружение с модернизацией системы газоудаления сталеплавильных печей;</w:t>
      </w:r>
    </w:p>
    <w:p w:rsidR="00F81FE6" w:rsidRPr="00DE1227" w:rsidRDefault="00F81FE6" w:rsidP="00763DD9">
      <w:pPr>
        <w:pStyle w:val="Default"/>
        <w:numPr>
          <w:ilvl w:val="0"/>
          <w:numId w:val="56"/>
        </w:numPr>
        <w:spacing w:line="276" w:lineRule="auto"/>
        <w:jc w:val="both"/>
        <w:rPr>
          <w:sz w:val="26"/>
          <w:szCs w:val="26"/>
        </w:rPr>
      </w:pPr>
      <w:r w:rsidRPr="00DE1227">
        <w:rPr>
          <w:sz w:val="26"/>
          <w:szCs w:val="26"/>
        </w:rPr>
        <w:t>реконструкция коксовой батареи №4;</w:t>
      </w:r>
    </w:p>
    <w:p w:rsidR="00F81FE6" w:rsidRPr="00DE1227" w:rsidRDefault="00F81FE6" w:rsidP="00763DD9">
      <w:pPr>
        <w:pStyle w:val="Default"/>
        <w:numPr>
          <w:ilvl w:val="0"/>
          <w:numId w:val="56"/>
        </w:numPr>
        <w:spacing w:line="276" w:lineRule="auto"/>
        <w:jc w:val="both"/>
        <w:rPr>
          <w:sz w:val="26"/>
          <w:szCs w:val="26"/>
        </w:rPr>
      </w:pPr>
      <w:r w:rsidRPr="00DE1227">
        <w:rPr>
          <w:sz w:val="26"/>
          <w:szCs w:val="26"/>
        </w:rPr>
        <w:t>установка химанализатора шихты в потоке АГЦ-3.</w:t>
      </w:r>
    </w:p>
    <w:p w:rsidR="00F81FE6" w:rsidRPr="00DE1227" w:rsidRDefault="00F81FE6" w:rsidP="00F81FE6">
      <w:pPr>
        <w:pStyle w:val="Default"/>
        <w:spacing w:line="360" w:lineRule="auto"/>
        <w:ind w:firstLine="709"/>
        <w:jc w:val="both"/>
        <w:rPr>
          <w:sz w:val="26"/>
          <w:szCs w:val="26"/>
        </w:rPr>
      </w:pPr>
      <w:r w:rsidRPr="00DE1227">
        <w:rPr>
          <w:sz w:val="26"/>
          <w:szCs w:val="26"/>
        </w:rPr>
        <w:t>АО «Апатит»:</w:t>
      </w:r>
    </w:p>
    <w:p w:rsidR="00F81FE6" w:rsidRPr="00DE1227" w:rsidRDefault="00F81FE6" w:rsidP="00763DD9">
      <w:pPr>
        <w:pStyle w:val="Default"/>
        <w:numPr>
          <w:ilvl w:val="0"/>
          <w:numId w:val="56"/>
        </w:numPr>
        <w:spacing w:line="276" w:lineRule="auto"/>
        <w:jc w:val="both"/>
        <w:rPr>
          <w:sz w:val="26"/>
          <w:szCs w:val="26"/>
        </w:rPr>
      </w:pPr>
      <w:r w:rsidRPr="00DE1227">
        <w:rPr>
          <w:sz w:val="26"/>
          <w:szCs w:val="26"/>
        </w:rPr>
        <w:t>модернизация производства серной кислоты типа серная кислота – 600/3;</w:t>
      </w:r>
    </w:p>
    <w:p w:rsidR="00F81FE6" w:rsidRPr="00DE1227" w:rsidRDefault="00F81FE6" w:rsidP="00763DD9">
      <w:pPr>
        <w:pStyle w:val="Default"/>
        <w:numPr>
          <w:ilvl w:val="0"/>
          <w:numId w:val="56"/>
        </w:numPr>
        <w:spacing w:line="276" w:lineRule="auto"/>
        <w:jc w:val="both"/>
        <w:rPr>
          <w:sz w:val="26"/>
          <w:szCs w:val="26"/>
        </w:rPr>
      </w:pPr>
      <w:r w:rsidRPr="00DE1227">
        <w:rPr>
          <w:sz w:val="26"/>
          <w:szCs w:val="26"/>
        </w:rPr>
        <w:t>техническое перевооружение стадии рекуперативного подогрева хвостового газа агрегатов унифицированной кислотной линии № 7.</w:t>
      </w:r>
    </w:p>
    <w:p w:rsidR="00F81FE6" w:rsidRPr="00DE1227" w:rsidRDefault="00F81FE6" w:rsidP="00F81FE6">
      <w:pPr>
        <w:pStyle w:val="Default"/>
        <w:spacing w:line="360" w:lineRule="auto"/>
        <w:ind w:firstLine="709"/>
        <w:jc w:val="both"/>
        <w:rPr>
          <w:sz w:val="26"/>
          <w:szCs w:val="26"/>
        </w:rPr>
      </w:pPr>
      <w:r w:rsidRPr="00DE1227">
        <w:rPr>
          <w:sz w:val="26"/>
          <w:szCs w:val="26"/>
        </w:rPr>
        <w:t>МУП «Водоканал» г. Череповца:</w:t>
      </w:r>
    </w:p>
    <w:p w:rsidR="00F81FE6" w:rsidRPr="00DE1227" w:rsidRDefault="00F81FE6" w:rsidP="00763DD9">
      <w:pPr>
        <w:pStyle w:val="Default"/>
        <w:numPr>
          <w:ilvl w:val="0"/>
          <w:numId w:val="56"/>
        </w:numPr>
        <w:spacing w:line="276" w:lineRule="auto"/>
        <w:jc w:val="both"/>
        <w:rPr>
          <w:sz w:val="26"/>
          <w:szCs w:val="26"/>
        </w:rPr>
      </w:pPr>
      <w:r w:rsidRPr="00DE1227">
        <w:rPr>
          <w:sz w:val="26"/>
          <w:szCs w:val="26"/>
        </w:rPr>
        <w:t>совершенствование системы централизованной канализации с переключением ливневых выпусков в сеть хозяйственно – бытовой канализации правобережного и левобережного участков комплекса очистных сооружений канализации.</w:t>
      </w:r>
    </w:p>
    <w:p w:rsidR="00F81FE6" w:rsidRPr="00DE1227" w:rsidRDefault="00F81FE6" w:rsidP="00F81FE6">
      <w:pPr>
        <w:pStyle w:val="Default"/>
        <w:spacing w:line="360" w:lineRule="auto"/>
        <w:ind w:firstLine="709"/>
        <w:jc w:val="both"/>
        <w:rPr>
          <w:sz w:val="26"/>
          <w:szCs w:val="26"/>
        </w:rPr>
      </w:pPr>
      <w:r w:rsidRPr="00DE1227">
        <w:rPr>
          <w:sz w:val="26"/>
          <w:szCs w:val="26"/>
        </w:rPr>
        <w:t>ОАО «Северсталь - метиз»:</w:t>
      </w:r>
    </w:p>
    <w:p w:rsidR="00F81FE6" w:rsidRPr="00DE1227" w:rsidRDefault="00F81FE6" w:rsidP="00763DD9">
      <w:pPr>
        <w:pStyle w:val="Default"/>
        <w:numPr>
          <w:ilvl w:val="0"/>
          <w:numId w:val="56"/>
        </w:numPr>
        <w:spacing w:line="276" w:lineRule="auto"/>
        <w:jc w:val="both"/>
        <w:rPr>
          <w:sz w:val="26"/>
          <w:szCs w:val="26"/>
        </w:rPr>
      </w:pPr>
      <w:r w:rsidRPr="00DE1227">
        <w:rPr>
          <w:sz w:val="26"/>
          <w:szCs w:val="26"/>
        </w:rPr>
        <w:t>модернизация агрегата №7.</w:t>
      </w:r>
    </w:p>
    <w:p w:rsidR="00F81FE6" w:rsidRPr="00DE1227" w:rsidRDefault="00F81FE6" w:rsidP="00F81FE6">
      <w:pPr>
        <w:pStyle w:val="Default"/>
        <w:spacing w:before="120" w:line="360" w:lineRule="auto"/>
        <w:ind w:firstLine="709"/>
        <w:jc w:val="both"/>
        <w:rPr>
          <w:sz w:val="26"/>
          <w:szCs w:val="26"/>
        </w:rPr>
      </w:pPr>
      <w:r w:rsidRPr="00DE1227">
        <w:rPr>
          <w:sz w:val="26"/>
          <w:szCs w:val="26"/>
        </w:rPr>
        <w:t>Общий объем затрат на реализацию вышеуказанных мероприятий в г. Череповце мероприятий в 2019 году из внебюджетных источников составил 8,8 млрд. рублей. Благодаря предпринятым мерам установленный показатель по снижению совокупного объема выбросов на «2 %» превышен в несколько раз и достиг 7,2 %, или 24,1 тысячи тонн.</w:t>
      </w:r>
    </w:p>
    <w:p w:rsidR="00F81FE6" w:rsidRPr="00DE1227" w:rsidRDefault="00F81FE6" w:rsidP="00F81FE6">
      <w:pPr>
        <w:pStyle w:val="Default"/>
        <w:spacing w:line="360" w:lineRule="auto"/>
        <w:ind w:firstLine="709"/>
        <w:jc w:val="both"/>
        <w:rPr>
          <w:b/>
          <w:sz w:val="26"/>
          <w:szCs w:val="26"/>
        </w:rPr>
      </w:pPr>
      <w:r w:rsidRPr="00DE1227">
        <w:rPr>
          <w:b/>
          <w:sz w:val="26"/>
          <w:szCs w:val="26"/>
        </w:rPr>
        <w:t>Выводы:</w:t>
      </w:r>
    </w:p>
    <w:p w:rsidR="00F81FE6" w:rsidRPr="00DE1227" w:rsidRDefault="00F81FE6" w:rsidP="00763DD9">
      <w:pPr>
        <w:pStyle w:val="afffffffe"/>
        <w:numPr>
          <w:ilvl w:val="0"/>
          <w:numId w:val="54"/>
        </w:numPr>
        <w:suppressAutoHyphens/>
        <w:rPr>
          <w:sz w:val="26"/>
          <w:szCs w:val="26"/>
        </w:rPr>
      </w:pPr>
      <w:r w:rsidRPr="00DE1227">
        <w:rPr>
          <w:sz w:val="26"/>
          <w:szCs w:val="26"/>
        </w:rPr>
        <w:t>Уровень загрязнения атмосферного воздуха на территории города Череповец в 2019 году характеризовался Росгидрометом как «низкий».</w:t>
      </w:r>
    </w:p>
    <w:p w:rsidR="00F81FE6" w:rsidRPr="00DE1227" w:rsidRDefault="00F81FE6" w:rsidP="00763DD9">
      <w:pPr>
        <w:pStyle w:val="afffffffe"/>
        <w:numPr>
          <w:ilvl w:val="0"/>
          <w:numId w:val="54"/>
        </w:numPr>
        <w:suppressAutoHyphens/>
        <w:rPr>
          <w:sz w:val="26"/>
          <w:szCs w:val="26"/>
        </w:rPr>
      </w:pPr>
      <w:r w:rsidRPr="00DE1227">
        <w:rPr>
          <w:sz w:val="26"/>
          <w:szCs w:val="26"/>
        </w:rPr>
        <w:t>Основные предприятия города, оказывающие наибольшее влияние на окружающую среду: Череповецкий металлургический комбинат ПАО «Северсталь», Череповецкая производственная площадка «Северсталь-метиз», АО Апатит», ранее АО «ФосАгро-Череповец», ЗАО «Череповецкий фанерно-мебельный комбинат», ООО «Газпром теплоэнерго Вологда».</w:t>
      </w:r>
    </w:p>
    <w:p w:rsidR="00455364" w:rsidRPr="00DE1227" w:rsidRDefault="00F81FE6" w:rsidP="00763DD9">
      <w:pPr>
        <w:pStyle w:val="afffffffe"/>
        <w:numPr>
          <w:ilvl w:val="0"/>
          <w:numId w:val="54"/>
        </w:numPr>
        <w:suppressAutoHyphens/>
        <w:rPr>
          <w:sz w:val="26"/>
          <w:szCs w:val="26"/>
        </w:rPr>
      </w:pPr>
      <w:r w:rsidRPr="00DE1227">
        <w:rPr>
          <w:sz w:val="26"/>
          <w:szCs w:val="26"/>
        </w:rPr>
        <w:t>В структуре лабораторных исследований наибольшая доля проб от общего количества исследований атмосферного воздуха на территории г. Череповца приходится на углеводороды (20,6 %), азота диоксид (13,6 %), углерод оксид (13,4 %), взвешенные вещества (10%)</w:t>
      </w:r>
      <w:r w:rsidR="00455364" w:rsidRPr="00DE1227">
        <w:rPr>
          <w:sz w:val="26"/>
          <w:szCs w:val="26"/>
        </w:rPr>
        <w:t>.</w:t>
      </w:r>
    </w:p>
    <w:p w:rsidR="00EC1666" w:rsidRPr="00DE1227" w:rsidRDefault="00EC1666" w:rsidP="00EC1666">
      <w:pPr>
        <w:pStyle w:val="111"/>
      </w:pPr>
      <w:bookmarkStart w:id="46" w:name="_Toc50028214"/>
      <w:r w:rsidRPr="00DE1227">
        <w:t>Состояние водных ресурсов</w:t>
      </w:r>
      <w:bookmarkEnd w:id="46"/>
    </w:p>
    <w:p w:rsidR="00F81FE6" w:rsidRPr="00DE1227" w:rsidRDefault="00F81FE6" w:rsidP="00F81FE6">
      <w:pPr>
        <w:pStyle w:val="Default"/>
        <w:spacing w:line="360" w:lineRule="auto"/>
        <w:ind w:firstLine="709"/>
        <w:jc w:val="both"/>
        <w:rPr>
          <w:sz w:val="26"/>
          <w:szCs w:val="26"/>
        </w:rPr>
      </w:pPr>
      <w:r w:rsidRPr="00DE1227">
        <w:rPr>
          <w:sz w:val="26"/>
          <w:szCs w:val="26"/>
        </w:rPr>
        <w:t>Поверхностные водные объекты в городе используются для хозяйственно-питьевого и промышленного водоснабжения населения, предприятий и организаций, рекреации, судоходства и рыболовства. Кроме того, поверхностные воды служат приемниками хозяйственно-бытовых, промышленных и ливневых сточных вод.</w:t>
      </w:r>
    </w:p>
    <w:p w:rsidR="00F81FE6" w:rsidRPr="00DE1227" w:rsidRDefault="00F81FE6" w:rsidP="00F81FE6">
      <w:pPr>
        <w:pStyle w:val="Default"/>
        <w:spacing w:line="360" w:lineRule="auto"/>
        <w:ind w:firstLine="709"/>
        <w:jc w:val="both"/>
        <w:rPr>
          <w:sz w:val="26"/>
          <w:szCs w:val="26"/>
        </w:rPr>
      </w:pPr>
      <w:r w:rsidRPr="00DE1227">
        <w:rPr>
          <w:sz w:val="26"/>
          <w:szCs w:val="26"/>
        </w:rPr>
        <w:t>Наблюдения за качеством поверхностных вод осуществляют: Вологодский областной центр по гидрометеорологии и мониторингу окружающей среды (ВЦ ГМС); ГУ «Центр госсанэпиднадзора в г. Череповце, Череповецком, Шекснинском и Кадуйском районах Вологодской области» (ЦГСЭН); ГУ «Аналитический центр» и МУП «Водоканал».</w:t>
      </w:r>
    </w:p>
    <w:p w:rsidR="00F81FE6" w:rsidRPr="00DE1227" w:rsidRDefault="00F81FE6" w:rsidP="00F81FE6">
      <w:pPr>
        <w:pStyle w:val="Default"/>
        <w:spacing w:line="360" w:lineRule="auto"/>
        <w:ind w:firstLine="709"/>
        <w:jc w:val="both"/>
        <w:rPr>
          <w:sz w:val="26"/>
          <w:szCs w:val="26"/>
        </w:rPr>
      </w:pPr>
      <w:r w:rsidRPr="00DE1227">
        <w:rPr>
          <w:sz w:val="26"/>
          <w:szCs w:val="26"/>
        </w:rPr>
        <w:t xml:space="preserve">Качество природных водных объектов в районе города Череповца – реки Шексна (Рыбинское водохранилище </w:t>
      </w:r>
      <w:smartTag w:uri="urn:schemas-microsoft-com:office:smarttags" w:element="metricconverter">
        <w:smartTagPr>
          <w:attr w:name="ProductID" w:val="2 км"/>
        </w:smartTagPr>
        <w:r w:rsidRPr="00DE1227">
          <w:rPr>
            <w:sz w:val="26"/>
            <w:szCs w:val="26"/>
          </w:rPr>
          <w:t>2 км</w:t>
        </w:r>
      </w:smartTag>
      <w:r w:rsidRPr="00DE1227">
        <w:rPr>
          <w:sz w:val="26"/>
          <w:szCs w:val="26"/>
        </w:rPr>
        <w:t xml:space="preserve"> выше Череповца в черте деревни Якунино и </w:t>
      </w:r>
      <w:smartTag w:uri="urn:schemas-microsoft-com:office:smarttags" w:element="metricconverter">
        <w:smartTagPr>
          <w:attr w:name="ProductID" w:val="0,2 км"/>
        </w:smartTagPr>
        <w:r w:rsidRPr="00DE1227">
          <w:rPr>
            <w:sz w:val="26"/>
            <w:szCs w:val="26"/>
          </w:rPr>
          <w:t>0,2 км</w:t>
        </w:r>
      </w:smartTag>
      <w:r w:rsidRPr="00DE1227">
        <w:rPr>
          <w:sz w:val="26"/>
          <w:szCs w:val="26"/>
        </w:rPr>
        <w:t xml:space="preserve"> ниже города), Кошта и Ягорба – по большинству показателей в последние годы существенно не изменялось.</w:t>
      </w:r>
    </w:p>
    <w:p w:rsidR="00F81FE6" w:rsidRPr="00DE1227" w:rsidRDefault="00F81FE6" w:rsidP="00F81FE6">
      <w:pPr>
        <w:pStyle w:val="Default"/>
        <w:spacing w:line="360" w:lineRule="auto"/>
        <w:ind w:firstLine="709"/>
        <w:jc w:val="both"/>
        <w:rPr>
          <w:sz w:val="26"/>
          <w:szCs w:val="26"/>
        </w:rPr>
      </w:pPr>
      <w:r w:rsidRPr="00DE1227">
        <w:rPr>
          <w:sz w:val="26"/>
          <w:szCs w:val="26"/>
        </w:rPr>
        <w:t>Анализ гидрохимических данных показал, что характерными загрязняющими веществами для водных объектов Вологодской области являются легкоокисляемые и трудноокисляемые органические вещества по БПК5 и ХПК, сульфаты, нефтепродукты, нитриты, соединения железа, меди, цинка, марганца.</w:t>
      </w:r>
    </w:p>
    <w:p w:rsidR="00F81FE6" w:rsidRPr="00DE1227" w:rsidRDefault="00F81FE6" w:rsidP="00674090">
      <w:pPr>
        <w:pStyle w:val="11110"/>
        <w:numPr>
          <w:ilvl w:val="7"/>
          <w:numId w:val="7"/>
        </w:numPr>
      </w:pPr>
      <w:r w:rsidRPr="00DE1227">
        <w:t>Сравнение качества поверхностных вод г. Череповец на основе Комплексного показателя УКИЗВ за 2018 и 2019 годы</w:t>
      </w:r>
    </w:p>
    <w:tbl>
      <w:tblPr>
        <w:tblStyle w:val="ad"/>
        <w:tblW w:w="0" w:type="auto"/>
        <w:tblLook w:val="04A0" w:firstRow="1" w:lastRow="0" w:firstColumn="1" w:lastColumn="0" w:noHBand="0" w:noVBand="1"/>
      </w:tblPr>
      <w:tblGrid>
        <w:gridCol w:w="2802"/>
        <w:gridCol w:w="1969"/>
        <w:gridCol w:w="1843"/>
        <w:gridCol w:w="2708"/>
      </w:tblGrid>
      <w:tr w:rsidR="00F81FE6" w:rsidRPr="00DE1227" w:rsidTr="00595E4E">
        <w:tc>
          <w:tcPr>
            <w:tcW w:w="2802" w:type="dxa"/>
            <w:vMerge w:val="restart"/>
            <w:vAlign w:val="center"/>
          </w:tcPr>
          <w:p w:rsidR="00F81FE6" w:rsidRPr="00DE1227" w:rsidRDefault="00F81FE6" w:rsidP="00674090">
            <w:pPr>
              <w:pStyle w:val="Default"/>
              <w:spacing w:before="60" w:after="60"/>
              <w:jc w:val="center"/>
              <w:rPr>
                <w:b/>
                <w:sz w:val="22"/>
                <w:szCs w:val="22"/>
              </w:rPr>
            </w:pPr>
            <w:r w:rsidRPr="00DE1227">
              <w:rPr>
                <w:b/>
                <w:sz w:val="22"/>
                <w:szCs w:val="22"/>
              </w:rPr>
              <w:t>Водный объект – населенный пункт</w:t>
            </w:r>
          </w:p>
        </w:tc>
        <w:tc>
          <w:tcPr>
            <w:tcW w:w="1969" w:type="dxa"/>
            <w:vAlign w:val="center"/>
          </w:tcPr>
          <w:p w:rsidR="00F81FE6" w:rsidRPr="00DE1227" w:rsidRDefault="00F81FE6" w:rsidP="00674090">
            <w:pPr>
              <w:pStyle w:val="Default"/>
              <w:spacing w:before="60" w:after="60"/>
              <w:jc w:val="center"/>
              <w:rPr>
                <w:b/>
                <w:sz w:val="22"/>
                <w:szCs w:val="22"/>
              </w:rPr>
            </w:pPr>
            <w:r w:rsidRPr="00DE1227">
              <w:rPr>
                <w:b/>
                <w:sz w:val="22"/>
                <w:szCs w:val="22"/>
              </w:rPr>
              <w:t>2018 год</w:t>
            </w:r>
          </w:p>
        </w:tc>
        <w:tc>
          <w:tcPr>
            <w:tcW w:w="4551" w:type="dxa"/>
            <w:gridSpan w:val="2"/>
            <w:vAlign w:val="center"/>
          </w:tcPr>
          <w:p w:rsidR="00F81FE6" w:rsidRPr="00DE1227" w:rsidRDefault="00F81FE6" w:rsidP="00674090">
            <w:pPr>
              <w:pStyle w:val="Default"/>
              <w:spacing w:before="60" w:after="60"/>
              <w:jc w:val="center"/>
              <w:rPr>
                <w:b/>
                <w:sz w:val="22"/>
                <w:szCs w:val="22"/>
              </w:rPr>
            </w:pPr>
            <w:r w:rsidRPr="00DE1227">
              <w:rPr>
                <w:b/>
                <w:sz w:val="22"/>
                <w:szCs w:val="22"/>
              </w:rPr>
              <w:t>2019 год</w:t>
            </w:r>
          </w:p>
        </w:tc>
      </w:tr>
      <w:tr w:rsidR="00F81FE6" w:rsidRPr="00DE1227" w:rsidTr="00595E4E">
        <w:tc>
          <w:tcPr>
            <w:tcW w:w="2802" w:type="dxa"/>
            <w:vMerge/>
            <w:vAlign w:val="center"/>
          </w:tcPr>
          <w:p w:rsidR="00F81FE6" w:rsidRPr="00DE1227" w:rsidRDefault="00F81FE6" w:rsidP="00674090">
            <w:pPr>
              <w:pStyle w:val="Default"/>
              <w:spacing w:before="60" w:after="60"/>
              <w:jc w:val="center"/>
              <w:rPr>
                <w:b/>
                <w:sz w:val="22"/>
                <w:szCs w:val="22"/>
              </w:rPr>
            </w:pPr>
          </w:p>
        </w:tc>
        <w:tc>
          <w:tcPr>
            <w:tcW w:w="1969" w:type="dxa"/>
            <w:vAlign w:val="center"/>
          </w:tcPr>
          <w:p w:rsidR="00F81FE6" w:rsidRPr="00DE1227" w:rsidRDefault="00F81FE6" w:rsidP="00674090">
            <w:pPr>
              <w:pStyle w:val="Default"/>
              <w:spacing w:before="60" w:after="60"/>
              <w:jc w:val="center"/>
              <w:rPr>
                <w:b/>
                <w:sz w:val="22"/>
                <w:szCs w:val="22"/>
              </w:rPr>
            </w:pPr>
            <w:r w:rsidRPr="00DE1227">
              <w:rPr>
                <w:b/>
                <w:sz w:val="22"/>
                <w:szCs w:val="22"/>
              </w:rPr>
              <w:t>Класс (категория) качества воды</w:t>
            </w:r>
          </w:p>
        </w:tc>
        <w:tc>
          <w:tcPr>
            <w:tcW w:w="1843" w:type="dxa"/>
            <w:vAlign w:val="center"/>
          </w:tcPr>
          <w:p w:rsidR="00F81FE6" w:rsidRPr="00DE1227" w:rsidRDefault="00F81FE6" w:rsidP="00674090">
            <w:pPr>
              <w:pStyle w:val="Default"/>
              <w:spacing w:before="60" w:after="60"/>
              <w:jc w:val="center"/>
              <w:rPr>
                <w:b/>
                <w:sz w:val="22"/>
                <w:szCs w:val="22"/>
              </w:rPr>
            </w:pPr>
            <w:r w:rsidRPr="00DE1227">
              <w:rPr>
                <w:b/>
                <w:sz w:val="22"/>
                <w:szCs w:val="22"/>
              </w:rPr>
              <w:t>Класс (категория) качества воды</w:t>
            </w:r>
          </w:p>
        </w:tc>
        <w:tc>
          <w:tcPr>
            <w:tcW w:w="2708" w:type="dxa"/>
            <w:vAlign w:val="center"/>
          </w:tcPr>
          <w:p w:rsidR="00F81FE6" w:rsidRPr="00DE1227" w:rsidRDefault="00F81FE6" w:rsidP="00674090">
            <w:pPr>
              <w:pStyle w:val="Default"/>
              <w:spacing w:before="60" w:after="60"/>
              <w:jc w:val="center"/>
              <w:rPr>
                <w:b/>
                <w:sz w:val="22"/>
                <w:szCs w:val="22"/>
              </w:rPr>
            </w:pPr>
            <w:r w:rsidRPr="00DE1227">
              <w:rPr>
                <w:b/>
                <w:sz w:val="22"/>
                <w:szCs w:val="22"/>
              </w:rPr>
              <w:t>Показатели, превышающие ПДК (Сср/ПДК)</w:t>
            </w:r>
          </w:p>
        </w:tc>
      </w:tr>
      <w:tr w:rsidR="00F81FE6" w:rsidRPr="00DE1227" w:rsidTr="00674090">
        <w:tc>
          <w:tcPr>
            <w:tcW w:w="2802" w:type="dxa"/>
            <w:vAlign w:val="center"/>
          </w:tcPr>
          <w:p w:rsidR="00F81FE6" w:rsidRPr="00DE1227" w:rsidRDefault="00F81FE6" w:rsidP="00674090">
            <w:pPr>
              <w:pStyle w:val="Default"/>
              <w:rPr>
                <w:sz w:val="22"/>
                <w:szCs w:val="22"/>
              </w:rPr>
            </w:pPr>
            <w:r w:rsidRPr="00DE1227">
              <w:rPr>
                <w:sz w:val="22"/>
                <w:szCs w:val="22"/>
              </w:rPr>
              <w:t>Рыбинское вдхр – 2 км выше г. Череповец, в черте д. Якунино</w:t>
            </w:r>
          </w:p>
        </w:tc>
        <w:tc>
          <w:tcPr>
            <w:tcW w:w="1969" w:type="dxa"/>
            <w:vAlign w:val="center"/>
          </w:tcPr>
          <w:p w:rsidR="00F81FE6" w:rsidRPr="00DE1227" w:rsidRDefault="00F81FE6" w:rsidP="00674090">
            <w:pPr>
              <w:pStyle w:val="Default"/>
              <w:jc w:val="center"/>
              <w:rPr>
                <w:sz w:val="22"/>
                <w:szCs w:val="22"/>
              </w:rPr>
            </w:pPr>
            <w:r w:rsidRPr="00DE1227">
              <w:rPr>
                <w:sz w:val="22"/>
                <w:szCs w:val="22"/>
              </w:rPr>
              <w:t>3Б (очень загрязненная)</w:t>
            </w:r>
          </w:p>
        </w:tc>
        <w:tc>
          <w:tcPr>
            <w:tcW w:w="1843" w:type="dxa"/>
            <w:vAlign w:val="center"/>
          </w:tcPr>
          <w:p w:rsidR="00F81FE6" w:rsidRPr="00DE1227" w:rsidRDefault="00F81FE6" w:rsidP="00674090">
            <w:pPr>
              <w:pStyle w:val="Default"/>
              <w:jc w:val="center"/>
              <w:rPr>
                <w:sz w:val="22"/>
                <w:szCs w:val="22"/>
              </w:rPr>
            </w:pPr>
            <w:r w:rsidRPr="00DE1227">
              <w:rPr>
                <w:sz w:val="22"/>
                <w:szCs w:val="22"/>
              </w:rPr>
              <w:t>4А (грязная)</w:t>
            </w:r>
          </w:p>
        </w:tc>
        <w:tc>
          <w:tcPr>
            <w:tcW w:w="2708" w:type="dxa"/>
            <w:vAlign w:val="center"/>
          </w:tcPr>
          <w:p w:rsidR="00F81FE6" w:rsidRPr="00DE1227" w:rsidRDefault="00F81FE6" w:rsidP="00674090">
            <w:pPr>
              <w:pStyle w:val="Default"/>
              <w:jc w:val="both"/>
              <w:rPr>
                <w:sz w:val="22"/>
                <w:szCs w:val="22"/>
              </w:rPr>
            </w:pPr>
            <w:r w:rsidRPr="00DE1227">
              <w:rPr>
                <w:sz w:val="22"/>
                <w:szCs w:val="22"/>
              </w:rPr>
              <w:t xml:space="preserve">ХПК. БПК5, Fe общее, Mn, </w:t>
            </w:r>
            <w:r w:rsidRPr="00DE1227">
              <w:rPr>
                <w:sz w:val="22"/>
                <w:szCs w:val="22"/>
                <w:lang w:val="en-US"/>
              </w:rPr>
              <w:t>Cu</w:t>
            </w:r>
          </w:p>
        </w:tc>
      </w:tr>
      <w:tr w:rsidR="00F81FE6" w:rsidRPr="00DE1227" w:rsidTr="00674090">
        <w:tc>
          <w:tcPr>
            <w:tcW w:w="2802" w:type="dxa"/>
            <w:vAlign w:val="center"/>
          </w:tcPr>
          <w:p w:rsidR="00F81FE6" w:rsidRPr="00DE1227" w:rsidRDefault="00F81FE6" w:rsidP="00674090">
            <w:pPr>
              <w:pStyle w:val="Default"/>
              <w:rPr>
                <w:sz w:val="22"/>
                <w:szCs w:val="22"/>
              </w:rPr>
            </w:pPr>
            <w:r w:rsidRPr="00DE1227">
              <w:rPr>
                <w:sz w:val="22"/>
                <w:szCs w:val="22"/>
              </w:rPr>
              <w:t>Рыбинское вдхр – 0,2 км ниже г. Череповец</w:t>
            </w:r>
          </w:p>
        </w:tc>
        <w:tc>
          <w:tcPr>
            <w:tcW w:w="1969" w:type="dxa"/>
            <w:vAlign w:val="center"/>
          </w:tcPr>
          <w:p w:rsidR="00F81FE6" w:rsidRPr="00DE1227" w:rsidRDefault="00F81FE6" w:rsidP="00674090">
            <w:pPr>
              <w:pStyle w:val="Default"/>
              <w:jc w:val="center"/>
              <w:rPr>
                <w:sz w:val="22"/>
                <w:szCs w:val="22"/>
              </w:rPr>
            </w:pPr>
            <w:r w:rsidRPr="00DE1227">
              <w:rPr>
                <w:sz w:val="22"/>
                <w:szCs w:val="22"/>
              </w:rPr>
              <w:t>3Б (очень загрязненная)</w:t>
            </w:r>
          </w:p>
        </w:tc>
        <w:tc>
          <w:tcPr>
            <w:tcW w:w="1843" w:type="dxa"/>
            <w:vAlign w:val="center"/>
          </w:tcPr>
          <w:p w:rsidR="00F81FE6" w:rsidRPr="00DE1227" w:rsidRDefault="00F81FE6" w:rsidP="00674090">
            <w:pPr>
              <w:pStyle w:val="Default"/>
              <w:jc w:val="center"/>
              <w:rPr>
                <w:sz w:val="22"/>
                <w:szCs w:val="22"/>
              </w:rPr>
            </w:pPr>
            <w:r w:rsidRPr="00DE1227">
              <w:rPr>
                <w:sz w:val="22"/>
                <w:szCs w:val="22"/>
              </w:rPr>
              <w:t>4А (грязная)</w:t>
            </w:r>
          </w:p>
        </w:tc>
        <w:tc>
          <w:tcPr>
            <w:tcW w:w="2708" w:type="dxa"/>
            <w:vAlign w:val="center"/>
          </w:tcPr>
          <w:p w:rsidR="00F81FE6" w:rsidRPr="00DE1227" w:rsidRDefault="00F81FE6" w:rsidP="00674090">
            <w:pPr>
              <w:pStyle w:val="Default"/>
              <w:jc w:val="both"/>
              <w:rPr>
                <w:sz w:val="22"/>
                <w:szCs w:val="22"/>
              </w:rPr>
            </w:pPr>
            <w:r w:rsidRPr="00DE1227">
              <w:rPr>
                <w:sz w:val="22"/>
                <w:szCs w:val="22"/>
              </w:rPr>
              <w:t xml:space="preserve">ХПК. БПК5, Fe общее, Mn, </w:t>
            </w:r>
            <w:r w:rsidRPr="00DE1227">
              <w:rPr>
                <w:sz w:val="22"/>
                <w:szCs w:val="22"/>
                <w:lang w:val="en-US"/>
              </w:rPr>
              <w:t>Cu</w:t>
            </w:r>
            <w:r w:rsidRPr="00DE1227">
              <w:rPr>
                <w:sz w:val="22"/>
                <w:szCs w:val="22"/>
              </w:rPr>
              <w:t xml:space="preserve">.Zn, алюминий </w:t>
            </w:r>
          </w:p>
        </w:tc>
      </w:tr>
      <w:tr w:rsidR="00F81FE6" w:rsidRPr="00DE1227" w:rsidTr="00674090">
        <w:tc>
          <w:tcPr>
            <w:tcW w:w="2802" w:type="dxa"/>
            <w:vAlign w:val="center"/>
          </w:tcPr>
          <w:p w:rsidR="00F81FE6" w:rsidRPr="00DE1227" w:rsidRDefault="00F81FE6" w:rsidP="00674090">
            <w:pPr>
              <w:pStyle w:val="Default"/>
              <w:rPr>
                <w:sz w:val="22"/>
                <w:szCs w:val="22"/>
              </w:rPr>
            </w:pPr>
            <w:r w:rsidRPr="00DE1227">
              <w:rPr>
                <w:sz w:val="22"/>
                <w:szCs w:val="22"/>
              </w:rPr>
              <w:t xml:space="preserve">р. Ягорба - г. Череповец, 0,5 км выше устья </w:t>
            </w:r>
          </w:p>
        </w:tc>
        <w:tc>
          <w:tcPr>
            <w:tcW w:w="1969" w:type="dxa"/>
            <w:vAlign w:val="center"/>
          </w:tcPr>
          <w:p w:rsidR="00F81FE6" w:rsidRPr="00DE1227" w:rsidRDefault="00F81FE6" w:rsidP="00674090">
            <w:pPr>
              <w:pStyle w:val="Default"/>
              <w:jc w:val="center"/>
              <w:rPr>
                <w:sz w:val="22"/>
                <w:szCs w:val="22"/>
              </w:rPr>
            </w:pPr>
            <w:r w:rsidRPr="00DE1227">
              <w:rPr>
                <w:sz w:val="22"/>
                <w:szCs w:val="22"/>
              </w:rPr>
              <w:t>4А (грязная)</w:t>
            </w:r>
          </w:p>
        </w:tc>
        <w:tc>
          <w:tcPr>
            <w:tcW w:w="1843" w:type="dxa"/>
            <w:vAlign w:val="center"/>
          </w:tcPr>
          <w:p w:rsidR="00F81FE6" w:rsidRPr="00DE1227" w:rsidRDefault="00F81FE6" w:rsidP="00674090">
            <w:pPr>
              <w:pStyle w:val="Default"/>
              <w:jc w:val="center"/>
              <w:rPr>
                <w:sz w:val="22"/>
                <w:szCs w:val="22"/>
              </w:rPr>
            </w:pPr>
            <w:r w:rsidRPr="00DE1227">
              <w:rPr>
                <w:sz w:val="22"/>
                <w:szCs w:val="22"/>
              </w:rPr>
              <w:t>4А (грязная)</w:t>
            </w:r>
          </w:p>
        </w:tc>
        <w:tc>
          <w:tcPr>
            <w:tcW w:w="2708" w:type="dxa"/>
            <w:vAlign w:val="center"/>
          </w:tcPr>
          <w:p w:rsidR="00F81FE6" w:rsidRPr="00DE1227" w:rsidRDefault="00F81FE6" w:rsidP="00674090">
            <w:pPr>
              <w:pStyle w:val="Default"/>
              <w:jc w:val="both"/>
              <w:rPr>
                <w:sz w:val="22"/>
                <w:szCs w:val="22"/>
              </w:rPr>
            </w:pPr>
            <w:r w:rsidRPr="00DE1227">
              <w:rPr>
                <w:sz w:val="22"/>
                <w:szCs w:val="22"/>
              </w:rPr>
              <w:t>ХПК, БПК5, Fe общее, Mn, Cu, Zn, алюминий, нефтепродукты</w:t>
            </w:r>
          </w:p>
        </w:tc>
      </w:tr>
      <w:tr w:rsidR="00F81FE6" w:rsidRPr="00DE1227" w:rsidTr="00674090">
        <w:tc>
          <w:tcPr>
            <w:tcW w:w="2802" w:type="dxa"/>
            <w:vAlign w:val="center"/>
          </w:tcPr>
          <w:p w:rsidR="00F81FE6" w:rsidRPr="00DE1227" w:rsidRDefault="00F81FE6" w:rsidP="00674090">
            <w:pPr>
              <w:pStyle w:val="Default"/>
              <w:rPr>
                <w:sz w:val="22"/>
                <w:szCs w:val="22"/>
              </w:rPr>
            </w:pPr>
            <w:r w:rsidRPr="00DE1227">
              <w:rPr>
                <w:sz w:val="22"/>
                <w:szCs w:val="22"/>
              </w:rPr>
              <w:t>р. Кошта</w:t>
            </w:r>
          </w:p>
        </w:tc>
        <w:tc>
          <w:tcPr>
            <w:tcW w:w="1969" w:type="dxa"/>
            <w:vAlign w:val="center"/>
          </w:tcPr>
          <w:p w:rsidR="00F81FE6" w:rsidRPr="00DE1227" w:rsidRDefault="00F81FE6" w:rsidP="00674090">
            <w:pPr>
              <w:pStyle w:val="Default"/>
              <w:jc w:val="center"/>
              <w:rPr>
                <w:sz w:val="22"/>
                <w:szCs w:val="22"/>
              </w:rPr>
            </w:pPr>
            <w:r w:rsidRPr="00DE1227">
              <w:rPr>
                <w:sz w:val="22"/>
                <w:szCs w:val="22"/>
              </w:rPr>
              <w:t>4Б (грязная)</w:t>
            </w:r>
          </w:p>
        </w:tc>
        <w:tc>
          <w:tcPr>
            <w:tcW w:w="1843" w:type="dxa"/>
            <w:vAlign w:val="center"/>
          </w:tcPr>
          <w:p w:rsidR="00F81FE6" w:rsidRPr="00DE1227" w:rsidRDefault="00F81FE6" w:rsidP="00674090">
            <w:pPr>
              <w:pStyle w:val="Default"/>
              <w:jc w:val="center"/>
              <w:rPr>
                <w:sz w:val="22"/>
                <w:szCs w:val="22"/>
              </w:rPr>
            </w:pPr>
            <w:r w:rsidRPr="00DE1227">
              <w:rPr>
                <w:sz w:val="22"/>
                <w:szCs w:val="22"/>
              </w:rPr>
              <w:t>4В (очень грязная)</w:t>
            </w:r>
          </w:p>
        </w:tc>
        <w:tc>
          <w:tcPr>
            <w:tcW w:w="2708" w:type="dxa"/>
            <w:vAlign w:val="center"/>
          </w:tcPr>
          <w:p w:rsidR="00F81FE6" w:rsidRPr="00DE1227" w:rsidRDefault="00F81FE6" w:rsidP="00674090">
            <w:pPr>
              <w:pStyle w:val="Default"/>
              <w:jc w:val="both"/>
              <w:rPr>
                <w:sz w:val="22"/>
                <w:szCs w:val="22"/>
              </w:rPr>
            </w:pPr>
            <w:r w:rsidRPr="00DE1227">
              <w:rPr>
                <w:sz w:val="22"/>
                <w:szCs w:val="22"/>
              </w:rPr>
              <w:t>сульфаты, ХПК, БПК5, азот нитритный, Fe, Zn, алюминий, Mn, и нефтепродукты</w:t>
            </w:r>
          </w:p>
        </w:tc>
      </w:tr>
    </w:tbl>
    <w:p w:rsidR="00F81FE6" w:rsidRPr="00DE1227" w:rsidRDefault="00F81FE6" w:rsidP="00F81FE6">
      <w:pPr>
        <w:pStyle w:val="Default"/>
        <w:spacing w:before="120" w:line="360" w:lineRule="auto"/>
        <w:ind w:firstLine="709"/>
        <w:jc w:val="both"/>
        <w:rPr>
          <w:sz w:val="26"/>
          <w:szCs w:val="26"/>
        </w:rPr>
      </w:pPr>
      <w:r w:rsidRPr="00DE1227">
        <w:rPr>
          <w:sz w:val="26"/>
          <w:szCs w:val="26"/>
        </w:rPr>
        <w:t>Качество воды Рыбинского водохранилища по показателю удельного комбинированного индекса загрязнения воды (УКИЗВ) в пунктах наблюдений выше и ниже г. Череповца в 2019 ухудшилось, перейдя из категории 3Б «очень загрязненная» в категорию 4А «грязная».</w:t>
      </w:r>
    </w:p>
    <w:p w:rsidR="00F81FE6" w:rsidRPr="00DE1227" w:rsidRDefault="00F81FE6" w:rsidP="00F81FE6">
      <w:pPr>
        <w:pStyle w:val="Default"/>
        <w:spacing w:line="360" w:lineRule="auto"/>
        <w:ind w:firstLine="709"/>
        <w:jc w:val="both"/>
        <w:rPr>
          <w:sz w:val="26"/>
          <w:szCs w:val="26"/>
        </w:rPr>
      </w:pPr>
      <w:r w:rsidRPr="00DE1227">
        <w:rPr>
          <w:sz w:val="26"/>
          <w:szCs w:val="26"/>
        </w:rPr>
        <w:t>Основными веществами, определяющими величину УКИЗВ Рыбинского водохранилища, являются ионы меди, железа, а также ХПК, имеющие природное происхождение и фоновый характер. Из показателей характеризующих антропогенное влияние отмечено превышение рыбохозяйственных ПДК по БПК5, марганцу и алюминию, и связано это, прежде всего, с влиянием промышленных стоков, поступающих от предприятий г. Череповца.</w:t>
      </w:r>
    </w:p>
    <w:p w:rsidR="00F81FE6" w:rsidRPr="00DE1227" w:rsidRDefault="00F81FE6" w:rsidP="00F81FE6">
      <w:pPr>
        <w:pStyle w:val="Default"/>
        <w:spacing w:line="360" w:lineRule="auto"/>
        <w:ind w:firstLine="709"/>
        <w:jc w:val="both"/>
        <w:rPr>
          <w:sz w:val="26"/>
          <w:szCs w:val="26"/>
        </w:rPr>
      </w:pPr>
      <w:r w:rsidRPr="00DE1227">
        <w:rPr>
          <w:sz w:val="26"/>
          <w:szCs w:val="26"/>
        </w:rPr>
        <w:t>В 2019 году качество воды р. Кошта по показателю УКИЗВ в сравнении с 2018 годом ухудшилось перейдя из категории 4Б «грязная» в категорию 4 В «очень грязная».</w:t>
      </w:r>
    </w:p>
    <w:p w:rsidR="00F81FE6" w:rsidRPr="00DE1227" w:rsidRDefault="00F81FE6" w:rsidP="00F81FE6">
      <w:pPr>
        <w:pStyle w:val="Default"/>
        <w:spacing w:line="360" w:lineRule="auto"/>
        <w:ind w:firstLine="709"/>
        <w:jc w:val="both"/>
        <w:rPr>
          <w:sz w:val="26"/>
          <w:szCs w:val="26"/>
        </w:rPr>
      </w:pPr>
      <w:r w:rsidRPr="00DE1227">
        <w:rPr>
          <w:sz w:val="26"/>
          <w:szCs w:val="26"/>
        </w:rPr>
        <w:t xml:space="preserve">Основными ингредиентами-загрязнителями р. Кошты в 2019 г. являются сульфаты, ХПК, БПК5, азот нитритный, железо, цинк, алюминий, марганец и нефтепродукты. </w:t>
      </w:r>
    </w:p>
    <w:p w:rsidR="00F81FE6" w:rsidRPr="00DE1227" w:rsidRDefault="00F81FE6" w:rsidP="00F81FE6">
      <w:pPr>
        <w:pStyle w:val="Default"/>
        <w:spacing w:line="360" w:lineRule="auto"/>
        <w:ind w:firstLine="709"/>
        <w:jc w:val="both"/>
        <w:rPr>
          <w:sz w:val="26"/>
          <w:szCs w:val="26"/>
        </w:rPr>
      </w:pPr>
      <w:r w:rsidRPr="00DE1227">
        <w:rPr>
          <w:sz w:val="26"/>
          <w:szCs w:val="26"/>
        </w:rPr>
        <w:t>Качество воды р. Ягорбы в 2019 г. в пунктах наблюдений выше г. Череповца (д. Мостовая) и в черте г. Череповца не изменилось по отношению к прошлому году и отнесено к категории 4А «грязная».</w:t>
      </w:r>
    </w:p>
    <w:p w:rsidR="00F81FE6" w:rsidRPr="00DE1227" w:rsidRDefault="00F81FE6" w:rsidP="00F81FE6">
      <w:pPr>
        <w:pStyle w:val="Default"/>
        <w:spacing w:line="360" w:lineRule="auto"/>
        <w:ind w:firstLine="709"/>
        <w:jc w:val="both"/>
        <w:rPr>
          <w:sz w:val="26"/>
          <w:szCs w:val="26"/>
        </w:rPr>
      </w:pPr>
      <w:r w:rsidRPr="00DE1227">
        <w:rPr>
          <w:sz w:val="26"/>
          <w:szCs w:val="26"/>
        </w:rPr>
        <w:t>К числу основных ингредиентов-загрязнителей воды р. Ягорбы относятся медь, железо, цинк, марганец, алюминий, БПК5, ХПК, сульфаты и нефтепродукты.</w:t>
      </w:r>
    </w:p>
    <w:p w:rsidR="00F81FE6" w:rsidRPr="00DE1227" w:rsidRDefault="00F81FE6" w:rsidP="00F81FE6">
      <w:pPr>
        <w:pStyle w:val="Default"/>
        <w:spacing w:line="360" w:lineRule="auto"/>
        <w:ind w:firstLine="709"/>
        <w:jc w:val="both"/>
        <w:rPr>
          <w:sz w:val="26"/>
          <w:szCs w:val="26"/>
        </w:rPr>
      </w:pPr>
      <w:r w:rsidRPr="00DE1227">
        <w:rPr>
          <w:sz w:val="26"/>
          <w:szCs w:val="26"/>
        </w:rPr>
        <w:t>Воды реки Ягорбы, поступающие на территорию города, характеризуются высоким уровнем фонового загрязнения фосфатами, марганцем и железом. Этому способствуют сбросы сельхозпредприятий, расположенных выше по течению реки. В устье реки наблюдается незначительное снижение концентраций вышеуказанных компонентов, за исключением марганца, за счет самоочищения. За пятилетний период качество вод по УКИЗВ практически не изменилось.</w:t>
      </w:r>
    </w:p>
    <w:p w:rsidR="00F81FE6" w:rsidRPr="00DE1227" w:rsidRDefault="00F81FE6" w:rsidP="00F81FE6">
      <w:pPr>
        <w:pStyle w:val="Default"/>
        <w:spacing w:line="360" w:lineRule="auto"/>
        <w:ind w:firstLine="709"/>
        <w:jc w:val="both"/>
        <w:rPr>
          <w:sz w:val="26"/>
          <w:szCs w:val="26"/>
        </w:rPr>
      </w:pPr>
      <w:r w:rsidRPr="00DE1227">
        <w:rPr>
          <w:sz w:val="26"/>
          <w:szCs w:val="26"/>
        </w:rPr>
        <w:t>С целью оценки и выявления влияния хозяйственной деятельности на качество поверхностных вод проводился также расчет индекса загрязненности вод (ИЗВ), при котором концентрации веществ с повышенными природными значениями не учитывались (медь, цинк, железо, ХПК).</w:t>
      </w:r>
    </w:p>
    <w:p w:rsidR="00F81FE6" w:rsidRPr="00DE1227" w:rsidRDefault="00F81FE6" w:rsidP="00F81FE6">
      <w:pPr>
        <w:pStyle w:val="Default"/>
        <w:spacing w:line="360" w:lineRule="auto"/>
        <w:ind w:firstLine="709"/>
        <w:jc w:val="both"/>
        <w:rPr>
          <w:sz w:val="26"/>
          <w:szCs w:val="26"/>
        </w:rPr>
      </w:pPr>
      <w:r w:rsidRPr="00DE1227">
        <w:rPr>
          <w:sz w:val="26"/>
          <w:szCs w:val="26"/>
        </w:rPr>
        <w:t>Оценка качества поверхностных вод за 2019 год по показателю «Индекс загрязненности воды» показала, что Рыбинское водохранилище и р. Ягорба относятся к «умеренно загрязненным», а р. Кошта к «загрязненной».</w:t>
      </w:r>
    </w:p>
    <w:p w:rsidR="00F81FE6" w:rsidRPr="00DE1227" w:rsidRDefault="00F81FE6" w:rsidP="00674090">
      <w:pPr>
        <w:pStyle w:val="11110"/>
        <w:numPr>
          <w:ilvl w:val="7"/>
          <w:numId w:val="7"/>
        </w:numPr>
      </w:pPr>
      <w:r w:rsidRPr="00DE1227">
        <w:t>Сравнение качества поверхностных вод города на основе показателя ИЗВ за 2018 и 2019 годы</w:t>
      </w:r>
    </w:p>
    <w:tbl>
      <w:tblPr>
        <w:tblStyle w:val="ad"/>
        <w:tblW w:w="9485" w:type="dxa"/>
        <w:tblLook w:val="04A0" w:firstRow="1" w:lastRow="0" w:firstColumn="1" w:lastColumn="0" w:noHBand="0" w:noVBand="1"/>
      </w:tblPr>
      <w:tblGrid>
        <w:gridCol w:w="1700"/>
        <w:gridCol w:w="2426"/>
        <w:gridCol w:w="1251"/>
        <w:gridCol w:w="1439"/>
        <w:gridCol w:w="1230"/>
        <w:gridCol w:w="1439"/>
      </w:tblGrid>
      <w:tr w:rsidR="00F81FE6" w:rsidRPr="00DE1227" w:rsidTr="00595E4E">
        <w:tc>
          <w:tcPr>
            <w:tcW w:w="1595" w:type="dxa"/>
            <w:vMerge w:val="restart"/>
            <w:vAlign w:val="center"/>
          </w:tcPr>
          <w:p w:rsidR="00F81FE6" w:rsidRPr="00DE1227" w:rsidRDefault="00F81FE6" w:rsidP="00674090">
            <w:pPr>
              <w:pStyle w:val="Default"/>
              <w:spacing w:before="60" w:after="60"/>
              <w:jc w:val="center"/>
              <w:rPr>
                <w:b/>
                <w:bCs/>
                <w:sz w:val="22"/>
                <w:szCs w:val="22"/>
              </w:rPr>
            </w:pPr>
            <w:r w:rsidRPr="00DE1227">
              <w:rPr>
                <w:b/>
                <w:sz w:val="22"/>
                <w:szCs w:val="22"/>
              </w:rPr>
              <w:t>Водоем</w:t>
            </w:r>
          </w:p>
        </w:tc>
        <w:tc>
          <w:tcPr>
            <w:tcW w:w="2482" w:type="dxa"/>
            <w:vMerge w:val="restart"/>
            <w:vAlign w:val="center"/>
          </w:tcPr>
          <w:p w:rsidR="00F81FE6" w:rsidRPr="00DE1227" w:rsidRDefault="00F81FE6" w:rsidP="00674090">
            <w:pPr>
              <w:pStyle w:val="Default"/>
              <w:spacing w:before="60" w:after="60"/>
              <w:jc w:val="center"/>
              <w:rPr>
                <w:b/>
                <w:bCs/>
                <w:sz w:val="22"/>
                <w:szCs w:val="22"/>
              </w:rPr>
            </w:pPr>
            <w:r w:rsidRPr="00DE1227">
              <w:rPr>
                <w:b/>
                <w:sz w:val="22"/>
                <w:szCs w:val="22"/>
              </w:rPr>
              <w:t>Населенный пункт</w:t>
            </w:r>
          </w:p>
        </w:tc>
        <w:tc>
          <w:tcPr>
            <w:tcW w:w="2715" w:type="dxa"/>
            <w:gridSpan w:val="2"/>
            <w:vAlign w:val="center"/>
          </w:tcPr>
          <w:p w:rsidR="00F81FE6" w:rsidRPr="00DE1227" w:rsidRDefault="00F81FE6" w:rsidP="00674090">
            <w:pPr>
              <w:autoSpaceDE w:val="0"/>
              <w:autoSpaceDN w:val="0"/>
              <w:adjustRightInd w:val="0"/>
              <w:spacing w:before="60" w:after="60"/>
              <w:jc w:val="center"/>
              <w:rPr>
                <w:rFonts w:ascii="Times New Roman" w:hAnsi="Times New Roman" w:cs="Times New Roman"/>
                <w:b/>
                <w:color w:val="000000"/>
              </w:rPr>
            </w:pPr>
            <w:r w:rsidRPr="00DE1227">
              <w:rPr>
                <w:rFonts w:ascii="Times New Roman" w:hAnsi="Times New Roman" w:cs="Times New Roman"/>
                <w:b/>
                <w:color w:val="000000"/>
              </w:rPr>
              <w:t>2018 год</w:t>
            </w:r>
          </w:p>
        </w:tc>
        <w:tc>
          <w:tcPr>
            <w:tcW w:w="2693" w:type="dxa"/>
            <w:gridSpan w:val="2"/>
            <w:vAlign w:val="center"/>
          </w:tcPr>
          <w:p w:rsidR="00F81FE6" w:rsidRPr="00DE1227" w:rsidRDefault="00F81FE6" w:rsidP="00674090">
            <w:pPr>
              <w:autoSpaceDE w:val="0"/>
              <w:autoSpaceDN w:val="0"/>
              <w:adjustRightInd w:val="0"/>
              <w:spacing w:before="60" w:after="60"/>
              <w:jc w:val="center"/>
              <w:rPr>
                <w:rFonts w:ascii="Times New Roman" w:hAnsi="Times New Roman" w:cs="Times New Roman"/>
                <w:b/>
                <w:color w:val="000000"/>
              </w:rPr>
            </w:pPr>
            <w:r w:rsidRPr="00DE1227">
              <w:rPr>
                <w:rFonts w:ascii="Times New Roman" w:hAnsi="Times New Roman" w:cs="Times New Roman"/>
                <w:b/>
                <w:color w:val="000000"/>
              </w:rPr>
              <w:t>2019 год</w:t>
            </w:r>
          </w:p>
        </w:tc>
      </w:tr>
      <w:tr w:rsidR="00F81FE6" w:rsidRPr="00DE1227" w:rsidTr="00595E4E">
        <w:tc>
          <w:tcPr>
            <w:tcW w:w="1595" w:type="dxa"/>
            <w:vMerge/>
            <w:vAlign w:val="center"/>
          </w:tcPr>
          <w:p w:rsidR="00F81FE6" w:rsidRPr="00DE1227" w:rsidRDefault="00F81FE6" w:rsidP="00674090">
            <w:pPr>
              <w:pStyle w:val="Default"/>
              <w:spacing w:before="60" w:after="60"/>
              <w:jc w:val="center"/>
              <w:rPr>
                <w:b/>
                <w:bCs/>
                <w:sz w:val="22"/>
                <w:szCs w:val="22"/>
              </w:rPr>
            </w:pPr>
          </w:p>
        </w:tc>
        <w:tc>
          <w:tcPr>
            <w:tcW w:w="2482" w:type="dxa"/>
            <w:vMerge/>
            <w:vAlign w:val="center"/>
          </w:tcPr>
          <w:p w:rsidR="00F81FE6" w:rsidRPr="00DE1227" w:rsidRDefault="00F81FE6" w:rsidP="00674090">
            <w:pPr>
              <w:pStyle w:val="Default"/>
              <w:spacing w:before="60" w:after="60"/>
              <w:jc w:val="center"/>
              <w:rPr>
                <w:b/>
                <w:bCs/>
                <w:sz w:val="22"/>
                <w:szCs w:val="22"/>
              </w:rPr>
            </w:pPr>
          </w:p>
        </w:tc>
        <w:tc>
          <w:tcPr>
            <w:tcW w:w="1276" w:type="dxa"/>
            <w:vAlign w:val="center"/>
          </w:tcPr>
          <w:p w:rsidR="00F81FE6" w:rsidRPr="00DE1227" w:rsidRDefault="00F81FE6" w:rsidP="00674090">
            <w:pPr>
              <w:autoSpaceDE w:val="0"/>
              <w:autoSpaceDN w:val="0"/>
              <w:adjustRightInd w:val="0"/>
              <w:spacing w:before="60" w:after="60"/>
              <w:jc w:val="center"/>
              <w:rPr>
                <w:rFonts w:ascii="Times New Roman" w:hAnsi="Times New Roman" w:cs="Times New Roman"/>
                <w:b/>
                <w:color w:val="000000"/>
              </w:rPr>
            </w:pPr>
            <w:r w:rsidRPr="00DE1227">
              <w:rPr>
                <w:rFonts w:ascii="Times New Roman" w:hAnsi="Times New Roman" w:cs="Times New Roman"/>
                <w:b/>
                <w:color w:val="000000"/>
              </w:rPr>
              <w:t>ИЗВ</w:t>
            </w:r>
          </w:p>
        </w:tc>
        <w:tc>
          <w:tcPr>
            <w:tcW w:w="1439" w:type="dxa"/>
            <w:vAlign w:val="center"/>
          </w:tcPr>
          <w:p w:rsidR="00F81FE6" w:rsidRPr="00DE1227" w:rsidRDefault="00F81FE6" w:rsidP="00674090">
            <w:pPr>
              <w:autoSpaceDE w:val="0"/>
              <w:autoSpaceDN w:val="0"/>
              <w:adjustRightInd w:val="0"/>
              <w:spacing w:before="60" w:after="60"/>
              <w:jc w:val="center"/>
              <w:rPr>
                <w:rFonts w:ascii="Times New Roman" w:hAnsi="Times New Roman" w:cs="Times New Roman"/>
                <w:b/>
                <w:color w:val="000000"/>
              </w:rPr>
            </w:pPr>
            <w:r w:rsidRPr="00DE1227">
              <w:rPr>
                <w:rFonts w:ascii="Times New Roman" w:hAnsi="Times New Roman" w:cs="Times New Roman"/>
                <w:b/>
                <w:color w:val="000000"/>
              </w:rPr>
              <w:t>качество воды</w:t>
            </w:r>
          </w:p>
        </w:tc>
        <w:tc>
          <w:tcPr>
            <w:tcW w:w="1254" w:type="dxa"/>
            <w:vAlign w:val="center"/>
          </w:tcPr>
          <w:p w:rsidR="00F81FE6" w:rsidRPr="00DE1227" w:rsidRDefault="00F81FE6" w:rsidP="00674090">
            <w:pPr>
              <w:autoSpaceDE w:val="0"/>
              <w:autoSpaceDN w:val="0"/>
              <w:adjustRightInd w:val="0"/>
              <w:spacing w:before="60" w:after="60"/>
              <w:jc w:val="center"/>
              <w:rPr>
                <w:rFonts w:ascii="Times New Roman" w:hAnsi="Times New Roman" w:cs="Times New Roman"/>
                <w:b/>
                <w:color w:val="000000"/>
              </w:rPr>
            </w:pPr>
            <w:r w:rsidRPr="00DE1227">
              <w:rPr>
                <w:rFonts w:ascii="Times New Roman" w:hAnsi="Times New Roman" w:cs="Times New Roman"/>
                <w:b/>
                <w:color w:val="000000"/>
              </w:rPr>
              <w:t>ИЗВ</w:t>
            </w:r>
          </w:p>
        </w:tc>
        <w:tc>
          <w:tcPr>
            <w:tcW w:w="1439" w:type="dxa"/>
            <w:vAlign w:val="center"/>
          </w:tcPr>
          <w:p w:rsidR="00F81FE6" w:rsidRPr="00DE1227" w:rsidRDefault="00F81FE6" w:rsidP="00674090">
            <w:pPr>
              <w:autoSpaceDE w:val="0"/>
              <w:autoSpaceDN w:val="0"/>
              <w:adjustRightInd w:val="0"/>
              <w:spacing w:before="60" w:after="60"/>
              <w:jc w:val="center"/>
              <w:rPr>
                <w:rFonts w:ascii="Times New Roman" w:hAnsi="Times New Roman" w:cs="Times New Roman"/>
                <w:b/>
                <w:color w:val="000000"/>
              </w:rPr>
            </w:pPr>
            <w:r w:rsidRPr="00DE1227">
              <w:rPr>
                <w:rFonts w:ascii="Times New Roman" w:hAnsi="Times New Roman" w:cs="Times New Roman"/>
                <w:b/>
                <w:color w:val="000000"/>
              </w:rPr>
              <w:t>качество воды</w:t>
            </w:r>
          </w:p>
        </w:tc>
      </w:tr>
      <w:tr w:rsidR="00F81FE6" w:rsidRPr="00DE1227" w:rsidTr="00595E4E">
        <w:tc>
          <w:tcPr>
            <w:tcW w:w="1595" w:type="dxa"/>
          </w:tcPr>
          <w:p w:rsidR="00F81FE6" w:rsidRPr="00DE1227" w:rsidRDefault="00F81FE6" w:rsidP="00674090">
            <w:pPr>
              <w:autoSpaceDE w:val="0"/>
              <w:autoSpaceDN w:val="0"/>
              <w:adjustRightInd w:val="0"/>
              <w:rPr>
                <w:rFonts w:ascii="Times New Roman" w:hAnsi="Times New Roman" w:cs="Times New Roman"/>
                <w:color w:val="000000"/>
              </w:rPr>
            </w:pPr>
            <w:r w:rsidRPr="00DE1227">
              <w:rPr>
                <w:rFonts w:ascii="Times New Roman" w:hAnsi="Times New Roman" w:cs="Times New Roman"/>
                <w:color w:val="000000"/>
              </w:rPr>
              <w:t xml:space="preserve">р. Ягорба </w:t>
            </w:r>
          </w:p>
        </w:tc>
        <w:tc>
          <w:tcPr>
            <w:tcW w:w="2482" w:type="dxa"/>
          </w:tcPr>
          <w:p w:rsidR="00F81FE6" w:rsidRPr="00DE1227" w:rsidRDefault="00F81FE6" w:rsidP="00674090">
            <w:pPr>
              <w:autoSpaceDE w:val="0"/>
              <w:autoSpaceDN w:val="0"/>
              <w:adjustRightInd w:val="0"/>
              <w:rPr>
                <w:rFonts w:ascii="Times New Roman" w:hAnsi="Times New Roman" w:cs="Times New Roman"/>
                <w:color w:val="000000"/>
              </w:rPr>
            </w:pPr>
            <w:r w:rsidRPr="00DE1227">
              <w:rPr>
                <w:rFonts w:ascii="Times New Roman" w:hAnsi="Times New Roman" w:cs="Times New Roman"/>
                <w:color w:val="000000"/>
              </w:rPr>
              <w:t xml:space="preserve">в черте г. Череповца, 0,5 км выше устья </w:t>
            </w:r>
          </w:p>
        </w:tc>
        <w:tc>
          <w:tcPr>
            <w:tcW w:w="1276"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1,9010</w:t>
            </w:r>
          </w:p>
        </w:tc>
        <w:tc>
          <w:tcPr>
            <w:tcW w:w="1439"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умеренно загрязненная</w:t>
            </w:r>
          </w:p>
        </w:tc>
        <w:tc>
          <w:tcPr>
            <w:tcW w:w="1254"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2,2136</w:t>
            </w:r>
          </w:p>
        </w:tc>
        <w:tc>
          <w:tcPr>
            <w:tcW w:w="1439"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умеренно загрязненная</w:t>
            </w:r>
          </w:p>
        </w:tc>
      </w:tr>
      <w:tr w:rsidR="00F81FE6" w:rsidRPr="00DE1227" w:rsidTr="00595E4E">
        <w:tc>
          <w:tcPr>
            <w:tcW w:w="1595" w:type="dxa"/>
          </w:tcPr>
          <w:p w:rsidR="00F81FE6" w:rsidRPr="00DE1227" w:rsidRDefault="00F81FE6" w:rsidP="00674090">
            <w:pPr>
              <w:autoSpaceDE w:val="0"/>
              <w:autoSpaceDN w:val="0"/>
              <w:adjustRightInd w:val="0"/>
              <w:rPr>
                <w:rFonts w:ascii="Times New Roman" w:hAnsi="Times New Roman" w:cs="Times New Roman"/>
                <w:color w:val="000000"/>
              </w:rPr>
            </w:pPr>
            <w:r w:rsidRPr="00DE1227">
              <w:rPr>
                <w:rFonts w:ascii="Times New Roman" w:hAnsi="Times New Roman" w:cs="Times New Roman"/>
                <w:color w:val="000000"/>
              </w:rPr>
              <w:t xml:space="preserve">р. Кошта </w:t>
            </w:r>
          </w:p>
        </w:tc>
        <w:tc>
          <w:tcPr>
            <w:tcW w:w="2482" w:type="dxa"/>
          </w:tcPr>
          <w:p w:rsidR="00F81FE6" w:rsidRPr="00DE1227" w:rsidRDefault="00F81FE6" w:rsidP="00674090">
            <w:pPr>
              <w:autoSpaceDE w:val="0"/>
              <w:autoSpaceDN w:val="0"/>
              <w:adjustRightInd w:val="0"/>
              <w:rPr>
                <w:rFonts w:ascii="Times New Roman" w:hAnsi="Times New Roman" w:cs="Times New Roman"/>
                <w:color w:val="000000"/>
              </w:rPr>
            </w:pPr>
            <w:r w:rsidRPr="00DE1227">
              <w:rPr>
                <w:rFonts w:ascii="Times New Roman" w:hAnsi="Times New Roman" w:cs="Times New Roman"/>
                <w:color w:val="000000"/>
              </w:rPr>
              <w:t xml:space="preserve">в черте г. Череповца, 3 км выше устья </w:t>
            </w:r>
          </w:p>
        </w:tc>
        <w:tc>
          <w:tcPr>
            <w:tcW w:w="1276"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5,2628</w:t>
            </w:r>
          </w:p>
        </w:tc>
        <w:tc>
          <w:tcPr>
            <w:tcW w:w="1439"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грязная</w:t>
            </w:r>
          </w:p>
        </w:tc>
        <w:tc>
          <w:tcPr>
            <w:tcW w:w="1254"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3,6010</w:t>
            </w:r>
          </w:p>
        </w:tc>
        <w:tc>
          <w:tcPr>
            <w:tcW w:w="1439"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загрязненная</w:t>
            </w:r>
          </w:p>
        </w:tc>
      </w:tr>
      <w:tr w:rsidR="00F81FE6" w:rsidRPr="00DE1227" w:rsidTr="00595E4E">
        <w:tc>
          <w:tcPr>
            <w:tcW w:w="1595" w:type="dxa"/>
          </w:tcPr>
          <w:p w:rsidR="00F81FE6" w:rsidRPr="00DE1227" w:rsidRDefault="00F81FE6" w:rsidP="00674090">
            <w:pPr>
              <w:autoSpaceDE w:val="0"/>
              <w:autoSpaceDN w:val="0"/>
              <w:adjustRightInd w:val="0"/>
              <w:rPr>
                <w:rFonts w:ascii="Times New Roman" w:hAnsi="Times New Roman" w:cs="Times New Roman"/>
                <w:color w:val="000000"/>
              </w:rPr>
            </w:pPr>
            <w:r w:rsidRPr="00DE1227">
              <w:rPr>
                <w:rFonts w:ascii="Times New Roman" w:hAnsi="Times New Roman" w:cs="Times New Roman"/>
                <w:color w:val="000000"/>
              </w:rPr>
              <w:t xml:space="preserve">Рыбинское вдхр. </w:t>
            </w:r>
          </w:p>
        </w:tc>
        <w:tc>
          <w:tcPr>
            <w:tcW w:w="2482" w:type="dxa"/>
          </w:tcPr>
          <w:p w:rsidR="00F81FE6" w:rsidRPr="00DE1227" w:rsidRDefault="00F81FE6" w:rsidP="00674090">
            <w:pPr>
              <w:autoSpaceDE w:val="0"/>
              <w:autoSpaceDN w:val="0"/>
              <w:adjustRightInd w:val="0"/>
              <w:rPr>
                <w:rFonts w:ascii="Times New Roman" w:hAnsi="Times New Roman" w:cs="Times New Roman"/>
                <w:color w:val="000000"/>
              </w:rPr>
            </w:pPr>
            <w:r w:rsidRPr="00DE1227">
              <w:rPr>
                <w:rFonts w:ascii="Times New Roman" w:hAnsi="Times New Roman" w:cs="Times New Roman"/>
                <w:color w:val="000000"/>
              </w:rPr>
              <w:t xml:space="preserve">2 км выше г. Череповца, в черте д. Якунино </w:t>
            </w:r>
          </w:p>
        </w:tc>
        <w:tc>
          <w:tcPr>
            <w:tcW w:w="1276"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1,5520</w:t>
            </w:r>
          </w:p>
        </w:tc>
        <w:tc>
          <w:tcPr>
            <w:tcW w:w="1439"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умеренно загрязненная</w:t>
            </w:r>
          </w:p>
        </w:tc>
        <w:tc>
          <w:tcPr>
            <w:tcW w:w="1254"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1,2154</w:t>
            </w:r>
          </w:p>
        </w:tc>
        <w:tc>
          <w:tcPr>
            <w:tcW w:w="1439"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умеренно загрязненная</w:t>
            </w:r>
          </w:p>
        </w:tc>
      </w:tr>
      <w:tr w:rsidR="00F81FE6" w:rsidRPr="00DE1227" w:rsidTr="00595E4E">
        <w:tc>
          <w:tcPr>
            <w:tcW w:w="1595" w:type="dxa"/>
          </w:tcPr>
          <w:p w:rsidR="00F81FE6" w:rsidRPr="00DE1227" w:rsidRDefault="00F81FE6" w:rsidP="00674090">
            <w:pPr>
              <w:autoSpaceDE w:val="0"/>
              <w:autoSpaceDN w:val="0"/>
              <w:adjustRightInd w:val="0"/>
              <w:rPr>
                <w:rFonts w:ascii="Times New Roman" w:hAnsi="Times New Roman" w:cs="Times New Roman"/>
                <w:color w:val="000000"/>
              </w:rPr>
            </w:pPr>
            <w:r w:rsidRPr="00DE1227">
              <w:rPr>
                <w:rFonts w:ascii="Times New Roman" w:hAnsi="Times New Roman" w:cs="Times New Roman"/>
                <w:color w:val="000000"/>
              </w:rPr>
              <w:t>Рыбинское водохранилище</w:t>
            </w:r>
          </w:p>
        </w:tc>
        <w:tc>
          <w:tcPr>
            <w:tcW w:w="2482" w:type="dxa"/>
          </w:tcPr>
          <w:p w:rsidR="00F81FE6" w:rsidRPr="00DE1227" w:rsidRDefault="00F81FE6" w:rsidP="00674090">
            <w:pPr>
              <w:autoSpaceDE w:val="0"/>
              <w:autoSpaceDN w:val="0"/>
              <w:adjustRightInd w:val="0"/>
              <w:rPr>
                <w:rFonts w:ascii="Times New Roman" w:hAnsi="Times New Roman" w:cs="Times New Roman"/>
                <w:color w:val="000000"/>
              </w:rPr>
            </w:pPr>
            <w:r w:rsidRPr="00DE1227">
              <w:rPr>
                <w:rFonts w:ascii="Times New Roman" w:hAnsi="Times New Roman" w:cs="Times New Roman"/>
                <w:color w:val="000000"/>
              </w:rPr>
              <w:t xml:space="preserve">0,2 км ниже г. Череповца, 1 км ниже впадения р.Кошты </w:t>
            </w:r>
          </w:p>
        </w:tc>
        <w:tc>
          <w:tcPr>
            <w:tcW w:w="1276"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1,7889</w:t>
            </w:r>
          </w:p>
        </w:tc>
        <w:tc>
          <w:tcPr>
            <w:tcW w:w="1439"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умеренно загрязненная</w:t>
            </w:r>
          </w:p>
        </w:tc>
        <w:tc>
          <w:tcPr>
            <w:tcW w:w="1254"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1,7668</w:t>
            </w:r>
          </w:p>
        </w:tc>
        <w:tc>
          <w:tcPr>
            <w:tcW w:w="1439" w:type="dxa"/>
            <w:vAlign w:val="center"/>
          </w:tcPr>
          <w:p w:rsidR="00F81FE6" w:rsidRPr="00DE1227" w:rsidRDefault="00F81FE6" w:rsidP="00674090">
            <w:pPr>
              <w:autoSpaceDE w:val="0"/>
              <w:autoSpaceDN w:val="0"/>
              <w:adjustRightInd w:val="0"/>
              <w:jc w:val="center"/>
              <w:rPr>
                <w:rFonts w:ascii="Times New Roman" w:hAnsi="Times New Roman" w:cs="Times New Roman"/>
                <w:color w:val="000000"/>
              </w:rPr>
            </w:pPr>
            <w:r w:rsidRPr="00DE1227">
              <w:rPr>
                <w:rFonts w:ascii="Times New Roman" w:hAnsi="Times New Roman" w:cs="Times New Roman"/>
                <w:color w:val="000000"/>
              </w:rPr>
              <w:t>умеренно загрязненная</w:t>
            </w:r>
          </w:p>
        </w:tc>
      </w:tr>
    </w:tbl>
    <w:p w:rsidR="00F81FE6" w:rsidRPr="00DE1227" w:rsidRDefault="00F81FE6" w:rsidP="00F81FE6">
      <w:pPr>
        <w:pStyle w:val="Default"/>
        <w:spacing w:before="120" w:line="360" w:lineRule="auto"/>
        <w:ind w:firstLine="709"/>
        <w:jc w:val="both"/>
        <w:rPr>
          <w:sz w:val="26"/>
          <w:szCs w:val="26"/>
        </w:rPr>
      </w:pPr>
      <w:r w:rsidRPr="00DE1227">
        <w:rPr>
          <w:sz w:val="26"/>
          <w:szCs w:val="26"/>
        </w:rPr>
        <w:t>Требование по организации зон санитарной охраны (ЗСО) является приоритетным в обеспечении качества воды водоисточников. Благодаря активизации деятельности по инициированию хозяйствующих субъектов к разработке и утверждению проектов зон санитарной охраны, в том числе посредством направления в суды исковых требований о понуждении исполнения санитарного законодательства и направления материалов в органы прокурорского надзора, в 2019 году все источники имеют согласованные проекты ЗСО.</w:t>
      </w:r>
    </w:p>
    <w:p w:rsidR="00F81FE6" w:rsidRPr="00DE1227" w:rsidRDefault="00F81FE6" w:rsidP="00F81FE6">
      <w:pPr>
        <w:pStyle w:val="Default"/>
        <w:spacing w:line="360" w:lineRule="auto"/>
        <w:ind w:firstLine="709"/>
        <w:jc w:val="both"/>
        <w:rPr>
          <w:sz w:val="26"/>
          <w:szCs w:val="26"/>
        </w:rPr>
      </w:pPr>
      <w:r w:rsidRPr="00DE1227">
        <w:rPr>
          <w:sz w:val="26"/>
          <w:szCs w:val="26"/>
        </w:rPr>
        <w:t>За счет реализации водоохранных мероприятий уменьшилось количество источников водоснабжения, не отвечающих санитарным правилам и нормам из-за отсутствия зон санитарной охраны.</w:t>
      </w:r>
    </w:p>
    <w:p w:rsidR="00F81FE6" w:rsidRPr="00DE1227" w:rsidRDefault="00F81FE6" w:rsidP="00F81FE6">
      <w:pPr>
        <w:pStyle w:val="Default"/>
        <w:spacing w:line="360" w:lineRule="auto"/>
        <w:ind w:firstLine="709"/>
        <w:jc w:val="both"/>
        <w:rPr>
          <w:sz w:val="26"/>
          <w:szCs w:val="26"/>
        </w:rPr>
      </w:pPr>
      <w:r w:rsidRPr="00DE1227">
        <w:rPr>
          <w:sz w:val="26"/>
          <w:szCs w:val="26"/>
        </w:rPr>
        <w:t>Качество воды водных объектов в местах водопользования, используемых для питьевого водоснабжения (I категория), улучшилось по микробиологическим показателям и по санитарно-химическим показателям. В водоемах I и II категории неудовлетворительные пробы по паразитологическим показателям не зарегистрированы.</w:t>
      </w:r>
    </w:p>
    <w:p w:rsidR="00F81FE6" w:rsidRPr="00DE1227" w:rsidRDefault="00F81FE6" w:rsidP="00F81FE6">
      <w:pPr>
        <w:pStyle w:val="Default"/>
        <w:spacing w:line="360" w:lineRule="auto"/>
        <w:ind w:firstLine="709"/>
        <w:jc w:val="both"/>
        <w:rPr>
          <w:sz w:val="26"/>
          <w:szCs w:val="26"/>
        </w:rPr>
      </w:pPr>
      <w:r w:rsidRPr="00DE1227">
        <w:rPr>
          <w:sz w:val="26"/>
          <w:szCs w:val="26"/>
        </w:rPr>
        <w:t>По данным Департамента природных ресурсов и охраны окружающей среды Вологодской области определенное влияние на качество поверхностных вод оказывает сброс недостаточно очищенных сточных вод. Наибольшую нагрузку испытывают водные объекты, на берегах которых расположены крупные промышленные узлы г. Череповца (реки Ягорба, Кошта, Серовка). В тоже время значительное влияние на водные объекты оказывают сточные воды коммунальных предприятий. Неудовлетворительная работа малых ОСК объясняется перегрузкой по гидравлике, устаревшей конструкцией, неудовлетворительным техническим состоянием.</w:t>
      </w:r>
    </w:p>
    <w:p w:rsidR="00F81FE6" w:rsidRPr="00DE1227" w:rsidRDefault="00F81FE6" w:rsidP="00F81FE6">
      <w:pPr>
        <w:pStyle w:val="Default"/>
        <w:spacing w:line="360" w:lineRule="auto"/>
        <w:ind w:firstLine="709"/>
        <w:jc w:val="both"/>
        <w:rPr>
          <w:sz w:val="26"/>
          <w:szCs w:val="26"/>
        </w:rPr>
      </w:pPr>
      <w:r w:rsidRPr="00DE1227">
        <w:rPr>
          <w:sz w:val="26"/>
          <w:szCs w:val="26"/>
        </w:rPr>
        <w:t>В воде подземных источников не обнаружено возбудителей патогенной, условно-патогенной микрофлоры. В связи с надежной защищенностью водоносных горизонтов влияния техногенного фактора на качество воды подземных источников не установлено.</w:t>
      </w:r>
    </w:p>
    <w:p w:rsidR="00F81FE6" w:rsidRPr="00DE1227" w:rsidRDefault="00F81FE6" w:rsidP="00F81FE6">
      <w:pPr>
        <w:pStyle w:val="Default"/>
        <w:spacing w:line="360" w:lineRule="auto"/>
        <w:ind w:firstLine="709"/>
        <w:jc w:val="both"/>
        <w:rPr>
          <w:sz w:val="26"/>
          <w:szCs w:val="26"/>
        </w:rPr>
      </w:pPr>
      <w:r w:rsidRPr="00DE1227">
        <w:rPr>
          <w:sz w:val="26"/>
          <w:szCs w:val="26"/>
        </w:rPr>
        <w:t>Основные загрязнения питьевой воды определяют вещества природного происхождения, что связано гидрогеологическими условиями территории: бор, железо, фтор, барий, марганец.</w:t>
      </w:r>
    </w:p>
    <w:p w:rsidR="00F81FE6" w:rsidRPr="00DE1227" w:rsidRDefault="00F81FE6" w:rsidP="00F81FE6">
      <w:pPr>
        <w:pStyle w:val="Default"/>
        <w:spacing w:before="120" w:after="120" w:line="360" w:lineRule="auto"/>
        <w:ind w:firstLine="709"/>
        <w:jc w:val="both"/>
        <w:rPr>
          <w:b/>
          <w:sz w:val="26"/>
          <w:szCs w:val="26"/>
        </w:rPr>
      </w:pPr>
      <w:r w:rsidRPr="00DE1227">
        <w:rPr>
          <w:b/>
          <w:sz w:val="26"/>
          <w:szCs w:val="26"/>
        </w:rPr>
        <w:t>Изучение качества подземных вод на территории Череповецкого промузла.</w:t>
      </w:r>
    </w:p>
    <w:p w:rsidR="00F81FE6" w:rsidRPr="00DE1227" w:rsidRDefault="00F81FE6" w:rsidP="00F81FE6">
      <w:pPr>
        <w:pStyle w:val="Default"/>
        <w:spacing w:line="360" w:lineRule="auto"/>
        <w:ind w:firstLine="709"/>
        <w:jc w:val="both"/>
        <w:rPr>
          <w:sz w:val="26"/>
          <w:szCs w:val="26"/>
        </w:rPr>
      </w:pPr>
      <w:r w:rsidRPr="00DE1227">
        <w:rPr>
          <w:sz w:val="26"/>
          <w:szCs w:val="26"/>
        </w:rPr>
        <w:t xml:space="preserve">С целью оценки изменения состояния грунтовых вод и интенсивности их загрязнения под воздействием крупных промышленных предприятий ПАО «Северсталь», АО «Апатит» и накопителей их отходов выполнены работы по контролю качества подземных вод с отбором проб на химический анализ из 9 скважин, представляющих собой контрольный створ, ориентированный в крест направления потока подземных вод и расположенный в зоне их региональной разгрузки (Рыбинское водохранилище). </w:t>
      </w:r>
    </w:p>
    <w:p w:rsidR="00F81FE6" w:rsidRPr="00DE1227" w:rsidRDefault="00F81FE6" w:rsidP="00F81FE6">
      <w:pPr>
        <w:pStyle w:val="Default"/>
        <w:spacing w:line="360" w:lineRule="auto"/>
        <w:ind w:firstLine="709"/>
        <w:jc w:val="both"/>
        <w:rPr>
          <w:sz w:val="26"/>
          <w:szCs w:val="26"/>
        </w:rPr>
      </w:pPr>
      <w:r w:rsidRPr="00DE1227">
        <w:rPr>
          <w:sz w:val="26"/>
          <w:szCs w:val="26"/>
        </w:rPr>
        <w:t xml:space="preserve">Пробы анализировались на 16 показателей на соответствие нормативным требованиям СанПиН 2.1.4.1074-01, ГН 2.1.5.1315-03. По результатам химических исследований в подземных водах отмечается превышение окисляемости перманганатной (до 2 ПДК), жесткости общей (до 2 ПДК), сухого остатка (до 1,5 ПДК), мутности (до 88 ПДК), также отмечается повышенное содержание железа общего (до 94 ПДК), марганца (до 6 ПДК), сульфатов (до 2 ПДК), азота аммиака (до 7 ПДК), нефтепродуктов (до 5 ПДК), алюминия (до 3 ПДК). </w:t>
      </w:r>
    </w:p>
    <w:p w:rsidR="00F81FE6" w:rsidRPr="00DE1227" w:rsidRDefault="00F81FE6" w:rsidP="00F81FE6">
      <w:pPr>
        <w:pStyle w:val="Default"/>
        <w:spacing w:line="360" w:lineRule="auto"/>
        <w:ind w:firstLine="709"/>
        <w:jc w:val="both"/>
        <w:rPr>
          <w:sz w:val="26"/>
          <w:szCs w:val="26"/>
        </w:rPr>
      </w:pPr>
      <w:r w:rsidRPr="00DE1227">
        <w:rPr>
          <w:sz w:val="26"/>
          <w:szCs w:val="26"/>
        </w:rPr>
        <w:t>Следует отметить, что согласно результатам лабораторных исследований в грунтовых водах наблюдательных скважин Череповецкого промышленного узла сохраняется загрязненность продуктами переработки, но их химический состав остается стабильным и в течение многолетнего периода наблюдений не претерпевает значительных изменений.</w:t>
      </w:r>
    </w:p>
    <w:p w:rsidR="00F81FE6" w:rsidRPr="00DE1227" w:rsidRDefault="00F81FE6" w:rsidP="00F81FE6">
      <w:pPr>
        <w:pStyle w:val="Default"/>
        <w:spacing w:line="360" w:lineRule="auto"/>
        <w:ind w:firstLine="709"/>
        <w:jc w:val="both"/>
        <w:rPr>
          <w:b/>
          <w:sz w:val="26"/>
          <w:szCs w:val="26"/>
        </w:rPr>
      </w:pPr>
      <w:r w:rsidRPr="00DE1227">
        <w:rPr>
          <w:b/>
          <w:sz w:val="26"/>
          <w:szCs w:val="26"/>
        </w:rPr>
        <w:t>Выводы:</w:t>
      </w:r>
    </w:p>
    <w:p w:rsidR="00F81FE6" w:rsidRPr="00DE1227" w:rsidRDefault="00F81FE6" w:rsidP="00763DD9">
      <w:pPr>
        <w:pStyle w:val="afffffffe"/>
        <w:numPr>
          <w:ilvl w:val="0"/>
          <w:numId w:val="54"/>
        </w:numPr>
        <w:suppressAutoHyphens/>
        <w:rPr>
          <w:sz w:val="26"/>
          <w:szCs w:val="26"/>
        </w:rPr>
      </w:pPr>
      <w:r w:rsidRPr="00DE1227">
        <w:rPr>
          <w:sz w:val="26"/>
          <w:szCs w:val="26"/>
        </w:rPr>
        <w:t>Характерными загрязняющими веществами водных объектов г. Череповца являются легкоокисляемые и трудноокисляемые органические вещества по БПК5 и ХПК, сульфаты, нефтепродукты, нитриты, соединения железа, меди, цинка, марганца.</w:t>
      </w:r>
    </w:p>
    <w:p w:rsidR="00F81FE6" w:rsidRPr="00DE1227" w:rsidRDefault="00F81FE6" w:rsidP="00763DD9">
      <w:pPr>
        <w:pStyle w:val="afffffffe"/>
        <w:numPr>
          <w:ilvl w:val="0"/>
          <w:numId w:val="54"/>
        </w:numPr>
        <w:suppressAutoHyphens/>
        <w:rPr>
          <w:sz w:val="26"/>
          <w:szCs w:val="26"/>
        </w:rPr>
      </w:pPr>
      <w:r w:rsidRPr="00DE1227">
        <w:rPr>
          <w:sz w:val="26"/>
          <w:szCs w:val="26"/>
        </w:rPr>
        <w:t>Качество воды Рыбинского водохранилища по показателю удельного комбинированного индекса загрязнения воды (УКИЗВ) в пунктах наблюдений выше и ниже г. Череповца в 2019 относится к категории 4А «грязная».</w:t>
      </w:r>
    </w:p>
    <w:p w:rsidR="00F81FE6" w:rsidRPr="00DE1227" w:rsidRDefault="00F81FE6" w:rsidP="00763DD9">
      <w:pPr>
        <w:pStyle w:val="afffffffe"/>
        <w:numPr>
          <w:ilvl w:val="0"/>
          <w:numId w:val="54"/>
        </w:numPr>
        <w:suppressAutoHyphens/>
        <w:rPr>
          <w:sz w:val="26"/>
          <w:szCs w:val="26"/>
        </w:rPr>
      </w:pPr>
      <w:r w:rsidRPr="00DE1227">
        <w:rPr>
          <w:sz w:val="26"/>
          <w:szCs w:val="26"/>
        </w:rPr>
        <w:t xml:space="preserve">Качество воды р. Кошта по показателю УКИЗВ в 2019 году относится к категории 4В «очень грязная». </w:t>
      </w:r>
    </w:p>
    <w:p w:rsidR="00F81FE6" w:rsidRPr="00DE1227" w:rsidRDefault="00F81FE6" w:rsidP="00763DD9">
      <w:pPr>
        <w:pStyle w:val="afffffffe"/>
        <w:numPr>
          <w:ilvl w:val="0"/>
          <w:numId w:val="54"/>
        </w:numPr>
        <w:suppressAutoHyphens/>
        <w:rPr>
          <w:sz w:val="26"/>
          <w:szCs w:val="26"/>
        </w:rPr>
      </w:pPr>
      <w:r w:rsidRPr="00DE1227">
        <w:rPr>
          <w:sz w:val="26"/>
          <w:szCs w:val="26"/>
        </w:rPr>
        <w:t>Качество воды р.</w:t>
      </w:r>
      <w:r w:rsidR="00F574A3" w:rsidRPr="00DE1227">
        <w:rPr>
          <w:sz w:val="26"/>
          <w:szCs w:val="26"/>
        </w:rPr>
        <w:t> </w:t>
      </w:r>
      <w:r w:rsidRPr="00DE1227">
        <w:rPr>
          <w:sz w:val="26"/>
          <w:szCs w:val="26"/>
        </w:rPr>
        <w:t>Ягорбы в 2019 г. в пунктах наблюдений выше г. Череповца (д. Мостовая) и в черте г. Череповца не изменилось по отношению к прошлому году и отнесено к категории 4А «грязная».</w:t>
      </w:r>
    </w:p>
    <w:p w:rsidR="00C66BCD" w:rsidRPr="00DE1227" w:rsidRDefault="00F81FE6" w:rsidP="00763DD9">
      <w:pPr>
        <w:pStyle w:val="afffffffe"/>
        <w:numPr>
          <w:ilvl w:val="0"/>
          <w:numId w:val="54"/>
        </w:numPr>
        <w:suppressAutoHyphens/>
        <w:rPr>
          <w:sz w:val="26"/>
          <w:szCs w:val="26"/>
        </w:rPr>
      </w:pPr>
      <w:r w:rsidRPr="00DE1227">
        <w:rPr>
          <w:sz w:val="26"/>
          <w:szCs w:val="26"/>
        </w:rPr>
        <w:t>Качество поверхностных вод за 2019 год по показателю «Индекс загрязненности воды» (ИЗВ) показала, что Рыбинское водохранилище и р. Ягорба относятся к умеренно загрязненным, а р. Кошта к загрязненной</w:t>
      </w:r>
      <w:r w:rsidR="00C66BCD" w:rsidRPr="00DE1227">
        <w:rPr>
          <w:sz w:val="26"/>
          <w:szCs w:val="26"/>
        </w:rPr>
        <w:t>.</w:t>
      </w:r>
    </w:p>
    <w:p w:rsidR="00C66BCD" w:rsidRPr="00DE1227" w:rsidRDefault="00C66BCD" w:rsidP="00C66BCD">
      <w:pPr>
        <w:pStyle w:val="111"/>
      </w:pPr>
      <w:bookmarkStart w:id="47" w:name="_Toc50028215"/>
      <w:r w:rsidRPr="00DE1227">
        <w:t>Состояние почв</w:t>
      </w:r>
      <w:bookmarkEnd w:id="47"/>
    </w:p>
    <w:p w:rsidR="00F574A3" w:rsidRPr="00DE1227" w:rsidRDefault="00F574A3" w:rsidP="00F574A3">
      <w:pPr>
        <w:pStyle w:val="Default"/>
        <w:spacing w:line="360" w:lineRule="auto"/>
        <w:ind w:firstLine="709"/>
        <w:jc w:val="both"/>
        <w:rPr>
          <w:sz w:val="26"/>
          <w:szCs w:val="26"/>
        </w:rPr>
      </w:pPr>
      <w:r w:rsidRPr="00DE1227">
        <w:rPr>
          <w:sz w:val="26"/>
          <w:szCs w:val="26"/>
        </w:rPr>
        <w:t>Почв</w:t>
      </w:r>
      <w:r w:rsidR="008E3333" w:rsidRPr="00DE1227">
        <w:rPr>
          <w:sz w:val="26"/>
          <w:szCs w:val="26"/>
        </w:rPr>
        <w:t>ы</w:t>
      </w:r>
      <w:r w:rsidRPr="00DE1227">
        <w:rPr>
          <w:sz w:val="26"/>
          <w:szCs w:val="26"/>
        </w:rPr>
        <w:t xml:space="preserve"> в городе и прилегающих к нему районах подвергается интенсивному антропогенному воздействию. Основными факторами, вызывающими загрязнение почвы, являются промышленные и бытовые отходы, выбросы автомобильного транспорта. Из наиболее значимых антропогенных факторов, оказывающих существенное влияние на природные агроландшафты, является техногенное загрязнение. Это обосновано тем, что через атмосферные выбросы предприятий промышленности, теплоэнергетики и автотранспорта, происходит до 70% оседания токсичных веществ в почве, тем самым загрязняя ее.</w:t>
      </w:r>
    </w:p>
    <w:p w:rsidR="00F574A3" w:rsidRPr="00DE1227" w:rsidRDefault="00F574A3" w:rsidP="00F574A3">
      <w:pPr>
        <w:pStyle w:val="Default"/>
        <w:spacing w:line="360" w:lineRule="auto"/>
        <w:ind w:firstLine="709"/>
        <w:jc w:val="both"/>
        <w:rPr>
          <w:sz w:val="26"/>
          <w:szCs w:val="26"/>
        </w:rPr>
      </w:pPr>
      <w:r w:rsidRPr="00DE1227">
        <w:rPr>
          <w:sz w:val="26"/>
          <w:szCs w:val="26"/>
        </w:rPr>
        <w:t>Анализ результатов лабораторного контроля почвы показал, что за период с 2017 по 2019 г. отмечается снижение доли не соответствующих гигиеническим нормативам проб почвы по микробиологическим показателям, которая составила – 3,6% (2017г. – 5,4%).</w:t>
      </w:r>
    </w:p>
    <w:p w:rsidR="00F574A3" w:rsidRPr="00DE1227" w:rsidRDefault="00F574A3" w:rsidP="00F574A3">
      <w:pPr>
        <w:pStyle w:val="Default"/>
        <w:spacing w:line="360" w:lineRule="auto"/>
        <w:ind w:firstLine="709"/>
        <w:jc w:val="both"/>
        <w:rPr>
          <w:sz w:val="26"/>
          <w:szCs w:val="26"/>
        </w:rPr>
      </w:pPr>
      <w:r w:rsidRPr="00DE1227">
        <w:rPr>
          <w:sz w:val="26"/>
          <w:szCs w:val="26"/>
        </w:rPr>
        <w:t>Превышения доли проб почвы населенных мест, не соответствующих гигиеническим нормативам по микробиологическим показателям, в 2019 г. зарегистрированы в г. Череповце, что обусловлено неудовлетворительной организацией санитарной очистки населенных мест, в частности отсутствие мероприятий по своевременной очистке жилых территорий, особенно в не канализованном жилом секторе, несвоевременный вывоз твёрдых коммунальных отходов, недостаточное количество контейнеров для накопления отходов, что приводит к микробному загрязнению почвы. Уборка и очистка территорий для массового отдыха и купания людей также проводится несвоевременно, отсутствуют общественные туалеты.</w:t>
      </w:r>
    </w:p>
    <w:p w:rsidR="00F574A3" w:rsidRPr="00DE1227" w:rsidRDefault="00F574A3" w:rsidP="00F574A3">
      <w:pPr>
        <w:pStyle w:val="Default"/>
        <w:spacing w:line="360" w:lineRule="auto"/>
        <w:ind w:firstLine="709"/>
        <w:jc w:val="both"/>
        <w:rPr>
          <w:sz w:val="26"/>
          <w:szCs w:val="26"/>
        </w:rPr>
      </w:pPr>
      <w:r w:rsidRPr="00DE1227">
        <w:rPr>
          <w:sz w:val="26"/>
          <w:szCs w:val="26"/>
        </w:rPr>
        <w:t>Самые крупные производители отходов – предприятия черной металлургии и химической промышленности.</w:t>
      </w:r>
    </w:p>
    <w:p w:rsidR="00F574A3" w:rsidRPr="00DE1227" w:rsidRDefault="00F574A3" w:rsidP="00674090">
      <w:pPr>
        <w:pStyle w:val="11110"/>
        <w:numPr>
          <w:ilvl w:val="7"/>
          <w:numId w:val="7"/>
        </w:numPr>
      </w:pPr>
      <w:r w:rsidRPr="00DE1227">
        <w:t>Доля неудовлетворительных проб почвы г. Череповец по микробиологическим показателям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80"/>
        <w:gridCol w:w="1780"/>
        <w:gridCol w:w="1780"/>
        <w:gridCol w:w="1780"/>
      </w:tblGrid>
      <w:tr w:rsidR="00F574A3" w:rsidRPr="00DE1227" w:rsidTr="00F574A3">
        <w:trPr>
          <w:trHeight w:val="226"/>
        </w:trPr>
        <w:tc>
          <w:tcPr>
            <w:tcW w:w="2235" w:type="dxa"/>
          </w:tcPr>
          <w:p w:rsidR="00F574A3" w:rsidRPr="00DE1227" w:rsidRDefault="00F574A3" w:rsidP="00F574A3">
            <w:pPr>
              <w:pStyle w:val="Default"/>
              <w:spacing w:before="120" w:after="120"/>
              <w:rPr>
                <w:b/>
                <w:sz w:val="22"/>
                <w:szCs w:val="22"/>
              </w:rPr>
            </w:pPr>
            <w:r w:rsidRPr="00DE1227">
              <w:rPr>
                <w:b/>
                <w:sz w:val="22"/>
                <w:szCs w:val="22"/>
              </w:rPr>
              <w:t xml:space="preserve">Наименование территории </w:t>
            </w:r>
          </w:p>
        </w:tc>
        <w:tc>
          <w:tcPr>
            <w:tcW w:w="1780" w:type="dxa"/>
            <w:vAlign w:val="center"/>
          </w:tcPr>
          <w:p w:rsidR="00F574A3" w:rsidRPr="00DE1227" w:rsidRDefault="00F574A3" w:rsidP="00F574A3">
            <w:pPr>
              <w:pStyle w:val="Default"/>
              <w:spacing w:before="120" w:after="120"/>
              <w:jc w:val="center"/>
              <w:rPr>
                <w:b/>
                <w:sz w:val="22"/>
                <w:szCs w:val="22"/>
              </w:rPr>
            </w:pPr>
            <w:r w:rsidRPr="00DE1227">
              <w:rPr>
                <w:b/>
                <w:sz w:val="22"/>
                <w:szCs w:val="22"/>
              </w:rPr>
              <w:t>2017</w:t>
            </w:r>
          </w:p>
        </w:tc>
        <w:tc>
          <w:tcPr>
            <w:tcW w:w="1780" w:type="dxa"/>
            <w:vAlign w:val="center"/>
          </w:tcPr>
          <w:p w:rsidR="00F574A3" w:rsidRPr="00DE1227" w:rsidRDefault="00F574A3" w:rsidP="00F574A3">
            <w:pPr>
              <w:pStyle w:val="Default"/>
              <w:spacing w:before="120" w:after="120"/>
              <w:jc w:val="center"/>
              <w:rPr>
                <w:b/>
                <w:sz w:val="22"/>
                <w:szCs w:val="22"/>
              </w:rPr>
            </w:pPr>
            <w:r w:rsidRPr="00DE1227">
              <w:rPr>
                <w:b/>
                <w:sz w:val="22"/>
                <w:szCs w:val="22"/>
              </w:rPr>
              <w:t>2018</w:t>
            </w:r>
          </w:p>
        </w:tc>
        <w:tc>
          <w:tcPr>
            <w:tcW w:w="1780" w:type="dxa"/>
            <w:vAlign w:val="center"/>
          </w:tcPr>
          <w:p w:rsidR="00F574A3" w:rsidRPr="00DE1227" w:rsidRDefault="00F574A3" w:rsidP="00F574A3">
            <w:pPr>
              <w:pStyle w:val="Default"/>
              <w:spacing w:before="120" w:after="120"/>
              <w:jc w:val="center"/>
              <w:rPr>
                <w:b/>
                <w:sz w:val="22"/>
                <w:szCs w:val="22"/>
              </w:rPr>
            </w:pPr>
            <w:r w:rsidRPr="00DE1227">
              <w:rPr>
                <w:b/>
                <w:sz w:val="22"/>
                <w:szCs w:val="22"/>
              </w:rPr>
              <w:t>2019</w:t>
            </w:r>
          </w:p>
        </w:tc>
        <w:tc>
          <w:tcPr>
            <w:tcW w:w="1780" w:type="dxa"/>
            <w:vAlign w:val="center"/>
          </w:tcPr>
          <w:p w:rsidR="00F574A3" w:rsidRPr="00DE1227" w:rsidRDefault="00F574A3" w:rsidP="00F574A3">
            <w:pPr>
              <w:pStyle w:val="Default"/>
              <w:spacing w:before="120" w:after="120"/>
              <w:jc w:val="center"/>
              <w:rPr>
                <w:b/>
                <w:sz w:val="22"/>
                <w:szCs w:val="22"/>
              </w:rPr>
            </w:pPr>
            <w:r w:rsidRPr="00DE1227">
              <w:rPr>
                <w:b/>
                <w:sz w:val="22"/>
                <w:szCs w:val="22"/>
              </w:rPr>
              <w:t>Динамика к 2017г.</w:t>
            </w:r>
          </w:p>
        </w:tc>
      </w:tr>
      <w:tr w:rsidR="00F574A3" w:rsidRPr="00DE1227" w:rsidTr="00F574A3">
        <w:trPr>
          <w:trHeight w:val="226"/>
        </w:trPr>
        <w:tc>
          <w:tcPr>
            <w:tcW w:w="2235" w:type="dxa"/>
          </w:tcPr>
          <w:p w:rsidR="00F574A3" w:rsidRPr="00DE1227" w:rsidRDefault="00F574A3" w:rsidP="00F574A3">
            <w:pPr>
              <w:pStyle w:val="Default"/>
              <w:spacing w:before="120" w:after="120"/>
              <w:rPr>
                <w:sz w:val="22"/>
                <w:szCs w:val="22"/>
              </w:rPr>
            </w:pPr>
            <w:r w:rsidRPr="00DE1227">
              <w:rPr>
                <w:sz w:val="22"/>
                <w:szCs w:val="22"/>
              </w:rPr>
              <w:t xml:space="preserve">г. Череповец </w:t>
            </w:r>
          </w:p>
        </w:tc>
        <w:tc>
          <w:tcPr>
            <w:tcW w:w="1780" w:type="dxa"/>
            <w:vAlign w:val="center"/>
          </w:tcPr>
          <w:p w:rsidR="00F574A3" w:rsidRPr="00DE1227" w:rsidRDefault="00F574A3" w:rsidP="00F574A3">
            <w:pPr>
              <w:pStyle w:val="Default"/>
              <w:spacing w:before="120" w:after="120"/>
              <w:jc w:val="center"/>
              <w:rPr>
                <w:sz w:val="22"/>
                <w:szCs w:val="22"/>
              </w:rPr>
            </w:pPr>
            <w:r w:rsidRPr="00DE1227">
              <w:rPr>
                <w:sz w:val="22"/>
                <w:szCs w:val="22"/>
              </w:rPr>
              <w:t>0,7</w:t>
            </w:r>
          </w:p>
        </w:tc>
        <w:tc>
          <w:tcPr>
            <w:tcW w:w="1780" w:type="dxa"/>
            <w:vAlign w:val="center"/>
          </w:tcPr>
          <w:p w:rsidR="00F574A3" w:rsidRPr="00DE1227" w:rsidRDefault="00F574A3" w:rsidP="00F574A3">
            <w:pPr>
              <w:pStyle w:val="Default"/>
              <w:spacing w:before="120" w:after="120"/>
              <w:jc w:val="center"/>
              <w:rPr>
                <w:sz w:val="22"/>
                <w:szCs w:val="22"/>
              </w:rPr>
            </w:pPr>
            <w:r w:rsidRPr="00DE1227">
              <w:rPr>
                <w:sz w:val="22"/>
                <w:szCs w:val="22"/>
              </w:rPr>
              <w:t>1,7</w:t>
            </w:r>
          </w:p>
        </w:tc>
        <w:tc>
          <w:tcPr>
            <w:tcW w:w="1780" w:type="dxa"/>
            <w:vAlign w:val="center"/>
          </w:tcPr>
          <w:p w:rsidR="00F574A3" w:rsidRPr="00DE1227" w:rsidRDefault="00F574A3" w:rsidP="00F574A3">
            <w:pPr>
              <w:pStyle w:val="Default"/>
              <w:spacing w:before="120" w:after="120"/>
              <w:jc w:val="center"/>
              <w:rPr>
                <w:sz w:val="22"/>
                <w:szCs w:val="22"/>
              </w:rPr>
            </w:pPr>
            <w:r w:rsidRPr="00DE1227">
              <w:rPr>
                <w:sz w:val="22"/>
                <w:szCs w:val="22"/>
              </w:rPr>
              <w:t>4</w:t>
            </w:r>
          </w:p>
        </w:tc>
        <w:tc>
          <w:tcPr>
            <w:tcW w:w="1780" w:type="dxa"/>
            <w:vAlign w:val="center"/>
          </w:tcPr>
          <w:p w:rsidR="00F574A3" w:rsidRPr="00DE1227" w:rsidRDefault="00F574A3" w:rsidP="00F574A3">
            <w:pPr>
              <w:pStyle w:val="Default"/>
              <w:spacing w:before="120" w:after="120"/>
              <w:jc w:val="center"/>
              <w:rPr>
                <w:sz w:val="22"/>
                <w:szCs w:val="22"/>
              </w:rPr>
            </w:pPr>
            <w:r w:rsidRPr="00DE1227">
              <w:rPr>
                <w:sz w:val="22"/>
                <w:szCs w:val="22"/>
              </w:rPr>
              <w:t>↑</w:t>
            </w:r>
          </w:p>
        </w:tc>
      </w:tr>
    </w:tbl>
    <w:p w:rsidR="00F574A3" w:rsidRPr="00DE1227" w:rsidRDefault="00F574A3" w:rsidP="00F574A3">
      <w:pPr>
        <w:pStyle w:val="Default"/>
        <w:spacing w:line="360" w:lineRule="auto"/>
        <w:ind w:firstLine="709"/>
        <w:jc w:val="both"/>
        <w:rPr>
          <w:sz w:val="26"/>
          <w:szCs w:val="26"/>
        </w:rPr>
      </w:pPr>
      <w:r w:rsidRPr="00DE1227">
        <w:rPr>
          <w:sz w:val="26"/>
          <w:szCs w:val="26"/>
        </w:rPr>
        <w:t>Анализ санитарного состояния почвы г. Череповец за период 2017-2019 гг. показал, что в целом по городу доля неудовлетворительных проб почвы по санитарно-химическим показателям выросла.</w:t>
      </w:r>
    </w:p>
    <w:p w:rsidR="00C66BCD" w:rsidRPr="00DE1227" w:rsidRDefault="00C66BCD" w:rsidP="00C66BCD">
      <w:pPr>
        <w:pStyle w:val="111"/>
      </w:pPr>
      <w:bookmarkStart w:id="48" w:name="_Toc50028216"/>
      <w:r w:rsidRPr="00DE1227">
        <w:t>Санитарная очистка территории</w:t>
      </w:r>
      <w:bookmarkEnd w:id="48"/>
    </w:p>
    <w:p w:rsidR="00F574A3" w:rsidRPr="00DE1227" w:rsidRDefault="00F574A3" w:rsidP="00F574A3">
      <w:pPr>
        <w:pStyle w:val="Default"/>
        <w:spacing w:line="360" w:lineRule="auto"/>
        <w:ind w:firstLine="709"/>
        <w:jc w:val="both"/>
        <w:rPr>
          <w:sz w:val="26"/>
          <w:szCs w:val="26"/>
        </w:rPr>
      </w:pPr>
      <w:r w:rsidRPr="00DE1227">
        <w:rPr>
          <w:sz w:val="26"/>
          <w:szCs w:val="26"/>
        </w:rPr>
        <w:t>Источниками загрязнения окружающей среды являются отходы, промышленные и коммунальные, а также свалки захоронения ТКО и несанкционированные свалки.</w:t>
      </w:r>
    </w:p>
    <w:p w:rsidR="00F574A3" w:rsidRPr="00DE1227" w:rsidRDefault="00F574A3" w:rsidP="00F574A3">
      <w:pPr>
        <w:pStyle w:val="Default"/>
        <w:spacing w:line="360" w:lineRule="auto"/>
        <w:ind w:firstLine="709"/>
        <w:jc w:val="both"/>
        <w:rPr>
          <w:sz w:val="26"/>
          <w:szCs w:val="26"/>
        </w:rPr>
      </w:pPr>
      <w:r w:rsidRPr="00DE1227">
        <w:rPr>
          <w:sz w:val="26"/>
          <w:szCs w:val="26"/>
        </w:rPr>
        <w:t>В городе Череповец, как и во многих городских и сельских поселениях России, также стоит проблема отходов. Она обусловлена ежегодным увеличением их количества.</w:t>
      </w:r>
    </w:p>
    <w:p w:rsidR="00F574A3" w:rsidRPr="00DE1227" w:rsidRDefault="00F574A3" w:rsidP="00F574A3">
      <w:pPr>
        <w:pStyle w:val="Default"/>
        <w:spacing w:line="360" w:lineRule="auto"/>
        <w:ind w:firstLine="709"/>
        <w:jc w:val="both"/>
        <w:rPr>
          <w:sz w:val="26"/>
          <w:szCs w:val="26"/>
        </w:rPr>
      </w:pPr>
      <w:r w:rsidRPr="00DE1227">
        <w:rPr>
          <w:sz w:val="26"/>
          <w:szCs w:val="26"/>
        </w:rPr>
        <w:t>По данным ООО «ЭкоТрансСервис» количество отходов производств и потребления, принятых от населения и организаций города на полигон ТКО составило в 2018 году – 102,3 тыс. тонн, в 2019 году – 99,6 тыс. тонн.</w:t>
      </w:r>
    </w:p>
    <w:p w:rsidR="008E3333" w:rsidRPr="00DE1227" w:rsidRDefault="008E3333" w:rsidP="008E3333">
      <w:pPr>
        <w:pStyle w:val="Default"/>
        <w:spacing w:line="360" w:lineRule="auto"/>
        <w:ind w:firstLine="709"/>
        <w:jc w:val="both"/>
        <w:rPr>
          <w:sz w:val="26"/>
          <w:szCs w:val="26"/>
        </w:rPr>
      </w:pPr>
      <w:r w:rsidRPr="00DE1227">
        <w:rPr>
          <w:sz w:val="26"/>
          <w:szCs w:val="26"/>
        </w:rPr>
        <w:t>Департамент топливно-энергетического комплекса и тарифного регулирования региона установил нормы накопления ТКО приказом от 30 октября 2017 года N 271 "Об установлении нормативов накопления твердых коммунальных отходов на территории Вологодской области".</w:t>
      </w:r>
    </w:p>
    <w:p w:rsidR="00F574A3" w:rsidRPr="00DE1227" w:rsidRDefault="00F574A3" w:rsidP="00674090">
      <w:pPr>
        <w:pStyle w:val="11110"/>
        <w:numPr>
          <w:ilvl w:val="7"/>
          <w:numId w:val="7"/>
        </w:numPr>
      </w:pPr>
      <w:r w:rsidRPr="00DE1227">
        <w:t>Но</w:t>
      </w:r>
      <w:r w:rsidR="00674090" w:rsidRPr="00DE1227">
        <w:t>рмы накопления ТКО от населения</w:t>
      </w:r>
      <w:r w:rsidR="008E3333" w:rsidRPr="00DE1227">
        <w:t xml:space="preserve"> г. Череповец</w:t>
      </w:r>
    </w:p>
    <w:tbl>
      <w:tblPr>
        <w:tblStyle w:val="ad"/>
        <w:tblW w:w="9342" w:type="dxa"/>
        <w:tblLook w:val="04A0" w:firstRow="1" w:lastRow="0" w:firstColumn="1" w:lastColumn="0" w:noHBand="0" w:noVBand="1"/>
      </w:tblPr>
      <w:tblGrid>
        <w:gridCol w:w="2878"/>
        <w:gridCol w:w="2132"/>
        <w:gridCol w:w="2186"/>
        <w:gridCol w:w="2146"/>
      </w:tblGrid>
      <w:tr w:rsidR="008E3333" w:rsidRPr="00DE1227" w:rsidTr="008E3333">
        <w:tc>
          <w:tcPr>
            <w:tcW w:w="2878" w:type="dxa"/>
            <w:vAlign w:val="center"/>
          </w:tcPr>
          <w:p w:rsidR="008E3333" w:rsidRPr="00DE1227" w:rsidRDefault="008E3333" w:rsidP="00F574A3">
            <w:pPr>
              <w:pStyle w:val="Default"/>
              <w:spacing w:before="120" w:after="120"/>
              <w:ind w:firstLine="709"/>
              <w:jc w:val="center"/>
              <w:rPr>
                <w:b/>
                <w:sz w:val="22"/>
                <w:szCs w:val="22"/>
              </w:rPr>
            </w:pPr>
            <w:r w:rsidRPr="00DE1227">
              <w:rPr>
                <w:b/>
                <w:sz w:val="22"/>
                <w:szCs w:val="22"/>
              </w:rPr>
              <w:t>Наименование</w:t>
            </w:r>
          </w:p>
        </w:tc>
        <w:tc>
          <w:tcPr>
            <w:tcW w:w="2132" w:type="dxa"/>
            <w:vAlign w:val="center"/>
          </w:tcPr>
          <w:p w:rsidR="008E3333" w:rsidRPr="00DE1227" w:rsidRDefault="008E3333" w:rsidP="00F574A3">
            <w:pPr>
              <w:pStyle w:val="Default"/>
              <w:spacing w:before="120" w:after="120"/>
              <w:jc w:val="center"/>
              <w:rPr>
                <w:b/>
                <w:sz w:val="22"/>
                <w:szCs w:val="22"/>
              </w:rPr>
            </w:pPr>
            <w:r w:rsidRPr="00DE1227">
              <w:rPr>
                <w:b/>
                <w:sz w:val="22"/>
                <w:szCs w:val="22"/>
              </w:rPr>
              <w:t>Расчетная единица</w:t>
            </w:r>
          </w:p>
        </w:tc>
        <w:tc>
          <w:tcPr>
            <w:tcW w:w="2186" w:type="dxa"/>
            <w:vAlign w:val="center"/>
          </w:tcPr>
          <w:p w:rsidR="008E3333" w:rsidRPr="00DE1227" w:rsidRDefault="008E3333" w:rsidP="00F574A3">
            <w:pPr>
              <w:pStyle w:val="Default"/>
              <w:spacing w:before="120" w:after="120"/>
              <w:jc w:val="center"/>
              <w:rPr>
                <w:b/>
                <w:sz w:val="22"/>
                <w:szCs w:val="22"/>
              </w:rPr>
            </w:pPr>
            <w:r w:rsidRPr="00DE1227">
              <w:rPr>
                <w:b/>
                <w:sz w:val="22"/>
                <w:szCs w:val="22"/>
              </w:rPr>
              <w:t>Норматив накопления ТКО (куб.м/год)</w:t>
            </w:r>
          </w:p>
        </w:tc>
        <w:tc>
          <w:tcPr>
            <w:tcW w:w="2146" w:type="dxa"/>
          </w:tcPr>
          <w:p w:rsidR="008E3333" w:rsidRPr="00DE1227" w:rsidRDefault="008E3333" w:rsidP="008E3333">
            <w:pPr>
              <w:pStyle w:val="Default"/>
              <w:spacing w:before="120" w:after="120"/>
              <w:jc w:val="center"/>
              <w:rPr>
                <w:b/>
                <w:sz w:val="22"/>
                <w:szCs w:val="22"/>
              </w:rPr>
            </w:pPr>
            <w:r w:rsidRPr="00DE1227">
              <w:rPr>
                <w:b/>
                <w:sz w:val="22"/>
                <w:szCs w:val="22"/>
              </w:rPr>
              <w:t>Норматив накопления ТКО (кг/год)</w:t>
            </w:r>
          </w:p>
        </w:tc>
      </w:tr>
      <w:tr w:rsidR="008E3333" w:rsidRPr="00DE1227" w:rsidTr="008E3333">
        <w:tc>
          <w:tcPr>
            <w:tcW w:w="2878" w:type="dxa"/>
          </w:tcPr>
          <w:p w:rsidR="008E3333" w:rsidRPr="00DE1227" w:rsidRDefault="008E3333" w:rsidP="00F574A3">
            <w:pPr>
              <w:pStyle w:val="Default"/>
              <w:spacing w:before="120" w:after="120"/>
              <w:jc w:val="both"/>
              <w:rPr>
                <w:sz w:val="22"/>
                <w:szCs w:val="22"/>
              </w:rPr>
            </w:pPr>
            <w:r w:rsidRPr="00DE1227">
              <w:rPr>
                <w:sz w:val="22"/>
                <w:szCs w:val="22"/>
              </w:rPr>
              <w:t>Население, проживающее в городских населенных пунктах</w:t>
            </w:r>
          </w:p>
        </w:tc>
        <w:tc>
          <w:tcPr>
            <w:tcW w:w="2132" w:type="dxa"/>
            <w:vAlign w:val="center"/>
          </w:tcPr>
          <w:p w:rsidR="008E3333" w:rsidRPr="00DE1227" w:rsidRDefault="008E3333" w:rsidP="00F574A3">
            <w:pPr>
              <w:pStyle w:val="Default"/>
              <w:spacing w:before="120" w:after="120"/>
              <w:ind w:firstLine="34"/>
              <w:jc w:val="center"/>
              <w:rPr>
                <w:sz w:val="22"/>
                <w:szCs w:val="22"/>
              </w:rPr>
            </w:pPr>
            <w:r w:rsidRPr="00DE1227">
              <w:rPr>
                <w:sz w:val="22"/>
                <w:szCs w:val="22"/>
              </w:rPr>
              <w:t>1 человек</w:t>
            </w:r>
          </w:p>
        </w:tc>
        <w:tc>
          <w:tcPr>
            <w:tcW w:w="2186" w:type="dxa"/>
            <w:vAlign w:val="center"/>
          </w:tcPr>
          <w:p w:rsidR="008E3333" w:rsidRPr="00DE1227" w:rsidRDefault="008E3333" w:rsidP="00F574A3">
            <w:pPr>
              <w:pStyle w:val="Default"/>
              <w:spacing w:before="120" w:after="120"/>
              <w:ind w:firstLine="34"/>
              <w:jc w:val="center"/>
              <w:rPr>
                <w:sz w:val="22"/>
                <w:szCs w:val="22"/>
              </w:rPr>
            </w:pPr>
            <w:r w:rsidRPr="00DE1227">
              <w:rPr>
                <w:sz w:val="22"/>
                <w:szCs w:val="22"/>
              </w:rPr>
              <w:t>2,615</w:t>
            </w:r>
          </w:p>
        </w:tc>
        <w:tc>
          <w:tcPr>
            <w:tcW w:w="2146" w:type="dxa"/>
            <w:vAlign w:val="center"/>
          </w:tcPr>
          <w:p w:rsidR="008E3333" w:rsidRPr="00DE1227" w:rsidRDefault="008E3333" w:rsidP="008E3333">
            <w:pPr>
              <w:pStyle w:val="Default"/>
              <w:spacing w:before="120" w:after="120"/>
              <w:ind w:firstLine="34"/>
              <w:jc w:val="center"/>
              <w:rPr>
                <w:sz w:val="22"/>
                <w:szCs w:val="22"/>
              </w:rPr>
            </w:pPr>
            <w:r w:rsidRPr="00DE1227">
              <w:rPr>
                <w:sz w:val="22"/>
                <w:szCs w:val="22"/>
              </w:rPr>
              <w:t>338,91</w:t>
            </w:r>
          </w:p>
        </w:tc>
      </w:tr>
    </w:tbl>
    <w:p w:rsidR="00F574A3" w:rsidRPr="00DE1227" w:rsidRDefault="00F574A3" w:rsidP="00F574A3">
      <w:pPr>
        <w:pStyle w:val="Default"/>
        <w:spacing w:before="120" w:line="360" w:lineRule="auto"/>
        <w:ind w:firstLine="709"/>
        <w:jc w:val="both"/>
        <w:rPr>
          <w:sz w:val="26"/>
          <w:szCs w:val="26"/>
        </w:rPr>
      </w:pPr>
      <w:r w:rsidRPr="00DE1227">
        <w:rPr>
          <w:sz w:val="26"/>
          <w:szCs w:val="26"/>
        </w:rPr>
        <w:t>В соответствии с Территориальной схемой обращения с отходами, в том числе с твердыми коммунальными отходами, на территории Вологодской области. Утвержденной приказом Департамента топливно-энергетического комплекса и тарифного регулирования Вологодской области от 29.12.2016 года № 174, ТКО имеют следующий морфологический состав.</w:t>
      </w:r>
    </w:p>
    <w:p w:rsidR="00F574A3" w:rsidRPr="00DE1227" w:rsidRDefault="00F574A3" w:rsidP="00674090">
      <w:pPr>
        <w:pStyle w:val="11110"/>
        <w:numPr>
          <w:ilvl w:val="7"/>
          <w:numId w:val="7"/>
        </w:numPr>
      </w:pPr>
      <w:r w:rsidRPr="00DE1227">
        <w:t>Морфологических состав образующихся на территории города отходов</w:t>
      </w:r>
    </w:p>
    <w:tbl>
      <w:tblPr>
        <w:tblStyle w:val="ad"/>
        <w:tblW w:w="0" w:type="auto"/>
        <w:tblLook w:val="04A0" w:firstRow="1" w:lastRow="0" w:firstColumn="1" w:lastColumn="0" w:noHBand="0" w:noVBand="1"/>
      </w:tblPr>
      <w:tblGrid>
        <w:gridCol w:w="1101"/>
        <w:gridCol w:w="4961"/>
        <w:gridCol w:w="1984"/>
      </w:tblGrid>
      <w:tr w:rsidR="00F574A3" w:rsidRPr="00DE1227" w:rsidTr="00F574A3">
        <w:tc>
          <w:tcPr>
            <w:tcW w:w="1101" w:type="dxa"/>
            <w:vAlign w:val="center"/>
          </w:tcPr>
          <w:p w:rsidR="00F574A3" w:rsidRPr="00DE1227" w:rsidRDefault="00F574A3" w:rsidP="00F574A3">
            <w:pPr>
              <w:pStyle w:val="Default"/>
              <w:spacing w:before="120" w:after="120"/>
              <w:jc w:val="center"/>
              <w:rPr>
                <w:b/>
                <w:sz w:val="22"/>
                <w:szCs w:val="22"/>
              </w:rPr>
            </w:pPr>
            <w:r w:rsidRPr="00DE1227">
              <w:rPr>
                <w:b/>
                <w:sz w:val="22"/>
                <w:szCs w:val="22"/>
              </w:rPr>
              <w:t>№ п/п</w:t>
            </w:r>
          </w:p>
        </w:tc>
        <w:tc>
          <w:tcPr>
            <w:tcW w:w="4961" w:type="dxa"/>
            <w:vAlign w:val="center"/>
          </w:tcPr>
          <w:p w:rsidR="00F574A3" w:rsidRPr="00DE1227" w:rsidRDefault="00F574A3" w:rsidP="00F574A3">
            <w:pPr>
              <w:pStyle w:val="Default"/>
              <w:spacing w:before="120" w:after="120"/>
              <w:jc w:val="center"/>
              <w:rPr>
                <w:b/>
                <w:sz w:val="22"/>
                <w:szCs w:val="22"/>
              </w:rPr>
            </w:pPr>
            <w:r w:rsidRPr="00DE1227">
              <w:rPr>
                <w:b/>
                <w:sz w:val="22"/>
                <w:szCs w:val="22"/>
              </w:rPr>
              <w:t>Компонент</w:t>
            </w:r>
          </w:p>
        </w:tc>
        <w:tc>
          <w:tcPr>
            <w:tcW w:w="1984" w:type="dxa"/>
            <w:vAlign w:val="center"/>
          </w:tcPr>
          <w:p w:rsidR="00F574A3" w:rsidRPr="00DE1227" w:rsidRDefault="00F574A3" w:rsidP="00F574A3">
            <w:pPr>
              <w:pStyle w:val="Default"/>
              <w:spacing w:before="120" w:after="120"/>
              <w:jc w:val="center"/>
              <w:rPr>
                <w:b/>
                <w:sz w:val="22"/>
                <w:szCs w:val="22"/>
              </w:rPr>
            </w:pPr>
            <w:r w:rsidRPr="00DE1227">
              <w:rPr>
                <w:b/>
                <w:sz w:val="22"/>
                <w:szCs w:val="22"/>
              </w:rPr>
              <w:t>Содержание, %</w:t>
            </w:r>
          </w:p>
        </w:tc>
      </w:tr>
      <w:tr w:rsidR="00F574A3" w:rsidRPr="00DE1227" w:rsidTr="00F574A3">
        <w:tc>
          <w:tcPr>
            <w:tcW w:w="1101" w:type="dxa"/>
            <w:vAlign w:val="center"/>
          </w:tcPr>
          <w:p w:rsidR="00F574A3" w:rsidRPr="00DE1227" w:rsidRDefault="00F574A3" w:rsidP="00F574A3">
            <w:pPr>
              <w:pStyle w:val="Default"/>
              <w:jc w:val="center"/>
              <w:rPr>
                <w:sz w:val="22"/>
                <w:szCs w:val="22"/>
              </w:rPr>
            </w:pPr>
            <w:r w:rsidRPr="00DE1227">
              <w:rPr>
                <w:sz w:val="22"/>
                <w:szCs w:val="22"/>
              </w:rPr>
              <w:t>1</w:t>
            </w:r>
          </w:p>
        </w:tc>
        <w:tc>
          <w:tcPr>
            <w:tcW w:w="4961" w:type="dxa"/>
          </w:tcPr>
          <w:p w:rsidR="00F574A3" w:rsidRPr="00DE1227" w:rsidRDefault="00F574A3" w:rsidP="00F574A3">
            <w:pPr>
              <w:pStyle w:val="Default"/>
              <w:jc w:val="both"/>
              <w:rPr>
                <w:sz w:val="22"/>
                <w:szCs w:val="22"/>
              </w:rPr>
            </w:pPr>
            <w:r w:rsidRPr="00DE1227">
              <w:rPr>
                <w:sz w:val="22"/>
                <w:szCs w:val="22"/>
              </w:rPr>
              <w:t>Полимерные материалы</w:t>
            </w:r>
          </w:p>
        </w:tc>
        <w:tc>
          <w:tcPr>
            <w:tcW w:w="1984" w:type="dxa"/>
            <w:vAlign w:val="center"/>
          </w:tcPr>
          <w:p w:rsidR="00F574A3" w:rsidRPr="00DE1227" w:rsidRDefault="00F574A3" w:rsidP="00F574A3">
            <w:pPr>
              <w:pStyle w:val="Default"/>
              <w:jc w:val="center"/>
              <w:rPr>
                <w:sz w:val="22"/>
                <w:szCs w:val="22"/>
              </w:rPr>
            </w:pPr>
            <w:r w:rsidRPr="00DE1227">
              <w:rPr>
                <w:sz w:val="22"/>
                <w:szCs w:val="22"/>
              </w:rPr>
              <w:t>26</w:t>
            </w:r>
          </w:p>
        </w:tc>
      </w:tr>
      <w:tr w:rsidR="00F574A3" w:rsidRPr="00DE1227" w:rsidTr="00F574A3">
        <w:tc>
          <w:tcPr>
            <w:tcW w:w="1101" w:type="dxa"/>
            <w:vAlign w:val="center"/>
          </w:tcPr>
          <w:p w:rsidR="00F574A3" w:rsidRPr="00DE1227" w:rsidRDefault="00F574A3" w:rsidP="00F574A3">
            <w:pPr>
              <w:pStyle w:val="Default"/>
              <w:jc w:val="center"/>
              <w:rPr>
                <w:sz w:val="22"/>
                <w:szCs w:val="22"/>
              </w:rPr>
            </w:pPr>
            <w:r w:rsidRPr="00DE1227">
              <w:rPr>
                <w:sz w:val="22"/>
                <w:szCs w:val="22"/>
              </w:rPr>
              <w:t>2</w:t>
            </w:r>
          </w:p>
        </w:tc>
        <w:tc>
          <w:tcPr>
            <w:tcW w:w="4961" w:type="dxa"/>
          </w:tcPr>
          <w:p w:rsidR="00F574A3" w:rsidRPr="00DE1227" w:rsidRDefault="00F574A3" w:rsidP="00F574A3">
            <w:pPr>
              <w:pStyle w:val="Default"/>
              <w:jc w:val="both"/>
              <w:rPr>
                <w:sz w:val="22"/>
                <w:szCs w:val="22"/>
              </w:rPr>
            </w:pPr>
            <w:r w:rsidRPr="00DE1227">
              <w:rPr>
                <w:sz w:val="22"/>
                <w:szCs w:val="22"/>
              </w:rPr>
              <w:t>Прочие</w:t>
            </w:r>
          </w:p>
        </w:tc>
        <w:tc>
          <w:tcPr>
            <w:tcW w:w="1984" w:type="dxa"/>
            <w:vAlign w:val="center"/>
          </w:tcPr>
          <w:p w:rsidR="00F574A3" w:rsidRPr="00DE1227" w:rsidRDefault="00F574A3" w:rsidP="00F574A3">
            <w:pPr>
              <w:pStyle w:val="Default"/>
              <w:jc w:val="center"/>
              <w:rPr>
                <w:sz w:val="22"/>
                <w:szCs w:val="22"/>
              </w:rPr>
            </w:pPr>
            <w:r w:rsidRPr="00DE1227">
              <w:rPr>
                <w:sz w:val="22"/>
                <w:szCs w:val="22"/>
              </w:rPr>
              <w:t>20</w:t>
            </w:r>
          </w:p>
        </w:tc>
      </w:tr>
      <w:tr w:rsidR="00F574A3" w:rsidRPr="00DE1227" w:rsidTr="00F574A3">
        <w:tc>
          <w:tcPr>
            <w:tcW w:w="1101" w:type="dxa"/>
            <w:vAlign w:val="center"/>
          </w:tcPr>
          <w:p w:rsidR="00F574A3" w:rsidRPr="00DE1227" w:rsidRDefault="00F574A3" w:rsidP="00F574A3">
            <w:pPr>
              <w:pStyle w:val="Default"/>
              <w:jc w:val="center"/>
              <w:rPr>
                <w:sz w:val="22"/>
                <w:szCs w:val="22"/>
              </w:rPr>
            </w:pPr>
            <w:r w:rsidRPr="00DE1227">
              <w:rPr>
                <w:sz w:val="22"/>
                <w:szCs w:val="22"/>
              </w:rPr>
              <w:t>3</w:t>
            </w:r>
          </w:p>
        </w:tc>
        <w:tc>
          <w:tcPr>
            <w:tcW w:w="4961" w:type="dxa"/>
          </w:tcPr>
          <w:p w:rsidR="00F574A3" w:rsidRPr="00DE1227" w:rsidRDefault="00F574A3" w:rsidP="00F574A3">
            <w:pPr>
              <w:pStyle w:val="Default"/>
              <w:jc w:val="both"/>
              <w:rPr>
                <w:sz w:val="22"/>
                <w:szCs w:val="22"/>
              </w:rPr>
            </w:pPr>
            <w:r w:rsidRPr="00DE1227">
              <w:rPr>
                <w:sz w:val="22"/>
                <w:szCs w:val="22"/>
              </w:rPr>
              <w:t>Бумага (картон)</w:t>
            </w:r>
          </w:p>
        </w:tc>
        <w:tc>
          <w:tcPr>
            <w:tcW w:w="1984" w:type="dxa"/>
            <w:vAlign w:val="center"/>
          </w:tcPr>
          <w:p w:rsidR="00F574A3" w:rsidRPr="00DE1227" w:rsidRDefault="00F574A3" w:rsidP="00F574A3">
            <w:pPr>
              <w:pStyle w:val="Default"/>
              <w:jc w:val="center"/>
              <w:rPr>
                <w:sz w:val="22"/>
                <w:szCs w:val="22"/>
              </w:rPr>
            </w:pPr>
            <w:r w:rsidRPr="00DE1227">
              <w:rPr>
                <w:sz w:val="22"/>
                <w:szCs w:val="22"/>
              </w:rPr>
              <w:t>17</w:t>
            </w:r>
          </w:p>
        </w:tc>
      </w:tr>
      <w:tr w:rsidR="00F574A3" w:rsidRPr="00DE1227" w:rsidTr="00F574A3">
        <w:tc>
          <w:tcPr>
            <w:tcW w:w="1101" w:type="dxa"/>
            <w:vAlign w:val="center"/>
          </w:tcPr>
          <w:p w:rsidR="00F574A3" w:rsidRPr="00DE1227" w:rsidRDefault="00F574A3" w:rsidP="00F574A3">
            <w:pPr>
              <w:pStyle w:val="Default"/>
              <w:jc w:val="center"/>
              <w:rPr>
                <w:sz w:val="22"/>
                <w:szCs w:val="22"/>
              </w:rPr>
            </w:pPr>
            <w:r w:rsidRPr="00DE1227">
              <w:rPr>
                <w:sz w:val="22"/>
                <w:szCs w:val="22"/>
              </w:rPr>
              <w:t>4</w:t>
            </w:r>
          </w:p>
        </w:tc>
        <w:tc>
          <w:tcPr>
            <w:tcW w:w="4961" w:type="dxa"/>
          </w:tcPr>
          <w:p w:rsidR="00F574A3" w:rsidRPr="00DE1227" w:rsidRDefault="00F574A3" w:rsidP="00F574A3">
            <w:pPr>
              <w:pStyle w:val="Default"/>
              <w:jc w:val="both"/>
              <w:rPr>
                <w:sz w:val="22"/>
                <w:szCs w:val="22"/>
              </w:rPr>
            </w:pPr>
            <w:r w:rsidRPr="00DE1227">
              <w:rPr>
                <w:sz w:val="22"/>
                <w:szCs w:val="22"/>
              </w:rPr>
              <w:t>Пищевые отходы</w:t>
            </w:r>
          </w:p>
        </w:tc>
        <w:tc>
          <w:tcPr>
            <w:tcW w:w="1984" w:type="dxa"/>
            <w:vAlign w:val="center"/>
          </w:tcPr>
          <w:p w:rsidR="00F574A3" w:rsidRPr="00DE1227" w:rsidRDefault="00F574A3" w:rsidP="00F574A3">
            <w:pPr>
              <w:pStyle w:val="Default"/>
              <w:jc w:val="center"/>
              <w:rPr>
                <w:sz w:val="22"/>
                <w:szCs w:val="22"/>
              </w:rPr>
            </w:pPr>
            <w:r w:rsidRPr="00DE1227">
              <w:rPr>
                <w:sz w:val="22"/>
                <w:szCs w:val="22"/>
              </w:rPr>
              <w:t>8</w:t>
            </w:r>
          </w:p>
        </w:tc>
      </w:tr>
      <w:tr w:rsidR="00F574A3" w:rsidRPr="00DE1227" w:rsidTr="00F574A3">
        <w:tc>
          <w:tcPr>
            <w:tcW w:w="1101" w:type="dxa"/>
            <w:vAlign w:val="center"/>
          </w:tcPr>
          <w:p w:rsidR="00F574A3" w:rsidRPr="00DE1227" w:rsidRDefault="00F574A3" w:rsidP="00F574A3">
            <w:pPr>
              <w:pStyle w:val="Default"/>
              <w:jc w:val="center"/>
              <w:rPr>
                <w:sz w:val="22"/>
                <w:szCs w:val="22"/>
              </w:rPr>
            </w:pPr>
            <w:r w:rsidRPr="00DE1227">
              <w:rPr>
                <w:sz w:val="22"/>
                <w:szCs w:val="22"/>
              </w:rPr>
              <w:t>5</w:t>
            </w:r>
          </w:p>
        </w:tc>
        <w:tc>
          <w:tcPr>
            <w:tcW w:w="4961" w:type="dxa"/>
          </w:tcPr>
          <w:p w:rsidR="00F574A3" w:rsidRPr="00DE1227" w:rsidRDefault="00F574A3" w:rsidP="00F574A3">
            <w:pPr>
              <w:pStyle w:val="Default"/>
              <w:jc w:val="both"/>
              <w:rPr>
                <w:sz w:val="22"/>
                <w:szCs w:val="22"/>
              </w:rPr>
            </w:pPr>
            <w:r w:rsidRPr="00DE1227">
              <w:rPr>
                <w:sz w:val="22"/>
                <w:szCs w:val="22"/>
              </w:rPr>
              <w:t>Стекло</w:t>
            </w:r>
          </w:p>
        </w:tc>
        <w:tc>
          <w:tcPr>
            <w:tcW w:w="1984" w:type="dxa"/>
            <w:vAlign w:val="center"/>
          </w:tcPr>
          <w:p w:rsidR="00F574A3" w:rsidRPr="00DE1227" w:rsidRDefault="00F574A3" w:rsidP="00F574A3">
            <w:pPr>
              <w:pStyle w:val="Default"/>
              <w:jc w:val="center"/>
              <w:rPr>
                <w:sz w:val="22"/>
                <w:szCs w:val="22"/>
              </w:rPr>
            </w:pPr>
            <w:r w:rsidRPr="00DE1227">
              <w:rPr>
                <w:sz w:val="22"/>
                <w:szCs w:val="22"/>
              </w:rPr>
              <w:t>8</w:t>
            </w:r>
          </w:p>
        </w:tc>
      </w:tr>
      <w:tr w:rsidR="00F574A3" w:rsidRPr="00DE1227" w:rsidTr="00F574A3">
        <w:tc>
          <w:tcPr>
            <w:tcW w:w="1101" w:type="dxa"/>
            <w:vAlign w:val="center"/>
          </w:tcPr>
          <w:p w:rsidR="00F574A3" w:rsidRPr="00DE1227" w:rsidRDefault="00F574A3" w:rsidP="00F574A3">
            <w:pPr>
              <w:pStyle w:val="Default"/>
              <w:jc w:val="center"/>
              <w:rPr>
                <w:sz w:val="22"/>
                <w:szCs w:val="22"/>
              </w:rPr>
            </w:pPr>
            <w:r w:rsidRPr="00DE1227">
              <w:rPr>
                <w:sz w:val="22"/>
                <w:szCs w:val="22"/>
              </w:rPr>
              <w:t>6</w:t>
            </w:r>
          </w:p>
        </w:tc>
        <w:tc>
          <w:tcPr>
            <w:tcW w:w="4961" w:type="dxa"/>
          </w:tcPr>
          <w:p w:rsidR="00F574A3" w:rsidRPr="00DE1227" w:rsidRDefault="00F574A3" w:rsidP="00F574A3">
            <w:pPr>
              <w:pStyle w:val="Default"/>
              <w:jc w:val="both"/>
              <w:rPr>
                <w:sz w:val="22"/>
                <w:szCs w:val="22"/>
              </w:rPr>
            </w:pPr>
            <w:r w:rsidRPr="00DE1227">
              <w:rPr>
                <w:sz w:val="22"/>
                <w:szCs w:val="22"/>
              </w:rPr>
              <w:t>Древесина</w:t>
            </w:r>
          </w:p>
        </w:tc>
        <w:tc>
          <w:tcPr>
            <w:tcW w:w="1984" w:type="dxa"/>
            <w:vAlign w:val="center"/>
          </w:tcPr>
          <w:p w:rsidR="00F574A3" w:rsidRPr="00DE1227" w:rsidRDefault="00F574A3" w:rsidP="00F574A3">
            <w:pPr>
              <w:pStyle w:val="Default"/>
              <w:jc w:val="center"/>
              <w:rPr>
                <w:sz w:val="22"/>
                <w:szCs w:val="22"/>
              </w:rPr>
            </w:pPr>
            <w:r w:rsidRPr="00DE1227">
              <w:rPr>
                <w:sz w:val="22"/>
                <w:szCs w:val="22"/>
              </w:rPr>
              <w:t>6</w:t>
            </w:r>
          </w:p>
        </w:tc>
      </w:tr>
      <w:tr w:rsidR="00F574A3" w:rsidRPr="00DE1227" w:rsidTr="00F574A3">
        <w:tc>
          <w:tcPr>
            <w:tcW w:w="1101" w:type="dxa"/>
            <w:vAlign w:val="center"/>
          </w:tcPr>
          <w:p w:rsidR="00F574A3" w:rsidRPr="00DE1227" w:rsidRDefault="00F574A3" w:rsidP="00F574A3">
            <w:pPr>
              <w:pStyle w:val="Default"/>
              <w:jc w:val="center"/>
              <w:rPr>
                <w:sz w:val="22"/>
                <w:szCs w:val="22"/>
              </w:rPr>
            </w:pPr>
            <w:r w:rsidRPr="00DE1227">
              <w:rPr>
                <w:sz w:val="22"/>
                <w:szCs w:val="22"/>
              </w:rPr>
              <w:t>7</w:t>
            </w:r>
          </w:p>
        </w:tc>
        <w:tc>
          <w:tcPr>
            <w:tcW w:w="4961" w:type="dxa"/>
          </w:tcPr>
          <w:p w:rsidR="00F574A3" w:rsidRPr="00DE1227" w:rsidRDefault="00F574A3" w:rsidP="00F574A3">
            <w:pPr>
              <w:pStyle w:val="Default"/>
              <w:jc w:val="both"/>
              <w:rPr>
                <w:sz w:val="22"/>
                <w:szCs w:val="22"/>
              </w:rPr>
            </w:pPr>
            <w:r w:rsidRPr="00DE1227">
              <w:rPr>
                <w:sz w:val="22"/>
                <w:szCs w:val="22"/>
              </w:rPr>
              <w:t>Текстиль</w:t>
            </w:r>
          </w:p>
        </w:tc>
        <w:tc>
          <w:tcPr>
            <w:tcW w:w="1984" w:type="dxa"/>
            <w:vAlign w:val="center"/>
          </w:tcPr>
          <w:p w:rsidR="00F574A3" w:rsidRPr="00DE1227" w:rsidRDefault="00F574A3" w:rsidP="00F574A3">
            <w:pPr>
              <w:pStyle w:val="Default"/>
              <w:jc w:val="center"/>
              <w:rPr>
                <w:sz w:val="22"/>
                <w:szCs w:val="22"/>
              </w:rPr>
            </w:pPr>
            <w:r w:rsidRPr="00DE1227">
              <w:rPr>
                <w:sz w:val="22"/>
                <w:szCs w:val="22"/>
              </w:rPr>
              <w:t>6</w:t>
            </w:r>
          </w:p>
        </w:tc>
      </w:tr>
      <w:tr w:rsidR="00F574A3" w:rsidRPr="00DE1227" w:rsidTr="00F574A3">
        <w:tc>
          <w:tcPr>
            <w:tcW w:w="1101" w:type="dxa"/>
            <w:vAlign w:val="center"/>
          </w:tcPr>
          <w:p w:rsidR="00F574A3" w:rsidRPr="00DE1227" w:rsidRDefault="00F574A3" w:rsidP="00F574A3">
            <w:pPr>
              <w:pStyle w:val="Default"/>
              <w:jc w:val="center"/>
              <w:rPr>
                <w:sz w:val="22"/>
                <w:szCs w:val="22"/>
              </w:rPr>
            </w:pPr>
            <w:r w:rsidRPr="00DE1227">
              <w:rPr>
                <w:sz w:val="22"/>
                <w:szCs w:val="22"/>
              </w:rPr>
              <w:t>8</w:t>
            </w:r>
          </w:p>
        </w:tc>
        <w:tc>
          <w:tcPr>
            <w:tcW w:w="4961" w:type="dxa"/>
          </w:tcPr>
          <w:p w:rsidR="00F574A3" w:rsidRPr="00DE1227" w:rsidRDefault="00F574A3" w:rsidP="00F574A3">
            <w:pPr>
              <w:pStyle w:val="Default"/>
              <w:jc w:val="both"/>
              <w:rPr>
                <w:sz w:val="22"/>
                <w:szCs w:val="22"/>
              </w:rPr>
            </w:pPr>
            <w:r w:rsidRPr="00DE1227">
              <w:rPr>
                <w:sz w:val="22"/>
                <w:szCs w:val="22"/>
              </w:rPr>
              <w:t>Смет с территории</w:t>
            </w:r>
          </w:p>
        </w:tc>
        <w:tc>
          <w:tcPr>
            <w:tcW w:w="1984" w:type="dxa"/>
            <w:vAlign w:val="center"/>
          </w:tcPr>
          <w:p w:rsidR="00F574A3" w:rsidRPr="00DE1227" w:rsidRDefault="00F574A3" w:rsidP="00F574A3">
            <w:pPr>
              <w:pStyle w:val="Default"/>
              <w:jc w:val="center"/>
              <w:rPr>
                <w:sz w:val="22"/>
                <w:szCs w:val="22"/>
              </w:rPr>
            </w:pPr>
            <w:r w:rsidRPr="00DE1227">
              <w:rPr>
                <w:sz w:val="22"/>
                <w:szCs w:val="22"/>
              </w:rPr>
              <w:t>5</w:t>
            </w:r>
          </w:p>
        </w:tc>
      </w:tr>
      <w:tr w:rsidR="00F574A3" w:rsidRPr="00DE1227" w:rsidTr="00F574A3">
        <w:tc>
          <w:tcPr>
            <w:tcW w:w="1101" w:type="dxa"/>
            <w:vAlign w:val="center"/>
          </w:tcPr>
          <w:p w:rsidR="00F574A3" w:rsidRPr="00DE1227" w:rsidRDefault="00F574A3" w:rsidP="00F574A3">
            <w:pPr>
              <w:pStyle w:val="Default"/>
              <w:jc w:val="center"/>
              <w:rPr>
                <w:sz w:val="22"/>
                <w:szCs w:val="22"/>
              </w:rPr>
            </w:pPr>
            <w:r w:rsidRPr="00DE1227">
              <w:rPr>
                <w:sz w:val="22"/>
                <w:szCs w:val="22"/>
              </w:rPr>
              <w:t>9</w:t>
            </w:r>
          </w:p>
        </w:tc>
        <w:tc>
          <w:tcPr>
            <w:tcW w:w="4961" w:type="dxa"/>
          </w:tcPr>
          <w:p w:rsidR="00F574A3" w:rsidRPr="00DE1227" w:rsidRDefault="00F574A3" w:rsidP="00F574A3">
            <w:pPr>
              <w:pStyle w:val="Default"/>
              <w:jc w:val="both"/>
              <w:rPr>
                <w:sz w:val="22"/>
                <w:szCs w:val="22"/>
              </w:rPr>
            </w:pPr>
            <w:r w:rsidRPr="00DE1227">
              <w:rPr>
                <w:sz w:val="22"/>
                <w:szCs w:val="22"/>
              </w:rPr>
              <w:t>Металл</w:t>
            </w:r>
          </w:p>
        </w:tc>
        <w:tc>
          <w:tcPr>
            <w:tcW w:w="1984" w:type="dxa"/>
            <w:vAlign w:val="center"/>
          </w:tcPr>
          <w:p w:rsidR="00F574A3" w:rsidRPr="00DE1227" w:rsidRDefault="00F574A3" w:rsidP="00F574A3">
            <w:pPr>
              <w:pStyle w:val="Default"/>
              <w:jc w:val="center"/>
              <w:rPr>
                <w:sz w:val="22"/>
                <w:szCs w:val="22"/>
              </w:rPr>
            </w:pPr>
            <w:r w:rsidRPr="00DE1227">
              <w:rPr>
                <w:sz w:val="22"/>
                <w:szCs w:val="22"/>
              </w:rPr>
              <w:t>4</w:t>
            </w:r>
          </w:p>
        </w:tc>
      </w:tr>
    </w:tbl>
    <w:p w:rsidR="00F574A3" w:rsidRPr="00DE1227" w:rsidRDefault="00F574A3" w:rsidP="00F574A3">
      <w:pPr>
        <w:pStyle w:val="Default"/>
        <w:spacing w:before="120" w:line="360" w:lineRule="auto"/>
        <w:ind w:firstLine="709"/>
        <w:jc w:val="both"/>
        <w:rPr>
          <w:sz w:val="26"/>
          <w:szCs w:val="26"/>
        </w:rPr>
      </w:pPr>
      <w:r w:rsidRPr="00DE1227">
        <w:rPr>
          <w:sz w:val="26"/>
          <w:szCs w:val="26"/>
        </w:rPr>
        <w:t>Городской полигон ТКО расположен по адресу: Северо-западный промышленный узел г. Череповца. Земельный участок с кадастровым номером 35:21:0102003:116, на котором располагается действующий полигон, находится в муниципальной собственности и передан в аренду ООО «ЭкоТрансСервис» на основании договора аренды земельного участка.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разрешенный вид использования: место складирования ТКО. Площадь действующего полигона составляет 128273 м</w:t>
      </w:r>
      <w:r w:rsidRPr="00DE1227">
        <w:rPr>
          <w:sz w:val="26"/>
          <w:szCs w:val="26"/>
          <w:vertAlign w:val="superscript"/>
        </w:rPr>
        <w:t>2</w:t>
      </w:r>
      <w:r w:rsidRPr="00DE1227">
        <w:rPr>
          <w:sz w:val="26"/>
          <w:szCs w:val="26"/>
        </w:rPr>
        <w:t xml:space="preserve"> (12,8 га).</w:t>
      </w:r>
    </w:p>
    <w:p w:rsidR="00F574A3" w:rsidRPr="00DE1227" w:rsidRDefault="00F574A3" w:rsidP="00F574A3">
      <w:pPr>
        <w:pStyle w:val="Default"/>
        <w:spacing w:line="360" w:lineRule="auto"/>
        <w:ind w:firstLine="709"/>
        <w:jc w:val="both"/>
        <w:rPr>
          <w:sz w:val="26"/>
          <w:szCs w:val="26"/>
        </w:rPr>
      </w:pPr>
      <w:r w:rsidRPr="00DE1227">
        <w:rPr>
          <w:sz w:val="26"/>
          <w:szCs w:val="26"/>
        </w:rPr>
        <w:t>Деятельность по сбору и размещению ТКО осуществляется на основании лицензии № 35-4490-СТРБ выданной 04.10.2017 году. Объект размещения отходов зарегистрирован в Государственном реестре объектов размещения отходов (ГРОРО) под номером 35-00061-3-00550-17112017.</w:t>
      </w:r>
    </w:p>
    <w:p w:rsidR="00F574A3" w:rsidRPr="00DE1227" w:rsidRDefault="00F574A3" w:rsidP="00F574A3">
      <w:pPr>
        <w:pStyle w:val="Default"/>
        <w:spacing w:line="360" w:lineRule="auto"/>
        <w:ind w:firstLine="709"/>
        <w:jc w:val="both"/>
        <w:rPr>
          <w:sz w:val="26"/>
          <w:szCs w:val="26"/>
        </w:rPr>
      </w:pPr>
      <w:r w:rsidRPr="00DE1227">
        <w:rPr>
          <w:sz w:val="26"/>
          <w:szCs w:val="26"/>
        </w:rPr>
        <w:t>На полигоне ТКО размещение 2,0 тыс. тонн промышленных отходов. В 2018 году общее количество образовавшихся промышленных отходов составило 7548,9 тыс. тонн.</w:t>
      </w:r>
    </w:p>
    <w:p w:rsidR="00F574A3" w:rsidRPr="00DE1227" w:rsidRDefault="00F574A3" w:rsidP="00F574A3">
      <w:pPr>
        <w:pStyle w:val="Default"/>
        <w:spacing w:line="360" w:lineRule="auto"/>
        <w:ind w:firstLine="709"/>
        <w:jc w:val="both"/>
        <w:rPr>
          <w:sz w:val="26"/>
          <w:szCs w:val="26"/>
        </w:rPr>
      </w:pPr>
      <w:r w:rsidRPr="00DE1227">
        <w:rPr>
          <w:sz w:val="26"/>
          <w:szCs w:val="26"/>
        </w:rPr>
        <w:t>По информации ООО «Чистый след» (Региональный оператор по обращению с ТКО на территории Западной зоны Вологодской области) сортирует 30 % мусора – стекло, пластмасса, ПЭТ-бутылки, картон. Фракции складируются по отдельности в емкости для транспортировки на вторичную переработку.</w:t>
      </w:r>
    </w:p>
    <w:p w:rsidR="00F574A3" w:rsidRPr="00DE1227" w:rsidRDefault="00F574A3" w:rsidP="00F574A3">
      <w:pPr>
        <w:pStyle w:val="Default"/>
        <w:spacing w:line="360" w:lineRule="auto"/>
        <w:ind w:firstLine="709"/>
        <w:jc w:val="both"/>
        <w:rPr>
          <w:sz w:val="26"/>
          <w:szCs w:val="26"/>
        </w:rPr>
      </w:pPr>
      <w:r w:rsidRPr="00DE1227">
        <w:rPr>
          <w:sz w:val="26"/>
          <w:szCs w:val="26"/>
        </w:rPr>
        <w:t>Отсортированный мусор отправляются на переработку в разные регионы: стекло – в Чагоду, картон – в Сокол, ПЭТ-бутылки – в Тверь, полиэтилен, канистры и флаконы – в Гатчину и Владимир.</w:t>
      </w:r>
    </w:p>
    <w:p w:rsidR="00F574A3" w:rsidRPr="00DE1227" w:rsidRDefault="00F574A3" w:rsidP="00F574A3">
      <w:pPr>
        <w:pStyle w:val="Default"/>
        <w:spacing w:line="360" w:lineRule="auto"/>
        <w:ind w:firstLine="709"/>
        <w:jc w:val="both"/>
        <w:rPr>
          <w:sz w:val="26"/>
          <w:szCs w:val="26"/>
        </w:rPr>
      </w:pPr>
      <w:r w:rsidRPr="00DE1227">
        <w:rPr>
          <w:sz w:val="26"/>
          <w:szCs w:val="26"/>
        </w:rPr>
        <w:t>В соответствии с Территориальной схемой обращения с отходами на территории города эксплуатируются:</w:t>
      </w:r>
    </w:p>
    <w:p w:rsidR="00F574A3" w:rsidRPr="00DE1227" w:rsidRDefault="00F574A3" w:rsidP="00763DD9">
      <w:pPr>
        <w:pStyle w:val="ab"/>
        <w:numPr>
          <w:ilvl w:val="0"/>
          <w:numId w:val="57"/>
        </w:numPr>
        <w:suppressAutoHyphens/>
        <w:spacing w:before="60" w:after="60"/>
        <w:rPr>
          <w:sz w:val="26"/>
          <w:szCs w:val="26"/>
        </w:rPr>
      </w:pPr>
      <w:r w:rsidRPr="00DE1227">
        <w:rPr>
          <w:sz w:val="26"/>
          <w:szCs w:val="26"/>
        </w:rPr>
        <w:t>Мусоросортировочная станция ИП Козлова И.Н., мощностью 32 тыс. т/год.</w:t>
      </w:r>
    </w:p>
    <w:p w:rsidR="00F574A3" w:rsidRPr="00DE1227" w:rsidRDefault="00F574A3" w:rsidP="00763DD9">
      <w:pPr>
        <w:pStyle w:val="ab"/>
        <w:numPr>
          <w:ilvl w:val="0"/>
          <w:numId w:val="57"/>
        </w:numPr>
        <w:suppressAutoHyphens/>
        <w:spacing w:before="60" w:after="60"/>
        <w:rPr>
          <w:sz w:val="26"/>
          <w:szCs w:val="26"/>
        </w:rPr>
      </w:pPr>
      <w:r w:rsidRPr="00DE1227">
        <w:rPr>
          <w:sz w:val="26"/>
          <w:szCs w:val="26"/>
        </w:rPr>
        <w:t>Мусоросортировочная станция ООО «Чистый след», мощностью 50 тыс. т/год.</w:t>
      </w:r>
    </w:p>
    <w:p w:rsidR="00F574A3" w:rsidRPr="00DE1227" w:rsidRDefault="00F574A3" w:rsidP="00F574A3">
      <w:pPr>
        <w:pStyle w:val="Default"/>
        <w:spacing w:line="360" w:lineRule="auto"/>
        <w:ind w:firstLine="709"/>
        <w:jc w:val="both"/>
        <w:rPr>
          <w:sz w:val="26"/>
          <w:szCs w:val="26"/>
        </w:rPr>
      </w:pPr>
      <w:r w:rsidRPr="00DE1227">
        <w:rPr>
          <w:sz w:val="26"/>
          <w:szCs w:val="26"/>
        </w:rPr>
        <w:t>По информации МУП «Водоканал» утилизация снега, убираемого с улиц и автодорог г. Череповца, осуществляется в пунктах плавления снега. Технологический процесс утилизации снежной массы заключается в приеме, плавлении, совместно с поступающими сточными водами в очистке, обеззараживании и транспортировке по Шекнинского руслового участка Рыбинского водохранилища.</w:t>
      </w:r>
    </w:p>
    <w:p w:rsidR="00F574A3" w:rsidRPr="00DE1227" w:rsidRDefault="00F574A3" w:rsidP="00F574A3">
      <w:pPr>
        <w:pStyle w:val="Default"/>
        <w:spacing w:line="360" w:lineRule="auto"/>
        <w:ind w:firstLine="709"/>
        <w:jc w:val="both"/>
        <w:rPr>
          <w:sz w:val="26"/>
          <w:szCs w:val="26"/>
        </w:rPr>
      </w:pPr>
      <w:r w:rsidRPr="00DE1227">
        <w:rPr>
          <w:sz w:val="26"/>
          <w:szCs w:val="26"/>
        </w:rPr>
        <w:t>Снег выгружается в коридоры усреднителя, туда же поступает сточная вода. Снег плавится, и талая вода вместе с остальными стоками проходит полную биологическую очистку.</w:t>
      </w:r>
    </w:p>
    <w:p w:rsidR="00F574A3" w:rsidRPr="00DE1227" w:rsidRDefault="00F574A3" w:rsidP="00F574A3">
      <w:pPr>
        <w:pStyle w:val="Default"/>
        <w:spacing w:line="360" w:lineRule="auto"/>
        <w:ind w:firstLine="709"/>
        <w:jc w:val="both"/>
        <w:rPr>
          <w:sz w:val="26"/>
          <w:szCs w:val="26"/>
        </w:rPr>
      </w:pPr>
      <w:r w:rsidRPr="00DE1227">
        <w:rPr>
          <w:sz w:val="26"/>
          <w:szCs w:val="26"/>
        </w:rPr>
        <w:t>Управление отходами осуществляется в соответствии с Региональной программой с области обращения с отходами, в том числе с твердыми коммунальными отходами, утвержденной постановлением Правительства Вологодской области от 22.10.2018 № 941, и Территориальной схемой обращения с отходами.</w:t>
      </w:r>
    </w:p>
    <w:p w:rsidR="00F574A3" w:rsidRPr="00DE1227" w:rsidRDefault="00F574A3" w:rsidP="00F574A3">
      <w:pPr>
        <w:pStyle w:val="Default"/>
        <w:spacing w:line="360" w:lineRule="auto"/>
        <w:ind w:firstLine="709"/>
        <w:jc w:val="both"/>
        <w:rPr>
          <w:sz w:val="26"/>
          <w:szCs w:val="26"/>
        </w:rPr>
      </w:pPr>
      <w:r w:rsidRPr="00DE1227">
        <w:rPr>
          <w:sz w:val="26"/>
          <w:szCs w:val="26"/>
        </w:rPr>
        <w:t>В целях организации эффективной комплексной системы обращения с отходами в городе необходимо создать экономические, социальные и правовые условия для формирования модели комплексной системы управления потоками отходов производства и потребления, включая развитие инфраструктуры вторичной переработки, утилизации всех запрещенных к захоронению отходов.</w:t>
      </w:r>
    </w:p>
    <w:p w:rsidR="00F574A3" w:rsidRPr="00DE1227" w:rsidRDefault="00F574A3" w:rsidP="00F574A3">
      <w:pPr>
        <w:pStyle w:val="Default"/>
        <w:spacing w:line="360" w:lineRule="auto"/>
        <w:ind w:firstLine="709"/>
        <w:jc w:val="both"/>
        <w:rPr>
          <w:sz w:val="26"/>
          <w:szCs w:val="26"/>
        </w:rPr>
      </w:pPr>
      <w:r w:rsidRPr="00DE1227">
        <w:rPr>
          <w:sz w:val="26"/>
          <w:szCs w:val="26"/>
        </w:rPr>
        <w:t>К 2022 году в соответствии с Территориальной схемой по обращению с отходами планируется строительство дополнительной мусоросортировочной станции по обработке ТКО мощностью 150 тыс. тонн в год. В настоящее время инвестор не определен.</w:t>
      </w:r>
    </w:p>
    <w:p w:rsidR="00E062F4" w:rsidRPr="00DE1227" w:rsidRDefault="00E062F4" w:rsidP="00E062F4">
      <w:pPr>
        <w:pStyle w:val="111"/>
      </w:pPr>
      <w:bookmarkStart w:id="49" w:name="_Toc50028217"/>
      <w:r w:rsidRPr="00DE1227">
        <w:t>Радиационная обстановка</w:t>
      </w:r>
      <w:bookmarkEnd w:id="49"/>
    </w:p>
    <w:p w:rsidR="00F574A3" w:rsidRPr="00DE1227" w:rsidRDefault="00F574A3" w:rsidP="00F574A3">
      <w:pPr>
        <w:pStyle w:val="Default"/>
        <w:spacing w:line="360" w:lineRule="auto"/>
        <w:ind w:firstLine="709"/>
        <w:jc w:val="both"/>
        <w:rPr>
          <w:sz w:val="26"/>
          <w:szCs w:val="26"/>
        </w:rPr>
      </w:pPr>
      <w:r w:rsidRPr="00DE1227">
        <w:rPr>
          <w:sz w:val="26"/>
          <w:szCs w:val="26"/>
        </w:rPr>
        <w:t>За последние три года по данным мониторинга и радиационно-гигиенической паспортизации хозяйствующих субъектов радиационная обстановка на территории города Череповец по сравнению с предыдущими годами существенно не изменилась и в целом остается удовлетворительной.</w:t>
      </w:r>
    </w:p>
    <w:p w:rsidR="00F574A3" w:rsidRPr="00DE1227" w:rsidRDefault="00F574A3" w:rsidP="00F574A3">
      <w:pPr>
        <w:pStyle w:val="Default"/>
        <w:spacing w:line="360" w:lineRule="auto"/>
        <w:ind w:firstLine="709"/>
        <w:jc w:val="both"/>
        <w:rPr>
          <w:sz w:val="26"/>
          <w:szCs w:val="26"/>
        </w:rPr>
      </w:pPr>
      <w:r w:rsidRPr="00DE1227">
        <w:rPr>
          <w:sz w:val="26"/>
          <w:szCs w:val="26"/>
        </w:rPr>
        <w:t xml:space="preserve">В целях контроля радиационной обстановки на территории и уровней облучения населения от всех видов ионизирующего излучения проводились радиологические исследования продуктов питания, питьевой воды, почвы, строительных материалов и минерального сырья на содержание природных и техногенных радионуклидов, а также исследования изотопов радона в жилых и общественных зданиях и доз внешнего гамма- излучения. </w:t>
      </w:r>
    </w:p>
    <w:p w:rsidR="00F574A3" w:rsidRPr="00DE1227" w:rsidRDefault="00F574A3" w:rsidP="00F574A3">
      <w:pPr>
        <w:pStyle w:val="Default"/>
        <w:spacing w:line="360" w:lineRule="auto"/>
        <w:ind w:firstLine="709"/>
        <w:jc w:val="both"/>
        <w:rPr>
          <w:sz w:val="26"/>
          <w:szCs w:val="26"/>
        </w:rPr>
      </w:pPr>
      <w:r w:rsidRPr="00DE1227">
        <w:rPr>
          <w:sz w:val="26"/>
          <w:szCs w:val="26"/>
        </w:rPr>
        <w:t xml:space="preserve">Для решения задачи постоянного и эффективного контроля за радиационной безопасностью в Вологодской области внедрена единая система информационного обеспечения радиационной безопасности населения, включающая радиационно-гигиеническую паспортизацию и Единую государственную систему учета доз облучения населения области на региональном уровне (ЕСКИД). </w:t>
      </w:r>
    </w:p>
    <w:p w:rsidR="00F574A3" w:rsidRPr="00DE1227" w:rsidRDefault="00F574A3" w:rsidP="00F574A3">
      <w:pPr>
        <w:pStyle w:val="Default"/>
        <w:spacing w:line="360" w:lineRule="auto"/>
        <w:ind w:firstLine="709"/>
        <w:jc w:val="both"/>
        <w:rPr>
          <w:sz w:val="26"/>
          <w:szCs w:val="26"/>
        </w:rPr>
      </w:pPr>
      <w:r w:rsidRPr="00DE1227">
        <w:rPr>
          <w:sz w:val="26"/>
          <w:szCs w:val="26"/>
        </w:rPr>
        <w:t>Радиационно-гигиеническая паспортизация на территории Вологодской области проводится в соответствии с Федеральным законом №3-ФЗ «О радиационной безопасности населения» и Постановлением Губернатора Вологодской области от 28.08.1998г. № 661 «О радиационно-гигиенической паспортизации организаций и территорий Вологодской области».</w:t>
      </w:r>
    </w:p>
    <w:p w:rsidR="00F574A3" w:rsidRPr="00DE1227" w:rsidRDefault="00F574A3" w:rsidP="00F574A3">
      <w:pPr>
        <w:pStyle w:val="Default"/>
        <w:spacing w:line="360" w:lineRule="auto"/>
        <w:ind w:firstLine="709"/>
        <w:jc w:val="both"/>
        <w:rPr>
          <w:sz w:val="26"/>
          <w:szCs w:val="26"/>
        </w:rPr>
      </w:pPr>
      <w:r w:rsidRPr="00DE1227">
        <w:rPr>
          <w:sz w:val="26"/>
          <w:szCs w:val="26"/>
        </w:rPr>
        <w:t>Анализ радиационной обстановки показывает, что по-прежнему наибольший вклад в дозу облучения населения области вносят природные (91 %) и медицинские (9 %) источники.</w:t>
      </w:r>
    </w:p>
    <w:p w:rsidR="00F574A3" w:rsidRPr="00DE1227" w:rsidRDefault="00F574A3" w:rsidP="00F574A3">
      <w:pPr>
        <w:pStyle w:val="Default"/>
        <w:spacing w:line="360" w:lineRule="auto"/>
        <w:ind w:firstLine="709"/>
        <w:jc w:val="both"/>
        <w:rPr>
          <w:sz w:val="26"/>
          <w:szCs w:val="26"/>
        </w:rPr>
      </w:pPr>
      <w:r w:rsidRPr="00DE1227">
        <w:rPr>
          <w:sz w:val="26"/>
          <w:szCs w:val="26"/>
        </w:rPr>
        <w:t>Превышения гигиенических нормативов (уровней вмешательства) по удельной активности цезия-137 в воде источников питьевого водоснабжения в 2019 году не зарегистрировано.</w:t>
      </w:r>
    </w:p>
    <w:p w:rsidR="00F574A3" w:rsidRPr="00DE1227" w:rsidRDefault="00F574A3" w:rsidP="00F574A3">
      <w:pPr>
        <w:pStyle w:val="Default"/>
        <w:spacing w:line="360" w:lineRule="auto"/>
        <w:ind w:firstLine="709"/>
        <w:jc w:val="both"/>
        <w:rPr>
          <w:sz w:val="26"/>
          <w:szCs w:val="26"/>
        </w:rPr>
      </w:pPr>
      <w:r w:rsidRPr="00DE1227">
        <w:rPr>
          <w:sz w:val="26"/>
          <w:szCs w:val="26"/>
        </w:rPr>
        <w:t>В ходе федерального государственного санитарного надзора и в рамках радиационно-гигиенического мониторинга исследуются основные дозообразующие пищевые продукты (молоко, мясо, рыба, хлеб и хлебопродукты, картофель, лесные грибы и ягоды). В 2019 году измеренные значения радиоактивного загрязнения по цезию-137 и стронцию-90 не превышали допустимых значений удельной активности радионуклидов.</w:t>
      </w:r>
    </w:p>
    <w:p w:rsidR="00F574A3" w:rsidRPr="00DE1227" w:rsidRDefault="00F574A3" w:rsidP="00F574A3">
      <w:pPr>
        <w:pStyle w:val="Default"/>
        <w:spacing w:line="360" w:lineRule="auto"/>
        <w:ind w:firstLine="709"/>
        <w:jc w:val="both"/>
        <w:rPr>
          <w:sz w:val="26"/>
          <w:szCs w:val="26"/>
        </w:rPr>
      </w:pPr>
      <w:r w:rsidRPr="00DE1227">
        <w:rPr>
          <w:sz w:val="26"/>
          <w:szCs w:val="26"/>
        </w:rPr>
        <w:t>В 2019 году продолжена работа по надзору за природным облучением населения. Облучение населения природными источниками ионизирующего излучения формируется за счет природных радионуклидов, содержащихся в среде обитания людей (воздух, почва, строительные материалы и прочее) и вносит наибольший вклад в дозу облучения населения, который составляет 91 % от коллективной дозы облучения.</w:t>
      </w:r>
    </w:p>
    <w:p w:rsidR="00F574A3" w:rsidRPr="00DE1227" w:rsidRDefault="00F574A3" w:rsidP="00F574A3">
      <w:pPr>
        <w:pStyle w:val="Default"/>
        <w:spacing w:line="360" w:lineRule="auto"/>
        <w:ind w:firstLine="709"/>
        <w:jc w:val="both"/>
        <w:rPr>
          <w:sz w:val="26"/>
          <w:szCs w:val="26"/>
        </w:rPr>
      </w:pPr>
      <w:r w:rsidRPr="00DE1227">
        <w:rPr>
          <w:sz w:val="26"/>
          <w:szCs w:val="26"/>
        </w:rPr>
        <w:t>По данным радиационно-гигиенической паспортизации и ЕСКИД установлено, что средняя индивидуальная годовая эффективная доза облучения населения Вологодской области за счет всех природных источников излучения составляет 3,294 мЗв/год. Группы населения с эффективной дозой облучения за счет природных источников выше 5 мЗв/год на территории области не зарегистрированы.</w:t>
      </w:r>
    </w:p>
    <w:p w:rsidR="00F574A3" w:rsidRPr="00DE1227" w:rsidRDefault="00F574A3" w:rsidP="00F574A3">
      <w:pPr>
        <w:pStyle w:val="Default"/>
        <w:spacing w:line="360" w:lineRule="auto"/>
        <w:ind w:firstLine="709"/>
        <w:jc w:val="both"/>
        <w:rPr>
          <w:sz w:val="26"/>
          <w:szCs w:val="26"/>
        </w:rPr>
      </w:pPr>
      <w:r w:rsidRPr="00DE1227">
        <w:rPr>
          <w:sz w:val="26"/>
          <w:szCs w:val="26"/>
        </w:rPr>
        <w:t>Более половины вклада в дозу за счет природных источников определяют изотопы радона, находящиеся в воздухе помещений. Поэтому радиационный контроль за этими источниками ионизирующего излучения в первую очередь направлен на обследование жилого фонда и строительных материалов.</w:t>
      </w:r>
    </w:p>
    <w:p w:rsidR="00F574A3" w:rsidRPr="00DE1227" w:rsidRDefault="00F574A3" w:rsidP="00F574A3">
      <w:pPr>
        <w:pStyle w:val="Default"/>
        <w:spacing w:line="360" w:lineRule="auto"/>
        <w:ind w:firstLine="709"/>
        <w:jc w:val="both"/>
        <w:rPr>
          <w:sz w:val="26"/>
          <w:szCs w:val="26"/>
        </w:rPr>
      </w:pPr>
      <w:r w:rsidRPr="00DE1227">
        <w:rPr>
          <w:sz w:val="26"/>
          <w:szCs w:val="26"/>
        </w:rPr>
        <w:t xml:space="preserve">По данным наблюдений мощность дозы гамма-излучения на территории Вологодской области за отчетный период наблюдения находилась в пределах колебаний естественного гамма-фона. </w:t>
      </w:r>
    </w:p>
    <w:p w:rsidR="00F574A3" w:rsidRPr="00DE1227" w:rsidRDefault="00F574A3" w:rsidP="00F574A3">
      <w:pPr>
        <w:pStyle w:val="Default"/>
        <w:spacing w:line="360" w:lineRule="auto"/>
        <w:ind w:firstLine="709"/>
        <w:jc w:val="both"/>
        <w:rPr>
          <w:sz w:val="26"/>
          <w:szCs w:val="26"/>
        </w:rPr>
      </w:pPr>
      <w:r w:rsidRPr="00DE1227">
        <w:rPr>
          <w:sz w:val="26"/>
          <w:szCs w:val="26"/>
        </w:rPr>
        <w:t>На территории области отработана система радиационного контроля строительных материалов. За последние 3 года 100 % всех исследованных строительных материалов было отнесено к 1 классу, которые по гигиеническим радиационным показателям допускаются к использованию без ограничений</w:t>
      </w:r>
    </w:p>
    <w:p w:rsidR="00F574A3" w:rsidRPr="00DE1227" w:rsidRDefault="00F574A3" w:rsidP="00F574A3">
      <w:pPr>
        <w:pStyle w:val="Default"/>
        <w:spacing w:line="360" w:lineRule="auto"/>
        <w:ind w:firstLine="709"/>
        <w:jc w:val="both"/>
        <w:rPr>
          <w:sz w:val="26"/>
          <w:szCs w:val="26"/>
        </w:rPr>
      </w:pPr>
      <w:r w:rsidRPr="00DE1227">
        <w:rPr>
          <w:sz w:val="26"/>
          <w:szCs w:val="26"/>
        </w:rPr>
        <w:t>К числу организаций на территории города Череповец, в которых возможно повышенное облучение работников при обращении с материалами с повышенным содержанием природных радионуклидов в производственных условиях, относятся: ПАО «Северсталь», АО «Апатит», станции водоподготовки.</w:t>
      </w:r>
    </w:p>
    <w:p w:rsidR="00F574A3" w:rsidRPr="00DE1227" w:rsidRDefault="00F574A3" w:rsidP="00F574A3">
      <w:pPr>
        <w:pStyle w:val="Default"/>
        <w:spacing w:line="360" w:lineRule="auto"/>
        <w:ind w:firstLine="709"/>
        <w:jc w:val="both"/>
        <w:rPr>
          <w:sz w:val="26"/>
          <w:szCs w:val="26"/>
        </w:rPr>
      </w:pPr>
      <w:r w:rsidRPr="00DE1227">
        <w:rPr>
          <w:sz w:val="26"/>
          <w:szCs w:val="26"/>
        </w:rPr>
        <w:t xml:space="preserve">На предприятиях проведено радиационно-гигиеническое обследование рабочих мест, годовая эффективная доза производственного облучения работников, за счет обращения с материалами с повышенным содержанием природных радионуклидов не превышает 1 мЗв/год. </w:t>
      </w:r>
    </w:p>
    <w:p w:rsidR="00F574A3" w:rsidRPr="00DE1227" w:rsidRDefault="00F574A3" w:rsidP="00F574A3">
      <w:pPr>
        <w:pStyle w:val="Default"/>
        <w:spacing w:line="360" w:lineRule="auto"/>
        <w:ind w:firstLine="709"/>
        <w:jc w:val="both"/>
        <w:rPr>
          <w:sz w:val="26"/>
          <w:szCs w:val="26"/>
        </w:rPr>
      </w:pPr>
      <w:r w:rsidRPr="00DE1227">
        <w:rPr>
          <w:sz w:val="26"/>
          <w:szCs w:val="26"/>
        </w:rPr>
        <w:t>На ПАО «Северсталь» разработан проект обращения с минеральным сырьем и материалами с повышенным содержанием природных радионуклидов, где отражены вопросы радиационной безопасности персонала, радиационная характеристика продукции и отходов производства, порядок сбора и захоронения отходов производства, проведена оценка доз облучения персонала.</w:t>
      </w:r>
    </w:p>
    <w:p w:rsidR="003A0175" w:rsidRPr="00DE1227" w:rsidRDefault="003A0175" w:rsidP="003A0175">
      <w:pPr>
        <w:pStyle w:val="110"/>
      </w:pPr>
      <w:bookmarkStart w:id="50" w:name="_Toc50028218"/>
      <w:r w:rsidRPr="00DE1227">
        <w:t>Социально-экономическая ситуация</w:t>
      </w:r>
      <w:bookmarkEnd w:id="50"/>
    </w:p>
    <w:p w:rsidR="003A0175" w:rsidRPr="00DE1227" w:rsidRDefault="003A0175" w:rsidP="003A0175">
      <w:pPr>
        <w:pStyle w:val="111"/>
      </w:pPr>
      <w:bookmarkStart w:id="51" w:name="_Toc50028219"/>
      <w:r w:rsidRPr="00DE1227">
        <w:t>Экономическая база</w:t>
      </w:r>
      <w:bookmarkEnd w:id="51"/>
    </w:p>
    <w:p w:rsidR="00CD73C3" w:rsidRPr="00DE1227" w:rsidRDefault="003A0175" w:rsidP="00CD73C3">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Череповец </w:t>
      </w:r>
      <w:r w:rsidR="00CD73C3" w:rsidRPr="00DE1227">
        <w:rPr>
          <w:rFonts w:ascii="Times New Roman" w:hAnsi="Times New Roman" w:cs="Times New Roman"/>
          <w:iCs/>
          <w:sz w:val="26"/>
          <w:szCs w:val="26"/>
        </w:rPr>
        <w:t>— крупнейший промышленный город Вологодской области, его экономика определяет социально-экономическое положение всего региона.</w:t>
      </w:r>
    </w:p>
    <w:p w:rsidR="00A3065C" w:rsidRPr="00DE1227" w:rsidRDefault="00CD73C3" w:rsidP="00CD73C3">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Основной промышленный потенциал сосредоточен в металлургической и химической отраслях. В городе находится основной актив сталелитейной компании</w:t>
      </w:r>
      <w:r w:rsidR="003A0175" w:rsidRPr="00DE1227">
        <w:rPr>
          <w:rFonts w:ascii="Times New Roman" w:hAnsi="Times New Roman" w:cs="Times New Roman"/>
          <w:iCs/>
          <w:sz w:val="26"/>
          <w:szCs w:val="26"/>
        </w:rPr>
        <w:t xml:space="preserve"> </w:t>
      </w:r>
      <w:r w:rsidR="00A3065C" w:rsidRPr="00DE1227">
        <w:rPr>
          <w:rFonts w:ascii="Times New Roman" w:hAnsi="Times New Roman" w:cs="Times New Roman"/>
          <w:iCs/>
          <w:sz w:val="26"/>
          <w:szCs w:val="26"/>
        </w:rPr>
        <w:t>ПАО «Северсталь» — Череповецкий металлургический комбинат ПАО «Северсталь» и крупнейший производитель минеральных удобрений компании ПАО «ФосАгро» - АО «Апатит».</w:t>
      </w:r>
    </w:p>
    <w:p w:rsidR="00A3065C" w:rsidRPr="00DE1227" w:rsidRDefault="00A3065C" w:rsidP="00A3065C">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В 2018 году в промышленном производстве Вологодской области доля Череповца составила 76,6 %. За 2018 год крупные и средние предприятия города отправили товаров, выполнили работ и услуг на 567,6 миллиардов рублей, что на 21 % больше по сравнению с 2017 годом. </w:t>
      </w:r>
    </w:p>
    <w:p w:rsidR="003A0175" w:rsidRPr="00DE1227" w:rsidRDefault="00A3065C" w:rsidP="00A3065C">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Среднесписочная численность работников крупных и средних предприятий составила в 2018 году 83 950</w:t>
      </w:r>
      <w:r w:rsidRPr="00DE1227">
        <w:rPr>
          <w:rStyle w:val="affff0"/>
          <w:rFonts w:ascii="Times New Roman" w:hAnsi="Times New Roman" w:cs="Times New Roman"/>
          <w:iCs/>
          <w:sz w:val="26"/>
          <w:szCs w:val="26"/>
        </w:rPr>
        <w:footnoteReference w:id="4"/>
      </w:r>
      <w:r w:rsidRPr="00DE1227">
        <w:rPr>
          <w:rFonts w:ascii="Times New Roman" w:hAnsi="Times New Roman" w:cs="Times New Roman"/>
          <w:iCs/>
          <w:sz w:val="26"/>
          <w:szCs w:val="26"/>
        </w:rPr>
        <w:t xml:space="preserve"> человек. За первое полугодие 2019 года среднесписочная численность работников крупных и средних предприятий составила 83 549</w:t>
      </w:r>
      <w:r w:rsidRPr="00DE1227">
        <w:rPr>
          <w:rStyle w:val="affff0"/>
          <w:rFonts w:ascii="Times New Roman" w:hAnsi="Times New Roman" w:cs="Times New Roman"/>
          <w:iCs/>
          <w:sz w:val="26"/>
          <w:szCs w:val="26"/>
        </w:rPr>
        <w:footnoteReference w:id="5"/>
      </w:r>
      <w:r w:rsidRPr="00DE1227">
        <w:rPr>
          <w:rFonts w:ascii="Times New Roman" w:hAnsi="Times New Roman" w:cs="Times New Roman"/>
          <w:iCs/>
          <w:sz w:val="26"/>
          <w:szCs w:val="26"/>
        </w:rPr>
        <w:t xml:space="preserve"> человек.</w:t>
      </w:r>
    </w:p>
    <w:p w:rsidR="00E547C7" w:rsidRPr="00DE1227" w:rsidRDefault="00E547C7" w:rsidP="00E547C7">
      <w:pPr>
        <w:pStyle w:val="11110"/>
      </w:pPr>
      <w:r w:rsidRPr="00DE1227">
        <w:rPr>
          <w:bCs/>
        </w:rPr>
        <w:t xml:space="preserve">Численность работающих в организациях г. Череповца по видам экономической деятельности </w:t>
      </w:r>
      <w:r w:rsidR="002A1D8A" w:rsidRPr="00DE1227">
        <w:rPr>
          <w:bCs/>
        </w:rPr>
        <w:t>за первое полугодие 2019 года</w:t>
      </w:r>
      <w:r w:rsidR="002A1D8A" w:rsidRPr="00DE1227">
        <w:rPr>
          <w:rStyle w:val="affff0"/>
          <w:bCs/>
        </w:rPr>
        <w:footnoteReference w:id="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852"/>
        <w:gridCol w:w="814"/>
      </w:tblGrid>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Вид экономической деятельности</w:t>
            </w:r>
          </w:p>
        </w:tc>
        <w:tc>
          <w:tcPr>
            <w:tcW w:w="445" w:type="pct"/>
            <w:shd w:val="clear" w:color="auto" w:fill="auto"/>
            <w:noWrap/>
            <w:vAlign w:val="center"/>
            <w:hideMark/>
          </w:tcPr>
          <w:p w:rsidR="002A1D8A" w:rsidRPr="00DE1227" w:rsidRDefault="002A1D8A" w:rsidP="00E00F4A">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чел.</w:t>
            </w:r>
          </w:p>
        </w:tc>
        <w:tc>
          <w:tcPr>
            <w:tcW w:w="426" w:type="pct"/>
            <w:vAlign w:val="center"/>
          </w:tcPr>
          <w:p w:rsidR="002A1D8A" w:rsidRPr="00DE1227" w:rsidRDefault="002A1D8A" w:rsidP="00E00F4A">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Всего</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83549</w:t>
            </w:r>
          </w:p>
        </w:tc>
        <w:tc>
          <w:tcPr>
            <w:tcW w:w="426" w:type="pct"/>
            <w:vAlign w:val="center"/>
          </w:tcPr>
          <w:p w:rsidR="002A1D8A" w:rsidRPr="00DE1227" w:rsidRDefault="002A1D8A" w:rsidP="00D6044C">
            <w:pPr>
              <w:spacing w:after="0" w:line="240" w:lineRule="auto"/>
              <w:jc w:val="center"/>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100</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обрабатывающие производства</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34057</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40,8</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производство пищевых продуктов</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1790</w:t>
            </w:r>
          </w:p>
        </w:tc>
        <w:tc>
          <w:tcPr>
            <w:tcW w:w="426" w:type="pct"/>
            <w:vAlign w:val="center"/>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2,1</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производство химических веществ и химических продуктов</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3225</w:t>
            </w:r>
          </w:p>
        </w:tc>
        <w:tc>
          <w:tcPr>
            <w:tcW w:w="426" w:type="pct"/>
            <w:vAlign w:val="center"/>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3,9</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производство прочей неметаллической минеральной продукции</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882</w:t>
            </w:r>
          </w:p>
        </w:tc>
        <w:tc>
          <w:tcPr>
            <w:tcW w:w="426" w:type="pct"/>
            <w:vAlign w:val="center"/>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1,1</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производство металлургическое</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13514</w:t>
            </w:r>
          </w:p>
        </w:tc>
        <w:tc>
          <w:tcPr>
            <w:tcW w:w="426" w:type="pct"/>
            <w:vAlign w:val="center"/>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16,2</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производство готовых металлических изделий, кроме машин и оборудования</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2185</w:t>
            </w:r>
          </w:p>
        </w:tc>
        <w:tc>
          <w:tcPr>
            <w:tcW w:w="426" w:type="pct"/>
            <w:vAlign w:val="center"/>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2,6</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обеспечение электрической энергией, газом и паром; кондиционирование воздуха</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2146</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2,6</w:t>
            </w:r>
          </w:p>
        </w:tc>
      </w:tr>
      <w:tr w:rsidR="008D439C" w:rsidRPr="00DE1227" w:rsidTr="002A1D8A">
        <w:trPr>
          <w:trHeight w:val="510"/>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водоснабжение; водоотведение, организация сбора и утилизации отходов, деятельность по ликвидации загрязнений</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1754</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2,1</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строительство</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4413</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5,3</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строительство зданий</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1659</w:t>
            </w:r>
          </w:p>
        </w:tc>
        <w:tc>
          <w:tcPr>
            <w:tcW w:w="426" w:type="pct"/>
            <w:vAlign w:val="center"/>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2,0</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строительство инженерных сооружений</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1147</w:t>
            </w:r>
          </w:p>
        </w:tc>
        <w:tc>
          <w:tcPr>
            <w:tcW w:w="426" w:type="pct"/>
            <w:vAlign w:val="center"/>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1,4</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торговля оптовая и розничная; ремонт автотранспортных средств и мотоциклов</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3058</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3,7</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торговля розничная, кроме торговли автотранспортными средствами и мотоциклами</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2523</w:t>
            </w:r>
          </w:p>
        </w:tc>
        <w:tc>
          <w:tcPr>
            <w:tcW w:w="426" w:type="pct"/>
            <w:vAlign w:val="center"/>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3,0</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транспортировка и хранение</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3515</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4,2</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деятельность сухопутного и трубопроводного транспорта</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1744</w:t>
            </w:r>
          </w:p>
        </w:tc>
        <w:tc>
          <w:tcPr>
            <w:tcW w:w="426" w:type="pct"/>
            <w:vAlign w:val="center"/>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2,1</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складское хозяйство и вспомогательная транспортная деятельность</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1049</w:t>
            </w:r>
          </w:p>
        </w:tc>
        <w:tc>
          <w:tcPr>
            <w:tcW w:w="426" w:type="pct"/>
            <w:vAlign w:val="center"/>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1,3</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деятельность гостиниц и предприятий общественного питания</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989</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1,2</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деятельность в области информации и связи</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782</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0,9</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деятельность финансовая и страховая</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1205</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1,4</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деятельность по операциям с недви</w:t>
            </w:r>
            <w:r w:rsidRPr="00DE1227">
              <w:rPr>
                <w:rFonts w:ascii="Times New Roman" w:eastAsia="Times New Roman" w:hAnsi="Times New Roman" w:cs="Times New Roman"/>
                <w:b/>
                <w:lang w:eastAsia="ru-RU"/>
              </w:rPr>
              <w:t>ж</w:t>
            </w:r>
            <w:r w:rsidRPr="00DE1227">
              <w:rPr>
                <w:rFonts w:ascii="Times New Roman" w:eastAsia="Times New Roman" w:hAnsi="Times New Roman" w:cs="Times New Roman"/>
                <w:b/>
                <w:bCs/>
                <w:lang w:eastAsia="ru-RU"/>
              </w:rPr>
              <w:t>имым имуществом</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706</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0,8</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lang w:eastAsia="ru-RU"/>
              </w:rPr>
            </w:pPr>
            <w:r w:rsidRPr="00DE1227">
              <w:rPr>
                <w:rFonts w:ascii="Times New Roman" w:eastAsia="Times New Roman" w:hAnsi="Times New Roman" w:cs="Times New Roman"/>
                <w:b/>
                <w:lang w:eastAsia="ru-RU"/>
              </w:rPr>
              <w:t>д</w:t>
            </w:r>
            <w:r w:rsidRPr="00DE1227">
              <w:rPr>
                <w:rFonts w:ascii="Times New Roman" w:eastAsia="Times New Roman" w:hAnsi="Times New Roman" w:cs="Times New Roman"/>
                <w:b/>
                <w:bCs/>
                <w:lang w:eastAsia="ru-RU"/>
              </w:rPr>
              <w:t>еятельность профессиональная, научная и техническая</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4307</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5,2</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деятельность административная и сопутствующие дополнительные услуги</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1900</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2,3</w:t>
            </w:r>
          </w:p>
        </w:tc>
      </w:tr>
      <w:tr w:rsidR="008D439C" w:rsidRPr="00DE1227" w:rsidTr="002A1D8A">
        <w:trPr>
          <w:trHeight w:val="77"/>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государственное управление и обеспечение военной безопасности; социальное обеспечение</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4441</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5,3</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образование</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9527</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11,4</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деятельность в области здравоохранения и социальных услуг</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8660</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10,4</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деятельность в области здравоохранения</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7428</w:t>
            </w:r>
          </w:p>
        </w:tc>
        <w:tc>
          <w:tcPr>
            <w:tcW w:w="426" w:type="pct"/>
            <w:vAlign w:val="center"/>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8,9</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
                <w:bCs/>
                <w:lang w:eastAsia="ru-RU"/>
              </w:rPr>
            </w:pPr>
            <w:r w:rsidRPr="00DE1227">
              <w:rPr>
                <w:rFonts w:ascii="Times New Roman" w:eastAsia="Times New Roman" w:hAnsi="Times New Roman" w:cs="Times New Roman"/>
                <w:b/>
                <w:bCs/>
                <w:lang w:eastAsia="ru-RU"/>
              </w:rPr>
              <w:t>деятельность в области культуры, спорта, организации досуга и развлечений</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1532</w:t>
            </w:r>
          </w:p>
        </w:tc>
        <w:tc>
          <w:tcPr>
            <w:tcW w:w="426" w:type="pct"/>
            <w:vAlign w:val="center"/>
          </w:tcPr>
          <w:p w:rsidR="002A1D8A" w:rsidRPr="00DE1227" w:rsidRDefault="002A1D8A" w:rsidP="00D6044C">
            <w:pPr>
              <w:spacing w:after="0" w:line="240" w:lineRule="auto"/>
              <w:jc w:val="center"/>
              <w:rPr>
                <w:rFonts w:ascii="Times New Roman" w:hAnsi="Times New Roman" w:cs="Times New Roman"/>
                <w:b/>
              </w:rPr>
            </w:pPr>
            <w:r w:rsidRPr="00DE1227">
              <w:rPr>
                <w:rFonts w:ascii="Times New Roman" w:hAnsi="Times New Roman" w:cs="Times New Roman"/>
                <w:b/>
              </w:rPr>
              <w:t>1,8</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деятельность творческая, деятельность в области искусства и организации развлечений</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486</w:t>
            </w:r>
          </w:p>
        </w:tc>
        <w:tc>
          <w:tcPr>
            <w:tcW w:w="426" w:type="pct"/>
            <w:vAlign w:val="center"/>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0,6</w:t>
            </w:r>
          </w:p>
        </w:tc>
      </w:tr>
      <w:tr w:rsidR="008D439C" w:rsidRPr="00DE1227" w:rsidTr="002A1D8A">
        <w:trPr>
          <w:trHeight w:val="255"/>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деятельность библиотек, архивов, музеев и прочих объектов культуры</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215</w:t>
            </w:r>
          </w:p>
        </w:tc>
        <w:tc>
          <w:tcPr>
            <w:tcW w:w="426" w:type="pct"/>
            <w:vAlign w:val="center"/>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0,3</w:t>
            </w:r>
          </w:p>
        </w:tc>
      </w:tr>
      <w:tr w:rsidR="008D439C" w:rsidRPr="00DE1227" w:rsidTr="002A1D8A">
        <w:trPr>
          <w:trHeight w:val="270"/>
        </w:trPr>
        <w:tc>
          <w:tcPr>
            <w:tcW w:w="4130" w:type="pct"/>
            <w:vAlign w:val="center"/>
          </w:tcPr>
          <w:p w:rsidR="002A1D8A" w:rsidRPr="00DE1227" w:rsidRDefault="002A1D8A" w:rsidP="000878EC">
            <w:pPr>
              <w:spacing w:after="0" w:line="240" w:lineRule="auto"/>
              <w:rPr>
                <w:rFonts w:ascii="Times New Roman" w:eastAsia="Times New Roman" w:hAnsi="Times New Roman" w:cs="Times New Roman"/>
                <w:bCs/>
                <w:lang w:eastAsia="ru-RU"/>
              </w:rPr>
            </w:pPr>
            <w:r w:rsidRPr="00DE1227">
              <w:rPr>
                <w:rFonts w:ascii="Times New Roman" w:eastAsia="Times New Roman" w:hAnsi="Times New Roman" w:cs="Times New Roman"/>
                <w:bCs/>
                <w:lang w:eastAsia="ru-RU"/>
              </w:rPr>
              <w:t>предоставление прочих видов услуг</w:t>
            </w:r>
          </w:p>
        </w:tc>
        <w:tc>
          <w:tcPr>
            <w:tcW w:w="445" w:type="pct"/>
            <w:shd w:val="clear" w:color="auto" w:fill="auto"/>
            <w:noWrap/>
            <w:vAlign w:val="center"/>
            <w:hideMark/>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437</w:t>
            </w:r>
          </w:p>
        </w:tc>
        <w:tc>
          <w:tcPr>
            <w:tcW w:w="426" w:type="pct"/>
            <w:vAlign w:val="center"/>
          </w:tcPr>
          <w:p w:rsidR="002A1D8A" w:rsidRPr="00DE1227" w:rsidRDefault="002A1D8A" w:rsidP="00D6044C">
            <w:pPr>
              <w:spacing w:after="0" w:line="240" w:lineRule="auto"/>
              <w:jc w:val="center"/>
              <w:rPr>
                <w:rFonts w:ascii="Times New Roman" w:hAnsi="Times New Roman" w:cs="Times New Roman"/>
              </w:rPr>
            </w:pPr>
            <w:r w:rsidRPr="00DE1227">
              <w:rPr>
                <w:rFonts w:ascii="Times New Roman" w:hAnsi="Times New Roman" w:cs="Times New Roman"/>
              </w:rPr>
              <w:t>0,5</w:t>
            </w:r>
          </w:p>
        </w:tc>
      </w:tr>
    </w:tbl>
    <w:p w:rsidR="003348A5" w:rsidRPr="00DE1227" w:rsidRDefault="003348A5" w:rsidP="003348A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Более 40% всех работников Череповца заняты в обрабатывающих производствах.</w:t>
      </w:r>
    </w:p>
    <w:p w:rsidR="003348A5" w:rsidRPr="00DE1227" w:rsidRDefault="003348A5" w:rsidP="003348A5">
      <w:pPr>
        <w:spacing w:before="120" w:after="120" w:line="360" w:lineRule="auto"/>
        <w:ind w:firstLine="708"/>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Ведущими предприятиями металлургического производства являются Череповецкий металлургический комбинат (ЧерМК) ПАО «Северсталь», ОАО «Северсталь-метиз». </w:t>
      </w:r>
      <w:r w:rsidRPr="00DE1227">
        <w:rPr>
          <w:rFonts w:ascii="Times New Roman" w:hAnsi="Times New Roman" w:cs="Times New Roman"/>
          <w:iCs/>
          <w:sz w:val="24"/>
          <w:szCs w:val="24"/>
        </w:rPr>
        <w:t>ЧерМК</w:t>
      </w:r>
      <w:r w:rsidRPr="00DE1227">
        <w:rPr>
          <w:rFonts w:ascii="Times New Roman" w:hAnsi="Times New Roman" w:cs="Times New Roman"/>
          <w:sz w:val="24"/>
          <w:szCs w:val="24"/>
        </w:rPr>
        <w:t xml:space="preserve"> </w:t>
      </w:r>
      <w:r w:rsidRPr="00DE1227">
        <w:rPr>
          <w:rFonts w:ascii="Times New Roman" w:hAnsi="Times New Roman" w:cs="Times New Roman"/>
          <w:sz w:val="26"/>
          <w:szCs w:val="26"/>
        </w:rPr>
        <w:t xml:space="preserve">ПАО «Северсталь» </w:t>
      </w:r>
      <w:r w:rsidRPr="00DE1227">
        <w:rPr>
          <w:rFonts w:ascii="Times New Roman" w:hAnsi="Times New Roman" w:cs="Times New Roman"/>
          <w:iCs/>
          <w:sz w:val="26"/>
          <w:szCs w:val="26"/>
        </w:rPr>
        <w:t>второй по величине сталелитейный комбинат России, входит в дивизион «Северсталь Российская Сталь» транснациональной компании ПАО «Северсталь», которая является одной из крупнейших в мире вертикально-интегрированных сталелитейных и горнодобывающих компаний. Являясь крупнейшим работодателем и налогоплательщиком для муниципального и областного бюджета, ПАО «Северсталь» определяет основные экономические показатели города.</w:t>
      </w:r>
    </w:p>
    <w:p w:rsidR="003348A5" w:rsidRPr="00DE1227" w:rsidRDefault="003348A5" w:rsidP="003348A5">
      <w:pPr>
        <w:spacing w:before="120" w:after="120" w:line="360" w:lineRule="auto"/>
        <w:ind w:firstLine="708"/>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ЧерМК ПАО «Северсталь» производит более 90 % продукции отрасли, и более 60 % всей промышленной продукции в городе. </w:t>
      </w:r>
    </w:p>
    <w:p w:rsidR="003348A5" w:rsidRPr="00DE1227" w:rsidRDefault="003348A5" w:rsidP="003348A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Кроме этого, в городе располагаются крупнейшие производства</w:t>
      </w:r>
      <w:r w:rsidRPr="00DE1227">
        <w:t xml:space="preserve"> </w:t>
      </w:r>
      <w:r w:rsidRPr="00DE1227">
        <w:rPr>
          <w:rFonts w:ascii="Times New Roman" w:hAnsi="Times New Roman" w:cs="Times New Roman"/>
          <w:iCs/>
          <w:sz w:val="26"/>
          <w:szCs w:val="26"/>
        </w:rPr>
        <w:t>компании АО «Апатит» - производителя фосфорных минеральных удобрений, аммиака и аммиачной селитры.</w:t>
      </w:r>
      <w:r w:rsidRPr="00DE1227">
        <w:t xml:space="preserve"> </w:t>
      </w:r>
      <w:r w:rsidRPr="00DE1227">
        <w:rPr>
          <w:rFonts w:ascii="Times New Roman" w:hAnsi="Times New Roman" w:cs="Times New Roman"/>
          <w:iCs/>
          <w:sz w:val="26"/>
          <w:szCs w:val="26"/>
        </w:rPr>
        <w:t>Компания имеет множество международных сертификатов, подтверждающих качество выпускаемой продукции, а также качество менеджмента.</w:t>
      </w:r>
    </w:p>
    <w:p w:rsidR="002A1D8A" w:rsidRPr="00DE1227" w:rsidRDefault="002A1D8A" w:rsidP="002A1D8A">
      <w:pPr>
        <w:pStyle w:val="af1"/>
        <w:spacing w:before="0" w:after="0"/>
        <w:jc w:val="center"/>
      </w:pPr>
      <w:r w:rsidRPr="00DE1227">
        <w:rPr>
          <w:noProof/>
          <w:lang w:eastAsia="ru-RU"/>
        </w:rPr>
        <w:drawing>
          <wp:inline distT="0" distB="0" distL="0" distR="0">
            <wp:extent cx="4448175" cy="2286612"/>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0116" cy="2287610"/>
                    </a:xfrm>
                    <a:prstGeom prst="rect">
                      <a:avLst/>
                    </a:prstGeom>
                    <a:noFill/>
                  </pic:spPr>
                </pic:pic>
              </a:graphicData>
            </a:graphic>
          </wp:inline>
        </w:drawing>
      </w:r>
    </w:p>
    <w:p w:rsidR="002A1D8A" w:rsidRPr="00DE1227" w:rsidRDefault="002A1D8A" w:rsidP="002A1D8A">
      <w:pPr>
        <w:pStyle w:val="a1"/>
        <w:rPr>
          <w:lang w:eastAsia="ru-RU"/>
        </w:rPr>
      </w:pPr>
      <w:r w:rsidRPr="00DE1227">
        <w:rPr>
          <w:bCs/>
        </w:rPr>
        <w:t>Удельный вес основных отраслей промышленности за 2018 год</w:t>
      </w:r>
      <w:r w:rsidRPr="00DE1227">
        <w:rPr>
          <w:rStyle w:val="affff0"/>
          <w:bCs/>
        </w:rPr>
        <w:footnoteReference w:id="7"/>
      </w:r>
    </w:p>
    <w:p w:rsidR="00C0721B" w:rsidRPr="00DE1227" w:rsidRDefault="00C0721B" w:rsidP="00C0721B">
      <w:pPr>
        <w:spacing w:before="120" w:after="120" w:line="360" w:lineRule="auto"/>
        <w:ind w:firstLine="709"/>
        <w:contextualSpacing/>
        <w:jc w:val="both"/>
        <w:rPr>
          <w:rFonts w:ascii="Times New Roman" w:hAnsi="Times New Roman" w:cs="Times New Roman"/>
          <w:iCs/>
          <w:strike/>
          <w:sz w:val="26"/>
          <w:szCs w:val="26"/>
        </w:rPr>
      </w:pPr>
      <w:r w:rsidRPr="00DE1227">
        <w:rPr>
          <w:rFonts w:ascii="Times New Roman" w:hAnsi="Times New Roman" w:cs="Times New Roman"/>
          <w:iCs/>
          <w:sz w:val="26"/>
          <w:szCs w:val="26"/>
        </w:rPr>
        <w:t>Машиностроение и металлообработка представлена следующими предприятиями: АО «Череповецкий л</w:t>
      </w:r>
      <w:r w:rsidR="00664C8C" w:rsidRPr="00DE1227">
        <w:rPr>
          <w:rFonts w:ascii="Times New Roman" w:hAnsi="Times New Roman" w:cs="Times New Roman"/>
          <w:iCs/>
          <w:sz w:val="26"/>
          <w:szCs w:val="26"/>
        </w:rPr>
        <w:t>итейно-механический завод», ОАО </w:t>
      </w:r>
      <w:r w:rsidRPr="00DE1227">
        <w:rPr>
          <w:rFonts w:ascii="Times New Roman" w:hAnsi="Times New Roman" w:cs="Times New Roman"/>
          <w:iCs/>
          <w:sz w:val="26"/>
          <w:szCs w:val="26"/>
        </w:rPr>
        <w:t xml:space="preserve">«Череповецкий завод металлоконструкций», ООО «Череповецкий трубопрокатный завод», ООО «Стальэмаль». </w:t>
      </w:r>
    </w:p>
    <w:p w:rsidR="00C0721B" w:rsidRPr="00DE1227" w:rsidRDefault="00C0721B" w:rsidP="00C0721B">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Строительная отрасль представлена следующими предприятиями: ПАО</w:t>
      </w:r>
      <w:r w:rsidR="00664C8C" w:rsidRPr="00DE1227">
        <w:rPr>
          <w:rFonts w:ascii="Times New Roman" w:hAnsi="Times New Roman" w:cs="Times New Roman"/>
          <w:iCs/>
          <w:sz w:val="26"/>
          <w:szCs w:val="26"/>
        </w:rPr>
        <w:t> </w:t>
      </w:r>
      <w:r w:rsidRPr="00DE1227">
        <w:rPr>
          <w:rFonts w:ascii="Times New Roman" w:hAnsi="Times New Roman" w:cs="Times New Roman"/>
          <w:iCs/>
          <w:sz w:val="26"/>
          <w:szCs w:val="26"/>
        </w:rPr>
        <w:t xml:space="preserve">«Завод железобетонных изделий и конструкций», АО «Череповецкий завод силикатного кирпича», ОАО «Череповецкое карьерное управление». </w:t>
      </w:r>
    </w:p>
    <w:p w:rsidR="00C0721B" w:rsidRPr="00DE1227" w:rsidRDefault="00C0721B" w:rsidP="00C0721B">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Крупнейшими предприятиями лесной и деревообрабатывающей промышленности являются АО «Череповецкий фанерно-мебельный комбинат», АО «ФЭСКО».</w:t>
      </w:r>
    </w:p>
    <w:p w:rsidR="00C0721B" w:rsidRPr="00DE1227" w:rsidRDefault="00C0721B" w:rsidP="00C0721B">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Пищевая промышленность представлена АО «Череповецкий ЛВЗ»,  </w:t>
      </w:r>
      <w:r w:rsidR="00664C8C" w:rsidRPr="00DE1227">
        <w:rPr>
          <w:rFonts w:ascii="Times New Roman" w:hAnsi="Times New Roman" w:cs="Times New Roman"/>
          <w:iCs/>
          <w:sz w:val="26"/>
          <w:szCs w:val="26"/>
        </w:rPr>
        <w:t>АО </w:t>
      </w:r>
      <w:r w:rsidRPr="00DE1227">
        <w:rPr>
          <w:rFonts w:ascii="Times New Roman" w:hAnsi="Times New Roman" w:cs="Times New Roman"/>
          <w:iCs/>
          <w:sz w:val="26"/>
          <w:szCs w:val="26"/>
        </w:rPr>
        <w:t xml:space="preserve">«Череповецкий хлебокомбинат», АО «Русский бисквит», АО «Череповецкий мясокомбинат», ООО «Череповецкий молочный комбинат». </w:t>
      </w:r>
    </w:p>
    <w:p w:rsidR="00C0721B" w:rsidRPr="00DE1227" w:rsidRDefault="00C0721B" w:rsidP="00C0721B">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Основным предприятием легкой промышленности является ООО</w:t>
      </w:r>
      <w:r w:rsidR="001103D0" w:rsidRPr="00DE1227">
        <w:rPr>
          <w:rFonts w:ascii="Times New Roman" w:hAnsi="Times New Roman" w:cs="Times New Roman"/>
          <w:iCs/>
          <w:sz w:val="26"/>
          <w:szCs w:val="26"/>
        </w:rPr>
        <w:t> </w:t>
      </w:r>
      <w:r w:rsidRPr="00DE1227">
        <w:rPr>
          <w:rFonts w:ascii="Times New Roman" w:hAnsi="Times New Roman" w:cs="Times New Roman"/>
          <w:iCs/>
          <w:sz w:val="26"/>
          <w:szCs w:val="26"/>
        </w:rPr>
        <w:t>«Интерлок».</w:t>
      </w:r>
    </w:p>
    <w:p w:rsidR="00D277EE" w:rsidRPr="00DE1227" w:rsidRDefault="00D277EE" w:rsidP="00D277EE">
      <w:pPr>
        <w:pStyle w:val="af1"/>
        <w:rPr>
          <w:b/>
        </w:rPr>
      </w:pPr>
      <w:r w:rsidRPr="00DE1227">
        <w:rPr>
          <w:b/>
        </w:rPr>
        <w:t>Выводы:</w:t>
      </w:r>
    </w:p>
    <w:p w:rsidR="00D277EE" w:rsidRPr="00DE1227" w:rsidRDefault="00D277EE" w:rsidP="00D277EE">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Более 40% всех работников Череповца заняты в обрабатывающих производствах.</w:t>
      </w:r>
    </w:p>
    <w:p w:rsidR="00561A6D" w:rsidRPr="00DE1227" w:rsidRDefault="00D277EE" w:rsidP="00D277EE">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Основу экономического потенциала Череповца составляют предприятия черной металлургии и химического комплекса. Также представлены машиностроение и металлообработка, пищевая, лесная и деревообрабатывающая промышленности, электроэнергетика, строительство, полиграфическая промышленность, цветная металлургия.</w:t>
      </w:r>
    </w:p>
    <w:p w:rsidR="00D277EE" w:rsidRPr="00DE1227" w:rsidRDefault="00D277EE" w:rsidP="00D277EE">
      <w:pPr>
        <w:spacing w:before="120" w:after="120" w:line="360" w:lineRule="auto"/>
        <w:ind w:firstLine="709"/>
        <w:contextualSpacing/>
        <w:jc w:val="both"/>
        <w:rPr>
          <w:rFonts w:ascii="Times New Roman" w:hAnsi="Times New Roman" w:cs="Times New Roman"/>
          <w:iCs/>
          <w:sz w:val="26"/>
          <w:szCs w:val="26"/>
        </w:rPr>
      </w:pPr>
    </w:p>
    <w:p w:rsidR="00D277EE" w:rsidRPr="00DE1227" w:rsidRDefault="00D277EE" w:rsidP="00377FD7">
      <w:pPr>
        <w:spacing w:before="120" w:after="120" w:line="360" w:lineRule="auto"/>
        <w:ind w:firstLine="709"/>
        <w:contextualSpacing/>
        <w:jc w:val="both"/>
        <w:rPr>
          <w:rFonts w:ascii="Times New Roman" w:hAnsi="Times New Roman" w:cs="Times New Roman"/>
          <w:iCs/>
          <w:sz w:val="26"/>
          <w:szCs w:val="26"/>
        </w:rPr>
        <w:sectPr w:rsidR="00D277EE" w:rsidRPr="00DE1227" w:rsidSect="00B5014C">
          <w:pgSz w:w="11906" w:h="16838"/>
          <w:pgMar w:top="1134" w:right="850" w:bottom="1134" w:left="1701" w:header="708" w:footer="708" w:gutter="0"/>
          <w:cols w:space="708"/>
          <w:docGrid w:linePitch="360"/>
        </w:sectPr>
      </w:pPr>
    </w:p>
    <w:p w:rsidR="00D277EE" w:rsidRPr="00DE1227" w:rsidRDefault="00846EB3" w:rsidP="00D277EE">
      <w:pPr>
        <w:pStyle w:val="11110"/>
      </w:pPr>
      <w:r w:rsidRPr="00DE1227">
        <w:t>Перечень основных промышленных предприятий</w:t>
      </w:r>
      <w:r w:rsidRPr="00DE1227">
        <w:rPr>
          <w:rStyle w:val="affff0"/>
          <w:bC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2478"/>
        <w:gridCol w:w="1056"/>
        <w:gridCol w:w="4140"/>
        <w:gridCol w:w="4051"/>
      </w:tblGrid>
      <w:tr w:rsidR="008D439C" w:rsidRPr="00DE1227" w:rsidTr="00E00F4A">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Наименование предприятия</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Адрес</w:t>
            </w:r>
          </w:p>
        </w:tc>
        <w:tc>
          <w:tcPr>
            <w:tcW w:w="3127" w:type="pct"/>
            <w:gridSpan w:val="3"/>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ОКВЭД2 (с 2017)</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ОАО «Череповецкое карьерное управление»</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162620, г. Череповец, Северное шоссе, 71</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08.12</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Разработка гравийных и песчаных карьеров, добыча глины и каолина</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В</w:t>
            </w:r>
            <w:r w:rsidRPr="00DE1227">
              <w:rPr>
                <w:rFonts w:ascii="Times New Roman" w:hAnsi="Times New Roman" w:cs="Times New Roman"/>
              </w:rPr>
              <w:t xml:space="preserve"> 08 Добыча полезных ископаемых</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АО «Череповецхлеб»</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162614, г. Череповец, ул. Добролюбова, 1</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10.71</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хлеба и мучных кондитерских изделий, тортов и пирожных недлительного хранения</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пр-ва</w:t>
            </w:r>
            <w:r w:rsidRPr="00DE1227">
              <w:rPr>
                <w:rFonts w:ascii="Times New Roman" w:hAnsi="Times New Roman" w:cs="Times New Roman"/>
              </w:rPr>
              <w:t>, 10 - производство пищевых продуктов</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АО «Череповецкий мясокомбинат»</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162604, г. Череповец,  ул. Школьная, 1</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10.13.</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продукции из мяса</w:t>
            </w:r>
            <w:r w:rsidRPr="00DE1227">
              <w:rPr>
                <w:rFonts w:ascii="Times New Roman" w:hAnsi="Times New Roman" w:cs="Times New Roman"/>
              </w:rPr>
              <w:br/>
              <w:t>убойных животных и мяса птицы</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пр-ва</w:t>
            </w:r>
            <w:r w:rsidRPr="00DE1227">
              <w:rPr>
                <w:rFonts w:ascii="Times New Roman" w:hAnsi="Times New Roman" w:cs="Times New Roman"/>
              </w:rPr>
              <w:t>, 10 - производство пищевых продуктов</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АО «Русский бисквит»</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162622, г. Череповец, ул. К. Маркса, 25</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10.72</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сухарей, печенья и прочих сухарных хлебобулочных изделий, производство мучных кондитерских изделий, тортов, пирожных, пирогов и бисквитов, предназначенных для длительного хранения</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w:t>
            </w:r>
            <w:r w:rsidRPr="00DE1227">
              <w:rPr>
                <w:rFonts w:ascii="Times New Roman" w:hAnsi="Times New Roman" w:cs="Times New Roman"/>
              </w:rPr>
              <w:t>а, 10 - производство пищевых продуктов</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АО «ЧФМК»</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162604, г. Череповец, ул. Проезжая, 4</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16.21.1</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фанеры, деревянных фанерованных панелей и аналогичных слоистых материалов, древесных плит из древесины и других одревесневших материалов</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пр-ва</w:t>
            </w:r>
            <w:r w:rsidRPr="00DE1227">
              <w:rPr>
                <w:rFonts w:ascii="Times New Roman" w:hAnsi="Times New Roman" w:cs="Times New Roman"/>
              </w:rPr>
              <w:t>, 16 - обработка древесины и производство изделий из дерева и пробки, кроме мебели, производство изделий из соломки и материалов для плетения</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АО «Апатит» с 01.11.2018</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162622, г. Череповец, Северное ш.,75</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20.15</w:t>
            </w:r>
          </w:p>
          <w:p w:rsidR="009C7CDE" w:rsidRPr="00DE1227" w:rsidRDefault="009C7CDE" w:rsidP="00E00F4A">
            <w:pPr>
              <w:spacing w:after="0" w:line="240" w:lineRule="auto"/>
              <w:jc w:val="center"/>
              <w:rPr>
                <w:rFonts w:ascii="Times New Roman" w:hAnsi="Times New Roman" w:cs="Times New Roman"/>
              </w:rPr>
            </w:pPr>
            <w:r w:rsidRPr="00DE1227">
              <w:rPr>
                <w:rFonts w:ascii="Times New Roman" w:hAnsi="Times New Roman" w:cs="Times New Roman"/>
              </w:rPr>
              <w:t>08.91</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удобрений и азотных соединений</w:t>
            </w:r>
          </w:p>
          <w:p w:rsidR="009C7CDE" w:rsidRPr="00DE1227" w:rsidRDefault="009C7CDE" w:rsidP="00E00F4A">
            <w:pPr>
              <w:spacing w:after="0" w:line="240" w:lineRule="auto"/>
              <w:jc w:val="center"/>
              <w:rPr>
                <w:rFonts w:ascii="Times New Roman" w:hAnsi="Times New Roman" w:cs="Times New Roman"/>
              </w:rPr>
            </w:pPr>
            <w:r w:rsidRPr="00DE1227">
              <w:rPr>
                <w:rFonts w:ascii="Times New Roman" w:hAnsi="Times New Roman" w:cs="Times New Roman"/>
              </w:rPr>
              <w:t>Добыча минерального сырья для химической промышленности и производства минеральных удобрений</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w:t>
            </w:r>
            <w:r w:rsidRPr="00DE1227">
              <w:rPr>
                <w:rFonts w:ascii="Times New Roman" w:hAnsi="Times New Roman" w:cs="Times New Roman"/>
              </w:rPr>
              <w:t>а, 20 - производство химических веществ и химических продуктов</w:t>
            </w:r>
          </w:p>
          <w:p w:rsidR="009C7CDE" w:rsidRPr="00DE1227" w:rsidRDefault="009C7CDE" w:rsidP="00E00F4A">
            <w:pPr>
              <w:spacing w:after="0" w:line="240" w:lineRule="auto"/>
              <w:jc w:val="center"/>
              <w:rPr>
                <w:rFonts w:ascii="Times New Roman" w:hAnsi="Times New Roman" w:cs="Times New Roman"/>
              </w:rPr>
            </w:pPr>
            <w:r w:rsidRPr="00DE1227">
              <w:rPr>
                <w:rFonts w:ascii="Times New Roman" w:hAnsi="Times New Roman" w:cs="Times New Roman"/>
              </w:rPr>
              <w:t>Раздел В 08 Добыча полезных ископаемых</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ПАО «ЗЖБИиК»</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162611, г. Череповец, ул. Стройиндустрии, 9</w:t>
            </w:r>
          </w:p>
        </w:tc>
        <w:tc>
          <w:tcPr>
            <w:tcW w:w="357" w:type="pct"/>
            <w:vAlign w:val="center"/>
          </w:tcPr>
          <w:p w:rsidR="00846EB3" w:rsidRPr="00DE1227" w:rsidRDefault="009C7CDE" w:rsidP="00E00F4A">
            <w:pPr>
              <w:spacing w:after="0" w:line="240" w:lineRule="auto"/>
              <w:jc w:val="center"/>
              <w:rPr>
                <w:rFonts w:ascii="Times New Roman" w:hAnsi="Times New Roman" w:cs="Times New Roman"/>
              </w:rPr>
            </w:pPr>
            <w:r w:rsidRPr="00DE1227">
              <w:rPr>
                <w:rFonts w:ascii="Times New Roman" w:hAnsi="Times New Roman" w:cs="Times New Roman"/>
              </w:rPr>
              <w:t>23.61</w:t>
            </w:r>
          </w:p>
          <w:p w:rsidR="009C7CDE" w:rsidRPr="00DE1227" w:rsidRDefault="009C7CDE" w:rsidP="00E00F4A">
            <w:pPr>
              <w:spacing w:after="0" w:line="240" w:lineRule="auto"/>
              <w:jc w:val="center"/>
              <w:rPr>
                <w:rFonts w:ascii="Times New Roman" w:hAnsi="Times New Roman" w:cs="Times New Roman"/>
              </w:rPr>
            </w:pPr>
            <w:r w:rsidRPr="00DE1227">
              <w:rPr>
                <w:rFonts w:ascii="Times New Roman" w:hAnsi="Times New Roman" w:cs="Times New Roman"/>
              </w:rPr>
              <w:t>23.63</w:t>
            </w:r>
          </w:p>
        </w:tc>
        <w:tc>
          <w:tcPr>
            <w:tcW w:w="1400" w:type="pct"/>
            <w:vAlign w:val="center"/>
          </w:tcPr>
          <w:p w:rsidR="009C7CDE" w:rsidRPr="00DE1227" w:rsidRDefault="009C7CDE"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изделий из бетона для использования в строительстве</w:t>
            </w:r>
          </w:p>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товарного бетона</w:t>
            </w:r>
          </w:p>
        </w:tc>
        <w:tc>
          <w:tcPr>
            <w:tcW w:w="1370" w:type="pct"/>
            <w:vAlign w:val="center"/>
          </w:tcPr>
          <w:p w:rsidR="00846EB3" w:rsidRPr="00DE1227" w:rsidRDefault="00846EB3" w:rsidP="00E00F4A">
            <w:pPr>
              <w:spacing w:after="0" w:line="240" w:lineRule="auto"/>
              <w:jc w:val="center"/>
              <w:rPr>
                <w:rFonts w:ascii="Times New Roman" w:hAnsi="Times New Roman" w:cs="Times New Roman"/>
                <w:bCs/>
              </w:rPr>
            </w:pPr>
            <w:r w:rsidRPr="00DE1227">
              <w:rPr>
                <w:rFonts w:ascii="Times New Roman" w:hAnsi="Times New Roman" w:cs="Times New Roman"/>
                <w:bCs/>
              </w:rPr>
              <w:t xml:space="preserve">Раздел С Обрабатывающие пр-ва, </w:t>
            </w:r>
            <w:r w:rsidRPr="00DE1227">
              <w:rPr>
                <w:rFonts w:ascii="Times New Roman" w:hAnsi="Times New Roman" w:cs="Times New Roman"/>
              </w:rPr>
              <w:t>23 - производство прочей неметаллической минеральной продукции</w:t>
            </w:r>
          </w:p>
        </w:tc>
      </w:tr>
      <w:tr w:rsidR="008D439C" w:rsidRPr="00DE1227" w:rsidTr="009C7CDE">
        <w:trPr>
          <w:cantSplit/>
          <w:trHeight w:val="20"/>
          <w:jc w:val="center"/>
        </w:trPr>
        <w:tc>
          <w:tcPr>
            <w:tcW w:w="1035" w:type="pct"/>
            <w:shd w:val="clear" w:color="auto" w:fill="auto"/>
            <w:vAlign w:val="center"/>
            <w:hideMark/>
          </w:tcPr>
          <w:p w:rsidR="009C7CDE" w:rsidRPr="00DE1227" w:rsidRDefault="009C7CDE" w:rsidP="00E00F4A">
            <w:pPr>
              <w:spacing w:after="0" w:line="240" w:lineRule="auto"/>
              <w:jc w:val="center"/>
              <w:rPr>
                <w:rFonts w:ascii="Times New Roman" w:hAnsi="Times New Roman" w:cs="Times New Roman"/>
              </w:rPr>
            </w:pPr>
            <w:r w:rsidRPr="00DE1227">
              <w:rPr>
                <w:rFonts w:ascii="Times New Roman" w:hAnsi="Times New Roman" w:cs="Times New Roman"/>
              </w:rPr>
              <w:t>АО «ЧЗСК»</w:t>
            </w:r>
          </w:p>
        </w:tc>
        <w:tc>
          <w:tcPr>
            <w:tcW w:w="838" w:type="pct"/>
            <w:vAlign w:val="center"/>
          </w:tcPr>
          <w:p w:rsidR="009C7CDE" w:rsidRPr="00DE1227" w:rsidRDefault="009C7CDE" w:rsidP="00E00F4A">
            <w:pPr>
              <w:spacing w:after="0" w:line="240" w:lineRule="auto"/>
              <w:jc w:val="center"/>
              <w:rPr>
                <w:rFonts w:ascii="Times New Roman" w:hAnsi="Times New Roman" w:cs="Times New Roman"/>
              </w:rPr>
            </w:pPr>
            <w:r w:rsidRPr="00DE1227">
              <w:rPr>
                <w:rFonts w:ascii="Times New Roman" w:hAnsi="Times New Roman" w:cs="Times New Roman"/>
              </w:rPr>
              <w:t>162623, г. Череповец, ул. Леднева, 2</w:t>
            </w:r>
          </w:p>
        </w:tc>
        <w:tc>
          <w:tcPr>
            <w:tcW w:w="357" w:type="pct"/>
            <w:vAlign w:val="center"/>
          </w:tcPr>
          <w:p w:rsidR="009C7CDE" w:rsidRPr="00DE1227" w:rsidRDefault="009C7CDE" w:rsidP="000878EC">
            <w:pPr>
              <w:spacing w:after="0" w:line="240" w:lineRule="auto"/>
              <w:jc w:val="center"/>
              <w:rPr>
                <w:rFonts w:ascii="Times New Roman" w:hAnsi="Times New Roman" w:cs="Times New Roman"/>
              </w:rPr>
            </w:pPr>
            <w:r w:rsidRPr="00DE1227">
              <w:rPr>
                <w:rFonts w:ascii="Times New Roman" w:hAnsi="Times New Roman" w:cs="Times New Roman"/>
              </w:rPr>
              <w:t>23.61</w:t>
            </w:r>
          </w:p>
          <w:p w:rsidR="009C7CDE" w:rsidRPr="00DE1227" w:rsidRDefault="009C7CDE" w:rsidP="000878EC">
            <w:pPr>
              <w:spacing w:after="0" w:line="240" w:lineRule="auto"/>
              <w:jc w:val="center"/>
              <w:rPr>
                <w:rFonts w:ascii="Times New Roman" w:hAnsi="Times New Roman" w:cs="Times New Roman"/>
              </w:rPr>
            </w:pPr>
            <w:r w:rsidRPr="00DE1227">
              <w:rPr>
                <w:rFonts w:ascii="Times New Roman" w:hAnsi="Times New Roman" w:cs="Times New Roman"/>
              </w:rPr>
              <w:t>23.63</w:t>
            </w:r>
          </w:p>
        </w:tc>
        <w:tc>
          <w:tcPr>
            <w:tcW w:w="1400" w:type="pct"/>
            <w:vAlign w:val="center"/>
          </w:tcPr>
          <w:p w:rsidR="009C7CDE" w:rsidRPr="00DE1227" w:rsidRDefault="009C7CDE" w:rsidP="000878EC">
            <w:pPr>
              <w:spacing w:after="0" w:line="240" w:lineRule="auto"/>
              <w:jc w:val="center"/>
              <w:rPr>
                <w:rFonts w:ascii="Times New Roman" w:hAnsi="Times New Roman" w:cs="Times New Roman"/>
              </w:rPr>
            </w:pPr>
            <w:r w:rsidRPr="00DE1227">
              <w:rPr>
                <w:rFonts w:ascii="Times New Roman" w:hAnsi="Times New Roman" w:cs="Times New Roman"/>
              </w:rPr>
              <w:t>Производство изделий из бетона для использования в строительстве</w:t>
            </w:r>
          </w:p>
          <w:p w:rsidR="009C7CDE" w:rsidRPr="00DE1227" w:rsidRDefault="009C7CDE" w:rsidP="000878EC">
            <w:pPr>
              <w:spacing w:after="0" w:line="240" w:lineRule="auto"/>
              <w:jc w:val="center"/>
              <w:rPr>
                <w:rFonts w:ascii="Times New Roman" w:hAnsi="Times New Roman" w:cs="Times New Roman"/>
              </w:rPr>
            </w:pPr>
            <w:r w:rsidRPr="00DE1227">
              <w:rPr>
                <w:rFonts w:ascii="Times New Roman" w:hAnsi="Times New Roman" w:cs="Times New Roman"/>
              </w:rPr>
              <w:t>Производство товарного бетона</w:t>
            </w:r>
          </w:p>
        </w:tc>
        <w:tc>
          <w:tcPr>
            <w:tcW w:w="1370" w:type="pct"/>
            <w:vAlign w:val="center"/>
          </w:tcPr>
          <w:p w:rsidR="009C7CDE" w:rsidRPr="00DE1227" w:rsidRDefault="009C7CDE"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пр-ва</w:t>
            </w:r>
            <w:r w:rsidRPr="00DE1227">
              <w:rPr>
                <w:rFonts w:ascii="Times New Roman" w:hAnsi="Times New Roman" w:cs="Times New Roman"/>
              </w:rPr>
              <w:t>, 23 - производство прочей неметаллической минеральной продукции</w:t>
            </w:r>
          </w:p>
        </w:tc>
      </w:tr>
      <w:tr w:rsidR="008D439C" w:rsidRPr="00DE1227" w:rsidTr="009C7CDE">
        <w:trPr>
          <w:cantSplit/>
          <w:trHeight w:val="20"/>
          <w:jc w:val="center"/>
        </w:trPr>
        <w:tc>
          <w:tcPr>
            <w:tcW w:w="1035" w:type="pct"/>
            <w:shd w:val="clear" w:color="auto" w:fill="auto"/>
            <w:vAlign w:val="center"/>
            <w:hideMark/>
          </w:tcPr>
          <w:p w:rsidR="00846EB3" w:rsidRPr="00DE1227" w:rsidRDefault="009C7CDE" w:rsidP="009C7CDE">
            <w:pPr>
              <w:spacing w:after="0" w:line="240" w:lineRule="auto"/>
              <w:jc w:val="center"/>
              <w:rPr>
                <w:rFonts w:ascii="Times New Roman" w:hAnsi="Times New Roman" w:cs="Times New Roman"/>
              </w:rPr>
            </w:pPr>
            <w:r w:rsidRPr="00DE1227">
              <w:rPr>
                <w:rFonts w:ascii="Times New Roman" w:hAnsi="Times New Roman" w:cs="Times New Roman"/>
              </w:rPr>
              <w:t>ПАО «СЕВЕРСТАЛЬ»</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162608, г. Череповец, ул. Мира, 30</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24.1</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чугуна, стали и ферросплавов</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пр-ва</w:t>
            </w:r>
            <w:r w:rsidRPr="00DE1227">
              <w:rPr>
                <w:rFonts w:ascii="Times New Roman" w:hAnsi="Times New Roman" w:cs="Times New Roman"/>
              </w:rPr>
              <w:t>, 24 - производство металлургическое</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9C7CDE">
            <w:pPr>
              <w:spacing w:after="0" w:line="240" w:lineRule="auto"/>
              <w:jc w:val="center"/>
              <w:rPr>
                <w:rFonts w:ascii="Times New Roman" w:hAnsi="Times New Roman" w:cs="Times New Roman"/>
              </w:rPr>
            </w:pPr>
            <w:r w:rsidRPr="00DE1227">
              <w:rPr>
                <w:rFonts w:ascii="Times New Roman" w:hAnsi="Times New Roman" w:cs="Times New Roman"/>
              </w:rPr>
              <w:t>ОАО «СЕВЕРСТАЛЬ-МЕТИЗ»</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162600, г. Череповец, ул. 50-летия Октября, 1/33</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24.34</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проволоки методом холодного волочения</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пр-ва</w:t>
            </w:r>
            <w:r w:rsidRPr="00DE1227">
              <w:rPr>
                <w:rFonts w:ascii="Times New Roman" w:hAnsi="Times New Roman" w:cs="Times New Roman"/>
              </w:rPr>
              <w:t>, 24 - производство металлургическое</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ООО «ЧЗПС»</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162610, Вологодская обл., г.Череповец, ул.50-летия Октября, 1/33,</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24.10.12</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ферросплавов</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пр-ва</w:t>
            </w:r>
            <w:r w:rsidRPr="00DE1227">
              <w:rPr>
                <w:rFonts w:ascii="Times New Roman" w:hAnsi="Times New Roman" w:cs="Times New Roman"/>
              </w:rPr>
              <w:t>, 24 - производство металлургическое</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ООО «СТАЛЬЭМАЛЬ»</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162600, г. Череповец, ул. Окружная, 9</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25.99.12</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столовых, кухонных и прочих бытовых изделий, кроме столовых и кухонных приборов, и их составных частей из черных металлов, меди или алюминия</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пр-ва</w:t>
            </w:r>
            <w:r w:rsidRPr="00DE1227">
              <w:rPr>
                <w:rFonts w:ascii="Times New Roman" w:hAnsi="Times New Roman" w:cs="Times New Roman"/>
              </w:rPr>
              <w:t>, 25 - производство готовых металлических изделий, кроме машин и оборудования</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АО «СЕВЕРСТАЛЬ КАНАТЫ»</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162610, г. Череповец, ул. 50−летия Октября 1/33,</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25.93</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изделий из проволоки, цепей и пружин</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пр-ва</w:t>
            </w:r>
            <w:r w:rsidRPr="00DE1227">
              <w:rPr>
                <w:rFonts w:ascii="Times New Roman" w:hAnsi="Times New Roman" w:cs="Times New Roman"/>
              </w:rPr>
              <w:t>, 25 - производство готовых металлических изделий, кроме машин и оборудования</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ООО «Юнифенс»</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162610, г. Череповец, ул. 50-летия Октября, д. 1/33</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25.93</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изделий из проволоки, цепей и пружин</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пр-ва</w:t>
            </w:r>
            <w:r w:rsidRPr="00DE1227">
              <w:rPr>
                <w:rFonts w:ascii="Times New Roman" w:hAnsi="Times New Roman" w:cs="Times New Roman"/>
              </w:rPr>
              <w:t>, 25 - производство готовых металлических изделий, кроме машин и оборудования</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ООО «ЮниСпринг»</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162610, г. Череповец, ул. 50-летия Октября, д. 1/33</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25.94</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изделий из проволоки, цепей и пружин</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пр-ва</w:t>
            </w:r>
            <w:r w:rsidRPr="00DE1227">
              <w:rPr>
                <w:rFonts w:ascii="Times New Roman" w:hAnsi="Times New Roman" w:cs="Times New Roman"/>
              </w:rPr>
              <w:t>, 25 - производство готовых металлических изделий, кроме машин и оборудования</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ООО «МЕХАНИК»</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162622, г.Череповец, ш.Северное, д.75</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33.12</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Ремонт машин и оборудования</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пр-ва</w:t>
            </w:r>
            <w:r w:rsidRPr="00DE1227">
              <w:rPr>
                <w:rFonts w:ascii="Times New Roman" w:hAnsi="Times New Roman" w:cs="Times New Roman"/>
              </w:rPr>
              <w:t>, 33 - ремонт и монтаж машин и оборудования</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ОАО «ЧЛМЗ»</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162600, г. Череповец, ул. Стройиндустрии, 12</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28.91</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машин и оборудования для металлургии</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пр-ва</w:t>
            </w:r>
            <w:r w:rsidRPr="00DE1227">
              <w:rPr>
                <w:rFonts w:ascii="Times New Roman" w:hAnsi="Times New Roman" w:cs="Times New Roman"/>
              </w:rPr>
              <w:t>, 28 -производство машин и оборудования, не включенные в др. группировки</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АО «ФЭСКО»</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162604, г. Череповец, ул. Моченкова, 17</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32.99.5</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зажигалок и прочих курительных принадлежностей</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С Обрабатывающие пр-ва</w:t>
            </w:r>
            <w:r w:rsidRPr="00DE1227">
              <w:rPr>
                <w:rFonts w:ascii="Times New Roman" w:hAnsi="Times New Roman" w:cs="Times New Roman"/>
              </w:rPr>
              <w:t>, 32 - производство прочих готовых изделий</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ООО «Северсталь-Вторчермет»</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162600,  Череповец, Северное ш.,34</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38.32.3</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Обработка отходов и лома черных металлов</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Е Водоснабжение; водоотведение, организация сбора и утилизации отходов, деятельность по ликвидации загрязнений</w:t>
            </w:r>
            <w:r w:rsidRPr="00DE1227">
              <w:rPr>
                <w:rFonts w:ascii="Times New Roman" w:hAnsi="Times New Roman" w:cs="Times New Roman"/>
              </w:rPr>
              <w:t>, 38 - Сбор, обработка и утилизация отходов; обработка вторичного сырья</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ООО «Газпром теплоэнерго Вологда»</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162622, г. Череповец, ул. Пролетарская, 59</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35.30</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Производство, передача и распределение пара и горячей воды; кондиционирование воздух</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D Обеспечение электрической энергией, газом и паром; кондиционирование воздуха</w:t>
            </w:r>
            <w:r w:rsidRPr="00DE1227">
              <w:rPr>
                <w:rFonts w:ascii="Times New Roman" w:hAnsi="Times New Roman" w:cs="Times New Roman"/>
              </w:rPr>
              <w:t>; 35 - одноименно</w:t>
            </w:r>
          </w:p>
        </w:tc>
      </w:tr>
      <w:tr w:rsidR="008D439C" w:rsidRPr="00DE1227" w:rsidTr="009C7CDE">
        <w:trPr>
          <w:cantSplit/>
          <w:trHeight w:val="20"/>
          <w:jc w:val="center"/>
        </w:trPr>
        <w:tc>
          <w:tcPr>
            <w:tcW w:w="1035" w:type="pct"/>
            <w:shd w:val="clear" w:color="auto" w:fill="auto"/>
            <w:vAlign w:val="center"/>
            <w:hideMark/>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МУП «Водоканал»</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162600, г. Череповец, ул. Луначарского, 26</w:t>
            </w:r>
          </w:p>
        </w:tc>
        <w:tc>
          <w:tcPr>
            <w:tcW w:w="357"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36.00.2</w:t>
            </w:r>
          </w:p>
        </w:tc>
        <w:tc>
          <w:tcPr>
            <w:tcW w:w="140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Распределение воды для питьевых и промышленных нужд</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Е Водоснабжение; водоотведение, организация сбора и утилизации отходов, деятельность по ликвидации загрязнений</w:t>
            </w:r>
            <w:r w:rsidRPr="00DE1227">
              <w:rPr>
                <w:rFonts w:ascii="Times New Roman" w:hAnsi="Times New Roman" w:cs="Times New Roman"/>
              </w:rPr>
              <w:t>, 36 - Забор, очистка и распределение воды</w:t>
            </w:r>
          </w:p>
        </w:tc>
      </w:tr>
      <w:tr w:rsidR="00846EB3" w:rsidRPr="00DE1227" w:rsidTr="009C7CDE">
        <w:trPr>
          <w:cantSplit/>
          <w:trHeight w:val="20"/>
          <w:jc w:val="center"/>
        </w:trPr>
        <w:tc>
          <w:tcPr>
            <w:tcW w:w="1035" w:type="pct"/>
            <w:shd w:val="clear" w:color="auto" w:fill="auto"/>
            <w:vAlign w:val="center"/>
            <w:hideMark/>
          </w:tcPr>
          <w:p w:rsidR="00846EB3" w:rsidRPr="00DE1227" w:rsidRDefault="00954DD7" w:rsidP="00E00F4A">
            <w:pPr>
              <w:spacing w:after="0" w:line="240" w:lineRule="auto"/>
              <w:jc w:val="center"/>
              <w:rPr>
                <w:rFonts w:ascii="Times New Roman" w:hAnsi="Times New Roman" w:cs="Times New Roman"/>
              </w:rPr>
            </w:pPr>
            <w:r w:rsidRPr="00DE1227">
              <w:rPr>
                <w:rFonts w:ascii="Times New Roman" w:hAnsi="Times New Roman" w:cs="Times New Roman"/>
              </w:rPr>
              <w:t>МКУ «Спецавтотранс»</w:t>
            </w:r>
          </w:p>
        </w:tc>
        <w:tc>
          <w:tcPr>
            <w:tcW w:w="838"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rPr>
              <w:t>162604, г. Череповец, Кирилловской ш., 50</w:t>
            </w:r>
          </w:p>
        </w:tc>
        <w:tc>
          <w:tcPr>
            <w:tcW w:w="357" w:type="pct"/>
            <w:vAlign w:val="center"/>
          </w:tcPr>
          <w:p w:rsidR="00F3612F" w:rsidRPr="00DE1227" w:rsidRDefault="00F3612F" w:rsidP="00F3612F">
            <w:pPr>
              <w:spacing w:after="0" w:line="240" w:lineRule="auto"/>
              <w:jc w:val="center"/>
              <w:rPr>
                <w:rFonts w:ascii="Times New Roman" w:hAnsi="Times New Roman" w:cs="Times New Roman"/>
              </w:rPr>
            </w:pPr>
            <w:r w:rsidRPr="00DE1227">
              <w:rPr>
                <w:rFonts w:ascii="Times New Roman" w:hAnsi="Times New Roman" w:cs="Times New Roman"/>
              </w:rPr>
              <w:t>52.21.22</w:t>
            </w:r>
          </w:p>
          <w:p w:rsidR="00846EB3" w:rsidRPr="00DE1227" w:rsidRDefault="00F3612F" w:rsidP="00F3612F">
            <w:pPr>
              <w:spacing w:after="0" w:line="240" w:lineRule="auto"/>
              <w:jc w:val="center"/>
              <w:rPr>
                <w:rFonts w:ascii="Times New Roman" w:hAnsi="Times New Roman" w:cs="Times New Roman"/>
              </w:rPr>
            </w:pPr>
            <w:r w:rsidRPr="00DE1227">
              <w:rPr>
                <w:rFonts w:ascii="Times New Roman" w:hAnsi="Times New Roman" w:cs="Times New Roman"/>
              </w:rPr>
              <w:t>38.11</w:t>
            </w:r>
          </w:p>
        </w:tc>
        <w:tc>
          <w:tcPr>
            <w:tcW w:w="1400" w:type="pct"/>
            <w:vAlign w:val="center"/>
          </w:tcPr>
          <w:p w:rsidR="00F3612F" w:rsidRPr="00DE1227" w:rsidRDefault="00F3612F" w:rsidP="00F3612F">
            <w:pPr>
              <w:spacing w:after="0" w:line="240" w:lineRule="auto"/>
              <w:jc w:val="center"/>
            </w:pPr>
            <w:r w:rsidRPr="00DE1227">
              <w:rPr>
                <w:rFonts w:ascii="Times New Roman" w:hAnsi="Times New Roman" w:cs="Times New Roman"/>
              </w:rPr>
              <w:t>Деятельность по эксплуатации автомобильных дорог и автомагистралей</w:t>
            </w:r>
            <w:r w:rsidRPr="00DE1227">
              <w:t xml:space="preserve"> </w:t>
            </w:r>
          </w:p>
          <w:p w:rsidR="00846EB3" w:rsidRPr="00DE1227" w:rsidRDefault="00F3612F" w:rsidP="00F3612F">
            <w:pPr>
              <w:spacing w:after="0" w:line="240" w:lineRule="auto"/>
              <w:jc w:val="center"/>
              <w:rPr>
                <w:rFonts w:ascii="Times New Roman" w:hAnsi="Times New Roman" w:cs="Times New Roman"/>
              </w:rPr>
            </w:pPr>
            <w:r w:rsidRPr="00DE1227">
              <w:rPr>
                <w:rFonts w:ascii="Times New Roman" w:hAnsi="Times New Roman" w:cs="Times New Roman"/>
              </w:rPr>
              <w:t>Сбор неопасных отходов</w:t>
            </w:r>
          </w:p>
        </w:tc>
        <w:tc>
          <w:tcPr>
            <w:tcW w:w="1370" w:type="pct"/>
            <w:vAlign w:val="center"/>
          </w:tcPr>
          <w:p w:rsidR="00846EB3" w:rsidRPr="00DE1227" w:rsidRDefault="00846EB3" w:rsidP="00E00F4A">
            <w:pPr>
              <w:spacing w:after="0" w:line="240" w:lineRule="auto"/>
              <w:jc w:val="center"/>
              <w:rPr>
                <w:rFonts w:ascii="Times New Roman" w:hAnsi="Times New Roman" w:cs="Times New Roman"/>
              </w:rPr>
            </w:pPr>
            <w:r w:rsidRPr="00DE1227">
              <w:rPr>
                <w:rFonts w:ascii="Times New Roman" w:hAnsi="Times New Roman" w:cs="Times New Roman"/>
                <w:bCs/>
              </w:rPr>
              <w:t>Раздел Е Водоснабжение; водоотведение, организация сбора и утилизации отходов, деятельность по ликвидации загрязнений</w:t>
            </w:r>
            <w:r w:rsidRPr="00DE1227">
              <w:rPr>
                <w:rFonts w:ascii="Times New Roman" w:hAnsi="Times New Roman" w:cs="Times New Roman"/>
              </w:rPr>
              <w:t>, 38 - Сбор, обработка и утилизация отходов; обработка вторичного сырья</w:t>
            </w:r>
          </w:p>
        </w:tc>
      </w:tr>
    </w:tbl>
    <w:p w:rsidR="00561A6D" w:rsidRPr="00DE1227" w:rsidRDefault="00561A6D" w:rsidP="00377FD7">
      <w:pPr>
        <w:spacing w:before="120" w:after="120" w:line="360" w:lineRule="auto"/>
        <w:ind w:firstLine="709"/>
        <w:contextualSpacing/>
        <w:jc w:val="both"/>
        <w:rPr>
          <w:rFonts w:ascii="Times New Roman" w:hAnsi="Times New Roman" w:cs="Times New Roman"/>
          <w:iCs/>
          <w:sz w:val="26"/>
          <w:szCs w:val="26"/>
        </w:rPr>
      </w:pPr>
    </w:p>
    <w:p w:rsidR="00D277EE" w:rsidRPr="00DE1227" w:rsidRDefault="00D277EE" w:rsidP="00377FD7">
      <w:pPr>
        <w:spacing w:before="120" w:after="120" w:line="360" w:lineRule="auto"/>
        <w:ind w:firstLine="709"/>
        <w:contextualSpacing/>
        <w:jc w:val="both"/>
        <w:rPr>
          <w:rFonts w:ascii="Times New Roman" w:hAnsi="Times New Roman" w:cs="Times New Roman"/>
          <w:iCs/>
          <w:sz w:val="26"/>
          <w:szCs w:val="26"/>
        </w:rPr>
        <w:sectPr w:rsidR="00D277EE" w:rsidRPr="00DE1227" w:rsidSect="00D277EE">
          <w:pgSz w:w="16838" w:h="11906" w:orient="landscape"/>
          <w:pgMar w:top="1701" w:right="1134" w:bottom="850" w:left="1134" w:header="708" w:footer="708" w:gutter="0"/>
          <w:cols w:space="708"/>
          <w:docGrid w:linePitch="360"/>
        </w:sectPr>
      </w:pPr>
    </w:p>
    <w:p w:rsidR="00846EB3" w:rsidRPr="00DE1227" w:rsidRDefault="00846EB3" w:rsidP="00846EB3">
      <w:pPr>
        <w:pStyle w:val="111"/>
      </w:pPr>
      <w:bookmarkStart w:id="52" w:name="_Toc50028220"/>
      <w:r w:rsidRPr="00DE1227">
        <w:t>Инвестиционная деятельность</w:t>
      </w:r>
      <w:bookmarkEnd w:id="52"/>
    </w:p>
    <w:p w:rsidR="00846EB3" w:rsidRPr="00DE1227" w:rsidRDefault="00846EB3" w:rsidP="00846EB3">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Череповец — территория опережающего социально-экономического развития (ТОСЭР). Этот статус предусмотрен министерством экономического развития России для моногородов и предполагает особый налоговый режим для предприятий-резидентов.</w:t>
      </w:r>
    </w:p>
    <w:p w:rsidR="00846EB3" w:rsidRPr="00DE1227" w:rsidRDefault="00846EB3" w:rsidP="00846EB3">
      <w:pPr>
        <w:pStyle w:val="11110"/>
      </w:pPr>
      <w:r w:rsidRPr="00DE1227">
        <w:rPr>
          <w:bCs/>
        </w:rPr>
        <w:t>Резиденты ТОСЭР «Череповец»</w:t>
      </w:r>
    </w:p>
    <w:tbl>
      <w:tblPr>
        <w:tblStyle w:val="ad"/>
        <w:tblW w:w="0" w:type="auto"/>
        <w:tblLook w:val="04A0" w:firstRow="1" w:lastRow="0" w:firstColumn="1" w:lastColumn="0" w:noHBand="0" w:noVBand="1"/>
      </w:tblPr>
      <w:tblGrid>
        <w:gridCol w:w="675"/>
        <w:gridCol w:w="2923"/>
        <w:gridCol w:w="2375"/>
        <w:gridCol w:w="3372"/>
      </w:tblGrid>
      <w:tr w:rsidR="008D439C" w:rsidRPr="00DE1227" w:rsidTr="00043BBB">
        <w:tc>
          <w:tcPr>
            <w:tcW w:w="675" w:type="dxa"/>
            <w:vAlign w:val="center"/>
          </w:tcPr>
          <w:p w:rsidR="00846EB3" w:rsidRPr="00DE1227" w:rsidRDefault="00846EB3" w:rsidP="00043BBB">
            <w:pPr>
              <w:jc w:val="center"/>
              <w:rPr>
                <w:rFonts w:ascii="Times New Roman" w:hAnsi="Times New Roman" w:cs="Times New Roman"/>
              </w:rPr>
            </w:pPr>
            <w:r w:rsidRPr="00DE1227">
              <w:rPr>
                <w:rFonts w:ascii="Times New Roman" w:hAnsi="Times New Roman" w:cs="Times New Roman"/>
              </w:rPr>
              <w:t>№ п/п</w:t>
            </w:r>
          </w:p>
        </w:tc>
        <w:tc>
          <w:tcPr>
            <w:tcW w:w="2923" w:type="dxa"/>
            <w:vAlign w:val="center"/>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Наименование проекта</w:t>
            </w:r>
          </w:p>
        </w:tc>
        <w:tc>
          <w:tcPr>
            <w:tcW w:w="2375" w:type="dxa"/>
            <w:vAlign w:val="center"/>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Местоположение</w:t>
            </w:r>
          </w:p>
        </w:tc>
        <w:tc>
          <w:tcPr>
            <w:tcW w:w="3372" w:type="dxa"/>
            <w:vAlign w:val="center"/>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Параметры проекта</w:t>
            </w:r>
          </w:p>
        </w:tc>
      </w:tr>
      <w:tr w:rsidR="008D439C" w:rsidRPr="00DE1227" w:rsidTr="00043BBB">
        <w:tc>
          <w:tcPr>
            <w:tcW w:w="675" w:type="dxa"/>
          </w:tcPr>
          <w:p w:rsidR="00846EB3" w:rsidRPr="00DE1227" w:rsidRDefault="00846EB3" w:rsidP="00E846C6">
            <w:pPr>
              <w:pStyle w:val="ab"/>
              <w:numPr>
                <w:ilvl w:val="0"/>
                <w:numId w:val="43"/>
              </w:numPr>
              <w:ind w:left="0" w:firstLine="0"/>
              <w:jc w:val="center"/>
              <w:rPr>
                <w:sz w:val="22"/>
              </w:rPr>
            </w:pPr>
          </w:p>
        </w:tc>
        <w:tc>
          <w:tcPr>
            <w:tcW w:w="2923"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Пекарня «Счастливочная»</w:t>
            </w:r>
          </w:p>
        </w:tc>
        <w:tc>
          <w:tcPr>
            <w:tcW w:w="2375"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г. Череповец, ул. Карла Либкнехта, 15</w:t>
            </w:r>
          </w:p>
        </w:tc>
        <w:tc>
          <w:tcPr>
            <w:tcW w:w="3372"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25 млн. руб. – объем инвестиций</w:t>
            </w:r>
          </w:p>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76 – рабочие места</w:t>
            </w:r>
          </w:p>
        </w:tc>
      </w:tr>
      <w:tr w:rsidR="008D439C" w:rsidRPr="00DE1227" w:rsidTr="00043BBB">
        <w:tc>
          <w:tcPr>
            <w:tcW w:w="675" w:type="dxa"/>
          </w:tcPr>
          <w:p w:rsidR="00846EB3" w:rsidRPr="00DE1227" w:rsidRDefault="00846EB3" w:rsidP="00E846C6">
            <w:pPr>
              <w:pStyle w:val="ab"/>
              <w:numPr>
                <w:ilvl w:val="0"/>
                <w:numId w:val="43"/>
              </w:numPr>
              <w:ind w:left="0" w:firstLine="0"/>
              <w:jc w:val="center"/>
              <w:rPr>
                <w:sz w:val="22"/>
              </w:rPr>
            </w:pPr>
          </w:p>
        </w:tc>
        <w:tc>
          <w:tcPr>
            <w:tcW w:w="2923"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Завод стружечно-цементных (фибролитовых) плит</w:t>
            </w:r>
          </w:p>
        </w:tc>
        <w:tc>
          <w:tcPr>
            <w:tcW w:w="2375"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г. Череповец, Индустриальный парк «Череповец»</w:t>
            </w:r>
          </w:p>
        </w:tc>
        <w:tc>
          <w:tcPr>
            <w:tcW w:w="3372"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2,449 млрд руб. – объем инвестиций</w:t>
            </w:r>
          </w:p>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138 – рабочие места</w:t>
            </w:r>
          </w:p>
        </w:tc>
      </w:tr>
      <w:tr w:rsidR="008D439C" w:rsidRPr="00DE1227" w:rsidTr="00043BBB">
        <w:tc>
          <w:tcPr>
            <w:tcW w:w="675" w:type="dxa"/>
          </w:tcPr>
          <w:p w:rsidR="00846EB3" w:rsidRPr="00DE1227" w:rsidRDefault="00846EB3" w:rsidP="00E846C6">
            <w:pPr>
              <w:pStyle w:val="ab"/>
              <w:numPr>
                <w:ilvl w:val="0"/>
                <w:numId w:val="43"/>
              </w:numPr>
              <w:ind w:left="0" w:firstLine="0"/>
              <w:jc w:val="center"/>
              <w:rPr>
                <w:sz w:val="22"/>
              </w:rPr>
            </w:pPr>
          </w:p>
        </w:tc>
        <w:tc>
          <w:tcPr>
            <w:tcW w:w="2923"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Торговый дом «Русский чай»</w:t>
            </w:r>
          </w:p>
        </w:tc>
        <w:tc>
          <w:tcPr>
            <w:tcW w:w="2375"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г. Череповец, ул. Белинского, д. 4</w:t>
            </w:r>
          </w:p>
        </w:tc>
        <w:tc>
          <w:tcPr>
            <w:tcW w:w="3372"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22,96 млн. руб. – объем инвестиций</w:t>
            </w:r>
          </w:p>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20 – рабочие места</w:t>
            </w:r>
          </w:p>
        </w:tc>
      </w:tr>
      <w:tr w:rsidR="008D439C" w:rsidRPr="00DE1227" w:rsidTr="00043BBB">
        <w:tc>
          <w:tcPr>
            <w:tcW w:w="675" w:type="dxa"/>
          </w:tcPr>
          <w:p w:rsidR="00846EB3" w:rsidRPr="00DE1227" w:rsidRDefault="00846EB3" w:rsidP="00E846C6">
            <w:pPr>
              <w:pStyle w:val="ab"/>
              <w:numPr>
                <w:ilvl w:val="0"/>
                <w:numId w:val="43"/>
              </w:numPr>
              <w:ind w:left="0" w:firstLine="0"/>
              <w:jc w:val="center"/>
              <w:rPr>
                <w:sz w:val="22"/>
              </w:rPr>
            </w:pPr>
          </w:p>
        </w:tc>
        <w:tc>
          <w:tcPr>
            <w:tcW w:w="2923"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Завод «Механика»</w:t>
            </w:r>
          </w:p>
        </w:tc>
        <w:tc>
          <w:tcPr>
            <w:tcW w:w="2375"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г. Череповец, ул. Окружная, д.18, стр. 6</w:t>
            </w:r>
          </w:p>
        </w:tc>
        <w:tc>
          <w:tcPr>
            <w:tcW w:w="3372"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153 млн. руб. – объем инвестиций</w:t>
            </w:r>
          </w:p>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62 – рабочие места</w:t>
            </w:r>
          </w:p>
        </w:tc>
      </w:tr>
      <w:tr w:rsidR="008D439C" w:rsidRPr="00DE1227" w:rsidTr="00043BBB">
        <w:tc>
          <w:tcPr>
            <w:tcW w:w="675" w:type="dxa"/>
          </w:tcPr>
          <w:p w:rsidR="00846EB3" w:rsidRPr="00DE1227" w:rsidRDefault="00846EB3" w:rsidP="00E846C6">
            <w:pPr>
              <w:pStyle w:val="ab"/>
              <w:numPr>
                <w:ilvl w:val="0"/>
                <w:numId w:val="43"/>
              </w:numPr>
              <w:ind w:left="0" w:firstLine="0"/>
              <w:jc w:val="center"/>
              <w:rPr>
                <w:sz w:val="22"/>
              </w:rPr>
            </w:pPr>
          </w:p>
        </w:tc>
        <w:tc>
          <w:tcPr>
            <w:tcW w:w="2923"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Тепличный комплекс «Новый»</w:t>
            </w:r>
          </w:p>
        </w:tc>
        <w:tc>
          <w:tcPr>
            <w:tcW w:w="2375"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г. Череповец, инвестиционная площадка «Северная», Кирилловское шоссе</w:t>
            </w:r>
          </w:p>
        </w:tc>
        <w:tc>
          <w:tcPr>
            <w:tcW w:w="3372"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2,3 млрд руб. – объем инвестиций</w:t>
            </w:r>
          </w:p>
          <w:p w:rsidR="00846EB3" w:rsidRPr="00DE1227" w:rsidRDefault="00482078" w:rsidP="00482078">
            <w:pPr>
              <w:jc w:val="center"/>
              <w:rPr>
                <w:rFonts w:ascii="Times New Roman" w:hAnsi="Times New Roman" w:cs="Times New Roman"/>
              </w:rPr>
            </w:pPr>
            <w:r w:rsidRPr="00DE1227">
              <w:rPr>
                <w:rFonts w:ascii="Times New Roman" w:hAnsi="Times New Roman" w:cs="Times New Roman"/>
              </w:rPr>
              <w:t>155</w:t>
            </w:r>
            <w:r w:rsidR="00846EB3" w:rsidRPr="00DE1227">
              <w:rPr>
                <w:rFonts w:ascii="Times New Roman" w:hAnsi="Times New Roman" w:cs="Times New Roman"/>
              </w:rPr>
              <w:t xml:space="preserve"> – рабочие места</w:t>
            </w:r>
          </w:p>
        </w:tc>
      </w:tr>
      <w:tr w:rsidR="008D439C" w:rsidRPr="00DE1227" w:rsidTr="00043BBB">
        <w:tc>
          <w:tcPr>
            <w:tcW w:w="675" w:type="dxa"/>
          </w:tcPr>
          <w:p w:rsidR="00846EB3" w:rsidRPr="00DE1227" w:rsidRDefault="00846EB3" w:rsidP="00E846C6">
            <w:pPr>
              <w:pStyle w:val="ab"/>
              <w:numPr>
                <w:ilvl w:val="0"/>
                <w:numId w:val="43"/>
              </w:numPr>
              <w:ind w:left="0" w:firstLine="0"/>
              <w:jc w:val="center"/>
              <w:rPr>
                <w:sz w:val="22"/>
              </w:rPr>
            </w:pPr>
          </w:p>
        </w:tc>
        <w:tc>
          <w:tcPr>
            <w:tcW w:w="2923"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Череповецкий судостроительный завод</w:t>
            </w:r>
          </w:p>
        </w:tc>
        <w:tc>
          <w:tcPr>
            <w:tcW w:w="2375"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Инвестиционная площадка «Восточная»</w:t>
            </w:r>
          </w:p>
        </w:tc>
        <w:tc>
          <w:tcPr>
            <w:tcW w:w="3372" w:type="dxa"/>
          </w:tcPr>
          <w:p w:rsidR="00846EB3" w:rsidRPr="00DE1227" w:rsidRDefault="00482078" w:rsidP="00846EB3">
            <w:pPr>
              <w:jc w:val="center"/>
              <w:rPr>
                <w:rFonts w:ascii="Times New Roman" w:hAnsi="Times New Roman" w:cs="Times New Roman"/>
              </w:rPr>
            </w:pPr>
            <w:r w:rsidRPr="00DE1227">
              <w:rPr>
                <w:rFonts w:ascii="Times New Roman" w:hAnsi="Times New Roman" w:cs="Times New Roman"/>
              </w:rPr>
              <w:t>694</w:t>
            </w:r>
            <w:r w:rsidR="00846EB3" w:rsidRPr="00DE1227">
              <w:rPr>
                <w:rFonts w:ascii="Times New Roman" w:hAnsi="Times New Roman" w:cs="Times New Roman"/>
              </w:rPr>
              <w:t xml:space="preserve"> млн. руб. – объем инвестиций</w:t>
            </w:r>
          </w:p>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147 – рабочие места</w:t>
            </w:r>
          </w:p>
        </w:tc>
      </w:tr>
      <w:tr w:rsidR="008D439C" w:rsidRPr="00DE1227" w:rsidTr="00043BBB">
        <w:tc>
          <w:tcPr>
            <w:tcW w:w="675" w:type="dxa"/>
          </w:tcPr>
          <w:p w:rsidR="00846EB3" w:rsidRPr="00DE1227" w:rsidRDefault="00846EB3" w:rsidP="00E846C6">
            <w:pPr>
              <w:pStyle w:val="ab"/>
              <w:numPr>
                <w:ilvl w:val="0"/>
                <w:numId w:val="43"/>
              </w:numPr>
              <w:ind w:left="0" w:firstLine="0"/>
              <w:jc w:val="center"/>
              <w:rPr>
                <w:sz w:val="22"/>
              </w:rPr>
            </w:pPr>
          </w:p>
        </w:tc>
        <w:tc>
          <w:tcPr>
            <w:tcW w:w="2923"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Череповецкий машиностроительный завод</w:t>
            </w:r>
          </w:p>
        </w:tc>
        <w:tc>
          <w:tcPr>
            <w:tcW w:w="2375"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г. Череповец, Индустриальный парк «Череповец»</w:t>
            </w:r>
          </w:p>
        </w:tc>
        <w:tc>
          <w:tcPr>
            <w:tcW w:w="3372"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150,0 млн. руб. – объем инвестиций</w:t>
            </w:r>
          </w:p>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62 – рабочие места</w:t>
            </w:r>
          </w:p>
        </w:tc>
      </w:tr>
      <w:tr w:rsidR="008D439C" w:rsidRPr="00DE1227" w:rsidTr="00043BBB">
        <w:tc>
          <w:tcPr>
            <w:tcW w:w="675" w:type="dxa"/>
          </w:tcPr>
          <w:p w:rsidR="00846EB3" w:rsidRPr="00DE1227" w:rsidRDefault="00846EB3" w:rsidP="00E846C6">
            <w:pPr>
              <w:pStyle w:val="ab"/>
              <w:numPr>
                <w:ilvl w:val="0"/>
                <w:numId w:val="43"/>
              </w:numPr>
              <w:ind w:left="0" w:firstLine="0"/>
              <w:jc w:val="center"/>
              <w:rPr>
                <w:sz w:val="22"/>
              </w:rPr>
            </w:pPr>
          </w:p>
        </w:tc>
        <w:tc>
          <w:tcPr>
            <w:tcW w:w="2923"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ООО «Вологодский молочный завод», дочернее предприятие «Нева Милк»</w:t>
            </w:r>
          </w:p>
        </w:tc>
        <w:tc>
          <w:tcPr>
            <w:tcW w:w="2375"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г. Череповец, инвестиционная площадка «Северная», Кирилловское шоссе</w:t>
            </w:r>
          </w:p>
        </w:tc>
        <w:tc>
          <w:tcPr>
            <w:tcW w:w="3372"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1,6 млрд. руб. – объем инвестиций</w:t>
            </w:r>
          </w:p>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155 – рабочие места</w:t>
            </w:r>
          </w:p>
        </w:tc>
      </w:tr>
      <w:tr w:rsidR="008D439C" w:rsidRPr="00DE1227" w:rsidTr="00043BBB">
        <w:tc>
          <w:tcPr>
            <w:tcW w:w="675" w:type="dxa"/>
          </w:tcPr>
          <w:p w:rsidR="00846EB3" w:rsidRPr="00DE1227" w:rsidRDefault="00846EB3" w:rsidP="00E846C6">
            <w:pPr>
              <w:pStyle w:val="ab"/>
              <w:numPr>
                <w:ilvl w:val="0"/>
                <w:numId w:val="43"/>
              </w:numPr>
              <w:ind w:left="0" w:firstLine="0"/>
              <w:jc w:val="center"/>
              <w:rPr>
                <w:sz w:val="22"/>
              </w:rPr>
            </w:pPr>
          </w:p>
        </w:tc>
        <w:tc>
          <w:tcPr>
            <w:tcW w:w="2923"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Предприятие по производству теплообменных элементов для котлоагрегатов ТЭЦ и ГРЭС</w:t>
            </w:r>
          </w:p>
        </w:tc>
        <w:tc>
          <w:tcPr>
            <w:tcW w:w="2375"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г. Череповец, Индустриальный парк «Череповец»</w:t>
            </w:r>
          </w:p>
        </w:tc>
        <w:tc>
          <w:tcPr>
            <w:tcW w:w="3372"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65,0 млн. руб. – объем инвестиций</w:t>
            </w:r>
          </w:p>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50 – рабочие места</w:t>
            </w:r>
          </w:p>
        </w:tc>
      </w:tr>
      <w:tr w:rsidR="008D439C" w:rsidRPr="00DE1227" w:rsidTr="00043BBB">
        <w:tc>
          <w:tcPr>
            <w:tcW w:w="675" w:type="dxa"/>
          </w:tcPr>
          <w:p w:rsidR="00846EB3" w:rsidRPr="00DE1227" w:rsidRDefault="00846EB3" w:rsidP="00E846C6">
            <w:pPr>
              <w:pStyle w:val="ab"/>
              <w:numPr>
                <w:ilvl w:val="0"/>
                <w:numId w:val="43"/>
              </w:numPr>
              <w:ind w:left="0" w:firstLine="0"/>
              <w:jc w:val="center"/>
              <w:rPr>
                <w:sz w:val="22"/>
              </w:rPr>
            </w:pPr>
          </w:p>
        </w:tc>
        <w:tc>
          <w:tcPr>
            <w:tcW w:w="2923"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Компания «АБЗ Дорстрой»</w:t>
            </w:r>
          </w:p>
        </w:tc>
        <w:tc>
          <w:tcPr>
            <w:tcW w:w="2375"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г. Череповец, Кирилловское шоссе, д. 94</w:t>
            </w:r>
          </w:p>
        </w:tc>
        <w:tc>
          <w:tcPr>
            <w:tcW w:w="3372"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94,0 млн. руб. – объем инвестиций</w:t>
            </w:r>
          </w:p>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21 – рабочие места</w:t>
            </w:r>
          </w:p>
        </w:tc>
      </w:tr>
      <w:tr w:rsidR="008D439C" w:rsidRPr="00DE1227" w:rsidTr="00043BBB">
        <w:tc>
          <w:tcPr>
            <w:tcW w:w="675" w:type="dxa"/>
          </w:tcPr>
          <w:p w:rsidR="00846EB3" w:rsidRPr="00DE1227" w:rsidRDefault="00846EB3" w:rsidP="00E846C6">
            <w:pPr>
              <w:pStyle w:val="ab"/>
              <w:numPr>
                <w:ilvl w:val="0"/>
                <w:numId w:val="43"/>
              </w:numPr>
              <w:ind w:left="0" w:firstLine="0"/>
              <w:jc w:val="center"/>
              <w:rPr>
                <w:sz w:val="22"/>
              </w:rPr>
            </w:pPr>
          </w:p>
        </w:tc>
        <w:tc>
          <w:tcPr>
            <w:tcW w:w="2923"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Компания «Техноперспектива»</w:t>
            </w:r>
          </w:p>
        </w:tc>
        <w:tc>
          <w:tcPr>
            <w:tcW w:w="2375"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г. Череповец, пр. Победы, д. 1</w:t>
            </w:r>
          </w:p>
        </w:tc>
        <w:tc>
          <w:tcPr>
            <w:tcW w:w="3372"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20,0 млн. руб. – объем инвестиций</w:t>
            </w:r>
          </w:p>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20 – рабочие места</w:t>
            </w:r>
          </w:p>
        </w:tc>
      </w:tr>
      <w:tr w:rsidR="008D439C" w:rsidRPr="00DE1227" w:rsidTr="00043BBB">
        <w:tc>
          <w:tcPr>
            <w:tcW w:w="675" w:type="dxa"/>
          </w:tcPr>
          <w:p w:rsidR="00846EB3" w:rsidRPr="00DE1227" w:rsidRDefault="00846EB3" w:rsidP="00E846C6">
            <w:pPr>
              <w:pStyle w:val="ab"/>
              <w:numPr>
                <w:ilvl w:val="0"/>
                <w:numId w:val="43"/>
              </w:numPr>
              <w:ind w:left="0" w:firstLine="0"/>
              <w:jc w:val="center"/>
              <w:rPr>
                <w:sz w:val="22"/>
              </w:rPr>
            </w:pPr>
          </w:p>
        </w:tc>
        <w:tc>
          <w:tcPr>
            <w:tcW w:w="2923"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Производственно-сервисный центр по созданию и обслуживанию электрооборудования для промышленных предприятий и предприятий коммунального хозяйства</w:t>
            </w:r>
          </w:p>
        </w:tc>
        <w:tc>
          <w:tcPr>
            <w:tcW w:w="2375"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г. Череповец, Индустриальный парк «Череповец»</w:t>
            </w:r>
          </w:p>
        </w:tc>
        <w:tc>
          <w:tcPr>
            <w:tcW w:w="3372" w:type="dxa"/>
          </w:tcPr>
          <w:p w:rsidR="00846EB3" w:rsidRPr="00DE1227" w:rsidRDefault="00482078" w:rsidP="00846EB3">
            <w:pPr>
              <w:jc w:val="center"/>
              <w:rPr>
                <w:rFonts w:ascii="Times New Roman" w:hAnsi="Times New Roman" w:cs="Times New Roman"/>
              </w:rPr>
            </w:pPr>
            <w:r w:rsidRPr="00DE1227">
              <w:rPr>
                <w:rFonts w:ascii="Times New Roman" w:hAnsi="Times New Roman" w:cs="Times New Roman"/>
              </w:rPr>
              <w:t>1</w:t>
            </w:r>
            <w:r w:rsidR="00846EB3" w:rsidRPr="00DE1227">
              <w:rPr>
                <w:rFonts w:ascii="Times New Roman" w:hAnsi="Times New Roman" w:cs="Times New Roman"/>
              </w:rPr>
              <w:t>20,0 млн. руб. – объем инвестиций</w:t>
            </w:r>
          </w:p>
          <w:p w:rsidR="00846EB3" w:rsidRPr="00DE1227" w:rsidRDefault="00482078" w:rsidP="00846EB3">
            <w:pPr>
              <w:jc w:val="center"/>
              <w:rPr>
                <w:rFonts w:ascii="Times New Roman" w:hAnsi="Times New Roman" w:cs="Times New Roman"/>
              </w:rPr>
            </w:pPr>
            <w:r w:rsidRPr="00DE1227">
              <w:rPr>
                <w:rFonts w:ascii="Times New Roman" w:hAnsi="Times New Roman" w:cs="Times New Roman"/>
              </w:rPr>
              <w:t>150</w:t>
            </w:r>
            <w:r w:rsidR="00846EB3" w:rsidRPr="00DE1227">
              <w:rPr>
                <w:rFonts w:ascii="Times New Roman" w:hAnsi="Times New Roman" w:cs="Times New Roman"/>
              </w:rPr>
              <w:t xml:space="preserve"> – рабочие места</w:t>
            </w:r>
          </w:p>
        </w:tc>
      </w:tr>
      <w:tr w:rsidR="008D439C" w:rsidRPr="00DE1227" w:rsidTr="00043BBB">
        <w:tc>
          <w:tcPr>
            <w:tcW w:w="675" w:type="dxa"/>
          </w:tcPr>
          <w:p w:rsidR="00846EB3" w:rsidRPr="00DE1227" w:rsidRDefault="00846EB3" w:rsidP="00E846C6">
            <w:pPr>
              <w:pStyle w:val="ab"/>
              <w:numPr>
                <w:ilvl w:val="0"/>
                <w:numId w:val="43"/>
              </w:numPr>
              <w:ind w:left="0" w:firstLine="0"/>
              <w:jc w:val="center"/>
              <w:rPr>
                <w:sz w:val="22"/>
              </w:rPr>
            </w:pPr>
          </w:p>
        </w:tc>
        <w:tc>
          <w:tcPr>
            <w:tcW w:w="2923"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Завод по производству интеллектуальных средств измерения и управления «Завод НАРТИС»</w:t>
            </w:r>
          </w:p>
        </w:tc>
        <w:tc>
          <w:tcPr>
            <w:tcW w:w="2375"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г. Череповец, Индустриальный парк «Череповец»</w:t>
            </w:r>
          </w:p>
        </w:tc>
        <w:tc>
          <w:tcPr>
            <w:tcW w:w="3372" w:type="dxa"/>
          </w:tcPr>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791 млн. руб. – объем инвестиций</w:t>
            </w:r>
          </w:p>
          <w:p w:rsidR="00846EB3" w:rsidRPr="00DE1227" w:rsidRDefault="00846EB3" w:rsidP="00846EB3">
            <w:pPr>
              <w:jc w:val="center"/>
              <w:rPr>
                <w:rFonts w:ascii="Times New Roman" w:hAnsi="Times New Roman" w:cs="Times New Roman"/>
              </w:rPr>
            </w:pPr>
            <w:r w:rsidRPr="00DE1227">
              <w:rPr>
                <w:rFonts w:ascii="Times New Roman" w:hAnsi="Times New Roman" w:cs="Times New Roman"/>
              </w:rPr>
              <w:t>178 – рабочие места</w:t>
            </w:r>
          </w:p>
        </w:tc>
      </w:tr>
    </w:tbl>
    <w:p w:rsidR="004E2485" w:rsidRPr="00DE1227" w:rsidRDefault="004E2485" w:rsidP="004E248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За последние 6 лет объем инвестиций в основной капитал крупных и средних предприятий составил 217,5 млрд рублей.</w:t>
      </w:r>
    </w:p>
    <w:p w:rsidR="004E2485" w:rsidRPr="00DE1227" w:rsidRDefault="004E2485" w:rsidP="004E248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Примеры инвестиционных проектов: </w:t>
      </w:r>
    </w:p>
    <w:p w:rsidR="004E2485" w:rsidRPr="00DE1227" w:rsidRDefault="004E2485" w:rsidP="004E2485">
      <w:pPr>
        <w:pStyle w:val="a4"/>
      </w:pPr>
      <w:r w:rsidRPr="00DE1227">
        <w:t>ЧерМК ПАО «Северсталь – реконструкция коксовых батарей; капитальный ремонт доменных печей для обеспечения экологичного процесса выплавки чугуна (стоимость проекта – 29 млрд. рублей); масштабная программа обновления в коксоаглодоменном производстве;</w:t>
      </w:r>
    </w:p>
    <w:p w:rsidR="004E2485" w:rsidRPr="00DE1227" w:rsidRDefault="004E2485" w:rsidP="004E2485">
      <w:pPr>
        <w:pStyle w:val="a4"/>
      </w:pPr>
      <w:r w:rsidRPr="00DE1227">
        <w:t xml:space="preserve">АО «Апатит» – строительство терминала для хранения сырьевых продуктов, нового агрегата по производству аммиака, включая производство гранулированного карбамида; </w:t>
      </w:r>
    </w:p>
    <w:p w:rsidR="004E2485" w:rsidRPr="00DE1227" w:rsidRDefault="004E2485" w:rsidP="004E2485">
      <w:pPr>
        <w:pStyle w:val="a4"/>
      </w:pPr>
      <w:r w:rsidRPr="00DE1227">
        <w:t xml:space="preserve">строительство установки по производству серной кислоты; проект по увеличению мощностей фосфорных удобрений с модернизацией сернокислотных систем и пр. </w:t>
      </w:r>
    </w:p>
    <w:p w:rsidR="004E2485" w:rsidRPr="00DE1227" w:rsidRDefault="004E2485" w:rsidP="004E2485">
      <w:pPr>
        <w:pStyle w:val="a4"/>
      </w:pPr>
      <w:r w:rsidRPr="00DE1227">
        <w:t>ОАО «Череповецкий литейно-механический завод» – проект «Производство российского погрузчика-экскаватора «ЧЛМЗ 310» и производство и сборка тракторов мощностью свыше 120 л.с.»;</w:t>
      </w:r>
    </w:p>
    <w:p w:rsidR="004E2485" w:rsidRPr="00DE1227" w:rsidRDefault="004E2485" w:rsidP="004E2485">
      <w:pPr>
        <w:pStyle w:val="a4"/>
      </w:pPr>
      <w:r w:rsidRPr="00DE1227">
        <w:t>АО «Череповецкий мясокомбинат» завершило реализацию проекта с внедрением оборудования для консервного производства. На новом производстве планируют выпускать 30 тысяч банок тушенки в сутки.</w:t>
      </w:r>
    </w:p>
    <w:p w:rsidR="004E2485" w:rsidRPr="00DE1227" w:rsidRDefault="004E2485" w:rsidP="004E248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Основополагающим документом Вологодской области в системе государственной поддержки частных инвесторов является закон Вологодской области от 08.05.2013 № 3046-ОЗ «О государственном регулировании инвестиционной деятельности, осуществляемой в форме капитальных вложений, на территории Вологодской области и о внесении изменений в отдельные законы области», в соответствии с которым утвержден перечень приоритетных инвестиционных проектов.</w:t>
      </w:r>
    </w:p>
    <w:p w:rsidR="004E2485" w:rsidRPr="00DE1227" w:rsidRDefault="004E2485" w:rsidP="004E2485">
      <w:pPr>
        <w:pStyle w:val="11110"/>
      </w:pPr>
      <w:r w:rsidRPr="00DE1227">
        <w:rPr>
          <w:bCs/>
        </w:rPr>
        <w:t>Приоритетные инвестиционные проекты</w:t>
      </w:r>
    </w:p>
    <w:tbl>
      <w:tblPr>
        <w:tblW w:w="5000" w:type="pct"/>
        <w:tblCellMar>
          <w:left w:w="0" w:type="dxa"/>
          <w:right w:w="0" w:type="dxa"/>
        </w:tblCellMar>
        <w:tblLook w:val="04A0" w:firstRow="1" w:lastRow="0" w:firstColumn="1" w:lastColumn="0" w:noHBand="0" w:noVBand="1"/>
      </w:tblPr>
      <w:tblGrid>
        <w:gridCol w:w="1655"/>
        <w:gridCol w:w="2100"/>
        <w:gridCol w:w="2659"/>
        <w:gridCol w:w="3098"/>
      </w:tblGrid>
      <w:tr w:rsidR="008D439C" w:rsidRPr="00DE1227" w:rsidTr="0096579C">
        <w:trPr>
          <w:cantSplit/>
          <w:trHeight w:val="20"/>
        </w:trPr>
        <w:tc>
          <w:tcPr>
            <w:tcW w:w="894" w:type="pct"/>
            <w:tcBorders>
              <w:top w:val="single" w:sz="6" w:space="0" w:color="000000"/>
              <w:left w:val="single" w:sz="6" w:space="0" w:color="000000"/>
              <w:bottom w:val="single" w:sz="6" w:space="0" w:color="000000"/>
              <w:right w:val="single" w:sz="6" w:space="0" w:color="000000"/>
            </w:tcBorders>
          </w:tcPr>
          <w:p w:rsidR="00213BD5" w:rsidRPr="00DE1227" w:rsidRDefault="00213BD5" w:rsidP="00105C2D">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xml:space="preserve">№ </w:t>
            </w:r>
            <w:r w:rsidR="005722B9" w:rsidRPr="00DE1227">
              <w:rPr>
                <w:rFonts w:ascii="Times New Roman" w:eastAsia="Times New Roman" w:hAnsi="Times New Roman" w:cs="Times New Roman"/>
                <w:lang w:eastAsia="ru-RU"/>
              </w:rPr>
              <w:t xml:space="preserve">инвестиционного </w:t>
            </w:r>
            <w:r w:rsidR="00596B0B" w:rsidRPr="00DE1227">
              <w:rPr>
                <w:rFonts w:ascii="Times New Roman" w:eastAsia="Times New Roman" w:hAnsi="Times New Roman" w:cs="Times New Roman"/>
                <w:lang w:eastAsia="ru-RU"/>
              </w:rPr>
              <w:t>проекта</w:t>
            </w:r>
          </w:p>
          <w:p w:rsidR="00213BD5" w:rsidRPr="00DE1227" w:rsidRDefault="00932ABB" w:rsidP="00932ABB">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xml:space="preserve">согласно </w:t>
            </w:r>
            <w:r w:rsidR="00213BD5" w:rsidRPr="00DE1227">
              <w:rPr>
                <w:rFonts w:ascii="Times New Roman" w:eastAsia="Times New Roman" w:hAnsi="Times New Roman" w:cs="Times New Roman"/>
                <w:lang w:eastAsia="ru-RU"/>
              </w:rPr>
              <w:t>закон</w:t>
            </w:r>
            <w:r w:rsidRPr="00DE1227">
              <w:rPr>
                <w:rFonts w:ascii="Times New Roman" w:eastAsia="Times New Roman" w:hAnsi="Times New Roman" w:cs="Times New Roman"/>
                <w:lang w:eastAsia="ru-RU"/>
              </w:rPr>
              <w:t>у</w:t>
            </w:r>
            <w:r w:rsidR="00213BD5" w:rsidRPr="00DE1227">
              <w:rPr>
                <w:rFonts w:ascii="Times New Roman" w:eastAsia="Times New Roman" w:hAnsi="Times New Roman" w:cs="Times New Roman"/>
                <w:lang w:eastAsia="ru-RU"/>
              </w:rPr>
              <w:t xml:space="preserve"> Вологодской области от 08.05.2013 № 3046-ОЗ</w:t>
            </w:r>
          </w:p>
        </w:tc>
        <w:tc>
          <w:tcPr>
            <w:tcW w:w="8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Наименование инвестиционного проекта</w:t>
            </w:r>
          </w:p>
        </w:tc>
        <w:tc>
          <w:tcPr>
            <w:tcW w:w="151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Наименование субъекта инвестиционной деятельности, реализующего приоритетный инвестиционный проект</w:t>
            </w:r>
          </w:p>
        </w:tc>
        <w:tc>
          <w:tcPr>
            <w:tcW w:w="169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Краткое описание инвестиционного проекта</w:t>
            </w:r>
          </w:p>
        </w:tc>
      </w:tr>
      <w:tr w:rsidR="008D439C" w:rsidRPr="00DE1227" w:rsidTr="0096579C">
        <w:trPr>
          <w:cantSplit/>
          <w:trHeight w:val="20"/>
        </w:trPr>
        <w:tc>
          <w:tcPr>
            <w:tcW w:w="894" w:type="pct"/>
            <w:tcBorders>
              <w:top w:val="single" w:sz="6" w:space="0" w:color="000000"/>
              <w:left w:val="single" w:sz="6" w:space="0" w:color="000000"/>
              <w:bottom w:val="single" w:sz="6" w:space="0" w:color="000000"/>
              <w:right w:val="single" w:sz="6" w:space="0" w:color="000000"/>
            </w:tcBorders>
          </w:tcPr>
          <w:p w:rsidR="00213BD5" w:rsidRPr="00DE1227" w:rsidRDefault="00213BD5" w:rsidP="00105C2D">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w:t>
            </w:r>
          </w:p>
        </w:tc>
        <w:tc>
          <w:tcPr>
            <w:tcW w:w="8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«Строительство новых мощностей удобрений и аммиака № 3»</w:t>
            </w:r>
          </w:p>
        </w:tc>
        <w:tc>
          <w:tcPr>
            <w:tcW w:w="151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АО «Апатит»</w:t>
            </w:r>
          </w:p>
        </w:tc>
        <w:tc>
          <w:tcPr>
            <w:tcW w:w="169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Реализация инвестиционного проекта предусматривает строительство цеха аммиака № 3, цеха гранулированного карбамида, цеха сульфата аммония</w:t>
            </w:r>
          </w:p>
        </w:tc>
      </w:tr>
      <w:tr w:rsidR="008D439C" w:rsidRPr="00DE1227" w:rsidTr="0096579C">
        <w:trPr>
          <w:cantSplit/>
          <w:trHeight w:val="20"/>
        </w:trPr>
        <w:tc>
          <w:tcPr>
            <w:tcW w:w="894" w:type="pct"/>
            <w:tcBorders>
              <w:top w:val="single" w:sz="6" w:space="0" w:color="000000"/>
              <w:left w:val="single" w:sz="6" w:space="0" w:color="000000"/>
              <w:bottom w:val="single" w:sz="6" w:space="0" w:color="000000"/>
              <w:right w:val="single" w:sz="6" w:space="0" w:color="000000"/>
            </w:tcBorders>
          </w:tcPr>
          <w:p w:rsidR="00213BD5" w:rsidRPr="00DE1227" w:rsidRDefault="00213BD5" w:rsidP="00105C2D">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w:t>
            </w:r>
          </w:p>
        </w:tc>
        <w:tc>
          <w:tcPr>
            <w:tcW w:w="8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«ППП. ЦПМ-3. Комплекс покрытий металла (АНГЦ и АПП)»</w:t>
            </w:r>
          </w:p>
        </w:tc>
        <w:tc>
          <w:tcPr>
            <w:tcW w:w="151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ПАО «Северсталь»</w:t>
            </w:r>
          </w:p>
        </w:tc>
        <w:tc>
          <w:tcPr>
            <w:tcW w:w="169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Реализация инвестиционного проекта предусматривает строительство комплекса покрытий металла в составе агрегата непрерывного горячего цинкования и агрегата полимерных покрытий металла</w:t>
            </w:r>
          </w:p>
        </w:tc>
      </w:tr>
      <w:tr w:rsidR="008D439C" w:rsidRPr="00DE1227" w:rsidTr="0096579C">
        <w:trPr>
          <w:cantSplit/>
          <w:trHeight w:val="20"/>
        </w:trPr>
        <w:tc>
          <w:tcPr>
            <w:tcW w:w="894" w:type="pct"/>
            <w:tcBorders>
              <w:top w:val="single" w:sz="6" w:space="0" w:color="000000"/>
              <w:left w:val="single" w:sz="6" w:space="0" w:color="000000"/>
              <w:bottom w:val="single" w:sz="6" w:space="0" w:color="000000"/>
              <w:right w:val="single" w:sz="6" w:space="0" w:color="000000"/>
            </w:tcBorders>
          </w:tcPr>
          <w:p w:rsidR="00213BD5" w:rsidRPr="00DE1227" w:rsidRDefault="00213BD5" w:rsidP="00105C2D">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w:t>
            </w:r>
          </w:p>
        </w:tc>
        <w:tc>
          <w:tcPr>
            <w:tcW w:w="8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«СП.КС. Установка печь-ковш № 2»</w:t>
            </w:r>
          </w:p>
        </w:tc>
        <w:tc>
          <w:tcPr>
            <w:tcW w:w="151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ПАО «Северсталь»</w:t>
            </w:r>
          </w:p>
        </w:tc>
        <w:tc>
          <w:tcPr>
            <w:tcW w:w="169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Реализация инвестиционного проекта предусматривает строительство установки печь-ковш в конвертерном цехе</w:t>
            </w:r>
          </w:p>
        </w:tc>
      </w:tr>
      <w:tr w:rsidR="008D439C" w:rsidRPr="00DE1227" w:rsidTr="0096579C">
        <w:trPr>
          <w:cantSplit/>
          <w:trHeight w:val="20"/>
        </w:trPr>
        <w:tc>
          <w:tcPr>
            <w:tcW w:w="894" w:type="pct"/>
            <w:tcBorders>
              <w:top w:val="single" w:sz="6" w:space="0" w:color="000000"/>
              <w:left w:val="single" w:sz="6" w:space="0" w:color="000000"/>
              <w:bottom w:val="single" w:sz="6" w:space="0" w:color="000000"/>
              <w:right w:val="single" w:sz="6" w:space="0" w:color="000000"/>
            </w:tcBorders>
          </w:tcPr>
          <w:p w:rsidR="00213BD5" w:rsidRPr="00DE1227" w:rsidRDefault="00213BD5" w:rsidP="00105C2D">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16.</w:t>
            </w:r>
          </w:p>
        </w:tc>
        <w:tc>
          <w:tcPr>
            <w:tcW w:w="8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«Программа развития производства удобрений»</w:t>
            </w:r>
          </w:p>
        </w:tc>
        <w:tc>
          <w:tcPr>
            <w:tcW w:w="151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АО «Апатит»</w:t>
            </w:r>
          </w:p>
        </w:tc>
        <w:tc>
          <w:tcPr>
            <w:tcW w:w="169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Реализация инвестиционного проекта предусматривает строительство установки по производству серной кислоты, агрегата по производству азотной кислоты, модернизацию производства серной кислоты, фосфорной кислоты, минеральных удобрений</w:t>
            </w:r>
          </w:p>
        </w:tc>
      </w:tr>
      <w:tr w:rsidR="008D439C" w:rsidRPr="00DE1227" w:rsidTr="0096579C">
        <w:trPr>
          <w:cantSplit/>
          <w:trHeight w:val="20"/>
        </w:trPr>
        <w:tc>
          <w:tcPr>
            <w:tcW w:w="894" w:type="pct"/>
            <w:tcBorders>
              <w:top w:val="single" w:sz="6" w:space="0" w:color="000000"/>
              <w:left w:val="single" w:sz="6" w:space="0" w:color="000000"/>
              <w:bottom w:val="single" w:sz="6" w:space="0" w:color="000000"/>
              <w:right w:val="single" w:sz="6" w:space="0" w:color="000000"/>
            </w:tcBorders>
          </w:tcPr>
          <w:p w:rsidR="00213BD5" w:rsidRPr="00DE1227" w:rsidRDefault="00213BD5" w:rsidP="00105C2D">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17.</w:t>
            </w:r>
          </w:p>
        </w:tc>
        <w:tc>
          <w:tcPr>
            <w:tcW w:w="89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«Инвестиции в объекты металлургического производства»</w:t>
            </w:r>
          </w:p>
        </w:tc>
        <w:tc>
          <w:tcPr>
            <w:tcW w:w="151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ПАО «Северсталь»</w:t>
            </w:r>
          </w:p>
        </w:tc>
        <w:tc>
          <w:tcPr>
            <w:tcW w:w="169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13BD5" w:rsidRPr="00DE1227" w:rsidRDefault="00213BD5" w:rsidP="00E00F4A">
            <w:pPr>
              <w:spacing w:after="0" w:line="240" w:lineRule="auto"/>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Реализация инвестиционного проекта предусматривает строительство коксовой батареи № 4, строительство коксовой батареи № 11, строительство доменной печи № 3, реконструкцию оборудования коксоаглодоменного производства</w:t>
            </w:r>
          </w:p>
        </w:tc>
      </w:tr>
    </w:tbl>
    <w:p w:rsidR="00E00F4A" w:rsidRPr="00DE1227" w:rsidRDefault="00E00F4A" w:rsidP="00E00F4A">
      <w:pPr>
        <w:pStyle w:val="11110"/>
      </w:pPr>
      <w:r w:rsidRPr="00DE1227">
        <w:rPr>
          <w:rStyle w:val="affffffff0"/>
        </w:rPr>
        <w:t>Реализованные и реализуемые в настоящее время инвестиционные проекты в производственной сфере, направленные на диверсификацию экономики</w:t>
      </w:r>
      <w:r w:rsidRPr="00DE1227">
        <w:rPr>
          <w:rStyle w:val="affff0"/>
        </w:rPr>
        <w:footnoteReference w:id="8"/>
      </w:r>
    </w:p>
    <w:tbl>
      <w:tblPr>
        <w:tblStyle w:val="ad"/>
        <w:tblW w:w="5000" w:type="pct"/>
        <w:jc w:val="center"/>
        <w:tblLook w:val="04A0" w:firstRow="1" w:lastRow="0" w:firstColumn="1" w:lastColumn="0" w:noHBand="0" w:noVBand="1"/>
      </w:tblPr>
      <w:tblGrid>
        <w:gridCol w:w="601"/>
        <w:gridCol w:w="2905"/>
        <w:gridCol w:w="2309"/>
        <w:gridCol w:w="2456"/>
        <w:gridCol w:w="1300"/>
      </w:tblGrid>
      <w:tr w:rsidR="008D439C" w:rsidRPr="00DE1227" w:rsidTr="000605D9">
        <w:trPr>
          <w:cantSplit/>
          <w:jc w:val="center"/>
        </w:trPr>
        <w:tc>
          <w:tcPr>
            <w:tcW w:w="274" w:type="pct"/>
            <w:vAlign w:val="center"/>
          </w:tcPr>
          <w:p w:rsidR="00E00F4A" w:rsidRPr="00DE1227" w:rsidRDefault="00E00F4A"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п/п</w:t>
            </w:r>
          </w:p>
        </w:tc>
        <w:tc>
          <w:tcPr>
            <w:tcW w:w="1528" w:type="pct"/>
            <w:vAlign w:val="center"/>
          </w:tcPr>
          <w:p w:rsidR="00E00F4A" w:rsidRPr="00DE1227" w:rsidRDefault="00E00F4A"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Наименование проекта</w:t>
            </w:r>
          </w:p>
        </w:tc>
        <w:tc>
          <w:tcPr>
            <w:tcW w:w="1216" w:type="pct"/>
            <w:vAlign w:val="center"/>
          </w:tcPr>
          <w:p w:rsidR="00E00F4A" w:rsidRPr="00DE1227" w:rsidRDefault="00E00F4A"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Местоположение</w:t>
            </w:r>
          </w:p>
        </w:tc>
        <w:tc>
          <w:tcPr>
            <w:tcW w:w="1293" w:type="pct"/>
            <w:vAlign w:val="center"/>
          </w:tcPr>
          <w:p w:rsidR="00E00F4A" w:rsidRPr="00DE1227" w:rsidRDefault="00E00F4A"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Параметры проекта</w:t>
            </w:r>
          </w:p>
        </w:tc>
        <w:tc>
          <w:tcPr>
            <w:tcW w:w="689" w:type="pct"/>
            <w:vAlign w:val="center"/>
          </w:tcPr>
          <w:p w:rsidR="00E00F4A" w:rsidRPr="00DE1227" w:rsidRDefault="00E00F4A"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Сроки реализации проекта</w:t>
            </w:r>
          </w:p>
        </w:tc>
      </w:tr>
      <w:tr w:rsidR="008D439C" w:rsidRPr="00DE1227" w:rsidTr="000605D9">
        <w:trPr>
          <w:cantSplit/>
          <w:jc w:val="center"/>
        </w:trPr>
        <w:tc>
          <w:tcPr>
            <w:tcW w:w="274" w:type="pct"/>
          </w:tcPr>
          <w:p w:rsidR="00C42C93" w:rsidRPr="00DE1227" w:rsidRDefault="00C42C93" w:rsidP="00E846C6">
            <w:pPr>
              <w:pStyle w:val="ab"/>
              <w:numPr>
                <w:ilvl w:val="0"/>
                <w:numId w:val="44"/>
              </w:numPr>
              <w:jc w:val="left"/>
              <w:rPr>
                <w:sz w:val="22"/>
              </w:rPr>
            </w:pP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xml:space="preserve">Индустриальный парк «Череповец», </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в том числе резиденты:</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инвестиционная площадка «Северная», между металлургическим и химическим комплексами у Северной автодороги</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Объем инвестиций:</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5,1 млрд. руб.</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Рабочие места: 1030 ед.</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Площадь территории 54,74 га</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2013-2020 гг.</w:t>
            </w:r>
          </w:p>
        </w:tc>
      </w:tr>
      <w:tr w:rsidR="008D439C" w:rsidRPr="00DE1227" w:rsidTr="000605D9">
        <w:trPr>
          <w:cantSplit/>
          <w:jc w:val="center"/>
        </w:trPr>
        <w:tc>
          <w:tcPr>
            <w:tcW w:w="274" w:type="pct"/>
          </w:tcPr>
          <w:p w:rsidR="00C42C93" w:rsidRPr="00DE1227" w:rsidRDefault="00C42C93" w:rsidP="000878EC">
            <w:pPr>
              <w:pStyle w:val="ab"/>
              <w:ind w:left="0"/>
              <w:rPr>
                <w:sz w:val="22"/>
              </w:rPr>
            </w:pPr>
            <w:r w:rsidRPr="00DE1227">
              <w:rPr>
                <w:sz w:val="22"/>
              </w:rPr>
              <w:t>11.1</w:t>
            </w: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Организация производства стружечно-цементных (фибролитовых) стеновых панелей и плит</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 этап -  производство стружечно-цементных плит</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 этап -  производство стружечно-цементных панелей</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Индустриальный парк «Череповец»</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xml:space="preserve">Объем инвестиций: </w:t>
            </w:r>
            <w:r w:rsidR="00105C2D" w:rsidRPr="00DE1227">
              <w:rPr>
                <w:rFonts w:ascii="Times New Roman" w:eastAsia="Times New Roman" w:hAnsi="Times New Roman" w:cs="Times New Roman"/>
                <w:lang w:eastAsia="ru-RU"/>
              </w:rPr>
              <w:t xml:space="preserve">2449 </w:t>
            </w:r>
            <w:r w:rsidRPr="00DE1227">
              <w:rPr>
                <w:rFonts w:ascii="Times New Roman" w:eastAsia="Times New Roman" w:hAnsi="Times New Roman" w:cs="Times New Roman"/>
                <w:lang w:eastAsia="ru-RU"/>
              </w:rPr>
              <w:t>млн. руб.</w:t>
            </w:r>
          </w:p>
          <w:p w:rsidR="00C42C93" w:rsidRPr="00DE1227" w:rsidRDefault="00C42C93" w:rsidP="00496A08">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xml:space="preserve">Рабочие места: </w:t>
            </w:r>
            <w:r w:rsidR="00496A08" w:rsidRPr="00DE1227">
              <w:rPr>
                <w:rFonts w:ascii="Times New Roman" w:eastAsia="Times New Roman" w:hAnsi="Times New Roman" w:cs="Times New Roman"/>
                <w:lang w:eastAsia="ru-RU"/>
              </w:rPr>
              <w:t>138</w:t>
            </w:r>
            <w:r w:rsidRPr="00DE1227">
              <w:rPr>
                <w:rFonts w:ascii="Times New Roman" w:eastAsia="Times New Roman" w:hAnsi="Times New Roman" w:cs="Times New Roman"/>
                <w:lang w:eastAsia="ru-RU"/>
              </w:rPr>
              <w:t xml:space="preserve"> ед.</w:t>
            </w:r>
            <w:r w:rsidR="00105C2D" w:rsidRPr="00DE1227">
              <w:rPr>
                <w:rFonts w:ascii="Times New Roman" w:eastAsia="Times New Roman" w:hAnsi="Times New Roman" w:cs="Times New Roman"/>
                <w:lang w:eastAsia="ru-RU"/>
              </w:rPr>
              <w:t xml:space="preserve"> </w:t>
            </w:r>
            <w:r w:rsidR="00496A08" w:rsidRPr="00DE1227">
              <w:rPr>
                <w:rFonts w:ascii="Times New Roman" w:eastAsia="Times New Roman" w:hAnsi="Times New Roman" w:cs="Times New Roman"/>
                <w:lang w:eastAsia="ru-RU"/>
              </w:rPr>
              <w:t xml:space="preserve">(234 ед. </w:t>
            </w:r>
            <w:r w:rsidR="00E5496D" w:rsidRPr="00DE1227">
              <w:rPr>
                <w:rFonts w:ascii="Times New Roman" w:eastAsia="Times New Roman" w:hAnsi="Times New Roman" w:cs="Times New Roman"/>
                <w:lang w:eastAsia="ru-RU"/>
              </w:rPr>
              <w:t>в рамках 2 </w:t>
            </w:r>
            <w:r w:rsidR="00496A08" w:rsidRPr="00DE1227">
              <w:rPr>
                <w:rFonts w:ascii="Times New Roman" w:eastAsia="Times New Roman" w:hAnsi="Times New Roman" w:cs="Times New Roman"/>
                <w:lang w:eastAsia="ru-RU"/>
              </w:rPr>
              <w:t>этапов)</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2016-2019 гг.</w:t>
            </w:r>
          </w:p>
        </w:tc>
      </w:tr>
      <w:tr w:rsidR="008D439C" w:rsidRPr="00DE1227" w:rsidTr="000605D9">
        <w:trPr>
          <w:cantSplit/>
          <w:jc w:val="center"/>
        </w:trPr>
        <w:tc>
          <w:tcPr>
            <w:tcW w:w="274" w:type="pct"/>
          </w:tcPr>
          <w:p w:rsidR="00C42C93" w:rsidRPr="00DE1227" w:rsidRDefault="00C42C93" w:rsidP="000878EC">
            <w:pPr>
              <w:pStyle w:val="ab"/>
              <w:ind w:left="0"/>
              <w:rPr>
                <w:sz w:val="22"/>
              </w:rPr>
            </w:pPr>
            <w:r w:rsidRPr="00DE1227">
              <w:rPr>
                <w:sz w:val="22"/>
              </w:rPr>
              <w:t>11.2</w:t>
            </w: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Предприятие по производству теплообменных элементов для котлоагрегатов ТЭЦ и ГРЭС</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Индустриальный парк «Череповец»</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Объем инвестиций: 65 млн. руб.</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Рабочие места: 50 ед.</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2019-2020 гг.</w:t>
            </w:r>
          </w:p>
        </w:tc>
      </w:tr>
      <w:tr w:rsidR="008D439C" w:rsidRPr="00DE1227" w:rsidTr="000605D9">
        <w:trPr>
          <w:cantSplit/>
          <w:jc w:val="center"/>
        </w:trPr>
        <w:tc>
          <w:tcPr>
            <w:tcW w:w="274" w:type="pct"/>
          </w:tcPr>
          <w:p w:rsidR="00C42C93" w:rsidRPr="00DE1227" w:rsidRDefault="00C42C93" w:rsidP="000878EC">
            <w:pPr>
              <w:pStyle w:val="ab"/>
              <w:ind w:left="0"/>
              <w:rPr>
                <w:sz w:val="22"/>
              </w:rPr>
            </w:pPr>
            <w:r w:rsidRPr="00DE1227">
              <w:rPr>
                <w:sz w:val="22"/>
              </w:rPr>
              <w:t>11.3</w:t>
            </w: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Завод по производству интеллектуальных средств измерения и управления «Завод НАРТИС»</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Индустриальный парк «Череповец»</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xml:space="preserve">Объем инвестиций: 791 млн. руб. </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Рабочие места:  178 ед.</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2018-2020 гг.</w:t>
            </w:r>
          </w:p>
        </w:tc>
      </w:tr>
      <w:tr w:rsidR="008D439C" w:rsidRPr="00DE1227" w:rsidTr="000605D9">
        <w:trPr>
          <w:cantSplit/>
          <w:jc w:val="center"/>
        </w:trPr>
        <w:tc>
          <w:tcPr>
            <w:tcW w:w="274" w:type="pct"/>
          </w:tcPr>
          <w:p w:rsidR="00C42C93" w:rsidRPr="00DE1227" w:rsidRDefault="00C42C93" w:rsidP="000878EC">
            <w:pPr>
              <w:pStyle w:val="ab"/>
              <w:ind w:left="0"/>
              <w:rPr>
                <w:sz w:val="22"/>
              </w:rPr>
            </w:pPr>
            <w:r w:rsidRPr="00DE1227">
              <w:rPr>
                <w:sz w:val="22"/>
              </w:rPr>
              <w:t>11.4</w:t>
            </w: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Производственно-сервисный центр по созданию и обслуживанию электрооборудования для промышленных предприятий и предприятий коммунального хозяйства</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Индустриальный парк «Череповец»</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xml:space="preserve">Объем инвестиций: </w:t>
            </w:r>
            <w:r w:rsidR="00770298" w:rsidRPr="00DE1227">
              <w:rPr>
                <w:rFonts w:ascii="Times New Roman" w:eastAsia="Times New Roman" w:hAnsi="Times New Roman" w:cs="Times New Roman"/>
                <w:lang w:eastAsia="ru-RU"/>
              </w:rPr>
              <w:t>1</w:t>
            </w:r>
            <w:r w:rsidRPr="00DE1227">
              <w:rPr>
                <w:rFonts w:ascii="Times New Roman" w:eastAsia="Times New Roman" w:hAnsi="Times New Roman" w:cs="Times New Roman"/>
                <w:lang w:eastAsia="ru-RU"/>
              </w:rPr>
              <w:t>20 млн. руб.</w:t>
            </w:r>
          </w:p>
          <w:p w:rsidR="00C42C93" w:rsidRPr="00DE1227" w:rsidRDefault="00C42C93" w:rsidP="00770298">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xml:space="preserve">Рабочие места: </w:t>
            </w:r>
            <w:r w:rsidR="00770298" w:rsidRPr="00DE1227">
              <w:rPr>
                <w:rFonts w:ascii="Times New Roman" w:eastAsia="Times New Roman" w:hAnsi="Times New Roman" w:cs="Times New Roman"/>
                <w:lang w:eastAsia="ru-RU"/>
              </w:rPr>
              <w:t>150</w:t>
            </w:r>
            <w:r w:rsidRPr="00DE1227">
              <w:rPr>
                <w:rFonts w:ascii="Times New Roman" w:eastAsia="Times New Roman" w:hAnsi="Times New Roman" w:cs="Times New Roman"/>
                <w:lang w:eastAsia="ru-RU"/>
              </w:rPr>
              <w:t xml:space="preserve"> ед.</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2019-2022 гг.</w:t>
            </w:r>
          </w:p>
        </w:tc>
      </w:tr>
      <w:tr w:rsidR="008D439C" w:rsidRPr="00DE1227" w:rsidTr="000605D9">
        <w:trPr>
          <w:cantSplit/>
          <w:jc w:val="center"/>
        </w:trPr>
        <w:tc>
          <w:tcPr>
            <w:tcW w:w="274" w:type="pct"/>
          </w:tcPr>
          <w:p w:rsidR="00C42C93" w:rsidRPr="00DE1227" w:rsidRDefault="00C42C93" w:rsidP="000878EC">
            <w:pPr>
              <w:pStyle w:val="ab"/>
              <w:ind w:left="0"/>
              <w:rPr>
                <w:sz w:val="22"/>
              </w:rPr>
            </w:pPr>
            <w:r w:rsidRPr="00DE1227">
              <w:rPr>
                <w:sz w:val="22"/>
              </w:rPr>
              <w:t>11.5</w:t>
            </w: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Машиностроительный завод</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Индустриальный парк «Череповец»</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xml:space="preserve">Объем инвестиций: 150 млн. руб. </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Рабочие места: 62 ед.</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2018-2021 гг.</w:t>
            </w:r>
          </w:p>
        </w:tc>
      </w:tr>
      <w:tr w:rsidR="008D439C" w:rsidRPr="00DE1227" w:rsidTr="000605D9">
        <w:trPr>
          <w:cantSplit/>
          <w:jc w:val="center"/>
        </w:trPr>
        <w:tc>
          <w:tcPr>
            <w:tcW w:w="274" w:type="pct"/>
          </w:tcPr>
          <w:p w:rsidR="00C42C93" w:rsidRPr="00DE1227" w:rsidRDefault="00C42C93" w:rsidP="00E846C6">
            <w:pPr>
              <w:pStyle w:val="ab"/>
              <w:numPr>
                <w:ilvl w:val="0"/>
                <w:numId w:val="44"/>
              </w:numPr>
              <w:jc w:val="left"/>
              <w:rPr>
                <w:sz w:val="22"/>
              </w:rPr>
            </w:pP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Создание высокотехнологичного инновационного деревообрабатывающего предприятия на территории г. Череповца</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Кирилловское шоссе, 86Г</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Объем инвестиций: 18 млн. руб.</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2015-2016 гг.</w:t>
            </w:r>
          </w:p>
        </w:tc>
      </w:tr>
      <w:tr w:rsidR="008D439C" w:rsidRPr="00DE1227" w:rsidTr="000605D9">
        <w:trPr>
          <w:cantSplit/>
          <w:jc w:val="center"/>
        </w:trPr>
        <w:tc>
          <w:tcPr>
            <w:tcW w:w="274" w:type="pct"/>
          </w:tcPr>
          <w:p w:rsidR="00C42C93" w:rsidRPr="00DE1227" w:rsidRDefault="00C42C93" w:rsidP="00E846C6">
            <w:pPr>
              <w:pStyle w:val="ab"/>
              <w:numPr>
                <w:ilvl w:val="0"/>
                <w:numId w:val="44"/>
              </w:numPr>
              <w:jc w:val="left"/>
              <w:rPr>
                <w:sz w:val="22"/>
              </w:rPr>
            </w:pP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Создание завода лакокрасочных покрытий мощностью 4000 тонн в год</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промышленная зона на Северном шоссе</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Объем инвестиций: 225 млн. руб.</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Рабочие места: 70 ед.</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2013-2014 гг.</w:t>
            </w:r>
          </w:p>
        </w:tc>
      </w:tr>
      <w:tr w:rsidR="008D439C" w:rsidRPr="00DE1227" w:rsidTr="000605D9">
        <w:trPr>
          <w:cantSplit/>
          <w:jc w:val="center"/>
        </w:trPr>
        <w:tc>
          <w:tcPr>
            <w:tcW w:w="274" w:type="pct"/>
          </w:tcPr>
          <w:p w:rsidR="00C42C93" w:rsidRPr="00DE1227" w:rsidRDefault="00C42C93" w:rsidP="00E846C6">
            <w:pPr>
              <w:pStyle w:val="ab"/>
              <w:numPr>
                <w:ilvl w:val="0"/>
                <w:numId w:val="44"/>
              </w:numPr>
              <w:jc w:val="left"/>
              <w:rPr>
                <w:sz w:val="22"/>
              </w:rPr>
            </w:pP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Завод по производству сыров и молочной продукции ООО «Вологодский молочный завод», дочернее предприятие «Нева Милк»</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инвестиционная площадка «Северная», Кирилловское шоссе</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Объем инвестиций: 1,6 млрд. руб.</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Рабочие места: 155 ед.</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2019-2021 гг.</w:t>
            </w:r>
          </w:p>
        </w:tc>
      </w:tr>
      <w:tr w:rsidR="008D439C" w:rsidRPr="00DE1227" w:rsidTr="000605D9">
        <w:trPr>
          <w:cantSplit/>
          <w:jc w:val="center"/>
        </w:trPr>
        <w:tc>
          <w:tcPr>
            <w:tcW w:w="274" w:type="pct"/>
          </w:tcPr>
          <w:p w:rsidR="00C42C93" w:rsidRPr="00DE1227" w:rsidRDefault="00C42C93" w:rsidP="00E846C6">
            <w:pPr>
              <w:pStyle w:val="ab"/>
              <w:numPr>
                <w:ilvl w:val="0"/>
                <w:numId w:val="44"/>
              </w:numPr>
              <w:jc w:val="left"/>
              <w:rPr>
                <w:sz w:val="22"/>
              </w:rPr>
            </w:pP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Создание полумобильного асфальтобетонного завода производительностью 200 тн/ч, Компания «АБЗ Дорстрой»</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Кирилловское шоссе, д. 94</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Объем инвестиций: 94 млн. руб.</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Рабочие места: 21 ед.</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 квартал 2019 г.- 4 квартал 2019 г.</w:t>
            </w:r>
          </w:p>
        </w:tc>
      </w:tr>
      <w:tr w:rsidR="008D439C" w:rsidRPr="00DE1227" w:rsidTr="000605D9">
        <w:trPr>
          <w:cantSplit/>
          <w:jc w:val="center"/>
        </w:trPr>
        <w:tc>
          <w:tcPr>
            <w:tcW w:w="274" w:type="pct"/>
          </w:tcPr>
          <w:p w:rsidR="00C42C93" w:rsidRPr="00DE1227" w:rsidRDefault="00C42C93" w:rsidP="00E846C6">
            <w:pPr>
              <w:pStyle w:val="ab"/>
              <w:numPr>
                <w:ilvl w:val="0"/>
                <w:numId w:val="44"/>
              </w:numPr>
              <w:jc w:val="left"/>
              <w:rPr>
                <w:sz w:val="22"/>
              </w:rPr>
            </w:pP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Создание производства по изготовлению машиностроительных комплектующих, Компания «Техноперспектива»</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пр. Победы, д. 1</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Объем инвестиций: 20 млн. руб.</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Рабочие места: 20 ед.</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2019-2020 гг.</w:t>
            </w:r>
          </w:p>
        </w:tc>
      </w:tr>
      <w:tr w:rsidR="008D439C" w:rsidRPr="00DE1227" w:rsidTr="000605D9">
        <w:trPr>
          <w:cantSplit/>
          <w:jc w:val="center"/>
        </w:trPr>
        <w:tc>
          <w:tcPr>
            <w:tcW w:w="274" w:type="pct"/>
          </w:tcPr>
          <w:p w:rsidR="00C42C93" w:rsidRPr="00DE1227" w:rsidRDefault="00C42C93" w:rsidP="00E846C6">
            <w:pPr>
              <w:pStyle w:val="ab"/>
              <w:numPr>
                <w:ilvl w:val="0"/>
                <w:numId w:val="44"/>
              </w:numPr>
              <w:jc w:val="left"/>
              <w:rPr>
                <w:sz w:val="22"/>
              </w:rPr>
            </w:pP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Создание судостроительной верфи 4 класса, способной производить речные суда доковым весом до 1000 тонн,</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Череповецкий судостроительный завод</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Инвестиционная площадка «Восточная»</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xml:space="preserve">Объем инвестиций: </w:t>
            </w:r>
            <w:r w:rsidR="00770298" w:rsidRPr="00DE1227">
              <w:rPr>
                <w:rFonts w:ascii="Times New Roman" w:eastAsia="Times New Roman" w:hAnsi="Times New Roman" w:cs="Times New Roman"/>
                <w:lang w:eastAsia="ru-RU"/>
              </w:rPr>
              <w:t xml:space="preserve">694 </w:t>
            </w:r>
            <w:r w:rsidRPr="00DE1227">
              <w:rPr>
                <w:rFonts w:ascii="Times New Roman" w:eastAsia="Times New Roman" w:hAnsi="Times New Roman" w:cs="Times New Roman"/>
                <w:lang w:eastAsia="ru-RU"/>
              </w:rPr>
              <w:t xml:space="preserve">млн. руб. </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Рабочие места: 147 ед.</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2018-2020 гг.</w:t>
            </w:r>
          </w:p>
        </w:tc>
      </w:tr>
      <w:tr w:rsidR="008D439C" w:rsidRPr="00DE1227" w:rsidTr="000605D9">
        <w:trPr>
          <w:cantSplit/>
          <w:jc w:val="center"/>
        </w:trPr>
        <w:tc>
          <w:tcPr>
            <w:tcW w:w="274" w:type="pct"/>
          </w:tcPr>
          <w:p w:rsidR="00C42C93" w:rsidRPr="00DE1227" w:rsidRDefault="00C42C93" w:rsidP="00E846C6">
            <w:pPr>
              <w:pStyle w:val="ab"/>
              <w:numPr>
                <w:ilvl w:val="0"/>
                <w:numId w:val="44"/>
              </w:numPr>
              <w:jc w:val="left"/>
              <w:rPr>
                <w:sz w:val="22"/>
              </w:rPr>
            </w:pP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Торговый дом «Русский чай»</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ул. Белинского, д. 4</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Объем инвестиций: 22,96 млн. рублей</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Рабочие места: 20 ед.</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2018-2019 гг.</w:t>
            </w:r>
          </w:p>
        </w:tc>
      </w:tr>
      <w:tr w:rsidR="008D439C" w:rsidRPr="00DE1227" w:rsidTr="000605D9">
        <w:trPr>
          <w:cantSplit/>
          <w:jc w:val="center"/>
        </w:trPr>
        <w:tc>
          <w:tcPr>
            <w:tcW w:w="274" w:type="pct"/>
          </w:tcPr>
          <w:p w:rsidR="00C42C93" w:rsidRPr="00DE1227" w:rsidRDefault="00C42C93" w:rsidP="00E846C6">
            <w:pPr>
              <w:pStyle w:val="ab"/>
              <w:numPr>
                <w:ilvl w:val="0"/>
                <w:numId w:val="44"/>
              </w:numPr>
              <w:jc w:val="left"/>
              <w:rPr>
                <w:sz w:val="22"/>
              </w:rPr>
            </w:pP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Тепличный комплекс «Новый»</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инвестиционная площадка «Северная», Кирилловское шоссе</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Объем инвестиций: 2,3 млрд руб.</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Рабочие места: 1</w:t>
            </w:r>
            <w:r w:rsidR="00770298" w:rsidRPr="00DE1227">
              <w:rPr>
                <w:rFonts w:ascii="Times New Roman" w:eastAsia="Times New Roman" w:hAnsi="Times New Roman" w:cs="Times New Roman"/>
                <w:lang w:eastAsia="ru-RU"/>
              </w:rPr>
              <w:t>55</w:t>
            </w:r>
            <w:r w:rsidRPr="00DE1227">
              <w:rPr>
                <w:rFonts w:ascii="Times New Roman" w:eastAsia="Times New Roman" w:hAnsi="Times New Roman" w:cs="Times New Roman"/>
                <w:lang w:eastAsia="ru-RU"/>
              </w:rPr>
              <w:t xml:space="preserve"> ед.</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Площадь территории: 15,86 га</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2018-2019 гг.</w:t>
            </w:r>
          </w:p>
        </w:tc>
      </w:tr>
      <w:tr w:rsidR="008D439C" w:rsidRPr="00DE1227" w:rsidTr="000605D9">
        <w:trPr>
          <w:cantSplit/>
          <w:jc w:val="center"/>
        </w:trPr>
        <w:tc>
          <w:tcPr>
            <w:tcW w:w="274" w:type="pct"/>
          </w:tcPr>
          <w:p w:rsidR="00C42C93" w:rsidRPr="00DE1227" w:rsidRDefault="00C42C93" w:rsidP="00E846C6">
            <w:pPr>
              <w:pStyle w:val="ab"/>
              <w:numPr>
                <w:ilvl w:val="0"/>
                <w:numId w:val="44"/>
              </w:numPr>
              <w:jc w:val="left"/>
              <w:rPr>
                <w:sz w:val="22"/>
              </w:rPr>
            </w:pP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Пекарня «Счастливочная»</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ул. Карла Либкнехта, 15</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Объем инвестиций: 25 млн. руб.</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Рабочие места: 76 ед.</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2017-2018 гг.</w:t>
            </w:r>
          </w:p>
        </w:tc>
      </w:tr>
      <w:tr w:rsidR="008D439C" w:rsidRPr="00DE1227" w:rsidTr="000605D9">
        <w:trPr>
          <w:cantSplit/>
          <w:jc w:val="center"/>
        </w:trPr>
        <w:tc>
          <w:tcPr>
            <w:tcW w:w="274" w:type="pct"/>
          </w:tcPr>
          <w:p w:rsidR="00C42C93" w:rsidRPr="00DE1227" w:rsidRDefault="00C42C93" w:rsidP="00E846C6">
            <w:pPr>
              <w:pStyle w:val="ab"/>
              <w:numPr>
                <w:ilvl w:val="0"/>
                <w:numId w:val="44"/>
              </w:numPr>
              <w:jc w:val="left"/>
              <w:rPr>
                <w:sz w:val="22"/>
              </w:rPr>
            </w:pPr>
          </w:p>
        </w:tc>
        <w:tc>
          <w:tcPr>
            <w:tcW w:w="1528"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Завод «Механика»</w:t>
            </w:r>
          </w:p>
        </w:tc>
        <w:tc>
          <w:tcPr>
            <w:tcW w:w="1216"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 Череповец, ул. Окружная, д.18, стр. 6</w:t>
            </w:r>
          </w:p>
        </w:tc>
        <w:tc>
          <w:tcPr>
            <w:tcW w:w="1293"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Объем инвестиций: 153 млн. руб.</w:t>
            </w:r>
          </w:p>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Рабочие места: 62 ед.</w:t>
            </w:r>
          </w:p>
        </w:tc>
        <w:tc>
          <w:tcPr>
            <w:tcW w:w="689" w:type="pct"/>
          </w:tcPr>
          <w:p w:rsidR="00C42C93" w:rsidRPr="00DE1227" w:rsidRDefault="00C42C93" w:rsidP="00E00F4A">
            <w:pPr>
              <w:jc w:val="center"/>
              <w:textAlignment w:val="baseline"/>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2017-2020 гг.</w:t>
            </w:r>
          </w:p>
        </w:tc>
      </w:tr>
    </w:tbl>
    <w:p w:rsidR="000605D9" w:rsidRPr="00DE1227" w:rsidRDefault="000605D9" w:rsidP="000605D9">
      <w:pPr>
        <w:pStyle w:val="111"/>
      </w:pPr>
      <w:bookmarkStart w:id="53" w:name="_Toc50028221"/>
      <w:r w:rsidRPr="00DE1227">
        <w:t>Население</w:t>
      </w:r>
      <w:bookmarkEnd w:id="53"/>
    </w:p>
    <w:p w:rsidR="00A62FF1" w:rsidRPr="00DE1227" w:rsidRDefault="00A62FF1" w:rsidP="00A62FF1">
      <w:pPr>
        <w:pStyle w:val="afffffffe"/>
        <w:suppressAutoHyphens/>
        <w:spacing w:before="0" w:after="0"/>
        <w:rPr>
          <w:rStyle w:val="affffffff0"/>
        </w:rPr>
      </w:pPr>
      <w:r w:rsidRPr="00DE1227">
        <w:rPr>
          <w:rFonts w:eastAsiaTheme="minorHAnsi"/>
          <w:iCs/>
          <w:sz w:val="26"/>
          <w:szCs w:val="26"/>
          <w:lang w:eastAsia="en-US"/>
        </w:rPr>
        <w:t>Численность населения города Череповца на 01.01.2019 составила 316,529 тыс. чел</w:t>
      </w:r>
      <w:r w:rsidRPr="00DE1227">
        <w:rPr>
          <w:rStyle w:val="affffffff0"/>
        </w:rPr>
        <w:t>.</w:t>
      </w:r>
      <w:r w:rsidRPr="00DE1227">
        <w:rPr>
          <w:rStyle w:val="affff0"/>
        </w:rPr>
        <w:footnoteReference w:id="9"/>
      </w:r>
      <w:r w:rsidRPr="00DE1227">
        <w:rPr>
          <w:rStyle w:val="affffffff0"/>
        </w:rPr>
        <w:t xml:space="preserve"> </w:t>
      </w:r>
    </w:p>
    <w:p w:rsidR="00A62FF1" w:rsidRPr="00DE1227" w:rsidRDefault="00A62FF1" w:rsidP="00A62FF1">
      <w:pPr>
        <w:pStyle w:val="11110"/>
      </w:pPr>
      <w:r w:rsidRPr="00DE1227">
        <w:rPr>
          <w:rStyle w:val="affffffff0"/>
        </w:rPr>
        <w:t>Численность населения по районам по состоянию на 01.07.2019 год</w:t>
      </w:r>
      <w:r w:rsidRPr="00DE1227">
        <w:rPr>
          <w:rStyle w:val="affff0"/>
        </w:rPr>
        <w:footnoteReference w:id="10"/>
      </w:r>
    </w:p>
    <w:tbl>
      <w:tblPr>
        <w:tblW w:w="4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069"/>
        <w:gridCol w:w="2153"/>
      </w:tblGrid>
      <w:tr w:rsidR="008D439C" w:rsidRPr="00DE1227" w:rsidTr="0043308C">
        <w:trPr>
          <w:trHeight w:val="20"/>
          <w:jc w:val="center"/>
        </w:trPr>
        <w:tc>
          <w:tcPr>
            <w:tcW w:w="719" w:type="dxa"/>
            <w:shd w:val="clear" w:color="auto" w:fill="auto"/>
            <w:noWrap/>
            <w:vAlign w:val="center"/>
            <w:hideMark/>
          </w:tcPr>
          <w:p w:rsidR="00A62FF1" w:rsidRPr="00DE1227" w:rsidRDefault="00A62FF1" w:rsidP="00F6005F">
            <w:pPr>
              <w:pStyle w:val="11d"/>
              <w:rPr>
                <w:rStyle w:val="affffffff0"/>
              </w:rPr>
            </w:pPr>
            <w:r w:rsidRPr="00DE1227">
              <w:rPr>
                <w:rStyle w:val="affffffff0"/>
              </w:rPr>
              <w:t>№</w:t>
            </w:r>
          </w:p>
        </w:tc>
        <w:tc>
          <w:tcPr>
            <w:tcW w:w="2069" w:type="dxa"/>
            <w:shd w:val="clear" w:color="auto" w:fill="auto"/>
            <w:noWrap/>
            <w:vAlign w:val="center"/>
            <w:hideMark/>
          </w:tcPr>
          <w:p w:rsidR="00A62FF1" w:rsidRPr="00DE1227" w:rsidRDefault="00A62FF1" w:rsidP="00F6005F">
            <w:pPr>
              <w:pStyle w:val="11d"/>
              <w:rPr>
                <w:rStyle w:val="affffffff0"/>
              </w:rPr>
            </w:pPr>
            <w:r w:rsidRPr="00DE1227">
              <w:rPr>
                <w:rStyle w:val="affffffff0"/>
              </w:rPr>
              <w:t>Район</w:t>
            </w:r>
          </w:p>
        </w:tc>
        <w:tc>
          <w:tcPr>
            <w:tcW w:w="2153" w:type="dxa"/>
            <w:shd w:val="clear" w:color="auto" w:fill="auto"/>
            <w:noWrap/>
            <w:vAlign w:val="center"/>
            <w:hideMark/>
          </w:tcPr>
          <w:p w:rsidR="00A62FF1" w:rsidRPr="00DE1227" w:rsidRDefault="00A62FF1" w:rsidP="00F6005F">
            <w:pPr>
              <w:pStyle w:val="11d"/>
              <w:rPr>
                <w:rStyle w:val="affffffff0"/>
              </w:rPr>
            </w:pPr>
            <w:r w:rsidRPr="00DE1227">
              <w:rPr>
                <w:rStyle w:val="affffffff0"/>
              </w:rPr>
              <w:t>Количество зарегистрированных жителей, тыс. чел.</w:t>
            </w:r>
          </w:p>
        </w:tc>
      </w:tr>
      <w:tr w:rsidR="008D439C" w:rsidRPr="00DE1227" w:rsidTr="0043308C">
        <w:trPr>
          <w:trHeight w:val="20"/>
          <w:jc w:val="center"/>
        </w:trPr>
        <w:tc>
          <w:tcPr>
            <w:tcW w:w="719" w:type="dxa"/>
            <w:shd w:val="clear" w:color="auto" w:fill="auto"/>
            <w:noWrap/>
            <w:vAlign w:val="bottom"/>
            <w:hideMark/>
          </w:tcPr>
          <w:p w:rsidR="0043308C" w:rsidRPr="00DE1227" w:rsidRDefault="0043308C" w:rsidP="000878EC">
            <w:pPr>
              <w:pStyle w:val="11d"/>
              <w:rPr>
                <w:rStyle w:val="affffffff0"/>
              </w:rPr>
            </w:pPr>
            <w:r w:rsidRPr="00DE1227">
              <w:rPr>
                <w:rStyle w:val="affffffff0"/>
              </w:rPr>
              <w:t>1</w:t>
            </w:r>
          </w:p>
        </w:tc>
        <w:tc>
          <w:tcPr>
            <w:tcW w:w="2069" w:type="dxa"/>
            <w:shd w:val="clear" w:color="auto" w:fill="auto"/>
            <w:noWrap/>
            <w:vAlign w:val="bottom"/>
            <w:hideMark/>
          </w:tcPr>
          <w:p w:rsidR="0043308C" w:rsidRPr="00DE1227" w:rsidRDefault="0043308C" w:rsidP="000878EC">
            <w:pPr>
              <w:pStyle w:val="11d"/>
              <w:rPr>
                <w:rStyle w:val="affffffff0"/>
              </w:rPr>
            </w:pPr>
            <w:r w:rsidRPr="00DE1227">
              <w:rPr>
                <w:rStyle w:val="affffffff0"/>
              </w:rPr>
              <w:t>Индустриальный</w:t>
            </w:r>
          </w:p>
        </w:tc>
        <w:tc>
          <w:tcPr>
            <w:tcW w:w="2153" w:type="dxa"/>
            <w:shd w:val="clear" w:color="auto" w:fill="auto"/>
            <w:noWrap/>
            <w:hideMark/>
          </w:tcPr>
          <w:p w:rsidR="0043308C" w:rsidRPr="00DE1227" w:rsidRDefault="0043308C" w:rsidP="0043308C">
            <w:pPr>
              <w:pStyle w:val="11d"/>
              <w:rPr>
                <w:rStyle w:val="affffffff0"/>
              </w:rPr>
            </w:pPr>
            <w:r w:rsidRPr="00DE1227">
              <w:rPr>
                <w:rStyle w:val="affffffff0"/>
              </w:rPr>
              <w:t>94,7</w:t>
            </w:r>
          </w:p>
        </w:tc>
      </w:tr>
      <w:tr w:rsidR="008D439C" w:rsidRPr="00DE1227" w:rsidTr="0043308C">
        <w:trPr>
          <w:trHeight w:val="20"/>
          <w:jc w:val="center"/>
        </w:trPr>
        <w:tc>
          <w:tcPr>
            <w:tcW w:w="719" w:type="dxa"/>
            <w:shd w:val="clear" w:color="auto" w:fill="auto"/>
            <w:noWrap/>
            <w:vAlign w:val="bottom"/>
            <w:hideMark/>
          </w:tcPr>
          <w:p w:rsidR="0043308C" w:rsidRPr="00DE1227" w:rsidRDefault="0043308C" w:rsidP="000878EC">
            <w:pPr>
              <w:pStyle w:val="11d"/>
              <w:rPr>
                <w:rStyle w:val="affffffff0"/>
              </w:rPr>
            </w:pPr>
            <w:r w:rsidRPr="00DE1227">
              <w:rPr>
                <w:rStyle w:val="affffffff0"/>
              </w:rPr>
              <w:t>2</w:t>
            </w:r>
          </w:p>
        </w:tc>
        <w:tc>
          <w:tcPr>
            <w:tcW w:w="2069" w:type="dxa"/>
            <w:shd w:val="clear" w:color="auto" w:fill="auto"/>
            <w:noWrap/>
            <w:vAlign w:val="bottom"/>
            <w:hideMark/>
          </w:tcPr>
          <w:p w:rsidR="0043308C" w:rsidRPr="00DE1227" w:rsidRDefault="0043308C" w:rsidP="000878EC">
            <w:pPr>
              <w:pStyle w:val="11d"/>
              <w:rPr>
                <w:rStyle w:val="affffffff0"/>
              </w:rPr>
            </w:pPr>
            <w:r w:rsidRPr="00DE1227">
              <w:rPr>
                <w:rStyle w:val="affffffff0"/>
              </w:rPr>
              <w:t>Северный</w:t>
            </w:r>
          </w:p>
        </w:tc>
        <w:tc>
          <w:tcPr>
            <w:tcW w:w="2153" w:type="dxa"/>
            <w:shd w:val="clear" w:color="auto" w:fill="auto"/>
            <w:noWrap/>
            <w:hideMark/>
          </w:tcPr>
          <w:p w:rsidR="0043308C" w:rsidRPr="00DE1227" w:rsidRDefault="0043308C" w:rsidP="0043308C">
            <w:pPr>
              <w:pStyle w:val="11d"/>
              <w:rPr>
                <w:rStyle w:val="affffffff0"/>
              </w:rPr>
            </w:pPr>
            <w:r w:rsidRPr="00DE1227">
              <w:rPr>
                <w:rStyle w:val="affffffff0"/>
              </w:rPr>
              <w:t>29,6</w:t>
            </w:r>
          </w:p>
        </w:tc>
      </w:tr>
      <w:tr w:rsidR="008D439C" w:rsidRPr="00DE1227" w:rsidTr="0043308C">
        <w:trPr>
          <w:trHeight w:val="20"/>
          <w:jc w:val="center"/>
        </w:trPr>
        <w:tc>
          <w:tcPr>
            <w:tcW w:w="719" w:type="dxa"/>
            <w:shd w:val="clear" w:color="auto" w:fill="auto"/>
            <w:noWrap/>
            <w:vAlign w:val="bottom"/>
            <w:hideMark/>
          </w:tcPr>
          <w:p w:rsidR="0043308C" w:rsidRPr="00DE1227" w:rsidRDefault="0043308C" w:rsidP="000878EC">
            <w:pPr>
              <w:pStyle w:val="11d"/>
              <w:rPr>
                <w:rStyle w:val="affffffff0"/>
              </w:rPr>
            </w:pPr>
            <w:r w:rsidRPr="00DE1227">
              <w:rPr>
                <w:rStyle w:val="affffffff0"/>
              </w:rPr>
              <w:t>3</w:t>
            </w:r>
          </w:p>
        </w:tc>
        <w:tc>
          <w:tcPr>
            <w:tcW w:w="2069" w:type="dxa"/>
            <w:shd w:val="clear" w:color="auto" w:fill="auto"/>
            <w:noWrap/>
            <w:vAlign w:val="bottom"/>
            <w:hideMark/>
          </w:tcPr>
          <w:p w:rsidR="0043308C" w:rsidRPr="00DE1227" w:rsidRDefault="0043308C" w:rsidP="000878EC">
            <w:pPr>
              <w:pStyle w:val="11d"/>
              <w:rPr>
                <w:rStyle w:val="affffffff0"/>
              </w:rPr>
            </w:pPr>
            <w:r w:rsidRPr="00DE1227">
              <w:rPr>
                <w:rStyle w:val="affffffff0"/>
              </w:rPr>
              <w:t>Заягорбский</w:t>
            </w:r>
          </w:p>
        </w:tc>
        <w:tc>
          <w:tcPr>
            <w:tcW w:w="2153" w:type="dxa"/>
            <w:shd w:val="clear" w:color="auto" w:fill="auto"/>
            <w:noWrap/>
            <w:hideMark/>
          </w:tcPr>
          <w:p w:rsidR="0043308C" w:rsidRPr="00DE1227" w:rsidRDefault="0043308C" w:rsidP="0043308C">
            <w:pPr>
              <w:pStyle w:val="11d"/>
              <w:rPr>
                <w:rStyle w:val="affffffff0"/>
              </w:rPr>
            </w:pPr>
            <w:r w:rsidRPr="00DE1227">
              <w:rPr>
                <w:rStyle w:val="affffffff0"/>
              </w:rPr>
              <w:t>121,2</w:t>
            </w:r>
          </w:p>
        </w:tc>
      </w:tr>
      <w:tr w:rsidR="008D439C" w:rsidRPr="00DE1227" w:rsidTr="0043308C">
        <w:trPr>
          <w:trHeight w:val="20"/>
          <w:jc w:val="center"/>
        </w:trPr>
        <w:tc>
          <w:tcPr>
            <w:tcW w:w="719" w:type="dxa"/>
            <w:shd w:val="clear" w:color="auto" w:fill="auto"/>
            <w:noWrap/>
            <w:vAlign w:val="bottom"/>
            <w:hideMark/>
          </w:tcPr>
          <w:p w:rsidR="0043308C" w:rsidRPr="00DE1227" w:rsidRDefault="0043308C" w:rsidP="000878EC">
            <w:pPr>
              <w:pStyle w:val="11d"/>
              <w:rPr>
                <w:rStyle w:val="affffffff0"/>
              </w:rPr>
            </w:pPr>
            <w:r w:rsidRPr="00DE1227">
              <w:rPr>
                <w:rStyle w:val="affffffff0"/>
              </w:rPr>
              <w:t>4</w:t>
            </w:r>
          </w:p>
        </w:tc>
        <w:tc>
          <w:tcPr>
            <w:tcW w:w="2069" w:type="dxa"/>
            <w:shd w:val="clear" w:color="auto" w:fill="auto"/>
            <w:noWrap/>
            <w:vAlign w:val="bottom"/>
            <w:hideMark/>
          </w:tcPr>
          <w:p w:rsidR="0043308C" w:rsidRPr="00DE1227" w:rsidRDefault="0043308C" w:rsidP="000878EC">
            <w:pPr>
              <w:pStyle w:val="11d"/>
              <w:rPr>
                <w:rStyle w:val="affffffff0"/>
              </w:rPr>
            </w:pPr>
            <w:r w:rsidRPr="00DE1227">
              <w:rPr>
                <w:rStyle w:val="affffffff0"/>
              </w:rPr>
              <w:t>Зашекснинский</w:t>
            </w:r>
          </w:p>
        </w:tc>
        <w:tc>
          <w:tcPr>
            <w:tcW w:w="2153" w:type="dxa"/>
            <w:shd w:val="clear" w:color="auto" w:fill="auto"/>
            <w:noWrap/>
            <w:hideMark/>
          </w:tcPr>
          <w:p w:rsidR="0043308C" w:rsidRPr="00DE1227" w:rsidRDefault="0043308C" w:rsidP="0043308C">
            <w:pPr>
              <w:pStyle w:val="11d"/>
              <w:rPr>
                <w:rStyle w:val="affffffff0"/>
              </w:rPr>
            </w:pPr>
            <w:r w:rsidRPr="00DE1227">
              <w:rPr>
                <w:rStyle w:val="affffffff0"/>
              </w:rPr>
              <w:t>71</w:t>
            </w:r>
          </w:p>
        </w:tc>
      </w:tr>
    </w:tbl>
    <w:p w:rsidR="00A62FF1" w:rsidRPr="00DE1227" w:rsidRDefault="00A62FF1" w:rsidP="00A62FF1">
      <w:pPr>
        <w:pStyle w:val="afffffffe"/>
        <w:suppressAutoHyphens/>
        <w:spacing w:before="0" w:after="0"/>
        <w:rPr>
          <w:rFonts w:eastAsiaTheme="minorHAnsi"/>
          <w:iCs/>
          <w:sz w:val="26"/>
          <w:szCs w:val="26"/>
          <w:lang w:eastAsia="en-US"/>
        </w:rPr>
      </w:pPr>
      <w:r w:rsidRPr="00DE1227">
        <w:rPr>
          <w:rFonts w:eastAsiaTheme="minorHAnsi"/>
          <w:iCs/>
          <w:sz w:val="26"/>
          <w:szCs w:val="26"/>
          <w:lang w:eastAsia="en-US"/>
        </w:rPr>
        <w:t>Динамика численности населения по годам:</w:t>
      </w:r>
    </w:p>
    <w:p w:rsidR="00A62FF1" w:rsidRPr="00DE1227" w:rsidRDefault="00A62FF1" w:rsidP="00A62FF1">
      <w:pPr>
        <w:pStyle w:val="a4"/>
      </w:pPr>
      <w:r w:rsidRPr="00DE1227">
        <w:t>Перепись 1979 г. – 265,9 тыс. чел. (по состоянию на 17.01.1979)</w:t>
      </w:r>
    </w:p>
    <w:p w:rsidR="00A62FF1" w:rsidRPr="00DE1227" w:rsidRDefault="00A62FF1" w:rsidP="00A62FF1">
      <w:pPr>
        <w:pStyle w:val="a4"/>
      </w:pPr>
      <w:r w:rsidRPr="00DE1227">
        <w:t>Перепись 1989 г. – 309,5 тыс. чел. (по состоянию на 12.01.1989)</w:t>
      </w:r>
    </w:p>
    <w:p w:rsidR="00A62FF1" w:rsidRPr="00DE1227" w:rsidRDefault="00A62FF1" w:rsidP="00A62FF1">
      <w:pPr>
        <w:pStyle w:val="a4"/>
      </w:pPr>
      <w:r w:rsidRPr="00DE1227">
        <w:t>Перепись 2002 г. – 311,9 тыс. чел. (по состоянию на 09.10.2002)</w:t>
      </w:r>
    </w:p>
    <w:p w:rsidR="00A62FF1" w:rsidRPr="00DE1227" w:rsidRDefault="00A62FF1" w:rsidP="00A62FF1">
      <w:pPr>
        <w:pStyle w:val="a4"/>
      </w:pPr>
      <w:r w:rsidRPr="00DE1227">
        <w:t>Перепись 2010 г. – 312,3 тыс. чел. (по состоянию на 14.10.2010)</w:t>
      </w:r>
    </w:p>
    <w:p w:rsidR="00A62FF1" w:rsidRPr="00DE1227" w:rsidRDefault="00A62FF1" w:rsidP="00A62FF1">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Согласно официальным статистическим данным динамика численности и показателей естественного и механического движения населения носит волнообразный характер и фактически говорит о стабилизации численности населения города с конца 1980-х годов и по настоящее время на уровне 310-318 тыс. чел.</w:t>
      </w:r>
    </w:p>
    <w:p w:rsidR="00A62FF1" w:rsidRPr="00DE1227" w:rsidRDefault="00A62FF1" w:rsidP="00A62FF1">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период с 2002 по 2011 годы основным фактором, негативно влияющим на численность населения г. Череповец в периоды ее снижения, являлась естественная убыль населения. Однако, благодаря тому, что город оставался привлекательным для мигрантов из районов Вологодской области и соседних регионов, естественная убыль населения частично или полностью компенсировалась за счет миграционного прироста.</w:t>
      </w:r>
    </w:p>
    <w:p w:rsidR="00A62FF1" w:rsidRPr="00DE1227" w:rsidRDefault="00A62FF1" w:rsidP="00A62FF1">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 2017 года демографическую ситуацию города усугубляют естественная и миграционная убыли населения, что обусловлено снижением рождаемости по причине малочисленности поколений 90-х годов, а также преимущественно индустриальным характером экономики города, снижением интереса к рабочим профессиям молодежи и наиболее активной части населения среднего возраста и сложившейся в связи с этим репутацией города, как малоперспективного для развития. Естественная и миграционная убыль населения привела к снижению численности населения в 2018 году на 0,7% по отношению к 2016 году.</w:t>
      </w:r>
    </w:p>
    <w:p w:rsidR="00A62FF1" w:rsidRPr="00DE1227" w:rsidRDefault="00A62FF1" w:rsidP="00A62FF1">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Численность постоянного населения города в 2019 году составила 314 834  человека (- 1 695 человек к 2018 году), среднегодо</w:t>
      </w:r>
      <w:r w:rsidR="00763A0E" w:rsidRPr="00DE1227">
        <w:rPr>
          <w:rFonts w:ascii="Times New Roman" w:hAnsi="Times New Roman" w:cs="Times New Roman"/>
          <w:iCs/>
          <w:sz w:val="26"/>
          <w:szCs w:val="26"/>
        </w:rPr>
        <w:t>вая численность населения – 315 </w:t>
      </w:r>
      <w:r w:rsidRPr="00DE1227">
        <w:rPr>
          <w:rFonts w:ascii="Times New Roman" w:hAnsi="Times New Roman" w:cs="Times New Roman"/>
          <w:iCs/>
          <w:sz w:val="26"/>
          <w:szCs w:val="26"/>
        </w:rPr>
        <w:t>681 человек (- 1 569 человек к 2018 году).</w:t>
      </w:r>
    </w:p>
    <w:p w:rsidR="00A62FF1" w:rsidRPr="00DE1227" w:rsidRDefault="00A62FF1" w:rsidP="00A62FF1">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Кроме того, для города характерно старение населения, сокращение населения в трудоспособном возрасте, и, как следствие - дефицит трудовых ресурсов.</w:t>
      </w:r>
    </w:p>
    <w:p w:rsidR="00A62FF1" w:rsidRPr="00DE1227" w:rsidRDefault="00A62FF1" w:rsidP="00A62FF1">
      <w:pPr>
        <w:pStyle w:val="11110"/>
        <w:rPr>
          <w:rStyle w:val="affffffff0"/>
        </w:rPr>
      </w:pPr>
      <w:r w:rsidRPr="00DE1227">
        <w:rPr>
          <w:rStyle w:val="affffffff0"/>
        </w:rPr>
        <w:t>Возрастная структура населения</w:t>
      </w:r>
      <w:r w:rsidRPr="00DE1227">
        <w:rPr>
          <w:rStyle w:val="affff0"/>
        </w:rPr>
        <w:footnoteReference w:id="11"/>
      </w:r>
    </w:p>
    <w:p w:rsidR="00A62FF1" w:rsidRPr="00DE1227" w:rsidRDefault="00A62FF1" w:rsidP="00A62FF1">
      <w:pPr>
        <w:pStyle w:val="af1"/>
      </w:pPr>
    </w:p>
    <w:tbl>
      <w:tblPr>
        <w:tblW w:w="5000" w:type="pct"/>
        <w:jc w:val="center"/>
        <w:tblLook w:val="04A0" w:firstRow="1" w:lastRow="0" w:firstColumn="1" w:lastColumn="0" w:noHBand="0" w:noVBand="1"/>
      </w:tblPr>
      <w:tblGrid>
        <w:gridCol w:w="3880"/>
        <w:gridCol w:w="1516"/>
        <w:gridCol w:w="1350"/>
        <w:gridCol w:w="1518"/>
        <w:gridCol w:w="1307"/>
      </w:tblGrid>
      <w:tr w:rsidR="008D439C" w:rsidRPr="00DE1227" w:rsidTr="000878EC">
        <w:trPr>
          <w:trHeight w:val="20"/>
          <w:jc w:val="center"/>
        </w:trPr>
        <w:tc>
          <w:tcPr>
            <w:tcW w:w="2027" w:type="pct"/>
            <w:tcBorders>
              <w:top w:val="single" w:sz="8" w:space="0" w:color="000000"/>
              <w:left w:val="single" w:sz="8" w:space="0" w:color="000000"/>
              <w:bottom w:val="single" w:sz="8" w:space="0" w:color="000000"/>
              <w:right w:val="nil"/>
            </w:tcBorders>
            <w:shd w:val="clear" w:color="auto" w:fill="auto"/>
            <w:vAlign w:val="center"/>
            <w:hideMark/>
          </w:tcPr>
          <w:p w:rsidR="00A62FF1" w:rsidRPr="00DE1227" w:rsidRDefault="00A62FF1" w:rsidP="000878EC">
            <w:pPr>
              <w:pStyle w:val="11d"/>
              <w:rPr>
                <w:rStyle w:val="affffffff0"/>
              </w:rPr>
            </w:pPr>
            <w:r w:rsidRPr="00DE1227">
              <w:rPr>
                <w:rStyle w:val="affffffff0"/>
              </w:rPr>
              <w:t> </w:t>
            </w:r>
          </w:p>
        </w:tc>
        <w:tc>
          <w:tcPr>
            <w:tcW w:w="14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2013 год</w:t>
            </w:r>
          </w:p>
        </w:tc>
        <w:tc>
          <w:tcPr>
            <w:tcW w:w="1476" w:type="pct"/>
            <w:gridSpan w:val="2"/>
            <w:tcBorders>
              <w:top w:val="single" w:sz="8" w:space="0" w:color="000000"/>
              <w:left w:val="nil"/>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2018 год</w:t>
            </w:r>
          </w:p>
        </w:tc>
      </w:tr>
      <w:tr w:rsidR="008D439C" w:rsidRPr="00DE1227" w:rsidTr="000878EC">
        <w:trPr>
          <w:trHeight w:val="20"/>
          <w:jc w:val="center"/>
        </w:trPr>
        <w:tc>
          <w:tcPr>
            <w:tcW w:w="2027" w:type="pct"/>
            <w:tcBorders>
              <w:top w:val="nil"/>
              <w:left w:val="single" w:sz="8" w:space="0" w:color="000000"/>
              <w:bottom w:val="single" w:sz="8" w:space="0" w:color="000000"/>
              <w:right w:val="nil"/>
            </w:tcBorders>
            <w:shd w:val="clear" w:color="auto" w:fill="auto"/>
            <w:vAlign w:val="center"/>
            <w:hideMark/>
          </w:tcPr>
          <w:p w:rsidR="00A62FF1" w:rsidRPr="00DE1227" w:rsidRDefault="00A62FF1" w:rsidP="000878EC">
            <w:pPr>
              <w:pStyle w:val="11d"/>
              <w:rPr>
                <w:rStyle w:val="affffffff0"/>
              </w:rPr>
            </w:pPr>
            <w:r w:rsidRPr="00DE1227">
              <w:rPr>
                <w:rStyle w:val="affffffff0"/>
              </w:rPr>
              <w:t>Показатели</w:t>
            </w:r>
          </w:p>
        </w:tc>
        <w:tc>
          <w:tcPr>
            <w:tcW w:w="792" w:type="pct"/>
            <w:tcBorders>
              <w:top w:val="nil"/>
              <w:left w:val="single" w:sz="8" w:space="0" w:color="000000"/>
              <w:bottom w:val="single" w:sz="8" w:space="0" w:color="000000"/>
              <w:right w:val="nil"/>
            </w:tcBorders>
            <w:shd w:val="clear" w:color="auto" w:fill="auto"/>
            <w:vAlign w:val="center"/>
            <w:hideMark/>
          </w:tcPr>
          <w:p w:rsidR="00A62FF1" w:rsidRPr="00DE1227" w:rsidRDefault="00A62FF1" w:rsidP="000878EC">
            <w:pPr>
              <w:pStyle w:val="11d"/>
              <w:rPr>
                <w:rStyle w:val="affffffff0"/>
              </w:rPr>
            </w:pPr>
            <w:r w:rsidRPr="00DE1227">
              <w:rPr>
                <w:rStyle w:val="affffffff0"/>
              </w:rPr>
              <w:t>тыс. чел.</w:t>
            </w:r>
          </w:p>
        </w:tc>
        <w:tc>
          <w:tcPr>
            <w:tcW w:w="705" w:type="pct"/>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w:t>
            </w:r>
          </w:p>
        </w:tc>
        <w:tc>
          <w:tcPr>
            <w:tcW w:w="793" w:type="pct"/>
            <w:tcBorders>
              <w:top w:val="nil"/>
              <w:left w:val="nil"/>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тыс. чел.</w:t>
            </w:r>
          </w:p>
        </w:tc>
        <w:tc>
          <w:tcPr>
            <w:tcW w:w="683" w:type="pct"/>
            <w:tcBorders>
              <w:top w:val="nil"/>
              <w:left w:val="nil"/>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w:t>
            </w:r>
          </w:p>
        </w:tc>
      </w:tr>
      <w:tr w:rsidR="008D439C" w:rsidRPr="00DE1227" w:rsidTr="000878EC">
        <w:trPr>
          <w:trHeight w:val="20"/>
          <w:jc w:val="center"/>
        </w:trPr>
        <w:tc>
          <w:tcPr>
            <w:tcW w:w="2027" w:type="pct"/>
            <w:tcBorders>
              <w:top w:val="nil"/>
              <w:left w:val="single" w:sz="8" w:space="0" w:color="000000"/>
              <w:bottom w:val="single" w:sz="8" w:space="0" w:color="000000"/>
              <w:right w:val="nil"/>
            </w:tcBorders>
            <w:shd w:val="clear" w:color="auto" w:fill="auto"/>
            <w:vAlign w:val="center"/>
            <w:hideMark/>
          </w:tcPr>
          <w:p w:rsidR="00A62FF1" w:rsidRPr="00DE1227" w:rsidRDefault="00A62FF1" w:rsidP="00826470">
            <w:pPr>
              <w:pStyle w:val="11d"/>
              <w:rPr>
                <w:rStyle w:val="affffffff0"/>
              </w:rPr>
            </w:pPr>
            <w:r w:rsidRPr="00DE1227">
              <w:rPr>
                <w:rStyle w:val="affffffff0"/>
              </w:rPr>
              <w:t>– моложе трудоспособного возраста</w:t>
            </w:r>
          </w:p>
        </w:tc>
        <w:tc>
          <w:tcPr>
            <w:tcW w:w="792" w:type="pct"/>
            <w:tcBorders>
              <w:top w:val="nil"/>
              <w:left w:val="single" w:sz="8" w:space="0" w:color="000000"/>
              <w:bottom w:val="single" w:sz="8" w:space="0" w:color="000000"/>
              <w:right w:val="nil"/>
            </w:tcBorders>
            <w:shd w:val="clear" w:color="auto" w:fill="auto"/>
            <w:vAlign w:val="center"/>
            <w:hideMark/>
          </w:tcPr>
          <w:p w:rsidR="00A62FF1" w:rsidRPr="00DE1227" w:rsidRDefault="00A62FF1" w:rsidP="000878EC">
            <w:pPr>
              <w:pStyle w:val="11d"/>
              <w:rPr>
                <w:rStyle w:val="affffffff0"/>
              </w:rPr>
            </w:pPr>
            <w:r w:rsidRPr="00DE1227">
              <w:rPr>
                <w:rStyle w:val="affffffff0"/>
              </w:rPr>
              <w:t>55,7</w:t>
            </w:r>
          </w:p>
        </w:tc>
        <w:tc>
          <w:tcPr>
            <w:tcW w:w="705" w:type="pct"/>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17,6</w:t>
            </w:r>
          </w:p>
        </w:tc>
        <w:tc>
          <w:tcPr>
            <w:tcW w:w="793" w:type="pct"/>
            <w:tcBorders>
              <w:top w:val="nil"/>
              <w:left w:val="nil"/>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62,9</w:t>
            </w:r>
          </w:p>
        </w:tc>
        <w:tc>
          <w:tcPr>
            <w:tcW w:w="683" w:type="pct"/>
            <w:tcBorders>
              <w:top w:val="nil"/>
              <w:left w:val="nil"/>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19,9</w:t>
            </w:r>
          </w:p>
        </w:tc>
      </w:tr>
      <w:tr w:rsidR="008D439C" w:rsidRPr="00DE1227" w:rsidTr="000878EC">
        <w:trPr>
          <w:trHeight w:val="20"/>
          <w:jc w:val="center"/>
        </w:trPr>
        <w:tc>
          <w:tcPr>
            <w:tcW w:w="2027" w:type="pct"/>
            <w:tcBorders>
              <w:top w:val="nil"/>
              <w:left w:val="single" w:sz="8" w:space="0" w:color="000000"/>
              <w:bottom w:val="nil"/>
              <w:right w:val="nil"/>
            </w:tcBorders>
            <w:shd w:val="clear" w:color="auto" w:fill="auto"/>
            <w:vAlign w:val="center"/>
            <w:hideMark/>
          </w:tcPr>
          <w:p w:rsidR="00A62FF1" w:rsidRPr="00DE1227" w:rsidRDefault="00A62FF1" w:rsidP="000878EC">
            <w:pPr>
              <w:pStyle w:val="11d"/>
              <w:rPr>
                <w:rStyle w:val="affffffff0"/>
              </w:rPr>
            </w:pPr>
            <w:r w:rsidRPr="00DE1227">
              <w:rPr>
                <w:rStyle w:val="affffffff0"/>
              </w:rPr>
              <w:t>– трудоспособный возраст</w:t>
            </w:r>
          </w:p>
        </w:tc>
        <w:tc>
          <w:tcPr>
            <w:tcW w:w="79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191,1</w:t>
            </w:r>
          </w:p>
        </w:tc>
        <w:tc>
          <w:tcPr>
            <w:tcW w:w="70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60,3</w:t>
            </w:r>
          </w:p>
        </w:tc>
        <w:tc>
          <w:tcPr>
            <w:tcW w:w="79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176,9</w:t>
            </w:r>
          </w:p>
        </w:tc>
        <w:tc>
          <w:tcPr>
            <w:tcW w:w="68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55,9</w:t>
            </w:r>
          </w:p>
        </w:tc>
      </w:tr>
      <w:tr w:rsidR="008D439C" w:rsidRPr="00DE1227" w:rsidTr="000878EC">
        <w:trPr>
          <w:trHeight w:val="20"/>
          <w:jc w:val="center"/>
        </w:trPr>
        <w:tc>
          <w:tcPr>
            <w:tcW w:w="2027" w:type="pct"/>
            <w:tcBorders>
              <w:top w:val="nil"/>
              <w:left w:val="single" w:sz="8" w:space="0" w:color="000000"/>
              <w:bottom w:val="nil"/>
              <w:right w:val="nil"/>
            </w:tcBorders>
            <w:shd w:val="clear" w:color="auto" w:fill="auto"/>
            <w:vAlign w:val="center"/>
            <w:hideMark/>
          </w:tcPr>
          <w:p w:rsidR="00A62FF1" w:rsidRPr="00DE1227" w:rsidRDefault="00A62FF1" w:rsidP="000878EC">
            <w:pPr>
              <w:pStyle w:val="11d"/>
              <w:rPr>
                <w:rStyle w:val="affffffff0"/>
              </w:rPr>
            </w:pPr>
            <w:r w:rsidRPr="00DE1227">
              <w:rPr>
                <w:rStyle w:val="affffffff0"/>
              </w:rPr>
              <w:t>женщины 16–54</w:t>
            </w:r>
          </w:p>
        </w:tc>
        <w:tc>
          <w:tcPr>
            <w:tcW w:w="792" w:type="pct"/>
            <w:vMerge/>
            <w:tcBorders>
              <w:top w:val="nil"/>
              <w:left w:val="single" w:sz="8" w:space="0" w:color="000000"/>
              <w:bottom w:val="single" w:sz="8" w:space="0" w:color="000000"/>
              <w:right w:val="single" w:sz="8" w:space="0" w:color="000000"/>
            </w:tcBorders>
            <w:vAlign w:val="center"/>
            <w:hideMark/>
          </w:tcPr>
          <w:p w:rsidR="00A62FF1" w:rsidRPr="00DE1227" w:rsidRDefault="00A62FF1" w:rsidP="000878EC">
            <w:pPr>
              <w:pStyle w:val="11d"/>
              <w:rPr>
                <w:rStyle w:val="affffffff0"/>
              </w:rPr>
            </w:pPr>
          </w:p>
        </w:tc>
        <w:tc>
          <w:tcPr>
            <w:tcW w:w="705" w:type="pct"/>
            <w:vMerge/>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p>
        </w:tc>
        <w:tc>
          <w:tcPr>
            <w:tcW w:w="793" w:type="pct"/>
            <w:vMerge/>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p>
        </w:tc>
        <w:tc>
          <w:tcPr>
            <w:tcW w:w="683" w:type="pct"/>
            <w:vMerge/>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p>
        </w:tc>
      </w:tr>
      <w:tr w:rsidR="008D439C" w:rsidRPr="00DE1227" w:rsidTr="000878EC">
        <w:trPr>
          <w:trHeight w:val="20"/>
          <w:jc w:val="center"/>
        </w:trPr>
        <w:tc>
          <w:tcPr>
            <w:tcW w:w="2027" w:type="pct"/>
            <w:tcBorders>
              <w:top w:val="nil"/>
              <w:left w:val="single" w:sz="8" w:space="0" w:color="000000"/>
              <w:bottom w:val="single" w:sz="8" w:space="0" w:color="000000"/>
              <w:right w:val="nil"/>
            </w:tcBorders>
            <w:shd w:val="clear" w:color="auto" w:fill="auto"/>
            <w:vAlign w:val="center"/>
            <w:hideMark/>
          </w:tcPr>
          <w:p w:rsidR="00A62FF1" w:rsidRPr="00DE1227" w:rsidRDefault="00A62FF1" w:rsidP="000878EC">
            <w:pPr>
              <w:pStyle w:val="11d"/>
              <w:rPr>
                <w:rStyle w:val="affffffff0"/>
              </w:rPr>
            </w:pPr>
            <w:r w:rsidRPr="00DE1227">
              <w:rPr>
                <w:rStyle w:val="affffffff0"/>
              </w:rPr>
              <w:t>мужчины  16–59</w:t>
            </w:r>
          </w:p>
        </w:tc>
        <w:tc>
          <w:tcPr>
            <w:tcW w:w="792" w:type="pct"/>
            <w:vMerge/>
            <w:tcBorders>
              <w:top w:val="nil"/>
              <w:left w:val="single" w:sz="8" w:space="0" w:color="000000"/>
              <w:bottom w:val="single" w:sz="8" w:space="0" w:color="000000"/>
              <w:right w:val="single" w:sz="8" w:space="0" w:color="000000"/>
            </w:tcBorders>
            <w:vAlign w:val="center"/>
            <w:hideMark/>
          </w:tcPr>
          <w:p w:rsidR="00A62FF1" w:rsidRPr="00DE1227" w:rsidRDefault="00A62FF1" w:rsidP="000878EC">
            <w:pPr>
              <w:pStyle w:val="11d"/>
              <w:rPr>
                <w:rStyle w:val="affffffff0"/>
              </w:rPr>
            </w:pPr>
          </w:p>
        </w:tc>
        <w:tc>
          <w:tcPr>
            <w:tcW w:w="705" w:type="pct"/>
            <w:vMerge/>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p>
        </w:tc>
        <w:tc>
          <w:tcPr>
            <w:tcW w:w="793" w:type="pct"/>
            <w:vMerge/>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p>
        </w:tc>
        <w:tc>
          <w:tcPr>
            <w:tcW w:w="683" w:type="pct"/>
            <w:vMerge/>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p>
        </w:tc>
      </w:tr>
      <w:tr w:rsidR="008D439C" w:rsidRPr="00DE1227" w:rsidTr="000878EC">
        <w:trPr>
          <w:trHeight w:val="20"/>
          <w:jc w:val="center"/>
        </w:trPr>
        <w:tc>
          <w:tcPr>
            <w:tcW w:w="2027" w:type="pct"/>
            <w:tcBorders>
              <w:top w:val="nil"/>
              <w:left w:val="single" w:sz="8" w:space="0" w:color="000000"/>
              <w:bottom w:val="single" w:sz="8" w:space="0" w:color="000000"/>
              <w:right w:val="nil"/>
            </w:tcBorders>
            <w:shd w:val="clear" w:color="auto" w:fill="auto"/>
            <w:vAlign w:val="center"/>
            <w:hideMark/>
          </w:tcPr>
          <w:p w:rsidR="00A62FF1" w:rsidRPr="00DE1227" w:rsidRDefault="00A62FF1" w:rsidP="000878EC">
            <w:pPr>
              <w:pStyle w:val="11d"/>
              <w:rPr>
                <w:rStyle w:val="affffffff0"/>
              </w:rPr>
            </w:pPr>
            <w:r w:rsidRPr="00DE1227">
              <w:rPr>
                <w:rStyle w:val="affffffff0"/>
              </w:rPr>
              <w:t>– старше трудоспособного</w:t>
            </w:r>
          </w:p>
        </w:tc>
        <w:tc>
          <w:tcPr>
            <w:tcW w:w="792" w:type="pct"/>
            <w:tcBorders>
              <w:top w:val="nil"/>
              <w:left w:val="single" w:sz="8" w:space="0" w:color="000000"/>
              <w:bottom w:val="single" w:sz="8" w:space="0" w:color="000000"/>
              <w:right w:val="nil"/>
            </w:tcBorders>
            <w:shd w:val="clear" w:color="auto" w:fill="auto"/>
            <w:vAlign w:val="center"/>
            <w:hideMark/>
          </w:tcPr>
          <w:p w:rsidR="00A62FF1" w:rsidRPr="00DE1227" w:rsidRDefault="00A62FF1" w:rsidP="000878EC">
            <w:pPr>
              <w:pStyle w:val="11d"/>
              <w:rPr>
                <w:rStyle w:val="affffffff0"/>
              </w:rPr>
            </w:pPr>
            <w:r w:rsidRPr="00DE1227">
              <w:rPr>
                <w:rStyle w:val="affffffff0"/>
              </w:rPr>
              <w:t>70,0</w:t>
            </w:r>
          </w:p>
        </w:tc>
        <w:tc>
          <w:tcPr>
            <w:tcW w:w="705" w:type="pct"/>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22,1</w:t>
            </w:r>
          </w:p>
        </w:tc>
        <w:tc>
          <w:tcPr>
            <w:tcW w:w="793" w:type="pct"/>
            <w:tcBorders>
              <w:top w:val="nil"/>
              <w:left w:val="nil"/>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76,7</w:t>
            </w:r>
          </w:p>
        </w:tc>
        <w:tc>
          <w:tcPr>
            <w:tcW w:w="683" w:type="pct"/>
            <w:tcBorders>
              <w:top w:val="nil"/>
              <w:left w:val="nil"/>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24,2</w:t>
            </w:r>
          </w:p>
        </w:tc>
      </w:tr>
      <w:tr w:rsidR="008D439C" w:rsidRPr="00DE1227" w:rsidTr="000878EC">
        <w:trPr>
          <w:trHeight w:val="20"/>
          <w:jc w:val="center"/>
        </w:trPr>
        <w:tc>
          <w:tcPr>
            <w:tcW w:w="2027" w:type="pct"/>
            <w:tcBorders>
              <w:top w:val="nil"/>
              <w:left w:val="single" w:sz="8" w:space="0" w:color="000000"/>
              <w:bottom w:val="single" w:sz="8" w:space="0" w:color="000000"/>
              <w:right w:val="nil"/>
            </w:tcBorders>
            <w:shd w:val="clear" w:color="auto" w:fill="auto"/>
            <w:vAlign w:val="center"/>
            <w:hideMark/>
          </w:tcPr>
          <w:p w:rsidR="00A62FF1" w:rsidRPr="00DE1227" w:rsidRDefault="00A62FF1" w:rsidP="000878EC">
            <w:pPr>
              <w:pStyle w:val="11d"/>
              <w:rPr>
                <w:rStyle w:val="affffffff0"/>
              </w:rPr>
            </w:pPr>
            <w:r w:rsidRPr="00DE1227">
              <w:rPr>
                <w:rStyle w:val="affffffff0"/>
              </w:rPr>
              <w:t>Итого:</w:t>
            </w:r>
          </w:p>
        </w:tc>
        <w:tc>
          <w:tcPr>
            <w:tcW w:w="792" w:type="pct"/>
            <w:tcBorders>
              <w:top w:val="nil"/>
              <w:left w:val="single" w:sz="8" w:space="0" w:color="000000"/>
              <w:bottom w:val="single" w:sz="8" w:space="0" w:color="000000"/>
              <w:right w:val="nil"/>
            </w:tcBorders>
            <w:shd w:val="clear" w:color="auto" w:fill="auto"/>
            <w:vAlign w:val="center"/>
            <w:hideMark/>
          </w:tcPr>
          <w:p w:rsidR="00A62FF1" w:rsidRPr="00DE1227" w:rsidRDefault="00A62FF1" w:rsidP="000878EC">
            <w:pPr>
              <w:pStyle w:val="11d"/>
              <w:rPr>
                <w:rStyle w:val="affffffff0"/>
              </w:rPr>
            </w:pPr>
            <w:r w:rsidRPr="00DE1227">
              <w:rPr>
                <w:rStyle w:val="affffffff0"/>
              </w:rPr>
              <w:t>316,8</w:t>
            </w:r>
          </w:p>
        </w:tc>
        <w:tc>
          <w:tcPr>
            <w:tcW w:w="705" w:type="pct"/>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100,0</w:t>
            </w:r>
          </w:p>
        </w:tc>
        <w:tc>
          <w:tcPr>
            <w:tcW w:w="793" w:type="pct"/>
            <w:tcBorders>
              <w:top w:val="nil"/>
              <w:left w:val="nil"/>
              <w:bottom w:val="single" w:sz="8" w:space="0" w:color="000000"/>
              <w:right w:val="nil"/>
            </w:tcBorders>
            <w:shd w:val="clear" w:color="auto" w:fill="auto"/>
            <w:vAlign w:val="center"/>
            <w:hideMark/>
          </w:tcPr>
          <w:p w:rsidR="00A62FF1" w:rsidRPr="00DE1227" w:rsidRDefault="00A62FF1" w:rsidP="000878EC">
            <w:pPr>
              <w:pStyle w:val="11d"/>
              <w:rPr>
                <w:rStyle w:val="affffffff0"/>
              </w:rPr>
            </w:pPr>
            <w:r w:rsidRPr="00DE1227">
              <w:rPr>
                <w:rStyle w:val="affffffff0"/>
              </w:rPr>
              <w:t>316,5</w:t>
            </w:r>
          </w:p>
        </w:tc>
        <w:tc>
          <w:tcPr>
            <w:tcW w:w="683" w:type="pct"/>
            <w:tcBorders>
              <w:top w:val="nil"/>
              <w:left w:val="single" w:sz="8" w:space="0" w:color="000000"/>
              <w:bottom w:val="single" w:sz="8" w:space="0" w:color="000000"/>
              <w:right w:val="single" w:sz="8" w:space="0" w:color="000000"/>
            </w:tcBorders>
            <w:shd w:val="clear" w:color="auto" w:fill="auto"/>
            <w:vAlign w:val="center"/>
            <w:hideMark/>
          </w:tcPr>
          <w:p w:rsidR="00A62FF1" w:rsidRPr="00DE1227" w:rsidRDefault="00A62FF1" w:rsidP="000878EC">
            <w:pPr>
              <w:pStyle w:val="11d"/>
              <w:rPr>
                <w:rStyle w:val="affffffff0"/>
              </w:rPr>
            </w:pPr>
            <w:r w:rsidRPr="00DE1227">
              <w:rPr>
                <w:rStyle w:val="affffffff0"/>
              </w:rPr>
              <w:t>100,0</w:t>
            </w:r>
          </w:p>
        </w:tc>
      </w:tr>
    </w:tbl>
    <w:p w:rsidR="00A62FF1" w:rsidRPr="00DE1227" w:rsidRDefault="00A62FF1" w:rsidP="00A62FF1">
      <w:pPr>
        <w:pStyle w:val="af1"/>
        <w:rPr>
          <w:b/>
        </w:rPr>
      </w:pPr>
      <w:r w:rsidRPr="00DE1227">
        <w:rPr>
          <w:b/>
        </w:rPr>
        <w:t>Выводы:</w:t>
      </w:r>
    </w:p>
    <w:p w:rsidR="00322A28" w:rsidRPr="00DE1227" w:rsidRDefault="00A62FF1" w:rsidP="00A62FF1">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последние годы для Череповца характерна естественная и миграционная убыль, старение и сокращение населения в трудоспособном возрасте, дефицит трудовых ресурсов.</w:t>
      </w:r>
    </w:p>
    <w:p w:rsidR="00667EDC" w:rsidRPr="00DE1227" w:rsidRDefault="00667EDC" w:rsidP="00377FD7">
      <w:pPr>
        <w:spacing w:before="120" w:after="120" w:line="360" w:lineRule="auto"/>
        <w:ind w:firstLine="709"/>
        <w:contextualSpacing/>
        <w:jc w:val="both"/>
        <w:rPr>
          <w:rFonts w:ascii="Times New Roman" w:hAnsi="Times New Roman" w:cs="Times New Roman"/>
          <w:iCs/>
          <w:sz w:val="26"/>
          <w:szCs w:val="26"/>
        </w:rPr>
      </w:pPr>
    </w:p>
    <w:p w:rsidR="00322A28" w:rsidRPr="00DE1227" w:rsidRDefault="00322A28" w:rsidP="00377FD7">
      <w:pPr>
        <w:spacing w:before="120" w:after="120" w:line="360" w:lineRule="auto"/>
        <w:ind w:firstLine="709"/>
        <w:contextualSpacing/>
        <w:jc w:val="both"/>
        <w:rPr>
          <w:rFonts w:ascii="Times New Roman" w:hAnsi="Times New Roman" w:cs="Times New Roman"/>
          <w:iCs/>
          <w:sz w:val="26"/>
          <w:szCs w:val="26"/>
        </w:rPr>
      </w:pPr>
    </w:p>
    <w:p w:rsidR="00322A28" w:rsidRPr="00DE1227" w:rsidRDefault="00322A28" w:rsidP="00377FD7">
      <w:pPr>
        <w:spacing w:before="120" w:after="120" w:line="360" w:lineRule="auto"/>
        <w:ind w:firstLine="709"/>
        <w:contextualSpacing/>
        <w:jc w:val="both"/>
        <w:rPr>
          <w:rFonts w:ascii="Times New Roman" w:hAnsi="Times New Roman" w:cs="Times New Roman"/>
          <w:iCs/>
          <w:sz w:val="26"/>
          <w:szCs w:val="26"/>
        </w:rPr>
      </w:pPr>
    </w:p>
    <w:p w:rsidR="00322A28" w:rsidRPr="00DE1227" w:rsidRDefault="00322A28" w:rsidP="00377FD7">
      <w:pPr>
        <w:spacing w:before="120" w:after="120" w:line="360" w:lineRule="auto"/>
        <w:ind w:firstLine="709"/>
        <w:contextualSpacing/>
        <w:jc w:val="both"/>
        <w:rPr>
          <w:rFonts w:ascii="Times New Roman" w:hAnsi="Times New Roman" w:cs="Times New Roman"/>
          <w:iCs/>
          <w:sz w:val="26"/>
          <w:szCs w:val="26"/>
        </w:rPr>
        <w:sectPr w:rsidR="00322A28" w:rsidRPr="00DE1227" w:rsidSect="00B5014C">
          <w:pgSz w:w="11906" w:h="16838"/>
          <w:pgMar w:top="1134" w:right="850" w:bottom="1134" w:left="1701" w:header="708" w:footer="708" w:gutter="0"/>
          <w:cols w:space="708"/>
          <w:docGrid w:linePitch="360"/>
        </w:sectPr>
      </w:pPr>
    </w:p>
    <w:p w:rsidR="00322A28" w:rsidRPr="00DE1227" w:rsidRDefault="00322A28" w:rsidP="00322A28">
      <w:pPr>
        <w:pStyle w:val="11110"/>
      </w:pPr>
      <w:r w:rsidRPr="00DE1227">
        <w:rPr>
          <w:rStyle w:val="affffffff0"/>
        </w:rPr>
        <w:t>Среднесписочная  численность работников организаций (без внешних совместителей и работников несписочного состава, включая субъекты малого предпринимательства)</w:t>
      </w:r>
      <w:r w:rsidRPr="00DE1227">
        <w:rPr>
          <w:rStyle w:val="affff0"/>
        </w:rPr>
        <w:footnoteReference w:id="1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3"/>
        <w:gridCol w:w="985"/>
        <w:gridCol w:w="1133"/>
        <w:gridCol w:w="991"/>
        <w:gridCol w:w="1136"/>
        <w:gridCol w:w="1133"/>
        <w:gridCol w:w="994"/>
        <w:gridCol w:w="991"/>
        <w:gridCol w:w="1133"/>
        <w:gridCol w:w="1561"/>
        <w:gridCol w:w="1496"/>
      </w:tblGrid>
      <w:tr w:rsidR="008D439C" w:rsidRPr="00DE1227" w:rsidTr="00322A28">
        <w:trPr>
          <w:trHeight w:val="300"/>
          <w:jc w:val="center"/>
        </w:trPr>
        <w:tc>
          <w:tcPr>
            <w:tcW w:w="1093" w:type="pct"/>
            <w:shd w:val="clear" w:color="auto" w:fill="auto"/>
            <w:vAlign w:val="center"/>
          </w:tcPr>
          <w:p w:rsidR="00322A28" w:rsidRPr="00DE1227" w:rsidRDefault="00322A28" w:rsidP="00322A28">
            <w:pPr>
              <w:pStyle w:val="11d"/>
              <w:rPr>
                <w:rStyle w:val="affffffff0"/>
                <w:sz w:val="21"/>
                <w:szCs w:val="21"/>
              </w:rPr>
            </w:pPr>
            <w:r w:rsidRPr="00DE1227">
              <w:rPr>
                <w:rStyle w:val="affffffff0"/>
                <w:sz w:val="21"/>
                <w:szCs w:val="21"/>
              </w:rPr>
              <w:t>Показатель</w:t>
            </w:r>
          </w:p>
        </w:tc>
        <w:tc>
          <w:tcPr>
            <w:tcW w:w="333" w:type="pct"/>
            <w:shd w:val="clear" w:color="auto" w:fill="auto"/>
            <w:noWrap/>
            <w:vAlign w:val="center"/>
            <w:hideMark/>
          </w:tcPr>
          <w:p w:rsidR="00322A28" w:rsidRPr="00DE1227" w:rsidRDefault="00322A28" w:rsidP="00322A28">
            <w:pPr>
              <w:pStyle w:val="11d"/>
              <w:rPr>
                <w:rStyle w:val="affffffff0"/>
                <w:sz w:val="21"/>
                <w:szCs w:val="21"/>
              </w:rPr>
            </w:pPr>
            <w:r w:rsidRPr="00DE1227">
              <w:rPr>
                <w:rStyle w:val="affffffff0"/>
                <w:sz w:val="21"/>
                <w:szCs w:val="21"/>
              </w:rPr>
              <w:t>2000</w:t>
            </w:r>
          </w:p>
        </w:tc>
        <w:tc>
          <w:tcPr>
            <w:tcW w:w="383" w:type="pct"/>
            <w:shd w:val="clear" w:color="auto" w:fill="auto"/>
            <w:noWrap/>
            <w:vAlign w:val="center"/>
            <w:hideMark/>
          </w:tcPr>
          <w:p w:rsidR="00322A28" w:rsidRPr="00DE1227" w:rsidRDefault="00322A28" w:rsidP="00322A28">
            <w:pPr>
              <w:pStyle w:val="11d"/>
              <w:rPr>
                <w:rStyle w:val="affffffff0"/>
                <w:sz w:val="21"/>
                <w:szCs w:val="21"/>
              </w:rPr>
            </w:pPr>
            <w:r w:rsidRPr="00DE1227">
              <w:rPr>
                <w:rStyle w:val="affffffff0"/>
                <w:sz w:val="21"/>
                <w:szCs w:val="21"/>
              </w:rPr>
              <w:t>2010</w:t>
            </w:r>
          </w:p>
        </w:tc>
        <w:tc>
          <w:tcPr>
            <w:tcW w:w="335" w:type="pct"/>
            <w:shd w:val="clear" w:color="auto" w:fill="auto"/>
            <w:noWrap/>
            <w:vAlign w:val="center"/>
            <w:hideMark/>
          </w:tcPr>
          <w:p w:rsidR="00322A28" w:rsidRPr="00DE1227" w:rsidRDefault="00322A28" w:rsidP="00322A28">
            <w:pPr>
              <w:pStyle w:val="11d"/>
              <w:rPr>
                <w:rStyle w:val="affffffff0"/>
                <w:sz w:val="21"/>
                <w:szCs w:val="21"/>
              </w:rPr>
            </w:pPr>
            <w:r w:rsidRPr="00DE1227">
              <w:rPr>
                <w:rStyle w:val="affffffff0"/>
                <w:sz w:val="21"/>
                <w:szCs w:val="21"/>
              </w:rPr>
              <w:t>2011</w:t>
            </w:r>
          </w:p>
        </w:tc>
        <w:tc>
          <w:tcPr>
            <w:tcW w:w="384" w:type="pct"/>
            <w:shd w:val="clear" w:color="auto" w:fill="auto"/>
            <w:noWrap/>
            <w:vAlign w:val="center"/>
            <w:hideMark/>
          </w:tcPr>
          <w:p w:rsidR="00322A28" w:rsidRPr="00DE1227" w:rsidRDefault="00322A28" w:rsidP="00322A28">
            <w:pPr>
              <w:pStyle w:val="11d"/>
              <w:rPr>
                <w:rStyle w:val="affffffff0"/>
                <w:sz w:val="21"/>
                <w:szCs w:val="21"/>
              </w:rPr>
            </w:pPr>
            <w:r w:rsidRPr="00DE1227">
              <w:rPr>
                <w:rStyle w:val="affffffff0"/>
                <w:sz w:val="21"/>
                <w:szCs w:val="21"/>
              </w:rPr>
              <w:t>2012</w:t>
            </w:r>
          </w:p>
        </w:tc>
        <w:tc>
          <w:tcPr>
            <w:tcW w:w="383" w:type="pct"/>
            <w:shd w:val="clear" w:color="auto" w:fill="auto"/>
            <w:noWrap/>
            <w:vAlign w:val="center"/>
            <w:hideMark/>
          </w:tcPr>
          <w:p w:rsidR="00322A28" w:rsidRPr="00DE1227" w:rsidRDefault="00322A28" w:rsidP="00322A28">
            <w:pPr>
              <w:pStyle w:val="11d"/>
              <w:rPr>
                <w:rStyle w:val="affffffff0"/>
                <w:sz w:val="21"/>
                <w:szCs w:val="21"/>
              </w:rPr>
            </w:pPr>
            <w:r w:rsidRPr="00DE1227">
              <w:rPr>
                <w:rStyle w:val="affffffff0"/>
                <w:sz w:val="21"/>
                <w:szCs w:val="21"/>
              </w:rPr>
              <w:t>2013</w:t>
            </w:r>
          </w:p>
        </w:tc>
        <w:tc>
          <w:tcPr>
            <w:tcW w:w="336" w:type="pct"/>
            <w:shd w:val="clear" w:color="auto" w:fill="auto"/>
            <w:noWrap/>
            <w:vAlign w:val="center"/>
            <w:hideMark/>
          </w:tcPr>
          <w:p w:rsidR="00322A28" w:rsidRPr="00DE1227" w:rsidRDefault="00322A28" w:rsidP="00322A28">
            <w:pPr>
              <w:pStyle w:val="11d"/>
              <w:rPr>
                <w:rStyle w:val="affffffff0"/>
                <w:sz w:val="21"/>
                <w:szCs w:val="21"/>
              </w:rPr>
            </w:pPr>
            <w:r w:rsidRPr="00DE1227">
              <w:rPr>
                <w:rStyle w:val="affffffff0"/>
                <w:sz w:val="21"/>
                <w:szCs w:val="21"/>
              </w:rPr>
              <w:t>2014</w:t>
            </w:r>
          </w:p>
        </w:tc>
        <w:tc>
          <w:tcPr>
            <w:tcW w:w="335" w:type="pct"/>
            <w:shd w:val="clear" w:color="auto" w:fill="auto"/>
            <w:noWrap/>
            <w:vAlign w:val="center"/>
            <w:hideMark/>
          </w:tcPr>
          <w:p w:rsidR="00322A28" w:rsidRPr="00DE1227" w:rsidRDefault="00322A28" w:rsidP="00322A28">
            <w:pPr>
              <w:pStyle w:val="11d"/>
              <w:rPr>
                <w:rStyle w:val="affffffff0"/>
                <w:sz w:val="21"/>
                <w:szCs w:val="21"/>
              </w:rPr>
            </w:pPr>
            <w:r w:rsidRPr="00DE1227">
              <w:rPr>
                <w:rStyle w:val="affffffff0"/>
                <w:sz w:val="21"/>
                <w:szCs w:val="21"/>
              </w:rPr>
              <w:t>2015</w:t>
            </w:r>
          </w:p>
        </w:tc>
        <w:tc>
          <w:tcPr>
            <w:tcW w:w="383" w:type="pct"/>
            <w:shd w:val="clear" w:color="auto" w:fill="auto"/>
            <w:noWrap/>
            <w:vAlign w:val="center"/>
            <w:hideMark/>
          </w:tcPr>
          <w:p w:rsidR="00322A28" w:rsidRPr="00DE1227" w:rsidRDefault="00322A28" w:rsidP="00322A28">
            <w:pPr>
              <w:pStyle w:val="11d"/>
              <w:rPr>
                <w:rStyle w:val="affffffff0"/>
                <w:sz w:val="21"/>
                <w:szCs w:val="21"/>
              </w:rPr>
            </w:pPr>
            <w:r w:rsidRPr="00DE1227">
              <w:rPr>
                <w:rStyle w:val="affffffff0"/>
                <w:sz w:val="21"/>
                <w:szCs w:val="21"/>
              </w:rPr>
              <w:t>2016</w:t>
            </w:r>
          </w:p>
        </w:tc>
        <w:tc>
          <w:tcPr>
            <w:tcW w:w="528" w:type="pct"/>
            <w:shd w:val="clear" w:color="auto" w:fill="auto"/>
            <w:noWrap/>
            <w:vAlign w:val="center"/>
            <w:hideMark/>
          </w:tcPr>
          <w:p w:rsidR="00322A28" w:rsidRPr="00DE1227" w:rsidRDefault="00322A28" w:rsidP="00322A28">
            <w:pPr>
              <w:pStyle w:val="11d"/>
              <w:rPr>
                <w:rStyle w:val="affffffff0"/>
                <w:sz w:val="21"/>
                <w:szCs w:val="21"/>
              </w:rPr>
            </w:pPr>
            <w:r w:rsidRPr="00DE1227">
              <w:rPr>
                <w:rStyle w:val="affffffff0"/>
                <w:sz w:val="21"/>
                <w:szCs w:val="21"/>
              </w:rPr>
              <w:t>2017 оценка</w:t>
            </w:r>
          </w:p>
        </w:tc>
        <w:tc>
          <w:tcPr>
            <w:tcW w:w="506" w:type="pct"/>
            <w:shd w:val="clear" w:color="auto" w:fill="auto"/>
            <w:vAlign w:val="center"/>
          </w:tcPr>
          <w:p w:rsidR="00322A28" w:rsidRPr="00DE1227" w:rsidRDefault="00322A28" w:rsidP="00322A28">
            <w:pPr>
              <w:pStyle w:val="11d"/>
              <w:rPr>
                <w:rStyle w:val="affffffff0"/>
                <w:sz w:val="21"/>
                <w:szCs w:val="21"/>
              </w:rPr>
            </w:pPr>
            <w:r w:rsidRPr="00DE1227">
              <w:rPr>
                <w:rStyle w:val="affffffff0"/>
                <w:sz w:val="21"/>
                <w:szCs w:val="21"/>
              </w:rPr>
              <w:t>2018 оценка</w:t>
            </w:r>
          </w:p>
        </w:tc>
      </w:tr>
      <w:tr w:rsidR="008D439C" w:rsidRPr="00DE1227" w:rsidTr="00322A28">
        <w:trPr>
          <w:trHeight w:val="300"/>
          <w:jc w:val="center"/>
        </w:trPr>
        <w:tc>
          <w:tcPr>
            <w:tcW w:w="1093" w:type="pct"/>
            <w:shd w:val="clear" w:color="auto" w:fill="auto"/>
          </w:tcPr>
          <w:p w:rsidR="0091233D" w:rsidRPr="00DE1227" w:rsidRDefault="0091233D" w:rsidP="00322A28">
            <w:pPr>
              <w:pStyle w:val="11d"/>
              <w:rPr>
                <w:rStyle w:val="affffffff0"/>
                <w:sz w:val="21"/>
                <w:szCs w:val="21"/>
              </w:rPr>
            </w:pPr>
            <w:r w:rsidRPr="00DE1227">
              <w:rPr>
                <w:rStyle w:val="affffffff0"/>
                <w:sz w:val="21"/>
                <w:szCs w:val="21"/>
              </w:rPr>
              <w:t>Численность работающих, тыс. чел.</w:t>
            </w:r>
          </w:p>
        </w:tc>
        <w:tc>
          <w:tcPr>
            <w:tcW w:w="333" w:type="pct"/>
            <w:shd w:val="clear" w:color="auto" w:fill="auto"/>
            <w:noWrap/>
            <w:vAlign w:val="center"/>
            <w:hideMark/>
          </w:tcPr>
          <w:p w:rsidR="0091233D" w:rsidRPr="00DE1227" w:rsidRDefault="0091233D" w:rsidP="000878EC">
            <w:pPr>
              <w:pStyle w:val="11d"/>
              <w:rPr>
                <w:rStyle w:val="affffffff0"/>
                <w:sz w:val="21"/>
                <w:szCs w:val="21"/>
              </w:rPr>
            </w:pPr>
            <w:r w:rsidRPr="00DE1227">
              <w:rPr>
                <w:rStyle w:val="affffffff0"/>
                <w:sz w:val="21"/>
                <w:szCs w:val="21"/>
              </w:rPr>
              <w:t>137,5</w:t>
            </w:r>
          </w:p>
        </w:tc>
        <w:tc>
          <w:tcPr>
            <w:tcW w:w="383" w:type="pct"/>
            <w:shd w:val="clear" w:color="auto" w:fill="auto"/>
            <w:noWrap/>
            <w:vAlign w:val="center"/>
            <w:hideMark/>
          </w:tcPr>
          <w:p w:rsidR="0091233D" w:rsidRPr="00DE1227" w:rsidRDefault="0091233D" w:rsidP="000878EC">
            <w:pPr>
              <w:pStyle w:val="11d"/>
              <w:rPr>
                <w:rStyle w:val="affffffff0"/>
                <w:sz w:val="21"/>
                <w:szCs w:val="21"/>
              </w:rPr>
            </w:pPr>
            <w:r w:rsidRPr="00DE1227">
              <w:rPr>
                <w:rStyle w:val="affffffff0"/>
                <w:sz w:val="21"/>
                <w:szCs w:val="21"/>
              </w:rPr>
              <w:t>130,1</w:t>
            </w:r>
          </w:p>
        </w:tc>
        <w:tc>
          <w:tcPr>
            <w:tcW w:w="335" w:type="pct"/>
            <w:shd w:val="clear" w:color="auto" w:fill="auto"/>
            <w:noWrap/>
            <w:vAlign w:val="center"/>
            <w:hideMark/>
          </w:tcPr>
          <w:p w:rsidR="0091233D" w:rsidRPr="00DE1227" w:rsidRDefault="0091233D" w:rsidP="000878EC">
            <w:pPr>
              <w:pStyle w:val="11d"/>
              <w:rPr>
                <w:rStyle w:val="affffffff0"/>
                <w:sz w:val="21"/>
                <w:szCs w:val="21"/>
              </w:rPr>
            </w:pPr>
            <w:r w:rsidRPr="00DE1227">
              <w:rPr>
                <w:rStyle w:val="affffffff0"/>
                <w:sz w:val="21"/>
                <w:szCs w:val="21"/>
              </w:rPr>
              <w:t>129,4</w:t>
            </w:r>
          </w:p>
        </w:tc>
        <w:tc>
          <w:tcPr>
            <w:tcW w:w="384" w:type="pct"/>
            <w:shd w:val="clear" w:color="auto" w:fill="auto"/>
            <w:noWrap/>
            <w:vAlign w:val="center"/>
            <w:hideMark/>
          </w:tcPr>
          <w:p w:rsidR="0091233D" w:rsidRPr="00DE1227" w:rsidRDefault="0091233D" w:rsidP="000878EC">
            <w:pPr>
              <w:pStyle w:val="11d"/>
              <w:rPr>
                <w:rStyle w:val="affffffff0"/>
                <w:sz w:val="21"/>
                <w:szCs w:val="21"/>
              </w:rPr>
            </w:pPr>
            <w:r w:rsidRPr="00DE1227">
              <w:rPr>
                <w:rStyle w:val="affffffff0"/>
                <w:sz w:val="21"/>
                <w:szCs w:val="21"/>
              </w:rPr>
              <w:t>127,4</w:t>
            </w:r>
          </w:p>
        </w:tc>
        <w:tc>
          <w:tcPr>
            <w:tcW w:w="383" w:type="pct"/>
            <w:shd w:val="clear" w:color="auto" w:fill="auto"/>
            <w:noWrap/>
            <w:vAlign w:val="center"/>
            <w:hideMark/>
          </w:tcPr>
          <w:p w:rsidR="0091233D" w:rsidRPr="00DE1227" w:rsidRDefault="0091233D" w:rsidP="000878EC">
            <w:pPr>
              <w:pStyle w:val="11d"/>
              <w:rPr>
                <w:rStyle w:val="affffffff0"/>
                <w:sz w:val="21"/>
                <w:szCs w:val="21"/>
              </w:rPr>
            </w:pPr>
            <w:r w:rsidRPr="00DE1227">
              <w:rPr>
                <w:rStyle w:val="affffffff0"/>
                <w:sz w:val="21"/>
                <w:szCs w:val="21"/>
              </w:rPr>
              <w:t>123,4</w:t>
            </w:r>
          </w:p>
        </w:tc>
        <w:tc>
          <w:tcPr>
            <w:tcW w:w="336" w:type="pct"/>
            <w:shd w:val="clear" w:color="auto" w:fill="auto"/>
            <w:noWrap/>
            <w:vAlign w:val="center"/>
            <w:hideMark/>
          </w:tcPr>
          <w:p w:rsidR="0091233D" w:rsidRPr="00DE1227" w:rsidRDefault="0091233D" w:rsidP="000878EC">
            <w:pPr>
              <w:pStyle w:val="11d"/>
              <w:rPr>
                <w:rStyle w:val="affffffff0"/>
                <w:sz w:val="21"/>
                <w:szCs w:val="21"/>
              </w:rPr>
            </w:pPr>
            <w:r w:rsidRPr="00DE1227">
              <w:rPr>
                <w:rStyle w:val="affffffff0"/>
                <w:sz w:val="21"/>
                <w:szCs w:val="21"/>
              </w:rPr>
              <w:t>118,6</w:t>
            </w:r>
          </w:p>
        </w:tc>
        <w:tc>
          <w:tcPr>
            <w:tcW w:w="335" w:type="pct"/>
            <w:shd w:val="clear" w:color="auto" w:fill="auto"/>
            <w:noWrap/>
            <w:vAlign w:val="center"/>
            <w:hideMark/>
          </w:tcPr>
          <w:p w:rsidR="0091233D" w:rsidRPr="00DE1227" w:rsidRDefault="0091233D" w:rsidP="000878EC">
            <w:pPr>
              <w:pStyle w:val="11d"/>
              <w:rPr>
                <w:rStyle w:val="affffffff0"/>
                <w:sz w:val="21"/>
                <w:szCs w:val="21"/>
              </w:rPr>
            </w:pPr>
            <w:r w:rsidRPr="00DE1227">
              <w:rPr>
                <w:rStyle w:val="affffffff0"/>
                <w:sz w:val="21"/>
                <w:szCs w:val="21"/>
              </w:rPr>
              <w:t>112,1</w:t>
            </w:r>
          </w:p>
        </w:tc>
        <w:tc>
          <w:tcPr>
            <w:tcW w:w="383" w:type="pct"/>
            <w:shd w:val="clear" w:color="auto" w:fill="auto"/>
            <w:noWrap/>
            <w:vAlign w:val="center"/>
            <w:hideMark/>
          </w:tcPr>
          <w:p w:rsidR="0091233D" w:rsidRPr="00DE1227" w:rsidRDefault="0091233D" w:rsidP="000878EC">
            <w:pPr>
              <w:pStyle w:val="11d"/>
              <w:rPr>
                <w:rStyle w:val="affffffff0"/>
                <w:sz w:val="21"/>
                <w:szCs w:val="21"/>
              </w:rPr>
            </w:pPr>
            <w:r w:rsidRPr="00DE1227">
              <w:rPr>
                <w:rStyle w:val="affffffff0"/>
                <w:sz w:val="21"/>
                <w:szCs w:val="21"/>
              </w:rPr>
              <w:t>114,9</w:t>
            </w:r>
          </w:p>
        </w:tc>
        <w:tc>
          <w:tcPr>
            <w:tcW w:w="528" w:type="pct"/>
            <w:shd w:val="clear" w:color="auto" w:fill="auto"/>
            <w:noWrap/>
            <w:vAlign w:val="center"/>
            <w:hideMark/>
          </w:tcPr>
          <w:p w:rsidR="0091233D" w:rsidRPr="00DE1227" w:rsidRDefault="0091233D" w:rsidP="000878EC">
            <w:pPr>
              <w:pStyle w:val="11d"/>
              <w:rPr>
                <w:rStyle w:val="affffffff0"/>
                <w:sz w:val="21"/>
                <w:szCs w:val="21"/>
              </w:rPr>
            </w:pPr>
            <w:r w:rsidRPr="00DE1227">
              <w:rPr>
                <w:rStyle w:val="affffffff0"/>
                <w:sz w:val="21"/>
                <w:szCs w:val="21"/>
              </w:rPr>
              <w:t>112,7</w:t>
            </w:r>
          </w:p>
        </w:tc>
        <w:tc>
          <w:tcPr>
            <w:tcW w:w="506" w:type="pct"/>
            <w:shd w:val="clear" w:color="auto" w:fill="auto"/>
            <w:vAlign w:val="center"/>
          </w:tcPr>
          <w:p w:rsidR="0091233D" w:rsidRPr="00DE1227" w:rsidRDefault="0091233D" w:rsidP="000878EC">
            <w:pPr>
              <w:pStyle w:val="11d"/>
              <w:rPr>
                <w:rStyle w:val="affffffff0"/>
                <w:sz w:val="21"/>
                <w:szCs w:val="21"/>
              </w:rPr>
            </w:pPr>
            <w:r w:rsidRPr="00DE1227">
              <w:rPr>
                <w:rStyle w:val="affffffff0"/>
                <w:sz w:val="21"/>
                <w:szCs w:val="21"/>
              </w:rPr>
              <w:t>112,6</w:t>
            </w:r>
          </w:p>
        </w:tc>
      </w:tr>
    </w:tbl>
    <w:p w:rsidR="00322A28" w:rsidRPr="00DE1227" w:rsidRDefault="00322A28" w:rsidP="00322A28">
      <w:pPr>
        <w:pStyle w:val="11110"/>
        <w:spacing w:before="0" w:after="0"/>
        <w:contextualSpacing w:val="0"/>
      </w:pPr>
      <w:r w:rsidRPr="00DE1227">
        <w:rPr>
          <w:rFonts w:eastAsia="Times New Roman"/>
          <w:sz w:val="24"/>
          <w:szCs w:val="24"/>
          <w:lang w:eastAsia="ru-RU"/>
        </w:rPr>
        <w:t>Динамика численност</w:t>
      </w:r>
      <w:r w:rsidR="0091233D" w:rsidRPr="00DE1227">
        <w:rPr>
          <w:rFonts w:eastAsia="Times New Roman"/>
          <w:sz w:val="24"/>
          <w:szCs w:val="24"/>
          <w:lang w:eastAsia="ru-RU"/>
        </w:rPr>
        <w:t xml:space="preserve">и и показателей естественного движения и миграции </w:t>
      </w:r>
      <w:r w:rsidRPr="00DE1227">
        <w:rPr>
          <w:rFonts w:eastAsia="Times New Roman"/>
          <w:sz w:val="24"/>
          <w:szCs w:val="24"/>
          <w:lang w:eastAsia="ru-RU"/>
        </w:rPr>
        <w:t>населения</w:t>
      </w:r>
      <w:r w:rsidRPr="00DE1227">
        <w:rPr>
          <w:rFonts w:eastAsia="Times New Roman"/>
          <w:vertAlign w:val="superscript"/>
          <w:lang w:eastAsia="ru-RU"/>
        </w:rPr>
        <w:footnoteReference w:id="1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754"/>
        <w:gridCol w:w="754"/>
        <w:gridCol w:w="754"/>
        <w:gridCol w:w="754"/>
        <w:gridCol w:w="754"/>
        <w:gridCol w:w="754"/>
        <w:gridCol w:w="754"/>
        <w:gridCol w:w="754"/>
        <w:gridCol w:w="754"/>
        <w:gridCol w:w="754"/>
        <w:gridCol w:w="754"/>
        <w:gridCol w:w="754"/>
        <w:gridCol w:w="754"/>
        <w:gridCol w:w="754"/>
        <w:gridCol w:w="754"/>
        <w:gridCol w:w="754"/>
        <w:gridCol w:w="763"/>
      </w:tblGrid>
      <w:tr w:rsidR="008D439C" w:rsidRPr="00DE1227" w:rsidTr="00322A28">
        <w:trPr>
          <w:trHeight w:val="20"/>
        </w:trPr>
        <w:tc>
          <w:tcPr>
            <w:tcW w:w="662"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Население</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2002</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2003</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2004</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2005</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2006</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2007</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2008</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2009</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2010</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2011</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2012</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2013</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2014</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2015</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2016</w:t>
            </w:r>
          </w:p>
        </w:tc>
        <w:tc>
          <w:tcPr>
            <w:tcW w:w="255"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2017</w:t>
            </w:r>
          </w:p>
        </w:tc>
        <w:tc>
          <w:tcPr>
            <w:tcW w:w="258" w:type="pct"/>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2018</w:t>
            </w:r>
          </w:p>
        </w:tc>
      </w:tr>
      <w:tr w:rsidR="008D439C" w:rsidRPr="00DE1227" w:rsidTr="00322A28">
        <w:trPr>
          <w:trHeight w:val="20"/>
        </w:trPr>
        <w:tc>
          <w:tcPr>
            <w:tcW w:w="662" w:type="pct"/>
            <w:shd w:val="clear" w:color="auto" w:fill="auto"/>
            <w:vAlign w:val="center"/>
            <w:hideMark/>
          </w:tcPr>
          <w:p w:rsidR="0091233D" w:rsidRPr="00DE1227" w:rsidRDefault="0091233D" w:rsidP="00322A28">
            <w:pPr>
              <w:suppressAutoHyphens/>
              <w:spacing w:after="0" w:line="240" w:lineRule="auto"/>
              <w:jc w:val="both"/>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Численность населения на 31 декабря года, тыс. чел</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311,9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310,8</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309,5</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308,5</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307,8</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308,0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309,0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310,2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312,9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314,6</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315,7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316,8</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318,1</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318,5</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318,9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318,0</w:t>
            </w:r>
          </w:p>
        </w:tc>
        <w:tc>
          <w:tcPr>
            <w:tcW w:w="258"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316,5</w:t>
            </w:r>
          </w:p>
        </w:tc>
      </w:tr>
      <w:tr w:rsidR="008D439C" w:rsidRPr="00DE1227" w:rsidTr="00322A28">
        <w:trPr>
          <w:trHeight w:val="20"/>
        </w:trPr>
        <w:tc>
          <w:tcPr>
            <w:tcW w:w="5000" w:type="pct"/>
            <w:gridSpan w:val="18"/>
            <w:shd w:val="clear" w:color="auto" w:fill="auto"/>
            <w:vAlign w:val="center"/>
            <w:hideMark/>
          </w:tcPr>
          <w:p w:rsidR="00322A28" w:rsidRPr="00DE1227" w:rsidRDefault="00322A28"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Естественное движение</w:t>
            </w:r>
          </w:p>
        </w:tc>
      </w:tr>
      <w:tr w:rsidR="008D439C" w:rsidRPr="00DE1227" w:rsidTr="00322A28">
        <w:trPr>
          <w:trHeight w:val="20"/>
        </w:trPr>
        <w:tc>
          <w:tcPr>
            <w:tcW w:w="662" w:type="pct"/>
            <w:shd w:val="clear" w:color="auto" w:fill="auto"/>
            <w:vAlign w:val="center"/>
            <w:hideMark/>
          </w:tcPr>
          <w:p w:rsidR="0091233D" w:rsidRPr="00DE1227" w:rsidRDefault="0091233D" w:rsidP="00322A28">
            <w:pPr>
              <w:suppressAutoHyphens/>
              <w:spacing w:after="0" w:line="240" w:lineRule="auto"/>
              <w:jc w:val="both"/>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Родилось всего, человек</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3 057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3229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3322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3173</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3424</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3499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3545</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3773</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3856</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3969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4354</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4263</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4172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4662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4438</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3762</w:t>
            </w:r>
          </w:p>
        </w:tc>
        <w:tc>
          <w:tcPr>
            <w:tcW w:w="258"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3338</w:t>
            </w:r>
          </w:p>
        </w:tc>
      </w:tr>
      <w:tr w:rsidR="008D439C" w:rsidRPr="00DE1227" w:rsidTr="00322A28">
        <w:trPr>
          <w:trHeight w:val="20"/>
        </w:trPr>
        <w:tc>
          <w:tcPr>
            <w:tcW w:w="662" w:type="pct"/>
            <w:shd w:val="clear" w:color="auto" w:fill="auto"/>
            <w:vAlign w:val="center"/>
            <w:hideMark/>
          </w:tcPr>
          <w:p w:rsidR="0091233D" w:rsidRPr="00DE1227" w:rsidRDefault="0091233D" w:rsidP="00322A28">
            <w:pPr>
              <w:suppressAutoHyphens/>
              <w:spacing w:after="0" w:line="240" w:lineRule="auto"/>
              <w:jc w:val="both"/>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Родилось, человек на 1000 жителей</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9,8</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10,4</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10,3</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11,1</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11,4</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11,5</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12,3</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12,6</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13,8</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13,5</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13,1</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14,6</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11,8</w:t>
            </w:r>
          </w:p>
        </w:tc>
        <w:tc>
          <w:tcPr>
            <w:tcW w:w="258"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10,5</w:t>
            </w:r>
          </w:p>
        </w:tc>
      </w:tr>
      <w:tr w:rsidR="008D439C" w:rsidRPr="00DE1227" w:rsidTr="00322A28">
        <w:trPr>
          <w:trHeight w:val="20"/>
        </w:trPr>
        <w:tc>
          <w:tcPr>
            <w:tcW w:w="662" w:type="pct"/>
            <w:shd w:val="clear" w:color="auto" w:fill="auto"/>
            <w:vAlign w:val="center"/>
            <w:hideMark/>
          </w:tcPr>
          <w:p w:rsidR="0091233D" w:rsidRPr="00DE1227" w:rsidRDefault="0091233D" w:rsidP="00322A28">
            <w:pPr>
              <w:suppressAutoHyphens/>
              <w:spacing w:after="0" w:line="240" w:lineRule="auto"/>
              <w:jc w:val="both"/>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Умерло всего, человек</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4571</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4870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4769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4710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4306</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4021</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3967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4075</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4375</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3992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3985</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4041</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4062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4093</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4148</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4061</w:t>
            </w:r>
          </w:p>
        </w:tc>
        <w:tc>
          <w:tcPr>
            <w:tcW w:w="258"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4004</w:t>
            </w:r>
          </w:p>
        </w:tc>
      </w:tr>
      <w:tr w:rsidR="008D439C" w:rsidRPr="00DE1227" w:rsidTr="00322A28">
        <w:trPr>
          <w:trHeight w:val="20"/>
        </w:trPr>
        <w:tc>
          <w:tcPr>
            <w:tcW w:w="662" w:type="pct"/>
            <w:shd w:val="clear" w:color="auto" w:fill="auto"/>
            <w:vAlign w:val="center"/>
            <w:hideMark/>
          </w:tcPr>
          <w:p w:rsidR="0091233D" w:rsidRPr="00DE1227" w:rsidRDefault="0091233D" w:rsidP="00322A28">
            <w:pPr>
              <w:suppressAutoHyphens/>
              <w:spacing w:after="0" w:line="240" w:lineRule="auto"/>
              <w:jc w:val="both"/>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Умерло, человек на 1000 жителей</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15,4</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15,3</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13,1</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12,6</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12,8</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12,8</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12,8</w:t>
            </w:r>
          </w:p>
        </w:tc>
        <w:tc>
          <w:tcPr>
            <w:tcW w:w="258"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12,7</w:t>
            </w:r>
          </w:p>
        </w:tc>
      </w:tr>
      <w:tr w:rsidR="008D439C" w:rsidRPr="00DE1227" w:rsidTr="00322A28">
        <w:trPr>
          <w:trHeight w:val="20"/>
        </w:trPr>
        <w:tc>
          <w:tcPr>
            <w:tcW w:w="662" w:type="pct"/>
            <w:shd w:val="clear" w:color="auto" w:fill="auto"/>
            <w:vAlign w:val="center"/>
            <w:hideMark/>
          </w:tcPr>
          <w:p w:rsidR="0091233D" w:rsidRPr="00DE1227" w:rsidRDefault="0091233D" w:rsidP="00322A28">
            <w:pPr>
              <w:suppressAutoHyphens/>
              <w:spacing w:after="0" w:line="240" w:lineRule="auto"/>
              <w:jc w:val="both"/>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Естественный прирост всего, человек</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-1514</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-1641</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-1447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-1537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-882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-522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-422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-302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-519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-23</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369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222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569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290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-299</w:t>
            </w:r>
          </w:p>
        </w:tc>
        <w:tc>
          <w:tcPr>
            <w:tcW w:w="258"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-666</w:t>
            </w:r>
          </w:p>
        </w:tc>
      </w:tr>
      <w:tr w:rsidR="008D439C" w:rsidRPr="00DE1227" w:rsidTr="00322A28">
        <w:trPr>
          <w:trHeight w:val="20"/>
        </w:trPr>
        <w:tc>
          <w:tcPr>
            <w:tcW w:w="662" w:type="pct"/>
            <w:shd w:val="clear" w:color="auto" w:fill="auto"/>
            <w:vAlign w:val="center"/>
            <w:hideMark/>
          </w:tcPr>
          <w:p w:rsidR="0091233D" w:rsidRPr="00DE1227" w:rsidRDefault="0091233D" w:rsidP="00322A28">
            <w:pPr>
              <w:suppressAutoHyphens/>
              <w:spacing w:after="0" w:line="240" w:lineRule="auto"/>
              <w:jc w:val="both"/>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Естественный прирост, человек на 1000 жителей</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-4,8</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-5,3</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-0,1</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0,3</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w:t>
            </w:r>
          </w:p>
        </w:tc>
        <w:tc>
          <w:tcPr>
            <w:tcW w:w="258"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-2,1</w:t>
            </w:r>
          </w:p>
        </w:tc>
      </w:tr>
      <w:tr w:rsidR="008D439C" w:rsidRPr="00DE1227" w:rsidTr="00322A28">
        <w:trPr>
          <w:trHeight w:val="268"/>
        </w:trPr>
        <w:tc>
          <w:tcPr>
            <w:tcW w:w="5000" w:type="pct"/>
            <w:gridSpan w:val="18"/>
            <w:shd w:val="clear" w:color="auto" w:fill="auto"/>
            <w:vAlign w:val="center"/>
            <w:hideMark/>
          </w:tcPr>
          <w:p w:rsidR="00322A28" w:rsidRPr="00DE1227" w:rsidRDefault="0091233D" w:rsidP="00322A28">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Миграция</w:t>
            </w:r>
          </w:p>
        </w:tc>
      </w:tr>
      <w:tr w:rsidR="008D439C" w:rsidRPr="00DE1227" w:rsidTr="00322A28">
        <w:trPr>
          <w:trHeight w:val="20"/>
        </w:trPr>
        <w:tc>
          <w:tcPr>
            <w:tcW w:w="662" w:type="pct"/>
            <w:shd w:val="clear" w:color="auto" w:fill="auto"/>
            <w:vAlign w:val="center"/>
            <w:hideMark/>
          </w:tcPr>
          <w:p w:rsidR="0091233D" w:rsidRPr="00DE1227" w:rsidRDefault="0091233D" w:rsidP="00322A28">
            <w:pPr>
              <w:suppressAutoHyphens/>
              <w:spacing w:after="0" w:line="240" w:lineRule="auto"/>
              <w:jc w:val="both"/>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Миграционный прирост, человек</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1228</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527</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523</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208</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790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1383</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1461</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1452</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1766</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723</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798</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1239</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30</w:t>
            </w:r>
          </w:p>
        </w:tc>
        <w:tc>
          <w:tcPr>
            <w:tcW w:w="255"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-587</w:t>
            </w:r>
          </w:p>
        </w:tc>
        <w:tc>
          <w:tcPr>
            <w:tcW w:w="258" w:type="pct"/>
            <w:shd w:val="clear" w:color="auto" w:fill="auto"/>
            <w:vAlign w:val="center"/>
            <w:hideMark/>
          </w:tcPr>
          <w:p w:rsidR="0091233D" w:rsidRPr="00DE1227" w:rsidRDefault="0091233D" w:rsidP="000878EC">
            <w:pPr>
              <w:suppressAutoHyphens/>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-775</w:t>
            </w:r>
          </w:p>
        </w:tc>
      </w:tr>
    </w:tbl>
    <w:p w:rsidR="00322A28" w:rsidRPr="00DE1227" w:rsidRDefault="00322A28" w:rsidP="00377FD7">
      <w:pPr>
        <w:spacing w:before="120" w:after="120" w:line="360" w:lineRule="auto"/>
        <w:ind w:firstLine="709"/>
        <w:contextualSpacing/>
        <w:jc w:val="both"/>
        <w:rPr>
          <w:rFonts w:ascii="Times New Roman" w:hAnsi="Times New Roman" w:cs="Times New Roman"/>
          <w:iCs/>
          <w:sz w:val="26"/>
          <w:szCs w:val="26"/>
        </w:rPr>
        <w:sectPr w:rsidR="00322A28" w:rsidRPr="00DE1227" w:rsidSect="00322A28">
          <w:pgSz w:w="16838" w:h="11906" w:orient="landscape"/>
          <w:pgMar w:top="850" w:right="1134" w:bottom="1701" w:left="1134" w:header="708" w:footer="708" w:gutter="0"/>
          <w:cols w:space="708"/>
          <w:docGrid w:linePitch="360"/>
        </w:sectPr>
      </w:pPr>
    </w:p>
    <w:p w:rsidR="00322A28" w:rsidRPr="00DE1227" w:rsidRDefault="00322A28" w:rsidP="00322A28">
      <w:pPr>
        <w:pStyle w:val="111"/>
      </w:pPr>
      <w:bookmarkStart w:id="54" w:name="_Toc50028222"/>
      <w:r w:rsidRPr="00DE1227">
        <w:t>Жилищный фонд</w:t>
      </w:r>
      <w:bookmarkEnd w:id="54"/>
    </w:p>
    <w:p w:rsidR="00C22F6F" w:rsidRPr="00DE1227" w:rsidRDefault="00C22F6F" w:rsidP="00C22F6F">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Жилищный фонд г. Череповец на 01.01.2019 составил 8138,1 тыс. кв. м. Жилищная обеспеченность – 25,8 кв. м на человека.</w:t>
      </w:r>
    </w:p>
    <w:p w:rsidR="00C22F6F" w:rsidRPr="00DE1227" w:rsidRDefault="00C22F6F" w:rsidP="00C22F6F">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Общая площадь жилых помещений домов, признанных аварийными и подлежащими сносу составляет порядка 6 тыс. кв. м (0,1 % от общего жилищного фонда). </w:t>
      </w:r>
    </w:p>
    <w:p w:rsidR="00C22F6F" w:rsidRPr="00DE1227" w:rsidRDefault="00C22F6F" w:rsidP="00C22F6F">
      <w:pPr>
        <w:pStyle w:val="11110"/>
      </w:pPr>
      <w:r w:rsidRPr="00DE1227">
        <w:rPr>
          <w:rStyle w:val="affffffff0"/>
        </w:rPr>
        <w:t>Жилищный фонд и новое жилищное строительство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9"/>
        <w:gridCol w:w="988"/>
        <w:gridCol w:w="933"/>
        <w:gridCol w:w="878"/>
        <w:gridCol w:w="933"/>
      </w:tblGrid>
      <w:tr w:rsidR="008D439C" w:rsidRPr="00DE1227" w:rsidTr="001F1B19">
        <w:trPr>
          <w:cantSplit/>
          <w:trHeight w:val="20"/>
          <w:tblHeader/>
        </w:trPr>
        <w:tc>
          <w:tcPr>
            <w:tcW w:w="0" w:type="auto"/>
            <w:shd w:val="clear" w:color="auto" w:fill="auto"/>
            <w:vAlign w:val="center"/>
            <w:hideMark/>
          </w:tcPr>
          <w:p w:rsidR="00C22F6F" w:rsidRPr="00DE1227" w:rsidRDefault="00C22F6F" w:rsidP="001F1B19">
            <w:pPr>
              <w:pStyle w:val="150"/>
              <w:jc w:val="left"/>
              <w:rPr>
                <w:sz w:val="22"/>
                <w:szCs w:val="22"/>
              </w:rPr>
            </w:pPr>
            <w:r w:rsidRPr="00DE1227">
              <w:rPr>
                <w:sz w:val="22"/>
                <w:szCs w:val="22"/>
              </w:rPr>
              <w:t>Наименование показателя</w:t>
            </w:r>
          </w:p>
        </w:tc>
        <w:tc>
          <w:tcPr>
            <w:tcW w:w="0" w:type="auto"/>
            <w:vAlign w:val="center"/>
          </w:tcPr>
          <w:p w:rsidR="00C22F6F" w:rsidRPr="00DE1227" w:rsidRDefault="00C22F6F" w:rsidP="001F1B19">
            <w:pPr>
              <w:pStyle w:val="150"/>
              <w:jc w:val="center"/>
              <w:rPr>
                <w:sz w:val="22"/>
                <w:szCs w:val="22"/>
              </w:rPr>
            </w:pPr>
            <w:r w:rsidRPr="00DE1227">
              <w:rPr>
                <w:sz w:val="22"/>
                <w:szCs w:val="22"/>
              </w:rPr>
              <w:t>2015</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2016</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2017</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2018</w:t>
            </w:r>
          </w:p>
        </w:tc>
      </w:tr>
      <w:tr w:rsidR="008D439C" w:rsidRPr="00DE1227" w:rsidTr="001F1B19">
        <w:trPr>
          <w:cantSplit/>
          <w:trHeight w:val="20"/>
        </w:trPr>
        <w:tc>
          <w:tcPr>
            <w:tcW w:w="0" w:type="auto"/>
            <w:shd w:val="clear" w:color="auto" w:fill="auto"/>
            <w:vAlign w:val="center"/>
            <w:hideMark/>
          </w:tcPr>
          <w:p w:rsidR="00C22F6F" w:rsidRPr="00DE1227" w:rsidRDefault="00C22F6F" w:rsidP="001F1B19">
            <w:pPr>
              <w:pStyle w:val="150"/>
              <w:jc w:val="left"/>
              <w:rPr>
                <w:sz w:val="22"/>
                <w:szCs w:val="22"/>
              </w:rPr>
            </w:pPr>
            <w:r w:rsidRPr="00DE1227">
              <w:rPr>
                <w:sz w:val="22"/>
                <w:szCs w:val="22"/>
              </w:rPr>
              <w:t>Общая площадь всего жилищного фонда на конец года по данным формы № 1-жилфонд, тыс. кв. м</w:t>
            </w:r>
          </w:p>
        </w:tc>
        <w:tc>
          <w:tcPr>
            <w:tcW w:w="0" w:type="auto"/>
            <w:vAlign w:val="center"/>
          </w:tcPr>
          <w:p w:rsidR="00C22F6F" w:rsidRPr="00DE1227" w:rsidRDefault="00C22F6F" w:rsidP="001F1B19">
            <w:pPr>
              <w:pStyle w:val="150"/>
              <w:jc w:val="center"/>
              <w:rPr>
                <w:sz w:val="22"/>
                <w:szCs w:val="22"/>
              </w:rPr>
            </w:pPr>
            <w:r w:rsidRPr="00DE1227">
              <w:rPr>
                <w:sz w:val="22"/>
                <w:szCs w:val="22"/>
              </w:rPr>
              <w:t>7749,59</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7923,9</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8081,1</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8138,1</w:t>
            </w:r>
          </w:p>
        </w:tc>
      </w:tr>
      <w:tr w:rsidR="008D439C" w:rsidRPr="00DE1227" w:rsidTr="001F1B19">
        <w:trPr>
          <w:cantSplit/>
          <w:trHeight w:val="20"/>
        </w:trPr>
        <w:tc>
          <w:tcPr>
            <w:tcW w:w="0" w:type="auto"/>
            <w:shd w:val="clear" w:color="auto" w:fill="auto"/>
            <w:vAlign w:val="center"/>
            <w:hideMark/>
          </w:tcPr>
          <w:p w:rsidR="00C22F6F" w:rsidRPr="00DE1227" w:rsidRDefault="00C22F6F" w:rsidP="001F1B19">
            <w:pPr>
              <w:pStyle w:val="150"/>
              <w:jc w:val="left"/>
              <w:rPr>
                <w:sz w:val="22"/>
                <w:szCs w:val="22"/>
              </w:rPr>
            </w:pPr>
            <w:r w:rsidRPr="00DE1227">
              <w:rPr>
                <w:sz w:val="22"/>
                <w:szCs w:val="22"/>
              </w:rPr>
              <w:t>Ввод в действие жилых домов на территории муниципального образования, кв. м общей площади,</w:t>
            </w:r>
          </w:p>
        </w:tc>
        <w:tc>
          <w:tcPr>
            <w:tcW w:w="0" w:type="auto"/>
            <w:vAlign w:val="center"/>
          </w:tcPr>
          <w:p w:rsidR="00C22F6F" w:rsidRPr="00DE1227" w:rsidRDefault="00C22F6F" w:rsidP="001F1B19">
            <w:pPr>
              <w:pStyle w:val="150"/>
              <w:jc w:val="center"/>
              <w:rPr>
                <w:sz w:val="22"/>
                <w:szCs w:val="22"/>
              </w:rPr>
            </w:pPr>
            <w:r w:rsidRPr="00DE1227">
              <w:rPr>
                <w:sz w:val="22"/>
                <w:szCs w:val="22"/>
              </w:rPr>
              <w:t>168462</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177067</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97064</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119890</w:t>
            </w:r>
          </w:p>
        </w:tc>
      </w:tr>
      <w:tr w:rsidR="008D439C" w:rsidRPr="00DE1227" w:rsidTr="001F1B19">
        <w:trPr>
          <w:cantSplit/>
          <w:trHeight w:val="20"/>
        </w:trPr>
        <w:tc>
          <w:tcPr>
            <w:tcW w:w="0" w:type="auto"/>
            <w:shd w:val="clear" w:color="auto" w:fill="auto"/>
            <w:noWrap/>
            <w:vAlign w:val="center"/>
            <w:hideMark/>
          </w:tcPr>
          <w:p w:rsidR="00C22F6F" w:rsidRPr="00DE1227" w:rsidRDefault="00C22F6F" w:rsidP="001F1B19">
            <w:pPr>
              <w:pStyle w:val="150"/>
              <w:jc w:val="left"/>
              <w:rPr>
                <w:sz w:val="22"/>
                <w:szCs w:val="22"/>
              </w:rPr>
            </w:pPr>
            <w:r w:rsidRPr="00DE1227">
              <w:rPr>
                <w:sz w:val="22"/>
                <w:szCs w:val="22"/>
              </w:rPr>
              <w:t>в том числе: индивидуальных, кв. м</w:t>
            </w:r>
          </w:p>
        </w:tc>
        <w:tc>
          <w:tcPr>
            <w:tcW w:w="0" w:type="auto"/>
            <w:vAlign w:val="center"/>
          </w:tcPr>
          <w:p w:rsidR="00C22F6F" w:rsidRPr="00DE1227" w:rsidRDefault="00C22F6F" w:rsidP="001F1B19">
            <w:pPr>
              <w:pStyle w:val="150"/>
              <w:jc w:val="center"/>
              <w:rPr>
                <w:sz w:val="22"/>
                <w:szCs w:val="22"/>
              </w:rPr>
            </w:pPr>
            <w:r w:rsidRPr="00DE1227">
              <w:rPr>
                <w:sz w:val="22"/>
                <w:szCs w:val="22"/>
              </w:rPr>
              <w:t>12429</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9635</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9651</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14174</w:t>
            </w:r>
          </w:p>
        </w:tc>
      </w:tr>
      <w:tr w:rsidR="008D439C" w:rsidRPr="00DE1227" w:rsidTr="001F1B19">
        <w:trPr>
          <w:cantSplit/>
          <w:trHeight w:val="20"/>
        </w:trPr>
        <w:tc>
          <w:tcPr>
            <w:tcW w:w="0" w:type="auto"/>
            <w:shd w:val="clear" w:color="auto" w:fill="auto"/>
            <w:vAlign w:val="center"/>
            <w:hideMark/>
          </w:tcPr>
          <w:p w:rsidR="00C22F6F" w:rsidRPr="00DE1227" w:rsidRDefault="00C22F6F" w:rsidP="001F1B19">
            <w:pPr>
              <w:pStyle w:val="150"/>
              <w:jc w:val="left"/>
              <w:rPr>
                <w:sz w:val="22"/>
                <w:szCs w:val="22"/>
              </w:rPr>
            </w:pPr>
            <w:r w:rsidRPr="00DE1227">
              <w:rPr>
                <w:sz w:val="22"/>
                <w:szCs w:val="22"/>
              </w:rPr>
              <w:t>Общая площадь жилых помещений, приходящаяся в среднем на одного жителя, всего, кв. м на чел.</w:t>
            </w:r>
          </w:p>
        </w:tc>
        <w:tc>
          <w:tcPr>
            <w:tcW w:w="0" w:type="auto"/>
            <w:vAlign w:val="center"/>
          </w:tcPr>
          <w:p w:rsidR="00C22F6F" w:rsidRPr="00DE1227" w:rsidRDefault="00C22F6F" w:rsidP="001F1B19">
            <w:pPr>
              <w:pStyle w:val="150"/>
              <w:jc w:val="center"/>
              <w:rPr>
                <w:sz w:val="22"/>
                <w:szCs w:val="22"/>
              </w:rPr>
            </w:pPr>
            <w:r w:rsidRPr="00DE1227">
              <w:rPr>
                <w:sz w:val="22"/>
                <w:szCs w:val="22"/>
              </w:rPr>
              <w:t>24,3</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24,9</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25,2</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25,8</w:t>
            </w:r>
          </w:p>
        </w:tc>
      </w:tr>
      <w:tr w:rsidR="008D439C" w:rsidRPr="00DE1227" w:rsidTr="001F1B19">
        <w:trPr>
          <w:cantSplit/>
          <w:trHeight w:val="20"/>
        </w:trPr>
        <w:tc>
          <w:tcPr>
            <w:tcW w:w="0" w:type="auto"/>
            <w:shd w:val="clear" w:color="auto" w:fill="auto"/>
            <w:vAlign w:val="center"/>
            <w:hideMark/>
          </w:tcPr>
          <w:p w:rsidR="00C22F6F" w:rsidRPr="00DE1227" w:rsidRDefault="00C22F6F" w:rsidP="001F1B19">
            <w:pPr>
              <w:pStyle w:val="150"/>
              <w:jc w:val="left"/>
              <w:rPr>
                <w:sz w:val="22"/>
                <w:szCs w:val="22"/>
              </w:rPr>
            </w:pPr>
            <w:r w:rsidRPr="00DE1227">
              <w:rPr>
                <w:sz w:val="22"/>
                <w:szCs w:val="22"/>
              </w:rPr>
              <w:t>Общая площадь жилых помещений, приходящаяся в среднем на одного жителя, введенная в действие за отчетный период, кв. м на чел.</w:t>
            </w:r>
          </w:p>
        </w:tc>
        <w:tc>
          <w:tcPr>
            <w:tcW w:w="0" w:type="auto"/>
            <w:vAlign w:val="center"/>
          </w:tcPr>
          <w:p w:rsidR="00C22F6F" w:rsidRPr="00DE1227" w:rsidRDefault="00C22F6F" w:rsidP="001F1B19">
            <w:pPr>
              <w:pStyle w:val="150"/>
              <w:jc w:val="center"/>
              <w:rPr>
                <w:sz w:val="22"/>
                <w:szCs w:val="22"/>
              </w:rPr>
            </w:pPr>
            <w:r w:rsidRPr="00DE1227">
              <w:rPr>
                <w:sz w:val="22"/>
                <w:szCs w:val="22"/>
              </w:rPr>
              <w:t>0,53</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0,56</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0,3</w:t>
            </w:r>
          </w:p>
        </w:tc>
        <w:tc>
          <w:tcPr>
            <w:tcW w:w="0" w:type="auto"/>
            <w:shd w:val="clear" w:color="auto" w:fill="auto"/>
            <w:noWrap/>
            <w:vAlign w:val="center"/>
            <w:hideMark/>
          </w:tcPr>
          <w:p w:rsidR="00C22F6F" w:rsidRPr="00DE1227" w:rsidRDefault="00C22F6F" w:rsidP="001F1B19">
            <w:pPr>
              <w:pStyle w:val="150"/>
              <w:jc w:val="center"/>
              <w:rPr>
                <w:sz w:val="22"/>
                <w:szCs w:val="22"/>
              </w:rPr>
            </w:pPr>
            <w:r w:rsidRPr="00DE1227">
              <w:rPr>
                <w:sz w:val="22"/>
                <w:szCs w:val="22"/>
              </w:rPr>
              <w:t>0,38</w:t>
            </w:r>
          </w:p>
        </w:tc>
      </w:tr>
    </w:tbl>
    <w:p w:rsidR="00322A28" w:rsidRPr="00DE1227" w:rsidRDefault="00C22F6F" w:rsidP="00377FD7">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структуре жилищного фонда по этажности преобладает многоэтажная многоквартирная застройка (9 и более этажей). Распределение существующего жилищного фонда по районам города достаточно равномерно, за исключением Северного района.</w:t>
      </w:r>
    </w:p>
    <w:p w:rsidR="00A03CC3" w:rsidRPr="00DE1227" w:rsidRDefault="00A03CC3" w:rsidP="00A03CC3">
      <w:pPr>
        <w:pStyle w:val="11110"/>
      </w:pPr>
      <w:r w:rsidRPr="00DE1227">
        <w:rPr>
          <w:rStyle w:val="affffffff0"/>
        </w:rPr>
        <w:t>Структура жилищного фонда по этажности</w:t>
      </w:r>
      <w:r w:rsidRPr="00DE1227">
        <w:rPr>
          <w:rStyle w:val="affff0"/>
        </w:rPr>
        <w:footnoteReference w:id="14"/>
      </w:r>
    </w:p>
    <w:tbl>
      <w:tblPr>
        <w:tblW w:w="9211" w:type="dxa"/>
        <w:jc w:val="center"/>
        <w:tblLook w:val="04A0" w:firstRow="1" w:lastRow="0" w:firstColumn="1" w:lastColumn="0" w:noHBand="0" w:noVBand="1"/>
      </w:tblPr>
      <w:tblGrid>
        <w:gridCol w:w="457"/>
        <w:gridCol w:w="6842"/>
        <w:gridCol w:w="1134"/>
        <w:gridCol w:w="778"/>
      </w:tblGrid>
      <w:tr w:rsidR="008D439C" w:rsidRPr="00DE1227" w:rsidTr="001F1B19">
        <w:trPr>
          <w:trHeight w:val="20"/>
          <w:tblHeader/>
          <w:jc w:val="center"/>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A03CC3" w:rsidRPr="00DE1227" w:rsidRDefault="00A03CC3" w:rsidP="001F1B19">
            <w:pPr>
              <w:pStyle w:val="11d"/>
            </w:pPr>
            <w:r w:rsidRPr="00DE1227">
              <w:t>№</w:t>
            </w:r>
          </w:p>
        </w:tc>
        <w:tc>
          <w:tcPr>
            <w:tcW w:w="6842" w:type="dxa"/>
            <w:tcBorders>
              <w:top w:val="single" w:sz="4" w:space="0" w:color="auto"/>
              <w:left w:val="nil"/>
              <w:bottom w:val="single" w:sz="4" w:space="0" w:color="auto"/>
              <w:right w:val="single" w:sz="4" w:space="0" w:color="auto"/>
            </w:tcBorders>
            <w:shd w:val="clear" w:color="auto" w:fill="auto"/>
            <w:vAlign w:val="center"/>
          </w:tcPr>
          <w:p w:rsidR="00A03CC3" w:rsidRPr="00DE1227" w:rsidRDefault="00A03CC3" w:rsidP="001F1B19">
            <w:pPr>
              <w:pStyle w:val="11d"/>
            </w:pPr>
            <w:r w:rsidRPr="00DE1227">
              <w:t>Виды застройки</w:t>
            </w:r>
          </w:p>
        </w:tc>
        <w:tc>
          <w:tcPr>
            <w:tcW w:w="1134" w:type="dxa"/>
            <w:tcBorders>
              <w:top w:val="single" w:sz="4" w:space="0" w:color="auto"/>
              <w:left w:val="nil"/>
              <w:bottom w:val="single" w:sz="4" w:space="0" w:color="auto"/>
              <w:right w:val="single" w:sz="4" w:space="0" w:color="auto"/>
            </w:tcBorders>
            <w:shd w:val="clear" w:color="auto" w:fill="auto"/>
            <w:vAlign w:val="center"/>
          </w:tcPr>
          <w:p w:rsidR="00A03CC3" w:rsidRPr="00DE1227" w:rsidRDefault="00A03CC3" w:rsidP="001F1B19">
            <w:pPr>
              <w:pStyle w:val="11d"/>
            </w:pPr>
            <w:r w:rsidRPr="00DE1227">
              <w:t>тыс. кв. м</w:t>
            </w:r>
          </w:p>
        </w:tc>
        <w:tc>
          <w:tcPr>
            <w:tcW w:w="778" w:type="dxa"/>
            <w:tcBorders>
              <w:top w:val="single" w:sz="4" w:space="0" w:color="auto"/>
              <w:left w:val="nil"/>
              <w:bottom w:val="single" w:sz="4" w:space="0" w:color="auto"/>
              <w:right w:val="single" w:sz="4" w:space="0" w:color="auto"/>
            </w:tcBorders>
            <w:shd w:val="clear" w:color="auto" w:fill="auto"/>
            <w:vAlign w:val="center"/>
          </w:tcPr>
          <w:p w:rsidR="00A03CC3" w:rsidRPr="00DE1227" w:rsidRDefault="00A03CC3" w:rsidP="001F1B19">
            <w:pPr>
              <w:pStyle w:val="11d"/>
            </w:pPr>
            <w:r w:rsidRPr="00DE1227">
              <w:t>%</w:t>
            </w:r>
          </w:p>
        </w:tc>
      </w:tr>
      <w:tr w:rsidR="008D439C" w:rsidRPr="00DE1227" w:rsidTr="001F1B19">
        <w:trPr>
          <w:trHeight w:val="20"/>
          <w:jc w:val="center"/>
        </w:trPr>
        <w:tc>
          <w:tcPr>
            <w:tcW w:w="457" w:type="dxa"/>
            <w:tcBorders>
              <w:top w:val="nil"/>
              <w:left w:val="single" w:sz="4" w:space="0" w:color="auto"/>
              <w:bottom w:val="single" w:sz="4" w:space="0" w:color="auto"/>
              <w:right w:val="single" w:sz="4" w:space="0" w:color="auto"/>
            </w:tcBorders>
            <w:shd w:val="clear" w:color="auto" w:fill="auto"/>
            <w:vAlign w:val="center"/>
          </w:tcPr>
          <w:p w:rsidR="00A03CC3" w:rsidRPr="00DE1227" w:rsidRDefault="00A03CC3" w:rsidP="001F1B19">
            <w:pPr>
              <w:pStyle w:val="11d"/>
            </w:pPr>
            <w:r w:rsidRPr="00DE1227">
              <w:t>1</w:t>
            </w:r>
          </w:p>
        </w:tc>
        <w:tc>
          <w:tcPr>
            <w:tcW w:w="6842" w:type="dxa"/>
            <w:tcBorders>
              <w:top w:val="nil"/>
              <w:left w:val="nil"/>
              <w:bottom w:val="single" w:sz="4" w:space="0" w:color="auto"/>
              <w:right w:val="single" w:sz="4" w:space="0" w:color="auto"/>
            </w:tcBorders>
            <w:shd w:val="clear" w:color="auto" w:fill="auto"/>
            <w:vAlign w:val="center"/>
          </w:tcPr>
          <w:p w:rsidR="00A03CC3" w:rsidRPr="00DE1227" w:rsidRDefault="00A03CC3" w:rsidP="001F1B19">
            <w:pPr>
              <w:pStyle w:val="150"/>
              <w:jc w:val="left"/>
              <w:rPr>
                <w:sz w:val="22"/>
                <w:szCs w:val="22"/>
              </w:rPr>
            </w:pPr>
            <w:r w:rsidRPr="00DE1227">
              <w:rPr>
                <w:sz w:val="22"/>
                <w:szCs w:val="22"/>
              </w:rPr>
              <w:t>Многоэтажная многоквартирная застройка (9 и более этажей)</w:t>
            </w:r>
          </w:p>
        </w:tc>
        <w:tc>
          <w:tcPr>
            <w:tcW w:w="1134" w:type="dxa"/>
            <w:tcBorders>
              <w:top w:val="nil"/>
              <w:left w:val="nil"/>
              <w:bottom w:val="single" w:sz="4" w:space="0" w:color="auto"/>
              <w:right w:val="single" w:sz="4" w:space="0" w:color="auto"/>
            </w:tcBorders>
            <w:shd w:val="clear" w:color="auto" w:fill="auto"/>
            <w:vAlign w:val="center"/>
          </w:tcPr>
          <w:p w:rsidR="00A03CC3" w:rsidRPr="00DE1227" w:rsidRDefault="00A03CC3" w:rsidP="001F1B19">
            <w:pPr>
              <w:pStyle w:val="11d"/>
            </w:pPr>
            <w:r w:rsidRPr="00DE1227">
              <w:t>4155,6</w:t>
            </w:r>
          </w:p>
        </w:tc>
        <w:tc>
          <w:tcPr>
            <w:tcW w:w="778" w:type="dxa"/>
            <w:tcBorders>
              <w:top w:val="nil"/>
              <w:left w:val="nil"/>
              <w:bottom w:val="single" w:sz="4" w:space="0" w:color="auto"/>
              <w:right w:val="single" w:sz="4" w:space="0" w:color="auto"/>
            </w:tcBorders>
            <w:shd w:val="clear" w:color="auto" w:fill="auto"/>
            <w:vAlign w:val="center"/>
          </w:tcPr>
          <w:p w:rsidR="00A03CC3" w:rsidRPr="00DE1227" w:rsidRDefault="00A03CC3" w:rsidP="001F1B19">
            <w:pPr>
              <w:pStyle w:val="11d"/>
            </w:pPr>
            <w:r w:rsidRPr="00DE1227">
              <w:t>51</w:t>
            </w:r>
          </w:p>
        </w:tc>
      </w:tr>
      <w:tr w:rsidR="008D439C" w:rsidRPr="00DE1227" w:rsidTr="001F1B19">
        <w:trPr>
          <w:trHeight w:val="20"/>
          <w:jc w:val="center"/>
        </w:trPr>
        <w:tc>
          <w:tcPr>
            <w:tcW w:w="457" w:type="dxa"/>
            <w:tcBorders>
              <w:top w:val="nil"/>
              <w:left w:val="single" w:sz="4" w:space="0" w:color="auto"/>
              <w:bottom w:val="single" w:sz="4" w:space="0" w:color="auto"/>
              <w:right w:val="single" w:sz="4" w:space="0" w:color="auto"/>
            </w:tcBorders>
            <w:shd w:val="clear" w:color="auto" w:fill="auto"/>
            <w:vAlign w:val="center"/>
          </w:tcPr>
          <w:p w:rsidR="00A03CC3" w:rsidRPr="00DE1227" w:rsidRDefault="00A03CC3" w:rsidP="001F1B19">
            <w:pPr>
              <w:pStyle w:val="11d"/>
            </w:pPr>
            <w:r w:rsidRPr="00DE1227">
              <w:t>2</w:t>
            </w:r>
          </w:p>
        </w:tc>
        <w:tc>
          <w:tcPr>
            <w:tcW w:w="6842" w:type="dxa"/>
            <w:tcBorders>
              <w:top w:val="nil"/>
              <w:left w:val="nil"/>
              <w:bottom w:val="single" w:sz="4" w:space="0" w:color="auto"/>
              <w:right w:val="single" w:sz="4" w:space="0" w:color="auto"/>
            </w:tcBorders>
            <w:shd w:val="clear" w:color="auto" w:fill="auto"/>
            <w:vAlign w:val="center"/>
          </w:tcPr>
          <w:p w:rsidR="00A03CC3" w:rsidRPr="00DE1227" w:rsidRDefault="00A03CC3" w:rsidP="001F1B19">
            <w:pPr>
              <w:pStyle w:val="150"/>
              <w:jc w:val="left"/>
              <w:rPr>
                <w:sz w:val="22"/>
                <w:szCs w:val="22"/>
              </w:rPr>
            </w:pPr>
            <w:r w:rsidRPr="00DE1227">
              <w:rPr>
                <w:sz w:val="22"/>
                <w:szCs w:val="22"/>
              </w:rPr>
              <w:t>Среднеэтажная многоквартирная застройка (5-8 этажей)</w:t>
            </w:r>
          </w:p>
        </w:tc>
        <w:tc>
          <w:tcPr>
            <w:tcW w:w="1134" w:type="dxa"/>
            <w:tcBorders>
              <w:top w:val="nil"/>
              <w:left w:val="nil"/>
              <w:bottom w:val="single" w:sz="4" w:space="0" w:color="auto"/>
              <w:right w:val="single" w:sz="4" w:space="0" w:color="auto"/>
            </w:tcBorders>
            <w:shd w:val="clear" w:color="auto" w:fill="auto"/>
            <w:vAlign w:val="center"/>
          </w:tcPr>
          <w:p w:rsidR="00A03CC3" w:rsidRPr="00DE1227" w:rsidRDefault="00A03CC3" w:rsidP="001F1B19">
            <w:pPr>
              <w:pStyle w:val="11d"/>
            </w:pPr>
            <w:r w:rsidRPr="00DE1227">
              <w:t>3496</w:t>
            </w:r>
          </w:p>
        </w:tc>
        <w:tc>
          <w:tcPr>
            <w:tcW w:w="778" w:type="dxa"/>
            <w:tcBorders>
              <w:top w:val="nil"/>
              <w:left w:val="nil"/>
              <w:bottom w:val="single" w:sz="4" w:space="0" w:color="auto"/>
              <w:right w:val="single" w:sz="4" w:space="0" w:color="auto"/>
            </w:tcBorders>
            <w:shd w:val="clear" w:color="auto" w:fill="auto"/>
            <w:vAlign w:val="center"/>
          </w:tcPr>
          <w:p w:rsidR="00A03CC3" w:rsidRPr="00DE1227" w:rsidRDefault="00A03CC3" w:rsidP="001F1B19">
            <w:pPr>
              <w:pStyle w:val="11d"/>
            </w:pPr>
            <w:r w:rsidRPr="00DE1227">
              <w:t>43</w:t>
            </w:r>
          </w:p>
        </w:tc>
      </w:tr>
      <w:tr w:rsidR="008D439C" w:rsidRPr="00DE1227" w:rsidTr="001F1B19">
        <w:trPr>
          <w:trHeight w:val="20"/>
          <w:jc w:val="center"/>
        </w:trPr>
        <w:tc>
          <w:tcPr>
            <w:tcW w:w="457" w:type="dxa"/>
            <w:tcBorders>
              <w:top w:val="nil"/>
              <w:left w:val="single" w:sz="4" w:space="0" w:color="auto"/>
              <w:bottom w:val="single" w:sz="4" w:space="0" w:color="auto"/>
              <w:right w:val="single" w:sz="4" w:space="0" w:color="auto"/>
            </w:tcBorders>
            <w:shd w:val="clear" w:color="auto" w:fill="auto"/>
            <w:vAlign w:val="center"/>
          </w:tcPr>
          <w:p w:rsidR="00A03CC3" w:rsidRPr="00DE1227" w:rsidRDefault="00A03CC3" w:rsidP="001F1B19">
            <w:pPr>
              <w:pStyle w:val="11d"/>
            </w:pPr>
            <w:r w:rsidRPr="00DE1227">
              <w:t>3</w:t>
            </w:r>
          </w:p>
        </w:tc>
        <w:tc>
          <w:tcPr>
            <w:tcW w:w="6842" w:type="dxa"/>
            <w:tcBorders>
              <w:top w:val="nil"/>
              <w:left w:val="nil"/>
              <w:bottom w:val="single" w:sz="4" w:space="0" w:color="auto"/>
              <w:right w:val="single" w:sz="4" w:space="0" w:color="auto"/>
            </w:tcBorders>
            <w:shd w:val="clear" w:color="auto" w:fill="auto"/>
            <w:vAlign w:val="center"/>
          </w:tcPr>
          <w:p w:rsidR="00A03CC3" w:rsidRPr="00DE1227" w:rsidRDefault="00A03CC3" w:rsidP="001F1B19">
            <w:pPr>
              <w:pStyle w:val="150"/>
              <w:jc w:val="left"/>
              <w:rPr>
                <w:sz w:val="22"/>
                <w:szCs w:val="22"/>
              </w:rPr>
            </w:pPr>
            <w:r w:rsidRPr="00DE1227">
              <w:rPr>
                <w:sz w:val="22"/>
                <w:szCs w:val="22"/>
              </w:rPr>
              <w:t>Малоэтажная многоквартирная застройка (до 4 этажей)</w:t>
            </w:r>
          </w:p>
        </w:tc>
        <w:tc>
          <w:tcPr>
            <w:tcW w:w="1134" w:type="dxa"/>
            <w:tcBorders>
              <w:top w:val="nil"/>
              <w:left w:val="nil"/>
              <w:bottom w:val="single" w:sz="4" w:space="0" w:color="auto"/>
              <w:right w:val="single" w:sz="4" w:space="0" w:color="auto"/>
            </w:tcBorders>
            <w:shd w:val="clear" w:color="auto" w:fill="auto"/>
            <w:vAlign w:val="center"/>
          </w:tcPr>
          <w:p w:rsidR="00A03CC3" w:rsidRPr="00DE1227" w:rsidRDefault="00A03CC3" w:rsidP="001F1B19">
            <w:pPr>
              <w:pStyle w:val="11d"/>
            </w:pPr>
            <w:r w:rsidRPr="00DE1227">
              <w:t>255</w:t>
            </w:r>
          </w:p>
        </w:tc>
        <w:tc>
          <w:tcPr>
            <w:tcW w:w="778" w:type="dxa"/>
            <w:tcBorders>
              <w:top w:val="nil"/>
              <w:left w:val="nil"/>
              <w:bottom w:val="single" w:sz="4" w:space="0" w:color="auto"/>
              <w:right w:val="single" w:sz="4" w:space="0" w:color="auto"/>
            </w:tcBorders>
            <w:shd w:val="clear" w:color="auto" w:fill="auto"/>
            <w:vAlign w:val="center"/>
          </w:tcPr>
          <w:p w:rsidR="00A03CC3" w:rsidRPr="00DE1227" w:rsidRDefault="00A03CC3" w:rsidP="001F1B19">
            <w:pPr>
              <w:pStyle w:val="11d"/>
            </w:pPr>
            <w:r w:rsidRPr="00DE1227">
              <w:t>3</w:t>
            </w:r>
          </w:p>
        </w:tc>
      </w:tr>
      <w:tr w:rsidR="008D439C" w:rsidRPr="00DE1227" w:rsidTr="001F1B19">
        <w:trPr>
          <w:trHeight w:val="20"/>
          <w:jc w:val="center"/>
        </w:trPr>
        <w:tc>
          <w:tcPr>
            <w:tcW w:w="457" w:type="dxa"/>
            <w:tcBorders>
              <w:top w:val="nil"/>
              <w:left w:val="single" w:sz="4" w:space="0" w:color="auto"/>
              <w:bottom w:val="single" w:sz="4" w:space="0" w:color="auto"/>
              <w:right w:val="single" w:sz="4" w:space="0" w:color="auto"/>
            </w:tcBorders>
            <w:shd w:val="clear" w:color="auto" w:fill="auto"/>
            <w:vAlign w:val="center"/>
          </w:tcPr>
          <w:p w:rsidR="00A03CC3" w:rsidRPr="00DE1227" w:rsidRDefault="00A03CC3" w:rsidP="001F1B19">
            <w:pPr>
              <w:pStyle w:val="11d"/>
            </w:pPr>
            <w:r w:rsidRPr="00DE1227">
              <w:t>4</w:t>
            </w:r>
          </w:p>
        </w:tc>
        <w:tc>
          <w:tcPr>
            <w:tcW w:w="6842" w:type="dxa"/>
            <w:tcBorders>
              <w:top w:val="nil"/>
              <w:left w:val="nil"/>
              <w:bottom w:val="single" w:sz="4" w:space="0" w:color="auto"/>
              <w:right w:val="single" w:sz="4" w:space="0" w:color="auto"/>
            </w:tcBorders>
            <w:shd w:val="clear" w:color="auto" w:fill="auto"/>
            <w:vAlign w:val="center"/>
          </w:tcPr>
          <w:p w:rsidR="00A03CC3" w:rsidRPr="00DE1227" w:rsidRDefault="00A03CC3" w:rsidP="001F1B19">
            <w:pPr>
              <w:pStyle w:val="150"/>
              <w:jc w:val="left"/>
              <w:rPr>
                <w:sz w:val="22"/>
                <w:szCs w:val="22"/>
              </w:rPr>
            </w:pPr>
            <w:r w:rsidRPr="00DE1227">
              <w:rPr>
                <w:sz w:val="22"/>
                <w:szCs w:val="22"/>
              </w:rPr>
              <w:t>Застройка индивидуальными жилыми домами усадебного типа (до 3 этажей)</w:t>
            </w:r>
          </w:p>
        </w:tc>
        <w:tc>
          <w:tcPr>
            <w:tcW w:w="1134" w:type="dxa"/>
            <w:tcBorders>
              <w:top w:val="nil"/>
              <w:left w:val="nil"/>
              <w:bottom w:val="single" w:sz="4" w:space="0" w:color="auto"/>
              <w:right w:val="single" w:sz="4" w:space="0" w:color="auto"/>
            </w:tcBorders>
            <w:shd w:val="clear" w:color="auto" w:fill="auto"/>
            <w:vAlign w:val="center"/>
          </w:tcPr>
          <w:p w:rsidR="00A03CC3" w:rsidRPr="00DE1227" w:rsidRDefault="00A03CC3" w:rsidP="001F1B19">
            <w:pPr>
              <w:pStyle w:val="11d"/>
            </w:pPr>
            <w:r w:rsidRPr="00DE1227">
              <w:t>231,5</w:t>
            </w:r>
          </w:p>
        </w:tc>
        <w:tc>
          <w:tcPr>
            <w:tcW w:w="778" w:type="dxa"/>
            <w:tcBorders>
              <w:top w:val="nil"/>
              <w:left w:val="nil"/>
              <w:bottom w:val="single" w:sz="4" w:space="0" w:color="auto"/>
              <w:right w:val="single" w:sz="4" w:space="0" w:color="auto"/>
            </w:tcBorders>
            <w:shd w:val="clear" w:color="auto" w:fill="auto"/>
            <w:vAlign w:val="center"/>
          </w:tcPr>
          <w:p w:rsidR="00A03CC3" w:rsidRPr="00DE1227" w:rsidRDefault="00A03CC3" w:rsidP="001F1B19">
            <w:pPr>
              <w:pStyle w:val="11d"/>
            </w:pPr>
            <w:r w:rsidRPr="00DE1227">
              <w:t>3</w:t>
            </w:r>
          </w:p>
        </w:tc>
      </w:tr>
      <w:tr w:rsidR="008D439C" w:rsidRPr="00DE1227" w:rsidTr="001F1B19">
        <w:trPr>
          <w:trHeight w:val="20"/>
          <w:jc w:val="center"/>
        </w:trPr>
        <w:tc>
          <w:tcPr>
            <w:tcW w:w="72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CC3" w:rsidRPr="00DE1227" w:rsidRDefault="00A03CC3" w:rsidP="001F1B19">
            <w:pPr>
              <w:pStyle w:val="11d"/>
            </w:pPr>
            <w:r w:rsidRPr="00DE1227">
              <w:t>Всего</w:t>
            </w:r>
          </w:p>
        </w:tc>
        <w:tc>
          <w:tcPr>
            <w:tcW w:w="1134" w:type="dxa"/>
            <w:tcBorders>
              <w:top w:val="nil"/>
              <w:left w:val="nil"/>
              <w:bottom w:val="single" w:sz="4" w:space="0" w:color="auto"/>
              <w:right w:val="single" w:sz="4" w:space="0" w:color="auto"/>
            </w:tcBorders>
            <w:shd w:val="clear" w:color="auto" w:fill="auto"/>
            <w:vAlign w:val="center"/>
          </w:tcPr>
          <w:p w:rsidR="00A03CC3" w:rsidRPr="00DE1227" w:rsidRDefault="00A03CC3" w:rsidP="001F1B19">
            <w:pPr>
              <w:pStyle w:val="11d"/>
            </w:pPr>
            <w:r w:rsidRPr="00DE1227">
              <w:t>8138,1</w:t>
            </w:r>
          </w:p>
        </w:tc>
        <w:tc>
          <w:tcPr>
            <w:tcW w:w="778" w:type="dxa"/>
            <w:tcBorders>
              <w:top w:val="nil"/>
              <w:left w:val="nil"/>
              <w:bottom w:val="single" w:sz="4" w:space="0" w:color="auto"/>
              <w:right w:val="single" w:sz="4" w:space="0" w:color="auto"/>
            </w:tcBorders>
            <w:shd w:val="clear" w:color="auto" w:fill="auto"/>
            <w:vAlign w:val="center"/>
          </w:tcPr>
          <w:p w:rsidR="00A03CC3" w:rsidRPr="00DE1227" w:rsidRDefault="00A03CC3" w:rsidP="001F1B19">
            <w:pPr>
              <w:pStyle w:val="11d"/>
            </w:pPr>
            <w:r w:rsidRPr="00DE1227">
              <w:t>100</w:t>
            </w:r>
          </w:p>
        </w:tc>
      </w:tr>
    </w:tbl>
    <w:p w:rsidR="00A03CC3" w:rsidRPr="00DE1227" w:rsidRDefault="00A03CC3" w:rsidP="00A03CC3">
      <w:pPr>
        <w:pStyle w:val="11110"/>
      </w:pPr>
      <w:r w:rsidRPr="00DE1227">
        <w:rPr>
          <w:rStyle w:val="affffffff0"/>
        </w:rPr>
        <w:t>Жилищный фонд по районам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885"/>
        <w:gridCol w:w="1128"/>
        <w:gridCol w:w="493"/>
      </w:tblGrid>
      <w:tr w:rsidR="008D439C" w:rsidRPr="00DE1227" w:rsidTr="001F1B19">
        <w:trPr>
          <w:trHeight w:val="300"/>
          <w:jc w:val="center"/>
        </w:trPr>
        <w:tc>
          <w:tcPr>
            <w:tcW w:w="0" w:type="auto"/>
            <w:shd w:val="clear" w:color="auto" w:fill="auto"/>
            <w:noWrap/>
            <w:vAlign w:val="center"/>
            <w:hideMark/>
          </w:tcPr>
          <w:p w:rsidR="00A03CC3" w:rsidRPr="00DE1227" w:rsidRDefault="00A03CC3" w:rsidP="001F1B19">
            <w:pPr>
              <w:pStyle w:val="11d"/>
              <w:rPr>
                <w:rStyle w:val="affffffff0"/>
              </w:rPr>
            </w:pPr>
            <w:r w:rsidRPr="00DE1227">
              <w:rPr>
                <w:rStyle w:val="affffffff0"/>
              </w:rPr>
              <w:t>№</w:t>
            </w:r>
          </w:p>
        </w:tc>
        <w:tc>
          <w:tcPr>
            <w:tcW w:w="0" w:type="auto"/>
            <w:shd w:val="clear" w:color="auto" w:fill="auto"/>
            <w:noWrap/>
            <w:vAlign w:val="center"/>
            <w:hideMark/>
          </w:tcPr>
          <w:p w:rsidR="00A03CC3" w:rsidRPr="00DE1227" w:rsidRDefault="00A03CC3" w:rsidP="001F1B19">
            <w:pPr>
              <w:pStyle w:val="11d"/>
              <w:rPr>
                <w:rStyle w:val="affffffff0"/>
              </w:rPr>
            </w:pPr>
            <w:r w:rsidRPr="00DE1227">
              <w:rPr>
                <w:rStyle w:val="affffffff0"/>
              </w:rPr>
              <w:t>Районы</w:t>
            </w:r>
          </w:p>
        </w:tc>
        <w:tc>
          <w:tcPr>
            <w:tcW w:w="0" w:type="auto"/>
            <w:shd w:val="clear" w:color="auto" w:fill="auto"/>
            <w:noWrap/>
            <w:vAlign w:val="center"/>
            <w:hideMark/>
          </w:tcPr>
          <w:p w:rsidR="00A03CC3" w:rsidRPr="00DE1227" w:rsidRDefault="00A03CC3" w:rsidP="001F1B19">
            <w:pPr>
              <w:pStyle w:val="11d"/>
              <w:rPr>
                <w:rStyle w:val="affffffff0"/>
              </w:rPr>
            </w:pPr>
            <w:r w:rsidRPr="00DE1227">
              <w:rPr>
                <w:rStyle w:val="affffffff0"/>
              </w:rPr>
              <w:t>тыс. кв. м</w:t>
            </w:r>
          </w:p>
        </w:tc>
        <w:tc>
          <w:tcPr>
            <w:tcW w:w="0" w:type="auto"/>
            <w:vAlign w:val="center"/>
          </w:tcPr>
          <w:p w:rsidR="00A03CC3" w:rsidRPr="00DE1227" w:rsidRDefault="00A03CC3" w:rsidP="001F1B19">
            <w:pPr>
              <w:pStyle w:val="11d"/>
              <w:rPr>
                <w:rStyle w:val="affffffff0"/>
              </w:rPr>
            </w:pPr>
            <w:r w:rsidRPr="00DE1227">
              <w:rPr>
                <w:rStyle w:val="affffffff0"/>
              </w:rPr>
              <w:t>%</w:t>
            </w:r>
          </w:p>
        </w:tc>
      </w:tr>
      <w:tr w:rsidR="008D439C" w:rsidRPr="00DE1227" w:rsidTr="001F1B19">
        <w:trPr>
          <w:trHeight w:val="300"/>
          <w:jc w:val="center"/>
        </w:trPr>
        <w:tc>
          <w:tcPr>
            <w:tcW w:w="0" w:type="auto"/>
            <w:shd w:val="clear" w:color="auto" w:fill="auto"/>
            <w:noWrap/>
            <w:vAlign w:val="center"/>
            <w:hideMark/>
          </w:tcPr>
          <w:p w:rsidR="00A03CC3" w:rsidRPr="00DE1227" w:rsidRDefault="00A03CC3" w:rsidP="001F1B19">
            <w:pPr>
              <w:pStyle w:val="150"/>
              <w:jc w:val="center"/>
              <w:rPr>
                <w:sz w:val="22"/>
                <w:szCs w:val="22"/>
              </w:rPr>
            </w:pPr>
            <w:r w:rsidRPr="00DE1227">
              <w:rPr>
                <w:sz w:val="22"/>
                <w:szCs w:val="22"/>
              </w:rPr>
              <w:t>1</w:t>
            </w:r>
          </w:p>
        </w:tc>
        <w:tc>
          <w:tcPr>
            <w:tcW w:w="0" w:type="auto"/>
            <w:shd w:val="clear" w:color="auto" w:fill="auto"/>
            <w:noWrap/>
            <w:vAlign w:val="center"/>
            <w:hideMark/>
          </w:tcPr>
          <w:p w:rsidR="00A03CC3" w:rsidRPr="00DE1227" w:rsidRDefault="00A03CC3" w:rsidP="001F1B19">
            <w:pPr>
              <w:pStyle w:val="150"/>
              <w:jc w:val="center"/>
              <w:rPr>
                <w:sz w:val="22"/>
                <w:szCs w:val="22"/>
              </w:rPr>
            </w:pPr>
            <w:r w:rsidRPr="00DE1227">
              <w:rPr>
                <w:sz w:val="22"/>
                <w:szCs w:val="22"/>
              </w:rPr>
              <w:t>Индустриальный</w:t>
            </w:r>
          </w:p>
        </w:tc>
        <w:tc>
          <w:tcPr>
            <w:tcW w:w="0" w:type="auto"/>
            <w:shd w:val="clear" w:color="auto" w:fill="auto"/>
            <w:noWrap/>
            <w:vAlign w:val="center"/>
            <w:hideMark/>
          </w:tcPr>
          <w:p w:rsidR="00A03CC3" w:rsidRPr="00DE1227" w:rsidRDefault="00A03CC3" w:rsidP="001F1B19">
            <w:pPr>
              <w:pStyle w:val="150"/>
              <w:jc w:val="center"/>
              <w:rPr>
                <w:sz w:val="22"/>
                <w:szCs w:val="22"/>
              </w:rPr>
            </w:pPr>
            <w:r w:rsidRPr="00DE1227">
              <w:rPr>
                <w:sz w:val="22"/>
                <w:szCs w:val="22"/>
              </w:rPr>
              <w:t>2350</w:t>
            </w:r>
          </w:p>
        </w:tc>
        <w:tc>
          <w:tcPr>
            <w:tcW w:w="0" w:type="auto"/>
            <w:vAlign w:val="center"/>
          </w:tcPr>
          <w:p w:rsidR="00A03CC3" w:rsidRPr="00DE1227" w:rsidRDefault="00A03CC3" w:rsidP="001F1B19">
            <w:pPr>
              <w:pStyle w:val="150"/>
              <w:jc w:val="center"/>
              <w:rPr>
                <w:sz w:val="22"/>
                <w:szCs w:val="22"/>
              </w:rPr>
            </w:pPr>
            <w:r w:rsidRPr="00DE1227">
              <w:rPr>
                <w:sz w:val="22"/>
                <w:szCs w:val="22"/>
              </w:rPr>
              <w:t>29</w:t>
            </w:r>
          </w:p>
        </w:tc>
      </w:tr>
      <w:tr w:rsidR="008D439C" w:rsidRPr="00DE1227" w:rsidTr="001F1B19">
        <w:trPr>
          <w:trHeight w:val="300"/>
          <w:jc w:val="center"/>
        </w:trPr>
        <w:tc>
          <w:tcPr>
            <w:tcW w:w="0" w:type="auto"/>
            <w:shd w:val="clear" w:color="auto" w:fill="auto"/>
            <w:noWrap/>
            <w:vAlign w:val="center"/>
            <w:hideMark/>
          </w:tcPr>
          <w:p w:rsidR="00A03CC3" w:rsidRPr="00DE1227" w:rsidRDefault="00A03CC3" w:rsidP="001F1B19">
            <w:pPr>
              <w:pStyle w:val="150"/>
              <w:jc w:val="center"/>
              <w:rPr>
                <w:sz w:val="22"/>
                <w:szCs w:val="22"/>
              </w:rPr>
            </w:pPr>
            <w:r w:rsidRPr="00DE1227">
              <w:rPr>
                <w:sz w:val="22"/>
                <w:szCs w:val="22"/>
              </w:rPr>
              <w:t>2</w:t>
            </w:r>
          </w:p>
        </w:tc>
        <w:tc>
          <w:tcPr>
            <w:tcW w:w="0" w:type="auto"/>
            <w:shd w:val="clear" w:color="auto" w:fill="auto"/>
            <w:noWrap/>
            <w:vAlign w:val="center"/>
            <w:hideMark/>
          </w:tcPr>
          <w:p w:rsidR="00A03CC3" w:rsidRPr="00DE1227" w:rsidRDefault="00A03CC3" w:rsidP="001F1B19">
            <w:pPr>
              <w:pStyle w:val="150"/>
              <w:jc w:val="center"/>
              <w:rPr>
                <w:sz w:val="22"/>
                <w:szCs w:val="22"/>
              </w:rPr>
            </w:pPr>
            <w:r w:rsidRPr="00DE1227">
              <w:rPr>
                <w:sz w:val="22"/>
                <w:szCs w:val="22"/>
              </w:rPr>
              <w:t>Северный</w:t>
            </w:r>
          </w:p>
        </w:tc>
        <w:tc>
          <w:tcPr>
            <w:tcW w:w="0" w:type="auto"/>
            <w:shd w:val="clear" w:color="auto" w:fill="auto"/>
            <w:noWrap/>
            <w:vAlign w:val="center"/>
            <w:hideMark/>
          </w:tcPr>
          <w:p w:rsidR="00A03CC3" w:rsidRPr="00DE1227" w:rsidRDefault="00A03CC3" w:rsidP="001F1B19">
            <w:pPr>
              <w:pStyle w:val="150"/>
              <w:jc w:val="center"/>
              <w:rPr>
                <w:sz w:val="22"/>
                <w:szCs w:val="22"/>
              </w:rPr>
            </w:pPr>
            <w:r w:rsidRPr="00DE1227">
              <w:rPr>
                <w:sz w:val="22"/>
                <w:szCs w:val="22"/>
              </w:rPr>
              <w:t>587</w:t>
            </w:r>
          </w:p>
        </w:tc>
        <w:tc>
          <w:tcPr>
            <w:tcW w:w="0" w:type="auto"/>
            <w:vAlign w:val="center"/>
          </w:tcPr>
          <w:p w:rsidR="00A03CC3" w:rsidRPr="00DE1227" w:rsidRDefault="00A03CC3" w:rsidP="001F1B19">
            <w:pPr>
              <w:pStyle w:val="150"/>
              <w:jc w:val="center"/>
              <w:rPr>
                <w:sz w:val="22"/>
                <w:szCs w:val="22"/>
              </w:rPr>
            </w:pPr>
            <w:r w:rsidRPr="00DE1227">
              <w:rPr>
                <w:sz w:val="22"/>
                <w:szCs w:val="22"/>
              </w:rPr>
              <w:t>7</w:t>
            </w:r>
          </w:p>
        </w:tc>
      </w:tr>
      <w:tr w:rsidR="008D439C" w:rsidRPr="00DE1227" w:rsidTr="001F1B19">
        <w:trPr>
          <w:trHeight w:val="300"/>
          <w:jc w:val="center"/>
        </w:trPr>
        <w:tc>
          <w:tcPr>
            <w:tcW w:w="0" w:type="auto"/>
            <w:shd w:val="clear" w:color="auto" w:fill="auto"/>
            <w:noWrap/>
            <w:vAlign w:val="center"/>
            <w:hideMark/>
          </w:tcPr>
          <w:p w:rsidR="00A03CC3" w:rsidRPr="00DE1227" w:rsidRDefault="00A03CC3" w:rsidP="001F1B19">
            <w:pPr>
              <w:pStyle w:val="150"/>
              <w:jc w:val="center"/>
              <w:rPr>
                <w:sz w:val="22"/>
                <w:szCs w:val="22"/>
              </w:rPr>
            </w:pPr>
            <w:r w:rsidRPr="00DE1227">
              <w:rPr>
                <w:sz w:val="22"/>
                <w:szCs w:val="22"/>
              </w:rPr>
              <w:t>3</w:t>
            </w:r>
          </w:p>
        </w:tc>
        <w:tc>
          <w:tcPr>
            <w:tcW w:w="0" w:type="auto"/>
            <w:shd w:val="clear" w:color="auto" w:fill="auto"/>
            <w:noWrap/>
            <w:vAlign w:val="center"/>
            <w:hideMark/>
          </w:tcPr>
          <w:p w:rsidR="00A03CC3" w:rsidRPr="00DE1227" w:rsidRDefault="00A03CC3" w:rsidP="001F1B19">
            <w:pPr>
              <w:pStyle w:val="150"/>
              <w:jc w:val="center"/>
              <w:rPr>
                <w:sz w:val="22"/>
                <w:szCs w:val="22"/>
              </w:rPr>
            </w:pPr>
            <w:r w:rsidRPr="00DE1227">
              <w:rPr>
                <w:sz w:val="22"/>
                <w:szCs w:val="22"/>
              </w:rPr>
              <w:t>Заягорбский</w:t>
            </w:r>
          </w:p>
        </w:tc>
        <w:tc>
          <w:tcPr>
            <w:tcW w:w="0" w:type="auto"/>
            <w:shd w:val="clear" w:color="auto" w:fill="auto"/>
            <w:noWrap/>
            <w:vAlign w:val="center"/>
            <w:hideMark/>
          </w:tcPr>
          <w:p w:rsidR="00A03CC3" w:rsidRPr="00DE1227" w:rsidRDefault="00A03CC3" w:rsidP="001F1B19">
            <w:pPr>
              <w:pStyle w:val="150"/>
              <w:jc w:val="center"/>
              <w:rPr>
                <w:sz w:val="22"/>
                <w:szCs w:val="22"/>
              </w:rPr>
            </w:pPr>
            <w:r w:rsidRPr="00DE1227">
              <w:rPr>
                <w:sz w:val="22"/>
                <w:szCs w:val="22"/>
              </w:rPr>
              <w:t>2993</w:t>
            </w:r>
          </w:p>
        </w:tc>
        <w:tc>
          <w:tcPr>
            <w:tcW w:w="0" w:type="auto"/>
            <w:vAlign w:val="center"/>
          </w:tcPr>
          <w:p w:rsidR="00A03CC3" w:rsidRPr="00DE1227" w:rsidRDefault="00A03CC3" w:rsidP="001F1B19">
            <w:pPr>
              <w:pStyle w:val="150"/>
              <w:jc w:val="center"/>
              <w:rPr>
                <w:sz w:val="22"/>
                <w:szCs w:val="22"/>
              </w:rPr>
            </w:pPr>
            <w:r w:rsidRPr="00DE1227">
              <w:rPr>
                <w:sz w:val="22"/>
                <w:szCs w:val="22"/>
              </w:rPr>
              <w:t>37</w:t>
            </w:r>
          </w:p>
        </w:tc>
      </w:tr>
      <w:tr w:rsidR="00A03CC3" w:rsidRPr="00DE1227" w:rsidTr="001F1B19">
        <w:trPr>
          <w:trHeight w:val="300"/>
          <w:jc w:val="center"/>
        </w:trPr>
        <w:tc>
          <w:tcPr>
            <w:tcW w:w="0" w:type="auto"/>
            <w:shd w:val="clear" w:color="auto" w:fill="auto"/>
            <w:noWrap/>
            <w:vAlign w:val="center"/>
            <w:hideMark/>
          </w:tcPr>
          <w:p w:rsidR="00A03CC3" w:rsidRPr="00DE1227" w:rsidRDefault="00A03CC3" w:rsidP="001F1B19">
            <w:pPr>
              <w:pStyle w:val="150"/>
              <w:jc w:val="center"/>
              <w:rPr>
                <w:sz w:val="22"/>
                <w:szCs w:val="22"/>
              </w:rPr>
            </w:pPr>
            <w:r w:rsidRPr="00DE1227">
              <w:rPr>
                <w:sz w:val="22"/>
                <w:szCs w:val="22"/>
              </w:rPr>
              <w:t>4</w:t>
            </w:r>
          </w:p>
        </w:tc>
        <w:tc>
          <w:tcPr>
            <w:tcW w:w="0" w:type="auto"/>
            <w:shd w:val="clear" w:color="auto" w:fill="auto"/>
            <w:noWrap/>
            <w:vAlign w:val="center"/>
            <w:hideMark/>
          </w:tcPr>
          <w:p w:rsidR="00A03CC3" w:rsidRPr="00DE1227" w:rsidRDefault="00A03CC3" w:rsidP="001F1B19">
            <w:pPr>
              <w:pStyle w:val="150"/>
              <w:jc w:val="center"/>
              <w:rPr>
                <w:sz w:val="22"/>
                <w:szCs w:val="22"/>
              </w:rPr>
            </w:pPr>
            <w:r w:rsidRPr="00DE1227">
              <w:rPr>
                <w:sz w:val="22"/>
                <w:szCs w:val="22"/>
              </w:rPr>
              <w:t>Зашекснинский</w:t>
            </w:r>
          </w:p>
        </w:tc>
        <w:tc>
          <w:tcPr>
            <w:tcW w:w="0" w:type="auto"/>
            <w:shd w:val="clear" w:color="auto" w:fill="auto"/>
            <w:noWrap/>
            <w:vAlign w:val="center"/>
            <w:hideMark/>
          </w:tcPr>
          <w:p w:rsidR="00A03CC3" w:rsidRPr="00DE1227" w:rsidRDefault="00A03CC3" w:rsidP="001F1B19">
            <w:pPr>
              <w:pStyle w:val="150"/>
              <w:jc w:val="center"/>
              <w:rPr>
                <w:sz w:val="22"/>
                <w:szCs w:val="22"/>
              </w:rPr>
            </w:pPr>
            <w:r w:rsidRPr="00DE1227">
              <w:rPr>
                <w:sz w:val="22"/>
                <w:szCs w:val="22"/>
              </w:rPr>
              <w:t>2208,1</w:t>
            </w:r>
          </w:p>
        </w:tc>
        <w:tc>
          <w:tcPr>
            <w:tcW w:w="0" w:type="auto"/>
            <w:vAlign w:val="center"/>
          </w:tcPr>
          <w:p w:rsidR="00A03CC3" w:rsidRPr="00DE1227" w:rsidRDefault="00A03CC3" w:rsidP="001F1B19">
            <w:pPr>
              <w:pStyle w:val="150"/>
              <w:jc w:val="center"/>
              <w:rPr>
                <w:sz w:val="22"/>
                <w:szCs w:val="22"/>
              </w:rPr>
            </w:pPr>
            <w:r w:rsidRPr="00DE1227">
              <w:rPr>
                <w:sz w:val="22"/>
                <w:szCs w:val="22"/>
              </w:rPr>
              <w:t>27</w:t>
            </w:r>
          </w:p>
        </w:tc>
      </w:tr>
    </w:tbl>
    <w:p w:rsidR="00322A28" w:rsidRPr="00DE1227" w:rsidRDefault="00322A28" w:rsidP="00377FD7">
      <w:pPr>
        <w:spacing w:before="120" w:after="120" w:line="360" w:lineRule="auto"/>
        <w:ind w:firstLine="709"/>
        <w:contextualSpacing/>
        <w:jc w:val="both"/>
        <w:rPr>
          <w:rFonts w:ascii="Times New Roman" w:hAnsi="Times New Roman" w:cs="Times New Roman"/>
          <w:iCs/>
          <w:sz w:val="26"/>
          <w:szCs w:val="26"/>
        </w:rPr>
      </w:pPr>
    </w:p>
    <w:p w:rsidR="00322A28" w:rsidRPr="00DE1227" w:rsidRDefault="00A03CC3" w:rsidP="00377FD7">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последние год</w:t>
      </w:r>
      <w:r w:rsidR="00231553">
        <w:rPr>
          <w:rFonts w:ascii="Times New Roman" w:hAnsi="Times New Roman" w:cs="Times New Roman"/>
          <w:iCs/>
          <w:sz w:val="26"/>
          <w:szCs w:val="26"/>
        </w:rPr>
        <w:t xml:space="preserve">ы ежегодно вводится порядка 100 </w:t>
      </w:r>
      <w:r w:rsidRPr="00DE1227">
        <w:rPr>
          <w:rFonts w:ascii="Times New Roman" w:hAnsi="Times New Roman" w:cs="Times New Roman"/>
          <w:iCs/>
          <w:sz w:val="26"/>
          <w:szCs w:val="26"/>
        </w:rPr>
        <w:t>тыс. кв. м нового жилищного фонда, или 0,3-0,6 кв. м в год на человека. В структуре нового жилищного фонда порядка 90 % приходится на многоквартирные многоэтажные жилые дома и около 10 % – на индивидуальные дома. Основная доля нового жилищного строительства приходится на Зашекснинский район.</w:t>
      </w:r>
    </w:p>
    <w:p w:rsidR="00D13777" w:rsidRPr="00DE1227" w:rsidRDefault="00D13777" w:rsidP="00D13777">
      <w:pPr>
        <w:spacing w:before="120" w:after="120" w:line="360" w:lineRule="auto"/>
        <w:ind w:firstLine="709"/>
        <w:contextualSpacing/>
        <w:jc w:val="both"/>
        <w:rPr>
          <w:rFonts w:ascii="Times New Roman" w:eastAsia="Calibri" w:hAnsi="Times New Roman" w:cs="Times New Roman"/>
          <w:iCs/>
          <w:sz w:val="26"/>
          <w:szCs w:val="26"/>
        </w:rPr>
      </w:pPr>
      <w:r w:rsidRPr="00DE1227">
        <w:rPr>
          <w:rFonts w:ascii="Times New Roman" w:eastAsia="Calibri" w:hAnsi="Times New Roman" w:cs="Times New Roman"/>
          <w:iCs/>
          <w:sz w:val="26"/>
          <w:szCs w:val="26"/>
        </w:rPr>
        <w:t xml:space="preserve">В рамках реализации проекта по развитию застроенной территории в 10 микрорайоне и заключенного с мэрией города договора о развитии застроенной территории в течение 2018-2019 гг. были расселены жилые дома №№ 1, 3, 5, 7, 7/а, 9/а по ул. Данилова; №№ 3, 3/а, 5, 7, 9 по ул. М. Горького. </w:t>
      </w:r>
    </w:p>
    <w:p w:rsidR="00D13777" w:rsidRPr="00DE1227" w:rsidRDefault="00D13777" w:rsidP="00D13777">
      <w:pPr>
        <w:spacing w:before="120" w:after="120" w:line="360" w:lineRule="auto"/>
        <w:ind w:firstLine="709"/>
        <w:contextualSpacing/>
        <w:jc w:val="both"/>
        <w:rPr>
          <w:rFonts w:ascii="Times New Roman" w:eastAsia="Calibri" w:hAnsi="Times New Roman" w:cs="Times New Roman"/>
          <w:iCs/>
          <w:sz w:val="26"/>
          <w:szCs w:val="26"/>
        </w:rPr>
      </w:pPr>
      <w:r w:rsidRPr="00DE1227">
        <w:rPr>
          <w:rFonts w:ascii="Times New Roman" w:eastAsia="Calibri" w:hAnsi="Times New Roman" w:cs="Times New Roman"/>
          <w:iCs/>
          <w:sz w:val="26"/>
          <w:szCs w:val="26"/>
        </w:rPr>
        <w:t>Так же признаны аварийными жилые дома №№ 11, 13 по ул. Молодежной; № 2/а по ул. Р. Люксембург; № 48 по ул. Труда; № 51 по Кирилловскому шоссе.</w:t>
      </w:r>
    </w:p>
    <w:p w:rsidR="00D13777" w:rsidRPr="00DE1227" w:rsidRDefault="00D13777" w:rsidP="00D13777">
      <w:pPr>
        <w:spacing w:before="120" w:after="120" w:line="360" w:lineRule="auto"/>
        <w:ind w:firstLine="709"/>
        <w:contextualSpacing/>
        <w:jc w:val="both"/>
        <w:rPr>
          <w:rFonts w:ascii="Times New Roman" w:eastAsia="Calibri" w:hAnsi="Times New Roman" w:cs="Times New Roman"/>
          <w:iCs/>
          <w:sz w:val="26"/>
          <w:szCs w:val="26"/>
        </w:rPr>
      </w:pPr>
      <w:r w:rsidRPr="00DE1227">
        <w:rPr>
          <w:rFonts w:ascii="Times New Roman" w:eastAsia="Calibri" w:hAnsi="Times New Roman" w:cs="Times New Roman"/>
          <w:iCs/>
          <w:sz w:val="26"/>
          <w:szCs w:val="26"/>
        </w:rPr>
        <w:t>Все семьи нанимателей жилых помещений в домах №№ 11, 13 по ул. Молодежной, дома № 2/а по ул. Р. Люксембург и  дома № 51 по Кирилловскому шоссе переселены.</w:t>
      </w:r>
    </w:p>
    <w:p w:rsidR="00D13777" w:rsidRPr="00DE1227" w:rsidRDefault="00D13777" w:rsidP="00D13777">
      <w:pPr>
        <w:spacing w:before="120" w:after="120" w:line="360" w:lineRule="auto"/>
        <w:ind w:firstLine="709"/>
        <w:contextualSpacing/>
        <w:jc w:val="both"/>
        <w:rPr>
          <w:rFonts w:ascii="Times New Roman" w:eastAsia="Calibri" w:hAnsi="Times New Roman" w:cs="Times New Roman"/>
          <w:iCs/>
          <w:sz w:val="26"/>
          <w:szCs w:val="26"/>
        </w:rPr>
      </w:pPr>
      <w:r w:rsidRPr="00DE1227">
        <w:rPr>
          <w:rFonts w:ascii="Times New Roman" w:eastAsia="Calibri" w:hAnsi="Times New Roman" w:cs="Times New Roman"/>
          <w:iCs/>
          <w:sz w:val="26"/>
          <w:szCs w:val="26"/>
        </w:rPr>
        <w:t>Срок отселения физических и юридических лиц из жилого дома № 48 по ул. Труда установлен до 31.12.2021, в связи с чем в настоящее время проводятся мероприятия по ремонту двух жилых помещений для переселения семей нанимателей. Остальные наниматели переселены.</w:t>
      </w:r>
    </w:p>
    <w:p w:rsidR="00D13777" w:rsidRPr="00DE1227" w:rsidRDefault="00D13777" w:rsidP="00D13777">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eastAsia="Calibri" w:hAnsi="Times New Roman" w:cs="Times New Roman"/>
          <w:iCs/>
          <w:sz w:val="26"/>
          <w:szCs w:val="26"/>
        </w:rPr>
        <w:t>В настоящее время прорабатывается вопрос о возможности признания аварийными жилых домов №№ 33, 35, 41, 45 по ул. Красной.</w:t>
      </w:r>
    </w:p>
    <w:p w:rsidR="00A03CC3" w:rsidRPr="00DE1227" w:rsidRDefault="00A03CC3" w:rsidP="00A03CC3">
      <w:pPr>
        <w:pStyle w:val="af1"/>
        <w:rPr>
          <w:b/>
        </w:rPr>
      </w:pPr>
      <w:r w:rsidRPr="00DE1227">
        <w:rPr>
          <w:b/>
        </w:rPr>
        <w:t>Выводы:</w:t>
      </w:r>
    </w:p>
    <w:p w:rsidR="00667EDC" w:rsidRPr="00DE1227" w:rsidRDefault="00A03CC3" w:rsidP="00377FD7">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Жилищная обеспеченность города Череповец ниже показателя по Вологодской области. Общая площадь жилых помещений домов, признанных аварийными и подлежащими сносу, незначительна. В структуре жилищного фонда и нового жилищного строительства по этажности преобладает многоэтажная многоквартирная застройка.</w:t>
      </w:r>
    </w:p>
    <w:p w:rsidR="00A03CC3" w:rsidRPr="00DE1227" w:rsidRDefault="00A03CC3" w:rsidP="00A03CC3">
      <w:pPr>
        <w:pStyle w:val="111"/>
      </w:pPr>
      <w:bookmarkStart w:id="55" w:name="_Toc50028223"/>
      <w:r w:rsidRPr="00DE1227">
        <w:t>Место города Череповца в пространственной структуре Вологодской области</w:t>
      </w:r>
      <w:bookmarkEnd w:id="55"/>
    </w:p>
    <w:p w:rsidR="00A03CC3" w:rsidRPr="00DE1227" w:rsidRDefault="00A03CC3" w:rsidP="00A03CC3">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настоящее время в Вологодской области проводятся мероприятия по реализации Стратегии социально-экономического развития Вологодской области до 2030 года, приоритетами которой являются формирование пространства для жизни, формирование пространства для развития, формирования пространства эффективности. Развитие Вологодской области базируется на основе формирования устойчивого пространственного каркаса. В Схеме территориального планирования Вологодской области (</w:t>
      </w:r>
      <w:r w:rsidR="00286295" w:rsidRPr="00DE1227">
        <w:rPr>
          <w:rFonts w:ascii="Times New Roman" w:hAnsi="Times New Roman" w:cs="Times New Roman"/>
          <w:iCs/>
          <w:sz w:val="26"/>
          <w:szCs w:val="26"/>
        </w:rPr>
        <w:t>с изменениями на 09.09.2019 г.</w:t>
      </w:r>
      <w:r w:rsidRPr="00DE1227">
        <w:rPr>
          <w:rFonts w:ascii="Times New Roman" w:hAnsi="Times New Roman" w:cs="Times New Roman"/>
          <w:iCs/>
          <w:sz w:val="26"/>
          <w:szCs w:val="26"/>
        </w:rPr>
        <w:t>) предложены элементы пространственного каркаса, которые выступают инструментами реализации Стратегии социально-экономического развития Вологодской области до 2030 года.</w:t>
      </w:r>
    </w:p>
    <w:p w:rsidR="00A03CC3" w:rsidRPr="00DE1227" w:rsidRDefault="00A03CC3" w:rsidP="00A03CC3">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Согласно Схеме территориального планирования Вологодской области (</w:t>
      </w:r>
      <w:r w:rsidR="00286295" w:rsidRPr="00DE1227">
        <w:rPr>
          <w:rFonts w:ascii="Times New Roman" w:hAnsi="Times New Roman" w:cs="Times New Roman"/>
          <w:iCs/>
          <w:sz w:val="26"/>
          <w:szCs w:val="26"/>
        </w:rPr>
        <w:t>с изменениями на 09.09.2019 г.</w:t>
      </w:r>
      <w:r w:rsidRPr="00DE1227">
        <w:rPr>
          <w:rFonts w:ascii="Times New Roman" w:hAnsi="Times New Roman" w:cs="Times New Roman"/>
          <w:iCs/>
          <w:sz w:val="26"/>
          <w:szCs w:val="26"/>
        </w:rPr>
        <w:t>) основу пространственного каркаса региона образуют макрозоны</w:t>
      </w:r>
      <w:r w:rsidRPr="00DE1227">
        <w:rPr>
          <w:rFonts w:ascii="Times New Roman" w:hAnsi="Times New Roman" w:cs="Times New Roman"/>
          <w:iCs/>
          <w:sz w:val="26"/>
          <w:szCs w:val="26"/>
          <w:vertAlign w:val="superscript"/>
        </w:rPr>
        <w:footnoteReference w:id="15"/>
      </w:r>
      <w:r w:rsidRPr="00DE1227">
        <w:rPr>
          <w:rFonts w:ascii="Times New Roman" w:hAnsi="Times New Roman" w:cs="Times New Roman"/>
          <w:iCs/>
          <w:sz w:val="26"/>
          <w:szCs w:val="26"/>
        </w:rPr>
        <w:t>. Внутри макрозон сформированы зоны опережающего социально-экономического развития</w:t>
      </w:r>
      <w:r w:rsidRPr="00DE1227">
        <w:rPr>
          <w:rFonts w:ascii="Times New Roman" w:hAnsi="Times New Roman" w:cs="Times New Roman"/>
          <w:iCs/>
          <w:sz w:val="26"/>
          <w:szCs w:val="26"/>
          <w:vertAlign w:val="superscript"/>
        </w:rPr>
        <w:footnoteReference w:id="16"/>
      </w:r>
      <w:r w:rsidRPr="00DE1227">
        <w:rPr>
          <w:rFonts w:ascii="Times New Roman" w:hAnsi="Times New Roman" w:cs="Times New Roman"/>
          <w:iCs/>
          <w:sz w:val="26"/>
          <w:szCs w:val="26"/>
        </w:rPr>
        <w:t xml:space="preserve"> и определены точки роста, характеризующиеся нахождением объектов социально-культурного и бытового назначения, мест приложения труда, наличием транспортной и инженерной инфраструктуры, наличием ресурсов, способствующих формированию пространства развития человека. В отношении указанных зон и точек роста областью осуществляется социально-экономическая политика, направленная на стимулирование их развития. Моногород Череповец является центром опережающего развития макрозоны «Череповецкая»</w:t>
      </w:r>
      <w:r w:rsidRPr="00DE1227">
        <w:rPr>
          <w:rFonts w:ascii="Times New Roman" w:hAnsi="Times New Roman" w:cs="Times New Roman"/>
          <w:iCs/>
          <w:sz w:val="26"/>
          <w:szCs w:val="26"/>
          <w:vertAlign w:val="superscript"/>
        </w:rPr>
        <w:footnoteReference w:id="17"/>
      </w:r>
      <w:r w:rsidRPr="00DE1227">
        <w:rPr>
          <w:rFonts w:ascii="Times New Roman" w:hAnsi="Times New Roman" w:cs="Times New Roman"/>
          <w:iCs/>
          <w:sz w:val="26"/>
          <w:szCs w:val="26"/>
        </w:rPr>
        <w:t>.</w:t>
      </w:r>
    </w:p>
    <w:p w:rsidR="00A03CC3" w:rsidRPr="00DE1227" w:rsidRDefault="00A03CC3" w:rsidP="00A03CC3">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Основными видами экономической деятельности макрозоны «Череповецкая» определены: производство металлургическое, производство химических веществ и химических продуктов, производство машин и оборудования, производство готовых металлических изделий, обеспечение электрической энергией, газом и паром, производство пищевых продуктов, обработка древесины и производство изделий из дерева и пробки, кроме мебели, транспортировка и хранение, строительство, деятельность туристических агентств и прочих организаций, предоставляющих услуги в сфере туризма, растениеводство и животноводство, лесозаготовки.</w:t>
      </w:r>
    </w:p>
    <w:p w:rsidR="00A03CC3" w:rsidRPr="00DE1227" w:rsidRDefault="00A03CC3" w:rsidP="00A03CC3">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Схемой территориального планирования Вологодской области (</w:t>
      </w:r>
      <w:r w:rsidR="00286295" w:rsidRPr="00DE1227">
        <w:rPr>
          <w:rFonts w:ascii="Times New Roman" w:hAnsi="Times New Roman" w:cs="Times New Roman"/>
          <w:iCs/>
          <w:sz w:val="26"/>
          <w:szCs w:val="26"/>
        </w:rPr>
        <w:t>с изменениями на 09.09.2019 г.</w:t>
      </w:r>
      <w:r w:rsidRPr="00DE1227">
        <w:rPr>
          <w:rFonts w:ascii="Times New Roman" w:hAnsi="Times New Roman" w:cs="Times New Roman"/>
          <w:iCs/>
          <w:sz w:val="26"/>
          <w:szCs w:val="26"/>
        </w:rPr>
        <w:t>) предусмотрено также создание агломерации «Вологодская»</w:t>
      </w:r>
      <w:r w:rsidRPr="00DE1227">
        <w:rPr>
          <w:rFonts w:ascii="Times New Roman" w:hAnsi="Times New Roman" w:cs="Times New Roman"/>
          <w:iCs/>
          <w:sz w:val="26"/>
          <w:szCs w:val="26"/>
          <w:vertAlign w:val="superscript"/>
        </w:rPr>
        <w:footnoteReference w:id="18"/>
      </w:r>
      <w:r w:rsidRPr="00DE1227">
        <w:rPr>
          <w:rFonts w:ascii="Times New Roman" w:hAnsi="Times New Roman" w:cs="Times New Roman"/>
          <w:iCs/>
          <w:sz w:val="26"/>
          <w:szCs w:val="26"/>
        </w:rPr>
        <w:t>, что должно обеспечить устойчивое социально-экономическое развитие территорий в определяемых границах за счет имеющегося значительного промышленного, инфраструктурного, научно-образовательного, кадрового потенциала, растущего уровня и качества жизни.</w:t>
      </w:r>
    </w:p>
    <w:p w:rsidR="00A03CC3" w:rsidRPr="00DE1227" w:rsidRDefault="00A03CC3" w:rsidP="00A03CC3">
      <w:pPr>
        <w:pStyle w:val="110"/>
      </w:pPr>
      <w:bookmarkStart w:id="56" w:name="_Toc50028224"/>
      <w:r w:rsidRPr="00DE1227">
        <w:t>Объекты обслуживания</w:t>
      </w:r>
      <w:bookmarkEnd w:id="56"/>
    </w:p>
    <w:p w:rsidR="00A03CC3" w:rsidRPr="00DE1227" w:rsidRDefault="00A03CC3" w:rsidP="00A03CC3">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целях определения места размещения и радиуса обслуживания объектов социальной инфраструктуры регионального значения в Схеме территориального планирования Вологодской области (</w:t>
      </w:r>
      <w:r w:rsidR="00286295" w:rsidRPr="00DE1227">
        <w:rPr>
          <w:rFonts w:ascii="Times New Roman" w:hAnsi="Times New Roman" w:cs="Times New Roman"/>
          <w:iCs/>
          <w:sz w:val="26"/>
          <w:szCs w:val="26"/>
        </w:rPr>
        <w:t>с изменениями на 09.09.2019 г.</w:t>
      </w:r>
      <w:r w:rsidRPr="00DE1227">
        <w:rPr>
          <w:rFonts w:ascii="Times New Roman" w:hAnsi="Times New Roman" w:cs="Times New Roman"/>
          <w:iCs/>
          <w:sz w:val="26"/>
          <w:szCs w:val="26"/>
        </w:rPr>
        <w:t xml:space="preserve">) выделяются системы расселения с соответствующими центрами межрайонного и межселенного обслуживания, совпадающие с концепцией развития пространственного каркаса и территориального разделения на макрозоны. </w:t>
      </w:r>
    </w:p>
    <w:p w:rsidR="00A03CC3" w:rsidRPr="00DE1227" w:rsidRDefault="00A03CC3" w:rsidP="00A03CC3">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Город Череповец является центром системы расселения «Череповецкая». Центры и подцентры систем расселения концентрируют учреждения, обслуживающие потребности населения всей системы расселения: специализированные больницы и поликлиники, учреждения высшего и среднего специального и профессионального образования, объекты культуры и искусства (театры, кинотеатры, музеи и пр.), стадионы и др. Конкретизация перечня учреждений регионального значения, размещаемых в центрах обслуживания, осуществляется с учетом положений утвержденных государственных программ в сфере государственного, социального, культурного развития области, социальной защиты населения.</w:t>
      </w:r>
    </w:p>
    <w:p w:rsidR="00A03CC3" w:rsidRPr="00DE1227" w:rsidRDefault="00A03CC3" w:rsidP="00A03CC3">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За последние годы в Вологодской области намечена тенденция расселения на постоянное место жительства из районных центров в наиболее приближенные к ним сельские населенные пункты, тем самым сохраняя возможность приложение труда в самих районных центрах. Что особенно ярко выражено в Вологодском и Череповецком районах.</w:t>
      </w:r>
    </w:p>
    <w:p w:rsidR="00A03CC3" w:rsidRPr="00DE1227" w:rsidRDefault="00A03CC3" w:rsidP="00A03CC3">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Выделенные центры систем расселения сохраняют свои функции на расчетный срок Схемы территориального планирования Вологодской области (</w:t>
      </w:r>
      <w:r w:rsidR="00286295" w:rsidRPr="00DE1227">
        <w:rPr>
          <w:rFonts w:ascii="Times New Roman" w:hAnsi="Times New Roman" w:cs="Times New Roman"/>
          <w:iCs/>
          <w:sz w:val="26"/>
          <w:szCs w:val="26"/>
        </w:rPr>
        <w:t>с изменениями на 09.09.2019 г.</w:t>
      </w:r>
      <w:r w:rsidRPr="00DE1227">
        <w:rPr>
          <w:rFonts w:ascii="Times New Roman" w:hAnsi="Times New Roman" w:cs="Times New Roman"/>
          <w:iCs/>
          <w:sz w:val="26"/>
          <w:szCs w:val="26"/>
        </w:rPr>
        <w:t>) независимо от возможных социально-экономических трансформаций, которые могут затрагивать демографические показатели, экономическую и социальную сферы.</w:t>
      </w:r>
    </w:p>
    <w:p w:rsidR="00A03CC3" w:rsidRPr="00DE1227" w:rsidRDefault="00A03CC3" w:rsidP="00A03CC3">
      <w:pPr>
        <w:pStyle w:val="111"/>
      </w:pPr>
      <w:bookmarkStart w:id="57" w:name="_Toc50028225"/>
      <w:r w:rsidRPr="00DE1227">
        <w:t>Система объектов образования</w:t>
      </w:r>
      <w:bookmarkEnd w:id="57"/>
    </w:p>
    <w:p w:rsidR="00BD4C94" w:rsidRPr="00DE1227" w:rsidRDefault="00BD4C94" w:rsidP="00BD4C94">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По состоянию на 01.01.2020 г. в сфере образования Череповца функционируют 76 муниципальных дошкольных образовательных учреждений и 6 общеобразовательных учреждений, реализующих образовательные программы дошкольного образования. Доля детей в возрасте 1-7 лет, получающих услуги дошкольного образования в организациях различной организационно-правовой формы собственности, составила в 2019 году 93,7 %. В городе функционирует 43 общеобразовательных учреждения, из них: 6 образовательных центров, реализующих образовательные программы дошкольного, начального, основного и среднего общего образования (МАОУ «Образовательный центр № 11», МАОУ «Образовательный центр № 36», МАОУ «Центр образования № 12», МАОУ «Центр образования № 29», МАОУ «Центр образования № 32», МАОУ «Центр образования № 44»); три общеобразовательных учреждения, реализующих программы начального общего образования.</w:t>
      </w:r>
      <w:r w:rsidRPr="00DE1227">
        <w:t xml:space="preserve"> </w:t>
      </w:r>
      <w:r w:rsidRPr="00DE1227">
        <w:rPr>
          <w:rFonts w:ascii="Times New Roman" w:hAnsi="Times New Roman" w:cs="Times New Roman"/>
          <w:iCs/>
          <w:sz w:val="26"/>
          <w:szCs w:val="26"/>
        </w:rPr>
        <w:t>В системе общего образования количество учащихся в школах города составляет более 39 тысяч человек. С 2010 года наблюдается ежегодное увеличение контингента учащихся на 1-3 %.</w:t>
      </w:r>
    </w:p>
    <w:p w:rsidR="00BD4C94" w:rsidRPr="00DE1227" w:rsidRDefault="00BD4C94" w:rsidP="00BD4C94">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Система дополнительного образования города представлена тремя учреждениями, подведомственными управлению образования мэрии города: МАОУ ДО «Центр детского творчества и методического обеспечения», МАОУ ДО «Дворец детского и юношеского творчества имени А.А. Алексеевой», МАОУ ДО «Детский технопарк «Кванториум». Услугами учреждений дополнительного образования охвачено 89,9 % детей в возрасте от 5 до 18 лет.</w:t>
      </w:r>
    </w:p>
    <w:p w:rsidR="00A03CC3" w:rsidRPr="00DE1227" w:rsidRDefault="008555E8" w:rsidP="008555E8">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Учреждения высшего и среднего специального образования Череповца готовят специалистов для обслуживания практически всех отраслей хозяйственного комплекса города. В городе расположены: </w:t>
      </w:r>
      <w:r w:rsidR="008B53EC" w:rsidRPr="00DE1227">
        <w:rPr>
          <w:rFonts w:ascii="Times New Roman" w:hAnsi="Times New Roman" w:cs="Times New Roman"/>
          <w:iCs/>
          <w:sz w:val="26"/>
          <w:szCs w:val="26"/>
        </w:rPr>
        <w:t>9</w:t>
      </w:r>
      <w:r w:rsidRPr="00DE1227">
        <w:rPr>
          <w:rFonts w:ascii="Times New Roman" w:hAnsi="Times New Roman" w:cs="Times New Roman"/>
          <w:iCs/>
          <w:sz w:val="26"/>
          <w:szCs w:val="26"/>
        </w:rPr>
        <w:t xml:space="preserve"> учреждений среднего профессионального образования; </w:t>
      </w:r>
      <w:r w:rsidR="008B53EC" w:rsidRPr="00DE1227">
        <w:rPr>
          <w:rFonts w:ascii="Times New Roman" w:hAnsi="Times New Roman" w:cs="Times New Roman"/>
          <w:iCs/>
          <w:sz w:val="26"/>
          <w:szCs w:val="26"/>
        </w:rPr>
        <w:t xml:space="preserve">2 </w:t>
      </w:r>
      <w:r w:rsidRPr="00DE1227">
        <w:rPr>
          <w:rFonts w:ascii="Times New Roman" w:hAnsi="Times New Roman" w:cs="Times New Roman"/>
          <w:iCs/>
          <w:sz w:val="26"/>
          <w:szCs w:val="26"/>
        </w:rPr>
        <w:t>высших учебных заведения.</w:t>
      </w:r>
    </w:p>
    <w:p w:rsidR="008555E8" w:rsidRPr="00DE1227" w:rsidRDefault="008555E8" w:rsidP="008555E8">
      <w:pPr>
        <w:pStyle w:val="11110"/>
      </w:pPr>
      <w:r w:rsidRPr="00DE1227">
        <w:rPr>
          <w:rFonts w:eastAsia="Times New Roman"/>
          <w:lang w:eastAsia="ru-RU"/>
        </w:rPr>
        <w:t>Перечень существующих детских дошкольных учреждений, общеобразовательных школ, учреждений дополнительного образования, высшего и профессионального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2550"/>
        <w:gridCol w:w="4112"/>
        <w:gridCol w:w="1133"/>
        <w:gridCol w:w="1235"/>
      </w:tblGrid>
      <w:tr w:rsidR="008D439C" w:rsidRPr="00DE1227" w:rsidTr="00B87CF3">
        <w:trPr>
          <w:cantSplit/>
          <w:trHeight w:val="20"/>
        </w:trPr>
        <w:tc>
          <w:tcPr>
            <w:tcW w:w="283" w:type="pct"/>
            <w:vMerge w:val="restart"/>
            <w:shd w:val="clear" w:color="auto" w:fill="auto"/>
          </w:tcPr>
          <w:p w:rsidR="00BD4C94" w:rsidRPr="00DE1227" w:rsidRDefault="00BD4C94" w:rsidP="00B87CF3">
            <w:pPr>
              <w:spacing w:after="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 п/п</w:t>
            </w:r>
          </w:p>
        </w:tc>
        <w:tc>
          <w:tcPr>
            <w:tcW w:w="1332" w:type="pct"/>
            <w:vMerge w:val="restart"/>
            <w:shd w:val="clear" w:color="auto" w:fill="auto"/>
          </w:tcPr>
          <w:p w:rsidR="00BD4C94" w:rsidRPr="00DE1227" w:rsidRDefault="00BD4C94" w:rsidP="00B87CF3">
            <w:pPr>
              <w:spacing w:after="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Название учреждения</w:t>
            </w:r>
          </w:p>
        </w:tc>
        <w:tc>
          <w:tcPr>
            <w:tcW w:w="2148" w:type="pct"/>
            <w:vMerge w:val="restart"/>
            <w:shd w:val="clear" w:color="auto" w:fill="auto"/>
          </w:tcPr>
          <w:p w:rsidR="00BD4C94" w:rsidRPr="00DE1227" w:rsidRDefault="00BD4C94" w:rsidP="00B87CF3">
            <w:pPr>
              <w:spacing w:after="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Адрес</w:t>
            </w:r>
          </w:p>
        </w:tc>
        <w:tc>
          <w:tcPr>
            <w:tcW w:w="1237" w:type="pct"/>
            <w:gridSpan w:val="2"/>
            <w:shd w:val="clear" w:color="auto" w:fill="auto"/>
          </w:tcPr>
          <w:p w:rsidR="00BD4C94" w:rsidRPr="00DE1227" w:rsidRDefault="00BD4C94" w:rsidP="00B87CF3">
            <w:pPr>
              <w:spacing w:after="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Вместимость</w:t>
            </w:r>
          </w:p>
        </w:tc>
      </w:tr>
      <w:tr w:rsidR="008D439C" w:rsidRPr="00DE1227" w:rsidTr="00B87CF3">
        <w:trPr>
          <w:cantSplit/>
          <w:trHeight w:val="20"/>
        </w:trPr>
        <w:tc>
          <w:tcPr>
            <w:tcW w:w="283" w:type="pct"/>
            <w:vMerge/>
            <w:shd w:val="clear" w:color="auto" w:fill="auto"/>
          </w:tcPr>
          <w:p w:rsidR="00BD4C94" w:rsidRPr="00DE1227" w:rsidRDefault="00BD4C94" w:rsidP="00B87CF3">
            <w:pPr>
              <w:spacing w:after="0" w:line="240" w:lineRule="auto"/>
              <w:jc w:val="center"/>
              <w:rPr>
                <w:rFonts w:ascii="Times New Roman" w:eastAsia="Times New Roman" w:hAnsi="Times New Roman" w:cs="Times New Roman"/>
                <w:sz w:val="20"/>
                <w:szCs w:val="20"/>
                <w:lang w:eastAsia="ru-RU"/>
              </w:rPr>
            </w:pPr>
          </w:p>
        </w:tc>
        <w:tc>
          <w:tcPr>
            <w:tcW w:w="1332" w:type="pct"/>
            <w:vMerge/>
            <w:shd w:val="clear" w:color="auto" w:fill="auto"/>
          </w:tcPr>
          <w:p w:rsidR="00BD4C94" w:rsidRPr="00DE1227" w:rsidRDefault="00BD4C94" w:rsidP="00B87CF3">
            <w:pPr>
              <w:spacing w:after="0" w:line="240" w:lineRule="auto"/>
              <w:jc w:val="center"/>
              <w:rPr>
                <w:rFonts w:ascii="Times New Roman" w:eastAsia="Times New Roman" w:hAnsi="Times New Roman" w:cs="Times New Roman"/>
                <w:sz w:val="20"/>
                <w:szCs w:val="20"/>
                <w:lang w:eastAsia="ru-RU"/>
              </w:rPr>
            </w:pPr>
          </w:p>
        </w:tc>
        <w:tc>
          <w:tcPr>
            <w:tcW w:w="2148" w:type="pct"/>
            <w:vMerge/>
            <w:shd w:val="clear" w:color="auto" w:fill="auto"/>
          </w:tcPr>
          <w:p w:rsidR="00BD4C94" w:rsidRPr="00DE1227" w:rsidRDefault="00BD4C94" w:rsidP="00B87CF3">
            <w:pPr>
              <w:spacing w:after="0" w:line="240" w:lineRule="auto"/>
              <w:jc w:val="center"/>
              <w:rPr>
                <w:rFonts w:ascii="Times New Roman" w:eastAsia="Times New Roman" w:hAnsi="Times New Roman" w:cs="Times New Roman"/>
                <w:sz w:val="20"/>
                <w:szCs w:val="20"/>
                <w:lang w:eastAsia="ru-RU"/>
              </w:rPr>
            </w:pPr>
          </w:p>
        </w:tc>
        <w:tc>
          <w:tcPr>
            <w:tcW w:w="592" w:type="pct"/>
            <w:shd w:val="clear" w:color="auto" w:fill="auto"/>
          </w:tcPr>
          <w:p w:rsidR="00BD4C94" w:rsidRPr="00DE1227" w:rsidRDefault="00BD4C94" w:rsidP="00B87CF3">
            <w:pPr>
              <w:spacing w:after="0" w:line="240" w:lineRule="auto"/>
              <w:jc w:val="center"/>
              <w:rPr>
                <w:rFonts w:ascii="Times New Roman" w:eastAsia="Times New Roman" w:hAnsi="Times New Roman" w:cs="Times New Roman"/>
                <w:sz w:val="18"/>
                <w:szCs w:val="18"/>
                <w:lang w:eastAsia="ru-RU"/>
              </w:rPr>
            </w:pPr>
            <w:r w:rsidRPr="00DE1227">
              <w:rPr>
                <w:rFonts w:ascii="Times New Roman" w:eastAsia="Times New Roman" w:hAnsi="Times New Roman" w:cs="Times New Roman"/>
                <w:sz w:val="18"/>
                <w:szCs w:val="18"/>
                <w:lang w:eastAsia="ru-RU"/>
              </w:rPr>
              <w:t>проектная</w:t>
            </w:r>
          </w:p>
        </w:tc>
        <w:tc>
          <w:tcPr>
            <w:tcW w:w="645" w:type="pct"/>
            <w:shd w:val="clear" w:color="auto" w:fill="auto"/>
          </w:tcPr>
          <w:p w:rsidR="00BD4C94" w:rsidRPr="00DE1227" w:rsidRDefault="00BD4C94" w:rsidP="00B87CF3">
            <w:pPr>
              <w:spacing w:after="0" w:line="240" w:lineRule="auto"/>
              <w:jc w:val="center"/>
              <w:rPr>
                <w:rFonts w:ascii="Times New Roman" w:eastAsia="Times New Roman" w:hAnsi="Times New Roman" w:cs="Times New Roman"/>
                <w:sz w:val="18"/>
                <w:szCs w:val="18"/>
                <w:lang w:eastAsia="ru-RU"/>
              </w:rPr>
            </w:pPr>
            <w:r w:rsidRPr="00DE1227">
              <w:rPr>
                <w:rFonts w:ascii="Times New Roman" w:eastAsia="Times New Roman" w:hAnsi="Times New Roman" w:cs="Times New Roman"/>
                <w:sz w:val="18"/>
                <w:szCs w:val="18"/>
                <w:lang w:eastAsia="ru-RU"/>
              </w:rPr>
              <w:t>фактическая</w:t>
            </w:r>
          </w:p>
        </w:tc>
      </w:tr>
      <w:tr w:rsidR="008D439C" w:rsidRPr="00DE1227" w:rsidTr="00B87CF3">
        <w:trPr>
          <w:cantSplit/>
          <w:trHeight w:val="258"/>
        </w:trPr>
        <w:tc>
          <w:tcPr>
            <w:tcW w:w="5000" w:type="pct"/>
            <w:gridSpan w:val="5"/>
            <w:shd w:val="clear" w:color="auto" w:fill="auto"/>
          </w:tcPr>
          <w:p w:rsidR="00BD4C94" w:rsidRPr="00DE1227" w:rsidRDefault="00BD4C94" w:rsidP="00B87CF3">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Дошкольные образовательные организации</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1»</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162616,  г. Череповец, ул. Краснодонцев, 76</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236</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218</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3»</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162601,  г. Череповец, пр. Победы, 160</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250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195</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4»</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162624,  г. Череповец, ул. Юбилейная, 24</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240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210</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5»</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162622,  г. Череповец, пр. Победы, 80</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320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320</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6»</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162625, г. Череповец, Северное шоссе, 25</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330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266</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7»</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162610,  г. Череповец, ул. Ленина, 171</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144</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142</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8»</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162626,  г. Череповец, ул. Рыбинская, 46</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383</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424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9»</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162609,  г. Череповец, Октябрьский пр., 59</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287</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320</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10»</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162601,  г. Череповец, пр. Победы, 140</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265</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208</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12»</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162610,  г. Череповец ул.  Ленина, 129,</w:t>
            </w:r>
            <w:r w:rsidRPr="00DE1227">
              <w:rPr>
                <w:rFonts w:ascii="Times New Roman" w:hAnsi="Times New Roman" w:cs="Times New Roman"/>
                <w:sz w:val="20"/>
                <w:szCs w:val="20"/>
              </w:rPr>
              <w:br/>
              <w:t>162600,  г. Череповец, Б. Доменщиков, 38</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227</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212</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13»</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162623, г. Череповец,  ул. Олимпийская, 47</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314</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273</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15»</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162626,  г. Череповец ул. Рыбинская, 26</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430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493</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16»</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162604,  г. Череповец, ул. Пионерская, 7,</w:t>
            </w:r>
            <w:r w:rsidRPr="00DE1227">
              <w:rPr>
                <w:rFonts w:ascii="Times New Roman" w:hAnsi="Times New Roman" w:cs="Times New Roman"/>
                <w:sz w:val="20"/>
                <w:szCs w:val="20"/>
              </w:rPr>
              <w:br/>
              <w:t>162604, г. Череповец, ул. Молодежная, 21 А</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283</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№17»</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162626,  г. Череповец, ул. Монтклер, 9</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420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430</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19»</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162624,  г. Череповец ул. Добролюбова, 2</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200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199</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21»</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162603,  г. Череповец, ул. Боршодская, 34,</w:t>
            </w:r>
            <w:r w:rsidRPr="00DE1227">
              <w:rPr>
                <w:rFonts w:ascii="Times New Roman" w:hAnsi="Times New Roman" w:cs="Times New Roman"/>
                <w:sz w:val="20"/>
                <w:szCs w:val="20"/>
              </w:rPr>
              <w:br/>
              <w:t>162603,  г. Череповец,  ул. Леднева, 11</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350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306</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23»</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162623,  г. Череповец, ул. Олимпийская, 65</w:t>
            </w:r>
            <w:r w:rsidRPr="00DE1227">
              <w:rPr>
                <w:rFonts w:ascii="Times New Roman" w:hAnsi="Times New Roman" w:cs="Times New Roman"/>
                <w:sz w:val="20"/>
                <w:szCs w:val="20"/>
              </w:rPr>
              <w:br/>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300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284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24»</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162605,  г. Череповец,  пр. Победы, 121</w:t>
            </w:r>
            <w:r w:rsidRPr="00DE1227">
              <w:rPr>
                <w:rFonts w:ascii="Times New Roman" w:hAnsi="Times New Roman" w:cs="Times New Roman"/>
                <w:sz w:val="20"/>
                <w:szCs w:val="20"/>
              </w:rPr>
              <w:br/>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249</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№26»</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162624,  г. Череповец, ул. Олимпийская, 5</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250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261</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29»</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162616,  г. Череповец, пр. Победы, 157,</w:t>
            </w:r>
            <w:r w:rsidRPr="00DE1227">
              <w:rPr>
                <w:rFonts w:ascii="Times New Roman" w:hAnsi="Times New Roman" w:cs="Times New Roman"/>
                <w:sz w:val="20"/>
                <w:szCs w:val="20"/>
              </w:rPr>
              <w:br/>
              <w:t>162616,  г. Череповец, ул. Беляева, 22</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482</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368</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30»</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162626,  г. Череповец, ул. Монтклер, 12</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420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420</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33»</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162609,  г. Череповец, Октябрьский пр., 51а</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433</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463</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36»</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162609, ул. Наседкина, 20</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307</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315</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37»</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162610, г. Череповец, ул. Гагарина, 16а,</w:t>
            </w:r>
            <w:r w:rsidRPr="00DE1227">
              <w:rPr>
                <w:rFonts w:ascii="Times New Roman" w:hAnsi="Times New Roman" w:cs="Times New Roman"/>
                <w:sz w:val="20"/>
                <w:szCs w:val="20"/>
              </w:rPr>
              <w:br/>
              <w:t>162610,  г. Череповец, ул. Металлургов, 47,</w:t>
            </w:r>
            <w:r w:rsidRPr="00DE1227">
              <w:rPr>
                <w:rFonts w:ascii="Times New Roman" w:hAnsi="Times New Roman" w:cs="Times New Roman"/>
                <w:sz w:val="20"/>
                <w:szCs w:val="20"/>
              </w:rPr>
              <w:br/>
              <w:t>162610,  г. Череповец, ул. Ленина, 124,</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295</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302</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38»</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162601, г. Череповец,  ул. Архангельская, 56</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100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164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46»</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162626, г. Череповец, Шекснинский пр., 9</w:t>
            </w:r>
            <w:r w:rsidRPr="00DE1227">
              <w:rPr>
                <w:rFonts w:ascii="Times New Roman" w:hAnsi="Times New Roman" w:cs="Times New Roman"/>
                <w:sz w:val="20"/>
                <w:szCs w:val="20"/>
              </w:rPr>
              <w:br/>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285</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55»</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162627,  г. Череповец, пр. Строителей, 17,</w:t>
            </w:r>
            <w:r w:rsidRPr="00DE1227">
              <w:rPr>
                <w:rFonts w:ascii="Times New Roman" w:hAnsi="Times New Roman" w:cs="Times New Roman"/>
                <w:sz w:val="20"/>
                <w:szCs w:val="20"/>
              </w:rPr>
              <w:br/>
              <w:t>162611,  г. Череповец, пр. Строителей, 23,</w:t>
            </w:r>
            <w:r w:rsidRPr="00DE1227">
              <w:rPr>
                <w:rFonts w:ascii="Times New Roman" w:hAnsi="Times New Roman" w:cs="Times New Roman"/>
                <w:sz w:val="20"/>
                <w:szCs w:val="20"/>
              </w:rPr>
              <w:br/>
              <w:t>162627,  г. Череповец, пр. Строителей, 9,</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340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340</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59»</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162610,  г. Череповец, ул. Ломоносова, 35А,</w:t>
            </w:r>
            <w:r w:rsidRPr="00DE1227">
              <w:rPr>
                <w:rFonts w:ascii="Times New Roman" w:hAnsi="Times New Roman" w:cs="Times New Roman"/>
                <w:sz w:val="20"/>
                <w:szCs w:val="20"/>
              </w:rPr>
              <w:br/>
              <w:t>162610,  г. Череповец, ул. Ленина, 116-а,</w:t>
            </w:r>
            <w:r w:rsidRPr="00DE1227">
              <w:rPr>
                <w:rFonts w:ascii="Times New Roman" w:hAnsi="Times New Roman" w:cs="Times New Roman"/>
                <w:sz w:val="20"/>
                <w:szCs w:val="20"/>
              </w:rPr>
              <w:br/>
              <w:t>162610,  г. Череповец, ул. Ленина, 147</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480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499</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60»</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162625,  г. Череповец,  ул. Ветеранов,16</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275</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291</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62»</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162610,  г. Череповец, ул. Ломоносова, 49,</w:t>
            </w:r>
            <w:r w:rsidRPr="00DE1227">
              <w:rPr>
                <w:rFonts w:ascii="Times New Roman" w:hAnsi="Times New Roman" w:cs="Times New Roman"/>
                <w:sz w:val="20"/>
                <w:szCs w:val="20"/>
              </w:rPr>
              <w:br/>
              <w:t>162610,  г. Череповец, ул. Ломоносова, 53,</w:t>
            </w:r>
            <w:r w:rsidRPr="00DE1227">
              <w:rPr>
                <w:rFonts w:ascii="Times New Roman" w:hAnsi="Times New Roman" w:cs="Times New Roman"/>
                <w:sz w:val="20"/>
                <w:szCs w:val="20"/>
              </w:rPr>
              <w:br/>
              <w:t>162610, г. Череповец,  ул. Ломоносова, 55</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420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427</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63»</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62609, г. Череповец, Любецкая, 11</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148</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164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64»</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162610,  г. Череповец, ул. Менделеева, 8А</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94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65»</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162611,  г. Череповец, ул. Бабушкина, 13,</w:t>
            </w:r>
            <w:r w:rsidRPr="00DE1227">
              <w:rPr>
                <w:rFonts w:ascii="Times New Roman" w:hAnsi="Times New Roman" w:cs="Times New Roman"/>
                <w:sz w:val="20"/>
                <w:szCs w:val="20"/>
              </w:rPr>
              <w:br/>
              <w:t>162611, г. Череповец,  ул. Ломоносова, 14А</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290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301</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71»</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 xml:space="preserve">162600,  г. Череповец, ул. Ленина, 66, </w:t>
            </w:r>
            <w:r w:rsidRPr="00DE1227">
              <w:rPr>
                <w:rFonts w:ascii="Times New Roman" w:hAnsi="Times New Roman" w:cs="Times New Roman"/>
                <w:sz w:val="20"/>
                <w:szCs w:val="20"/>
              </w:rPr>
              <w:br/>
              <w:t xml:space="preserve"> 162600,  г. Череповец,  ул. Труда, 56</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259</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72»</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162606,  г. Череповец, ул. Кравченко, 31,</w:t>
            </w:r>
            <w:r w:rsidRPr="00DE1227">
              <w:rPr>
                <w:rFonts w:ascii="Times New Roman" w:hAnsi="Times New Roman" w:cs="Times New Roman"/>
                <w:sz w:val="20"/>
                <w:szCs w:val="20"/>
              </w:rPr>
              <w:br/>
              <w:t>162616,  г. Череповец, ул. Металлургов, 9-б</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240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249</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75»</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162611,  г. Череповец, ул. Ленина, 163,</w:t>
            </w:r>
            <w:r w:rsidRPr="00DE1227">
              <w:rPr>
                <w:rFonts w:ascii="Times New Roman" w:hAnsi="Times New Roman" w:cs="Times New Roman"/>
                <w:sz w:val="20"/>
                <w:szCs w:val="20"/>
              </w:rPr>
              <w:br/>
              <w:t>162611,  г. Череповец, ул. Бардина, 14а</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390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383</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76»</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162601,  г. Череповец, ул. Белова, 5</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240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226</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77»</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162612,  г. Череповец, ул. Первомайская, 28</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250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240</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78»</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162622,  г. Череповец, пр. Победы, 71</w:t>
            </w:r>
            <w:r w:rsidRPr="00DE1227">
              <w:rPr>
                <w:rFonts w:ascii="Times New Roman" w:hAnsi="Times New Roman" w:cs="Times New Roman"/>
                <w:sz w:val="20"/>
                <w:szCs w:val="20"/>
              </w:rPr>
              <w:br/>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245</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261</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80»</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162602,  г. Череповец, ул. Ленина, 117</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250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254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81»</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162614,  г. Череповец,  ул. Вологодская, 42</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255</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241</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83»</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162600,  г. Череповец, ул. Бардина, 23</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300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297</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85»</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162627,  г. Череповец, ул. Мамлеева, 9,</w:t>
            </w:r>
            <w:r w:rsidRPr="00DE1227">
              <w:rPr>
                <w:rFonts w:ascii="Times New Roman" w:hAnsi="Times New Roman" w:cs="Times New Roman"/>
                <w:sz w:val="20"/>
                <w:szCs w:val="20"/>
              </w:rPr>
              <w:br/>
              <w:t>162627,  г. Череповец, ул. Парковая, 12А</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310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342</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86»</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162602, г. Череповец, Московский пр., 42,</w:t>
            </w:r>
            <w:r w:rsidRPr="00DE1227">
              <w:rPr>
                <w:rFonts w:ascii="Times New Roman" w:hAnsi="Times New Roman" w:cs="Times New Roman"/>
                <w:sz w:val="20"/>
                <w:szCs w:val="20"/>
              </w:rPr>
              <w:br/>
              <w:t>162602, г. Череповец, ул. М. Горького, 41</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400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406</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90»</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162614, г. Череповец, ул. Вологодская, 28,</w:t>
            </w:r>
            <w:r w:rsidRPr="00DE1227">
              <w:rPr>
                <w:rFonts w:ascii="Times New Roman" w:hAnsi="Times New Roman" w:cs="Times New Roman"/>
                <w:sz w:val="20"/>
                <w:szCs w:val="20"/>
              </w:rPr>
              <w:br/>
              <w:t>162606, г. Череповец, ул. К. Маркса, 74б</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350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354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92»</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162624, г. Череповец, ул. Вологодская, 52</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250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252</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93»</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162614, г. Череповец, ул. Вологодская, 44</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267</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97»</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162614, г. Череповец, ул. Комсомольская,23</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150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140</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98»</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162626, г. Череповец, ул. Годовикова, 34</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350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368</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102»</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162604, г. Череповец, ул. П.Окинина, 10</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570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574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103»</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162622, г. Череповец, Советский пр., 121</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280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284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104»</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162601, г. Череповец,  ул. Архангельская, 54</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240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227</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106»</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162614, г. Череповец, ул. Сталеваров, 74</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275</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262</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107»</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162603, г. Череповец, ул. Архангельская, 116</w:t>
            </w:r>
            <w:r w:rsidRPr="00DE1227">
              <w:rPr>
                <w:rFonts w:ascii="Times New Roman" w:hAnsi="Times New Roman" w:cs="Times New Roman"/>
                <w:sz w:val="20"/>
                <w:szCs w:val="20"/>
              </w:rPr>
              <w:br/>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250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191</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109»</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162623, г. Череповец, ул.Краснодонцев,90</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280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333</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110»</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162603, г. Череповец, ул.Краснодонцев, 54</w:t>
            </w:r>
            <w:r w:rsidRPr="00DE1227">
              <w:rPr>
                <w:rFonts w:ascii="Times New Roman" w:hAnsi="Times New Roman" w:cs="Times New Roman"/>
                <w:sz w:val="20"/>
                <w:szCs w:val="20"/>
              </w:rPr>
              <w:br/>
              <w:t xml:space="preserve"> 162603, г. Череповец,  ул. Беляева, 5</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360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323</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111»</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162605, г. Череповец, ул. Тимохина, 6</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265</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257</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112»</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162603, г. Череповец, ул. Краснодонцев, 36</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250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224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113»</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162612, г. Череповец, ул. Первомайская, 17</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280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285</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114»</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162624, г. Череповец, пр.Победы, 196</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115»</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162624, г. Череповец,  ул. Олимпийская, 17</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300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266</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116»</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162605,  г. Череповец, пр. Победы, 124-а</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315</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301</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118»</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162601, г. Череповец, ул .Архангельская, 5б</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270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284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119»</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162618, г. Череповец, ул. Олимпийская, 27</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330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273</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121»</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162612,  г. Череповец, ул. Химиков, 14-А</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315</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328</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МБОУ «Детский сад № 122»</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162618, г. Череповец, ул. Олимпийская, 27</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130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188</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123»</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162623, г. Череповец, ул. Беляева, 49</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325</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340</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124»</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162622,  г. Череповец, Советский пр., 54А,</w:t>
            </w:r>
            <w:r w:rsidRPr="00DE1227">
              <w:rPr>
                <w:rFonts w:ascii="Times New Roman" w:hAnsi="Times New Roman" w:cs="Times New Roman"/>
                <w:sz w:val="20"/>
                <w:szCs w:val="20"/>
              </w:rPr>
              <w:br/>
              <w:t>162621, г. Череповец, ул.Дзержинского,54А</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370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443</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125»</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162605, г. Череповец, пр. Победы, 106</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330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318</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126»</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162612, г. Череповец,  ул. Белинского, 31,</w:t>
            </w:r>
            <w:r w:rsidRPr="00DE1227">
              <w:rPr>
                <w:rFonts w:ascii="Times New Roman" w:hAnsi="Times New Roman" w:cs="Times New Roman"/>
                <w:sz w:val="20"/>
                <w:szCs w:val="20"/>
              </w:rPr>
              <w:br/>
              <w:t>162602, г. Череповец, ул. Красная, 26а</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390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375</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127»</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162622, г. Череповец, ул. Ленина,7,</w:t>
            </w:r>
            <w:r w:rsidRPr="00DE1227">
              <w:rPr>
                <w:rFonts w:ascii="Times New Roman" w:hAnsi="Times New Roman" w:cs="Times New Roman"/>
                <w:sz w:val="20"/>
                <w:szCs w:val="20"/>
              </w:rPr>
              <w:br/>
              <w:t>162602, г. Череповец, ул. Ленина, 54А</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470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441</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МБДОУ «Детский сад № 128»</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162604, г. Череповец, ул. Молодежная, 20,</w:t>
            </w:r>
            <w:r w:rsidRPr="00DE1227">
              <w:rPr>
                <w:rFonts w:ascii="Times New Roman" w:hAnsi="Times New Roman" w:cs="Times New Roman"/>
                <w:sz w:val="20"/>
                <w:szCs w:val="20"/>
              </w:rPr>
              <w:br/>
              <w:t>162604, г. Череповец, ул. Остинская, 38</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280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287</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129»</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162623, г. Череповец, ул. Беляева, 57</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300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303</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130»</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162612, г. Череповец, пр. Победы, 128</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310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336</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131»</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162612, г. Череповец, ул. Гоголя, 40</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154</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213</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3"/>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МАДОУ «Детский сад № 132»</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162616, г. Череповец, ул. Беляева, 14</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280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252</w:t>
            </w:r>
          </w:p>
        </w:tc>
      </w:tr>
      <w:tr w:rsidR="008D439C" w:rsidRPr="00DE1227" w:rsidTr="00B87CF3">
        <w:trPr>
          <w:cantSplit/>
          <w:trHeight w:val="20"/>
        </w:trPr>
        <w:tc>
          <w:tcPr>
            <w:tcW w:w="5000" w:type="pct"/>
            <w:gridSpan w:val="5"/>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Дошкольные группы в общеобразовательных учреждениях</w:t>
            </w:r>
          </w:p>
        </w:tc>
      </w:tr>
      <w:tr w:rsidR="008D439C" w:rsidRPr="00DE1227" w:rsidTr="00B87CF3">
        <w:trPr>
          <w:cantSplit/>
          <w:trHeight w:val="20"/>
        </w:trPr>
        <w:tc>
          <w:tcPr>
            <w:tcW w:w="283" w:type="pct"/>
            <w:shd w:val="clear" w:color="auto" w:fill="auto"/>
          </w:tcPr>
          <w:p w:rsidR="00BD4C94" w:rsidRPr="00DE1227" w:rsidRDefault="00BD4C94" w:rsidP="00E846C6">
            <w:pPr>
              <w:numPr>
                <w:ilvl w:val="0"/>
                <w:numId w:val="45"/>
              </w:numPr>
              <w:spacing w:after="0" w:line="240" w:lineRule="auto"/>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МАОУ «Образовательный центр № 11»</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162614, г. Череповец,</w:t>
            </w:r>
            <w:r w:rsidRPr="00DE1227">
              <w:rPr>
                <w:rFonts w:ascii="Times New Roman" w:hAnsi="Times New Roman" w:cs="Times New Roman"/>
                <w:sz w:val="20"/>
                <w:szCs w:val="20"/>
              </w:rPr>
              <w:br/>
              <w:t>ул. Луначарского, 46 (детский сад)</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230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208</w:t>
            </w:r>
          </w:p>
        </w:tc>
      </w:tr>
      <w:tr w:rsidR="008D439C" w:rsidRPr="00DE1227" w:rsidTr="00B87CF3">
        <w:trPr>
          <w:cantSplit/>
          <w:trHeight w:val="20"/>
        </w:trPr>
        <w:tc>
          <w:tcPr>
            <w:tcW w:w="283" w:type="pct"/>
            <w:shd w:val="clear" w:color="auto" w:fill="auto"/>
          </w:tcPr>
          <w:p w:rsidR="00BD4C94" w:rsidRPr="00DE1227" w:rsidRDefault="00BD4C94" w:rsidP="00E846C6">
            <w:pPr>
              <w:numPr>
                <w:ilvl w:val="0"/>
                <w:numId w:val="4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МАОУ «Центр образования № 12»</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162600, г. Череповец, пр. Строителей, 12 (детский сад)</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140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147</w:t>
            </w:r>
          </w:p>
        </w:tc>
      </w:tr>
      <w:tr w:rsidR="008D439C" w:rsidRPr="00DE1227" w:rsidTr="00B87CF3">
        <w:trPr>
          <w:cantSplit/>
          <w:trHeight w:val="20"/>
        </w:trPr>
        <w:tc>
          <w:tcPr>
            <w:tcW w:w="283" w:type="pct"/>
            <w:shd w:val="clear" w:color="auto" w:fill="auto"/>
          </w:tcPr>
          <w:p w:rsidR="00BD4C94" w:rsidRPr="00DE1227" w:rsidRDefault="00BD4C94" w:rsidP="00E846C6">
            <w:pPr>
              <w:numPr>
                <w:ilvl w:val="0"/>
                <w:numId w:val="4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МАОУ «Центр образования № 29»</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162625, г. Череповец, Северное шоссе, 5 (детский сад)</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260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252</w:t>
            </w:r>
          </w:p>
        </w:tc>
      </w:tr>
      <w:tr w:rsidR="008D439C" w:rsidRPr="00DE1227" w:rsidTr="00B87CF3">
        <w:trPr>
          <w:cantSplit/>
          <w:trHeight w:val="20"/>
        </w:trPr>
        <w:tc>
          <w:tcPr>
            <w:tcW w:w="283" w:type="pct"/>
            <w:shd w:val="clear" w:color="auto" w:fill="auto"/>
          </w:tcPr>
          <w:p w:rsidR="00BD4C94" w:rsidRPr="00DE1227" w:rsidRDefault="00BD4C94" w:rsidP="00E846C6">
            <w:pPr>
              <w:numPr>
                <w:ilvl w:val="0"/>
                <w:numId w:val="4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МАОУ «Центр образования № 32»</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162626, г. Череповец, Октябрьский пр., 46 (детский сад)</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330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366</w:t>
            </w:r>
          </w:p>
        </w:tc>
      </w:tr>
      <w:tr w:rsidR="008D439C" w:rsidRPr="00DE1227" w:rsidTr="00B87CF3">
        <w:trPr>
          <w:cantSplit/>
          <w:trHeight w:val="20"/>
        </w:trPr>
        <w:tc>
          <w:tcPr>
            <w:tcW w:w="283" w:type="pct"/>
            <w:shd w:val="clear" w:color="auto" w:fill="auto"/>
          </w:tcPr>
          <w:p w:rsidR="00BD4C94" w:rsidRPr="00DE1227" w:rsidRDefault="00BD4C94" w:rsidP="00E846C6">
            <w:pPr>
              <w:numPr>
                <w:ilvl w:val="0"/>
                <w:numId w:val="4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МАОУ «Образовательный центр № 36»</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162620, Н. Углы, ул. Центральная, 20 (детский сад)</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110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77</w:t>
            </w:r>
          </w:p>
        </w:tc>
      </w:tr>
      <w:tr w:rsidR="008D439C" w:rsidRPr="00DE1227" w:rsidTr="00B87CF3">
        <w:trPr>
          <w:cantSplit/>
          <w:trHeight w:val="20"/>
        </w:trPr>
        <w:tc>
          <w:tcPr>
            <w:tcW w:w="283" w:type="pct"/>
            <w:shd w:val="clear" w:color="auto" w:fill="auto"/>
          </w:tcPr>
          <w:p w:rsidR="00BD4C94" w:rsidRPr="00DE1227" w:rsidRDefault="00BD4C94" w:rsidP="00E846C6">
            <w:pPr>
              <w:numPr>
                <w:ilvl w:val="0"/>
                <w:numId w:val="4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МАОУ «Центр образования № 44»</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162610, г. Череповец, ул. Вологодская, 48</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50</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53</w:t>
            </w:r>
          </w:p>
        </w:tc>
      </w:tr>
      <w:tr w:rsidR="008D439C" w:rsidRPr="00DE1227" w:rsidTr="00B87CF3">
        <w:trPr>
          <w:cantSplit/>
          <w:trHeight w:val="20"/>
        </w:trPr>
        <w:tc>
          <w:tcPr>
            <w:tcW w:w="3763" w:type="pct"/>
            <w:gridSpan w:val="3"/>
            <w:shd w:val="clear" w:color="auto" w:fill="auto"/>
          </w:tcPr>
          <w:p w:rsidR="00BD4C94" w:rsidRPr="00DE1227" w:rsidRDefault="00BD4C94" w:rsidP="00B87CF3">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ВСЕГО</w:t>
            </w:r>
          </w:p>
        </w:tc>
        <w:tc>
          <w:tcPr>
            <w:tcW w:w="592"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23598</w:t>
            </w:r>
          </w:p>
        </w:tc>
        <w:tc>
          <w:tcPr>
            <w:tcW w:w="645" w:type="pct"/>
            <w:shd w:val="clear" w:color="auto" w:fill="auto"/>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23521</w:t>
            </w:r>
          </w:p>
        </w:tc>
      </w:tr>
      <w:tr w:rsidR="008D439C" w:rsidRPr="00DE1227" w:rsidTr="00B87CF3">
        <w:trPr>
          <w:cantSplit/>
          <w:trHeight w:val="20"/>
        </w:trPr>
        <w:tc>
          <w:tcPr>
            <w:tcW w:w="5000" w:type="pct"/>
            <w:gridSpan w:val="5"/>
            <w:shd w:val="clear" w:color="auto" w:fill="auto"/>
          </w:tcPr>
          <w:p w:rsidR="00BD4C94" w:rsidRPr="00DE1227" w:rsidRDefault="00BD4C94" w:rsidP="00B87CF3">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Общеобразовательные организации</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1 имени Максима Горького»</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162622, г. Череповец, Советский пр., 60-а</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750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1111</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2»</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162623, г. Череповец, ул. Олимпийская, 59</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825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1072</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3 им. А.А. Потапова»</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162602, г. Череповец, пр. Строителей, 11-б</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550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852</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4»</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162614, г. Череповец, ул. Вологодская, 23/1</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650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891</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5 имени Е.А. Поромонова»</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162601, г. Череповец, ул. Юбилейная, 9</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825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911</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6»</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162610, г. Череповец, ул. Металлургов, 19</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550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831</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7»</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162612, г. Череповец, ул. Красная, 5-а</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925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959</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бюджетное общеобразовательное учреждение «Центр образования им. И.А. Милютина»</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162626, г. Череповец, ул. Матуринская, 58</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1760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2313</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9 с углубленным изучением отдельных предметов»</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162601, г. Череповец, ул. Юбилейная, 11</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800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785</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10 с углубленным изучением отдельных предметов»</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162616, г. Череповец, ул. Краснодонцев, 66</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700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849</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«Образовательный центр № 11»</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162614, г. Череповец, ул. Луначарского, 44,</w:t>
            </w:r>
          </w:p>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162614, г. Череповец, ул. Луначарского, 46</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750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1084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«Центр образования № 12»</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162610, г. Череповец, ул. Менделеева, 14;  162600, г. Череповец, Строителей, 12</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425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814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13»</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162604, г. Череповец, ул. Пионерская, 11</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550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980</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14»</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162609, г. Череповец, ул. Городецкая, 20</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777</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1440</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15»</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162610, г. Череповец, ул. Гагарина, 41</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575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719</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16»</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162611, г. Череповец, Клубный пр., 2</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600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782</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17»</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162618, г. Череповец, ул. К. Беляева, 48</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1000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1333</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18»</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162611, г. Череповец, ул. Чкалова, 20-а</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650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729</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19»</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162612, г. Череповец, ул. Суворова, 5</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650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746</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20»</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162602, г. Череповец, ул. Ленина, 111</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625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854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21 с углубленным изучением отдельных предметов»</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162611, г. Череповец, пр. Строителей, 11</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625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728</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22»</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162614, г. Череповец, ул. Вологодская, 21</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625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832</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24»</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162616, г. Череповец, ул. Краснодонцев, 68</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625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1129</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25»</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162622, г. Череповец, ул. Набережная, 55</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600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988</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26 с углубленным изучением отдельных предметов»</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162616, г. Череповец, ул. К.Беляева, 16</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650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836</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27»</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162616, г. Череповец, пр. Победы, 147</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775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751</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28»</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162603, г. Череповец, ул. Краснодонцев, 40а</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800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1187</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«Центр образования № 29»</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162625, г. Череповец, ул. Моченкова, 10; 162625, г. Череповец, Северное шоссе, д.5</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650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1150</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30»</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162624, г. Череповец, ул. Ком.Белова, 51</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625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1015</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31»</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162612, г. Череповец, ул. Гоголя, 34</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750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1144</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«Центр образования № 32»</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162626, г. Череповец, ул. Ленинградская, 14; 162626, г. Череповец, Октябрьский пр, 46</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850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1185</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33»</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162604, г. Череповец, ул. Пионерская, 14</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625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1008</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34»</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162612, г. Череповец, пр. Победы 116</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900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876</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«Образовательный центр № 36»</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162620, г. Череповец, Новые Углы, ул. Центральная, 18,  ул. Центральная, 20</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400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146</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«Общеобразовательный лицей «АМТЭК»</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162623, г. Череповец,  ул. Леднева, 7</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800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623</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«Начальная общеобразовательная школа № 39»</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162609, г. Череповец, ул. Любецкая, 19</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525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997</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«Средняя общеобразовательная школа № 40»</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162609, г. Череповец,  ул. Любецкая, 19</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750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1182</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«Начальная  общеобразовательная школа № 41»</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162626, г. Череповец,  ул. Батюшкова, 10</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325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925</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«Начальная общеобразовательная школа № 43</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162609, г. Череповец, Октябрьский пр., 67</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450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838</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«Женская гуманитарная гимназия»</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162610, г. Череповец,  ул. Металлургов, 40</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475</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519</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«Общеобразовательная школа для обучающихся с ограниченными возможностями здоровья № 35»</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162602, г. Череповец, ул. Верещагина, 5</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204</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376</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«Специальная (коррекционная)  общеобразовательная школа № 38»</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162601, г. Череповец, ул. Ком.Белова, 9</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168</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247</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6"/>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Муниципальное автономное общеобразовательное учреждение «Центр образования № 44»</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162614, г. Череповец, ул. Вологодская, 48</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391</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170</w:t>
            </w:r>
          </w:p>
        </w:tc>
      </w:tr>
      <w:tr w:rsidR="008D439C" w:rsidRPr="00DE1227" w:rsidTr="00B87CF3">
        <w:trPr>
          <w:cantSplit/>
          <w:trHeight w:val="183"/>
        </w:trPr>
        <w:tc>
          <w:tcPr>
            <w:tcW w:w="3763" w:type="pct"/>
            <w:gridSpan w:val="3"/>
            <w:shd w:val="clear" w:color="auto" w:fill="auto"/>
          </w:tcPr>
          <w:p w:rsidR="00BD4C94" w:rsidRPr="00DE1227" w:rsidRDefault="00BD4C94" w:rsidP="00B87CF3">
            <w:pPr>
              <w:spacing w:after="0" w:line="240" w:lineRule="auto"/>
              <w:ind w:right="-32"/>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ВСЕГО</w:t>
            </w:r>
          </w:p>
        </w:tc>
        <w:tc>
          <w:tcPr>
            <w:tcW w:w="592" w:type="pct"/>
            <w:shd w:val="clear" w:color="auto" w:fill="auto"/>
            <w:vAlign w:val="bottom"/>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28525</w:t>
            </w:r>
          </w:p>
        </w:tc>
        <w:tc>
          <w:tcPr>
            <w:tcW w:w="645" w:type="pct"/>
            <w:shd w:val="clear" w:color="auto" w:fill="auto"/>
            <w:vAlign w:val="bottom"/>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38907</w:t>
            </w:r>
          </w:p>
        </w:tc>
      </w:tr>
      <w:tr w:rsidR="008D439C" w:rsidRPr="00DE1227" w:rsidTr="00B87CF3">
        <w:trPr>
          <w:cantSplit/>
          <w:trHeight w:val="20"/>
        </w:trPr>
        <w:tc>
          <w:tcPr>
            <w:tcW w:w="5000" w:type="pct"/>
            <w:gridSpan w:val="5"/>
            <w:shd w:val="clear" w:color="auto" w:fill="auto"/>
          </w:tcPr>
          <w:p w:rsidR="00BD4C94" w:rsidRPr="00DE1227" w:rsidRDefault="00BD4C94" w:rsidP="00B87CF3">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Организации дополнительного образования (сфера управления – образование)</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4"/>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МАОУ ДО «Центр детского творчества и методического обеспечения»</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162606, г. Череповец, ул. Металлургов, 3-а</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2400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3635</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4"/>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МАОУ ДО «Дворец детского и юношеского творчества имени А.А.Алексеевой»</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162602, г. Череповец,  ул. Сталеваров, 32</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4330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4418</w:t>
            </w:r>
          </w:p>
        </w:tc>
      </w:tr>
      <w:tr w:rsidR="008D439C" w:rsidRPr="00DE1227" w:rsidTr="00B87CF3">
        <w:trPr>
          <w:cantSplit/>
          <w:trHeight w:val="20"/>
        </w:trPr>
        <w:tc>
          <w:tcPr>
            <w:tcW w:w="283" w:type="pct"/>
            <w:shd w:val="clear" w:color="auto" w:fill="auto"/>
          </w:tcPr>
          <w:p w:rsidR="00BD4C94" w:rsidRPr="00DE1227" w:rsidRDefault="00BD4C94" w:rsidP="00B87CF3">
            <w:pPr>
              <w:numPr>
                <w:ilvl w:val="0"/>
                <w:numId w:val="24"/>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МАОУ ДО «Детский технопарк «Кванториум»</w:t>
            </w:r>
          </w:p>
        </w:tc>
        <w:tc>
          <w:tcPr>
            <w:tcW w:w="2148" w:type="pct"/>
            <w:shd w:val="clear" w:color="auto" w:fill="auto"/>
          </w:tcPr>
          <w:p w:rsidR="00BD4C94" w:rsidRPr="00DE1227" w:rsidRDefault="00BD4C94" w:rsidP="00B87CF3">
            <w:pPr>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162602,  г. Череповец, ул. Сталеваров, 24</w:t>
            </w:r>
          </w:p>
        </w:tc>
        <w:tc>
          <w:tcPr>
            <w:tcW w:w="592"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1500</w:t>
            </w:r>
          </w:p>
        </w:tc>
        <w:tc>
          <w:tcPr>
            <w:tcW w:w="645" w:type="pct"/>
            <w:shd w:val="clear" w:color="auto" w:fill="auto"/>
            <w:vAlign w:val="center"/>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1830</w:t>
            </w:r>
          </w:p>
        </w:tc>
      </w:tr>
      <w:tr w:rsidR="008D439C" w:rsidRPr="00DE1227" w:rsidTr="00B87CF3">
        <w:trPr>
          <w:cantSplit/>
          <w:trHeight w:val="20"/>
        </w:trPr>
        <w:tc>
          <w:tcPr>
            <w:tcW w:w="3763" w:type="pct"/>
            <w:gridSpan w:val="3"/>
            <w:shd w:val="clear" w:color="auto" w:fill="auto"/>
          </w:tcPr>
          <w:p w:rsidR="00BD4C94" w:rsidRPr="00DE1227" w:rsidRDefault="00BD4C94" w:rsidP="00B87CF3">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ВСЕГО</w:t>
            </w:r>
          </w:p>
        </w:tc>
        <w:tc>
          <w:tcPr>
            <w:tcW w:w="592" w:type="pct"/>
            <w:shd w:val="clear" w:color="auto" w:fill="auto"/>
            <w:vAlign w:val="bottom"/>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8230</w:t>
            </w:r>
          </w:p>
        </w:tc>
        <w:tc>
          <w:tcPr>
            <w:tcW w:w="645" w:type="pct"/>
            <w:shd w:val="clear" w:color="auto" w:fill="auto"/>
            <w:vAlign w:val="bottom"/>
          </w:tcPr>
          <w:p w:rsidR="00BD4C94" w:rsidRPr="00DE1227" w:rsidRDefault="00BD4C94" w:rsidP="00B87CF3">
            <w:pPr>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9883</w:t>
            </w:r>
          </w:p>
        </w:tc>
      </w:tr>
      <w:tr w:rsidR="008D439C" w:rsidRPr="00DE1227" w:rsidTr="001F1B19">
        <w:trPr>
          <w:cantSplit/>
          <w:trHeight w:val="20"/>
        </w:trPr>
        <w:tc>
          <w:tcPr>
            <w:tcW w:w="5000" w:type="pct"/>
            <w:gridSpan w:val="5"/>
            <w:shd w:val="clear" w:color="auto" w:fill="auto"/>
          </w:tcPr>
          <w:p w:rsidR="008555E8" w:rsidRPr="00DE1227" w:rsidRDefault="008555E8"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Организации, реализующие программы профессионального и высшего образования</w:t>
            </w:r>
          </w:p>
        </w:tc>
      </w:tr>
      <w:tr w:rsidR="008D439C" w:rsidRPr="00DE1227" w:rsidTr="001F1B19">
        <w:trPr>
          <w:cantSplit/>
          <w:trHeight w:val="20"/>
        </w:trPr>
        <w:tc>
          <w:tcPr>
            <w:tcW w:w="283" w:type="pct"/>
            <w:shd w:val="clear" w:color="auto" w:fill="auto"/>
          </w:tcPr>
          <w:p w:rsidR="008555E8" w:rsidRPr="00DE1227" w:rsidRDefault="008555E8" w:rsidP="00B31818">
            <w:pPr>
              <w:numPr>
                <w:ilvl w:val="0"/>
                <w:numId w:val="2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tcPr>
          <w:p w:rsidR="008555E8" w:rsidRPr="00DE1227" w:rsidRDefault="0097325A"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ФГБОУ В</w:t>
            </w:r>
            <w:r w:rsidR="008555E8" w:rsidRPr="00DE1227">
              <w:rPr>
                <w:rFonts w:ascii="Times New Roman" w:eastAsia="Times New Roman" w:hAnsi="Times New Roman" w:cs="Times New Roman"/>
                <w:sz w:val="20"/>
                <w:szCs w:val="20"/>
                <w:lang w:eastAsia="ru-RU"/>
              </w:rPr>
              <w:t>О «Череповецкий государственный университет»</w:t>
            </w:r>
          </w:p>
        </w:tc>
        <w:tc>
          <w:tcPr>
            <w:tcW w:w="2148" w:type="pct"/>
            <w:shd w:val="clear" w:color="auto" w:fill="auto"/>
          </w:tcPr>
          <w:p w:rsidR="008555E8" w:rsidRPr="00DE1227" w:rsidRDefault="00492860" w:rsidP="00492860">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г. Череповец, пр-т Луначарского</w:t>
            </w:r>
            <w:r w:rsidR="008555E8" w:rsidRPr="00DE1227">
              <w:rPr>
                <w:rFonts w:ascii="Times New Roman" w:eastAsia="Times New Roman" w:hAnsi="Times New Roman" w:cs="Times New Roman"/>
                <w:sz w:val="20"/>
                <w:szCs w:val="20"/>
                <w:lang w:eastAsia="ru-RU"/>
              </w:rPr>
              <w:t xml:space="preserve">, </w:t>
            </w:r>
            <w:r w:rsidR="00C443BA" w:rsidRPr="00DE1227">
              <w:rPr>
                <w:rFonts w:ascii="Times New Roman" w:eastAsia="Times New Roman" w:hAnsi="Times New Roman" w:cs="Times New Roman"/>
                <w:sz w:val="20"/>
                <w:szCs w:val="20"/>
                <w:lang w:eastAsia="ru-RU"/>
              </w:rPr>
              <w:t xml:space="preserve">д. </w:t>
            </w:r>
            <w:r w:rsidR="008555E8" w:rsidRPr="00DE1227">
              <w:rPr>
                <w:rFonts w:ascii="Times New Roman" w:eastAsia="Times New Roman" w:hAnsi="Times New Roman" w:cs="Times New Roman"/>
                <w:sz w:val="20"/>
                <w:szCs w:val="20"/>
                <w:lang w:eastAsia="ru-RU"/>
              </w:rPr>
              <w:t>5</w:t>
            </w:r>
          </w:p>
        </w:tc>
        <w:tc>
          <w:tcPr>
            <w:tcW w:w="592" w:type="pct"/>
            <w:shd w:val="clear" w:color="auto" w:fill="auto"/>
          </w:tcPr>
          <w:p w:rsidR="008555E8" w:rsidRPr="00DE1227" w:rsidRDefault="008555E8"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645" w:type="pct"/>
            <w:shd w:val="clear" w:color="auto" w:fill="auto"/>
          </w:tcPr>
          <w:p w:rsidR="008555E8" w:rsidRPr="00DE1227" w:rsidRDefault="008555E8"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8D439C" w:rsidRPr="00DE1227" w:rsidTr="000878EC">
        <w:trPr>
          <w:cantSplit/>
          <w:trHeight w:val="20"/>
        </w:trPr>
        <w:tc>
          <w:tcPr>
            <w:tcW w:w="283" w:type="pct"/>
            <w:shd w:val="clear" w:color="auto" w:fill="auto"/>
          </w:tcPr>
          <w:p w:rsidR="00E17619" w:rsidRPr="00DE1227" w:rsidRDefault="00E17619" w:rsidP="00B31818">
            <w:pPr>
              <w:numPr>
                <w:ilvl w:val="0"/>
                <w:numId w:val="2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E17619" w:rsidRPr="00DE1227" w:rsidRDefault="00E17619" w:rsidP="00E176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Череповецкое высшее военное</w:t>
            </w:r>
          </w:p>
          <w:p w:rsidR="00E17619" w:rsidRPr="00DE1227" w:rsidRDefault="00E17619" w:rsidP="00E176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инженерное ордена Жукова</w:t>
            </w:r>
          </w:p>
          <w:p w:rsidR="00E17619" w:rsidRPr="00DE1227" w:rsidRDefault="00E17619" w:rsidP="00E176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училище радиоэлектроники</w:t>
            </w:r>
          </w:p>
        </w:tc>
        <w:tc>
          <w:tcPr>
            <w:tcW w:w="2148" w:type="pct"/>
            <w:shd w:val="clear" w:color="auto" w:fill="auto"/>
          </w:tcPr>
          <w:p w:rsidR="00E17619" w:rsidRPr="00DE1227" w:rsidRDefault="00E17619" w:rsidP="00E176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г. Череповец, Советский проспект, д. 126</w:t>
            </w:r>
          </w:p>
        </w:tc>
        <w:tc>
          <w:tcPr>
            <w:tcW w:w="592" w:type="pct"/>
            <w:shd w:val="clear" w:color="auto" w:fill="auto"/>
          </w:tcPr>
          <w:p w:rsidR="00E17619" w:rsidRPr="00DE1227" w:rsidRDefault="00E17619"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645" w:type="pct"/>
            <w:shd w:val="clear" w:color="auto" w:fill="auto"/>
          </w:tcPr>
          <w:p w:rsidR="00E17619" w:rsidRPr="00DE1227" w:rsidRDefault="00E17619"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8D439C" w:rsidRPr="00DE1227" w:rsidTr="001F1B19">
        <w:trPr>
          <w:cantSplit/>
          <w:trHeight w:val="20"/>
        </w:trPr>
        <w:tc>
          <w:tcPr>
            <w:tcW w:w="283" w:type="pct"/>
            <w:shd w:val="clear" w:color="auto" w:fill="auto"/>
          </w:tcPr>
          <w:p w:rsidR="00ED2193" w:rsidRPr="00DE1227" w:rsidRDefault="00ED2193" w:rsidP="00B31818">
            <w:pPr>
              <w:numPr>
                <w:ilvl w:val="0"/>
                <w:numId w:val="2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ED2193" w:rsidRPr="00DE1227" w:rsidRDefault="00ED219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БПОУ ВО «Череповецкий лесомеханический техникум им. В.П. Чкалова»</w:t>
            </w:r>
          </w:p>
        </w:tc>
        <w:tc>
          <w:tcPr>
            <w:tcW w:w="2148" w:type="pct"/>
            <w:shd w:val="clear" w:color="auto" w:fill="auto"/>
          </w:tcPr>
          <w:p w:rsidR="00ED2193" w:rsidRPr="00DE1227" w:rsidRDefault="00ED219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г. Череповец, ул. Труда,  д. 1</w:t>
            </w:r>
          </w:p>
        </w:tc>
        <w:tc>
          <w:tcPr>
            <w:tcW w:w="592" w:type="pct"/>
            <w:shd w:val="clear" w:color="auto" w:fill="auto"/>
          </w:tcPr>
          <w:p w:rsidR="00ED2193" w:rsidRPr="00DE1227" w:rsidRDefault="00ED2193"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645" w:type="pct"/>
            <w:shd w:val="clear" w:color="auto" w:fill="auto"/>
          </w:tcPr>
          <w:p w:rsidR="00ED2193" w:rsidRPr="00DE1227" w:rsidRDefault="00ED2193"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8D439C" w:rsidRPr="00DE1227" w:rsidTr="001F1B19">
        <w:trPr>
          <w:cantSplit/>
          <w:trHeight w:val="20"/>
        </w:trPr>
        <w:tc>
          <w:tcPr>
            <w:tcW w:w="283" w:type="pct"/>
            <w:shd w:val="clear" w:color="auto" w:fill="auto"/>
          </w:tcPr>
          <w:p w:rsidR="00ED2193" w:rsidRPr="00DE1227" w:rsidRDefault="00ED2193" w:rsidP="00B31818">
            <w:pPr>
              <w:numPr>
                <w:ilvl w:val="0"/>
                <w:numId w:val="2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ED2193" w:rsidRPr="00DE1227" w:rsidRDefault="00ED219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БПОУ ВО «Череповецкий металлургический колледж»</w:t>
            </w:r>
          </w:p>
        </w:tc>
        <w:tc>
          <w:tcPr>
            <w:tcW w:w="2148" w:type="pct"/>
            <w:shd w:val="clear" w:color="auto" w:fill="auto"/>
          </w:tcPr>
          <w:p w:rsidR="00ED2193" w:rsidRPr="00DE1227" w:rsidRDefault="00ED219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г. Череповец, ул. Сталеваров,  д. 26</w:t>
            </w:r>
          </w:p>
        </w:tc>
        <w:tc>
          <w:tcPr>
            <w:tcW w:w="592" w:type="pct"/>
            <w:shd w:val="clear" w:color="auto" w:fill="auto"/>
          </w:tcPr>
          <w:p w:rsidR="00ED2193" w:rsidRPr="00DE1227" w:rsidRDefault="00ED2193"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645" w:type="pct"/>
            <w:shd w:val="clear" w:color="auto" w:fill="auto"/>
          </w:tcPr>
          <w:p w:rsidR="00ED2193" w:rsidRPr="00DE1227" w:rsidRDefault="00ED2193"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8D439C" w:rsidRPr="00DE1227" w:rsidTr="001F1B19">
        <w:trPr>
          <w:cantSplit/>
          <w:trHeight w:val="20"/>
        </w:trPr>
        <w:tc>
          <w:tcPr>
            <w:tcW w:w="283" w:type="pct"/>
            <w:shd w:val="clear" w:color="auto" w:fill="auto"/>
          </w:tcPr>
          <w:p w:rsidR="00ED2193" w:rsidRPr="00DE1227" w:rsidRDefault="00ED2193" w:rsidP="00B31818">
            <w:pPr>
              <w:numPr>
                <w:ilvl w:val="0"/>
                <w:numId w:val="2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ED2193" w:rsidRPr="00DE1227" w:rsidRDefault="00ED2193" w:rsidP="00ED2193">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БПОУ ВО «Череповецкий строительный колледж имени А.А.Лепехина»</w:t>
            </w:r>
          </w:p>
        </w:tc>
        <w:tc>
          <w:tcPr>
            <w:tcW w:w="2148" w:type="pct"/>
            <w:shd w:val="clear" w:color="auto" w:fill="auto"/>
          </w:tcPr>
          <w:p w:rsidR="00ED2193" w:rsidRPr="00DE1227" w:rsidRDefault="00ED219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г. Череповец, ул. Мира,  д. 25</w:t>
            </w:r>
          </w:p>
        </w:tc>
        <w:tc>
          <w:tcPr>
            <w:tcW w:w="592" w:type="pct"/>
            <w:shd w:val="clear" w:color="auto" w:fill="auto"/>
          </w:tcPr>
          <w:p w:rsidR="00ED2193" w:rsidRPr="00DE1227" w:rsidRDefault="00ED2193"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645" w:type="pct"/>
            <w:shd w:val="clear" w:color="auto" w:fill="auto"/>
          </w:tcPr>
          <w:p w:rsidR="00ED2193" w:rsidRPr="00DE1227" w:rsidRDefault="00ED2193"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8D439C" w:rsidRPr="00DE1227" w:rsidTr="001F1B19">
        <w:trPr>
          <w:cantSplit/>
          <w:trHeight w:val="20"/>
        </w:trPr>
        <w:tc>
          <w:tcPr>
            <w:tcW w:w="283" w:type="pct"/>
            <w:shd w:val="clear" w:color="auto" w:fill="auto"/>
          </w:tcPr>
          <w:p w:rsidR="00ED2193" w:rsidRPr="00DE1227" w:rsidRDefault="00ED2193" w:rsidP="00B31818">
            <w:pPr>
              <w:numPr>
                <w:ilvl w:val="0"/>
                <w:numId w:val="2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ED2193" w:rsidRPr="00DE1227" w:rsidRDefault="00ED219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БПОУ ВО «Череповецкий многопрофильный колледж»</w:t>
            </w:r>
          </w:p>
        </w:tc>
        <w:tc>
          <w:tcPr>
            <w:tcW w:w="2148" w:type="pct"/>
            <w:shd w:val="clear" w:color="auto" w:fill="auto"/>
          </w:tcPr>
          <w:p w:rsidR="00ED2193" w:rsidRPr="00DE1227" w:rsidRDefault="00ED219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г. Череповец, ул. Гоголя,  д. 21</w:t>
            </w:r>
          </w:p>
        </w:tc>
        <w:tc>
          <w:tcPr>
            <w:tcW w:w="592" w:type="pct"/>
            <w:shd w:val="clear" w:color="auto" w:fill="auto"/>
          </w:tcPr>
          <w:p w:rsidR="00ED2193" w:rsidRPr="00DE1227" w:rsidRDefault="00ED2193"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645" w:type="pct"/>
            <w:shd w:val="clear" w:color="auto" w:fill="auto"/>
          </w:tcPr>
          <w:p w:rsidR="00ED2193" w:rsidRPr="00DE1227" w:rsidRDefault="00ED2193"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8D439C" w:rsidRPr="00DE1227" w:rsidTr="001F1B19">
        <w:trPr>
          <w:cantSplit/>
          <w:trHeight w:val="20"/>
        </w:trPr>
        <w:tc>
          <w:tcPr>
            <w:tcW w:w="283" w:type="pct"/>
            <w:shd w:val="clear" w:color="auto" w:fill="auto"/>
          </w:tcPr>
          <w:p w:rsidR="00ED2193" w:rsidRPr="00DE1227" w:rsidRDefault="00ED2193" w:rsidP="00B31818">
            <w:pPr>
              <w:numPr>
                <w:ilvl w:val="0"/>
                <w:numId w:val="2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ED2193" w:rsidRPr="00DE1227" w:rsidRDefault="00ED219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БПОУ ВО «Череповецкий технологический колледж»</w:t>
            </w:r>
          </w:p>
        </w:tc>
        <w:tc>
          <w:tcPr>
            <w:tcW w:w="2148" w:type="pct"/>
            <w:shd w:val="clear" w:color="auto" w:fill="auto"/>
          </w:tcPr>
          <w:p w:rsidR="00ED2193" w:rsidRPr="00DE1227" w:rsidRDefault="00ED219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г. Череповец, пр-т Победы,  д. 18</w:t>
            </w:r>
          </w:p>
        </w:tc>
        <w:tc>
          <w:tcPr>
            <w:tcW w:w="592" w:type="pct"/>
            <w:shd w:val="clear" w:color="auto" w:fill="auto"/>
          </w:tcPr>
          <w:p w:rsidR="00ED2193" w:rsidRPr="00DE1227" w:rsidRDefault="00ED2193"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645" w:type="pct"/>
            <w:shd w:val="clear" w:color="auto" w:fill="auto"/>
          </w:tcPr>
          <w:p w:rsidR="00ED2193" w:rsidRPr="00DE1227" w:rsidRDefault="00ED2193"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8D439C" w:rsidRPr="00DE1227" w:rsidTr="001F1B19">
        <w:trPr>
          <w:cantSplit/>
          <w:trHeight w:val="20"/>
        </w:trPr>
        <w:tc>
          <w:tcPr>
            <w:tcW w:w="283" w:type="pct"/>
            <w:shd w:val="clear" w:color="auto" w:fill="auto"/>
          </w:tcPr>
          <w:p w:rsidR="00ED2193" w:rsidRPr="00DE1227" w:rsidRDefault="00ED2193" w:rsidP="00B31818">
            <w:pPr>
              <w:numPr>
                <w:ilvl w:val="0"/>
                <w:numId w:val="2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ED2193" w:rsidRPr="00DE1227" w:rsidRDefault="00ED219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БПОУ ВО «Череповецкий химико-технологический колледж»</w:t>
            </w:r>
          </w:p>
        </w:tc>
        <w:tc>
          <w:tcPr>
            <w:tcW w:w="2148" w:type="pct"/>
            <w:shd w:val="clear" w:color="auto" w:fill="auto"/>
          </w:tcPr>
          <w:p w:rsidR="00ED2193" w:rsidRPr="00DE1227" w:rsidRDefault="00ED219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г. Череповец, ул. П. Окинина,  д. 5</w:t>
            </w:r>
          </w:p>
        </w:tc>
        <w:tc>
          <w:tcPr>
            <w:tcW w:w="592" w:type="pct"/>
            <w:shd w:val="clear" w:color="auto" w:fill="auto"/>
          </w:tcPr>
          <w:p w:rsidR="00ED2193" w:rsidRPr="00DE1227" w:rsidRDefault="00ED2193"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645" w:type="pct"/>
            <w:shd w:val="clear" w:color="auto" w:fill="auto"/>
          </w:tcPr>
          <w:p w:rsidR="00ED2193" w:rsidRPr="00DE1227" w:rsidRDefault="00ED2193"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8D439C" w:rsidRPr="00DE1227" w:rsidTr="001F1B19">
        <w:trPr>
          <w:cantSplit/>
          <w:trHeight w:val="20"/>
        </w:trPr>
        <w:tc>
          <w:tcPr>
            <w:tcW w:w="283" w:type="pct"/>
            <w:shd w:val="clear" w:color="auto" w:fill="auto"/>
          </w:tcPr>
          <w:p w:rsidR="00ED2193" w:rsidRPr="00DE1227" w:rsidRDefault="00ED2193" w:rsidP="00B31818">
            <w:pPr>
              <w:numPr>
                <w:ilvl w:val="0"/>
                <w:numId w:val="2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ED2193" w:rsidRPr="00DE1227" w:rsidRDefault="00ED219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БПОУ ВО</w:t>
            </w:r>
            <w:r w:rsidRPr="00DE1227">
              <w:t xml:space="preserve"> </w:t>
            </w:r>
            <w:r w:rsidRPr="00DE1227">
              <w:rPr>
                <w:rFonts w:ascii="Times New Roman" w:eastAsia="Times New Roman" w:hAnsi="Times New Roman" w:cs="Times New Roman"/>
                <w:sz w:val="20"/>
                <w:szCs w:val="20"/>
                <w:lang w:eastAsia="ru-RU"/>
              </w:rPr>
              <w:t>«Череповецкий медицинский колледж имени Н.М. Амосова»</w:t>
            </w:r>
          </w:p>
        </w:tc>
        <w:tc>
          <w:tcPr>
            <w:tcW w:w="2148" w:type="pct"/>
            <w:shd w:val="clear" w:color="auto" w:fill="auto"/>
          </w:tcPr>
          <w:p w:rsidR="00ED2193" w:rsidRPr="00DE1227" w:rsidRDefault="00ED219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г. Череповец, ул. Данилова, д. 30</w:t>
            </w:r>
          </w:p>
        </w:tc>
        <w:tc>
          <w:tcPr>
            <w:tcW w:w="592" w:type="pct"/>
            <w:shd w:val="clear" w:color="auto" w:fill="auto"/>
          </w:tcPr>
          <w:p w:rsidR="00ED2193" w:rsidRPr="00DE1227" w:rsidRDefault="00ED2193"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645" w:type="pct"/>
            <w:shd w:val="clear" w:color="auto" w:fill="auto"/>
          </w:tcPr>
          <w:p w:rsidR="00ED2193" w:rsidRPr="00DE1227" w:rsidRDefault="00ED2193" w:rsidP="001F1B19">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8D439C" w:rsidRPr="00DE1227" w:rsidTr="001F1B19">
        <w:trPr>
          <w:cantSplit/>
          <w:trHeight w:val="20"/>
        </w:trPr>
        <w:tc>
          <w:tcPr>
            <w:tcW w:w="283" w:type="pct"/>
            <w:shd w:val="clear" w:color="auto" w:fill="auto"/>
          </w:tcPr>
          <w:p w:rsidR="003960F3" w:rsidRPr="00DE1227" w:rsidRDefault="003960F3" w:rsidP="00B31818">
            <w:pPr>
              <w:numPr>
                <w:ilvl w:val="0"/>
                <w:numId w:val="2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3960F3" w:rsidRPr="00DE1227" w:rsidRDefault="003960F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БПОУ ВО  «Череповецкое областное училище искусств и художественных ремесел им.В.В.Верещагина»</w:t>
            </w:r>
          </w:p>
        </w:tc>
        <w:tc>
          <w:tcPr>
            <w:tcW w:w="2148" w:type="pct"/>
            <w:shd w:val="clear" w:color="auto" w:fill="auto"/>
          </w:tcPr>
          <w:p w:rsidR="003960F3" w:rsidRPr="00DE1227" w:rsidRDefault="003960F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г. Череповец, ул. Сталеваров, д. 34А</w:t>
            </w:r>
          </w:p>
        </w:tc>
        <w:tc>
          <w:tcPr>
            <w:tcW w:w="592" w:type="pct"/>
            <w:shd w:val="clear" w:color="auto" w:fill="auto"/>
          </w:tcPr>
          <w:p w:rsidR="003960F3" w:rsidRPr="00DE1227" w:rsidRDefault="003960F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645" w:type="pct"/>
            <w:shd w:val="clear" w:color="auto" w:fill="auto"/>
          </w:tcPr>
          <w:p w:rsidR="003960F3" w:rsidRPr="00DE1227" w:rsidRDefault="003960F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8D439C" w:rsidRPr="00DE1227" w:rsidTr="001F1B19">
        <w:trPr>
          <w:cantSplit/>
          <w:trHeight w:val="20"/>
        </w:trPr>
        <w:tc>
          <w:tcPr>
            <w:tcW w:w="283" w:type="pct"/>
            <w:shd w:val="clear" w:color="auto" w:fill="auto"/>
          </w:tcPr>
          <w:p w:rsidR="003960F3" w:rsidRPr="00DE1227" w:rsidRDefault="003960F3" w:rsidP="00B31818">
            <w:pPr>
              <w:numPr>
                <w:ilvl w:val="0"/>
                <w:numId w:val="25"/>
              </w:numPr>
              <w:spacing w:after="0" w:line="240" w:lineRule="auto"/>
              <w:ind w:left="0" w:firstLine="0"/>
              <w:jc w:val="center"/>
              <w:rPr>
                <w:rFonts w:ascii="Times New Roman" w:eastAsia="Times New Roman" w:hAnsi="Times New Roman" w:cs="Times New Roman"/>
                <w:sz w:val="20"/>
                <w:szCs w:val="20"/>
                <w:lang w:eastAsia="ru-RU"/>
              </w:rPr>
            </w:pPr>
          </w:p>
        </w:tc>
        <w:tc>
          <w:tcPr>
            <w:tcW w:w="1332" w:type="pct"/>
            <w:shd w:val="clear" w:color="auto" w:fill="auto"/>
            <w:vAlign w:val="bottom"/>
          </w:tcPr>
          <w:p w:rsidR="003960F3" w:rsidRPr="00DE1227" w:rsidRDefault="003960F3" w:rsidP="00ED2193">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ЧПОУ «Череповецкий Торгово-Экономический Колледж»</w:t>
            </w:r>
          </w:p>
        </w:tc>
        <w:tc>
          <w:tcPr>
            <w:tcW w:w="2148" w:type="pct"/>
            <w:shd w:val="clear" w:color="auto" w:fill="auto"/>
          </w:tcPr>
          <w:p w:rsidR="003960F3" w:rsidRPr="00DE1227" w:rsidRDefault="003960F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г. Череповец, ул. Первомайская, д. 48</w:t>
            </w:r>
          </w:p>
        </w:tc>
        <w:tc>
          <w:tcPr>
            <w:tcW w:w="592" w:type="pct"/>
            <w:shd w:val="clear" w:color="auto" w:fill="auto"/>
          </w:tcPr>
          <w:p w:rsidR="003960F3" w:rsidRPr="00DE1227" w:rsidRDefault="003960F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645" w:type="pct"/>
            <w:shd w:val="clear" w:color="auto" w:fill="auto"/>
          </w:tcPr>
          <w:p w:rsidR="003960F3" w:rsidRPr="00DE1227" w:rsidRDefault="003960F3" w:rsidP="000878E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bl>
    <w:p w:rsidR="001F1B19" w:rsidRPr="00DE1227" w:rsidRDefault="001F1B19" w:rsidP="001F1B19">
      <w:pPr>
        <w:pStyle w:val="111"/>
      </w:pPr>
      <w:bookmarkStart w:id="58" w:name="_Toc50028226"/>
      <w:r w:rsidRPr="00DE1227">
        <w:t>Система объектов культуры</w:t>
      </w:r>
      <w:bookmarkEnd w:id="58"/>
    </w:p>
    <w:p w:rsidR="001F1B19" w:rsidRPr="00DE1227" w:rsidRDefault="001F1B19" w:rsidP="001F1B1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По состоянию на 1 сентября 2017 года отрасль культуры города Череповца включает 12 публичных библиотек, 4 учреждения клубного типа, 9 музеев, 1 выставочный зал, 5 образовательных организаций в сфере культуры, 2 театра, 1 концертную организацию, 3 парка. В городских культурных и досуговых учреждениях занимается 8 300 человек, из них 79% — дети и молодежь.</w:t>
      </w:r>
    </w:p>
    <w:p w:rsidR="001F1B19" w:rsidRPr="00DE1227" w:rsidRDefault="001F1B19" w:rsidP="001F1B1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В сеть учреждений культурно-досугового типа входят: МБУК «Дворец металлургов», МБУК «Дворец химиков», МБУК ДК «Строитель» имени Д.Н. Мамлеева, МБУК «Городской культурно-досуговый центр «Единение», КДЦ «Северный», 4 детских клуба (Центр эстетического развития, ДК «Звезда», ЦДМИ «Камертон», ЦНР «Феникс», КДЦ «Северный»). </w:t>
      </w:r>
    </w:p>
    <w:p w:rsidR="001F1B19" w:rsidRPr="00DE1227" w:rsidRDefault="001F1B19" w:rsidP="001F1B1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Сеть муниципальных театрально-концертных учреждений представлена двумя театрами – Камерный театр, Детский музыкальный театр и одной муниципальной концертной организацией – Городское филармоническое собрание.</w:t>
      </w:r>
    </w:p>
    <w:p w:rsidR="001F1B19" w:rsidRPr="00DE1227" w:rsidRDefault="001F1B19" w:rsidP="001F1B1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Объем книжного фонда публичных библиотек МБУК «Объединение библиотек» в 2018 году составил 650 тыс. экз. </w:t>
      </w:r>
    </w:p>
    <w:p w:rsidR="001F1B19" w:rsidRPr="00DE1227" w:rsidRDefault="001F1B19" w:rsidP="001F1B1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Основной фонд музея города на 1 января 2018 года насчитывал 235 126 единиц хранения. Ежегодно с музейными экспозициями знакомятся более 230 тыс. гостей и жителей города. </w:t>
      </w:r>
    </w:p>
    <w:p w:rsidR="001F1B19" w:rsidRPr="00DE1227" w:rsidRDefault="001F1B19" w:rsidP="001F1B1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5 учреждениях дополнительного образования сферу управления «культура» (МБУ ДО «Детская школа искусств», МБУ ДО «Детская художественная школа № 1», МБУ ДО «Детская музыкальная школа № 1», МБУ ДО «Детская школа искусств «Гармония», МБУ ДО «Дом детства и юношества «Дом знаний») обучаются более 4 000 детей в возрасте от 5 до 18 лет.</w:t>
      </w:r>
    </w:p>
    <w:p w:rsidR="00A03CC3" w:rsidRPr="00DE1227" w:rsidRDefault="001F1B19" w:rsidP="001F1B1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На территории города функционируют 3 муниципальных парка культуры и отдыха: парк культуры и отдыха «Соляной сад», парк имени 200-летия города Череповца, парк имени Ленинского комсомола. На базе городских парков проводятся массовые городские мероприятия, танцевальные вечера для горожан по выходным дням. На территории парков располагаются торговые объекты, аттракционы.</w:t>
      </w:r>
    </w:p>
    <w:p w:rsidR="001F08B9" w:rsidRPr="00DE1227" w:rsidRDefault="001F08B9" w:rsidP="001F08B9">
      <w:pPr>
        <w:pStyle w:val="11110"/>
      </w:pPr>
      <w:r w:rsidRPr="00DE1227">
        <w:rPr>
          <w:rFonts w:eastAsia="Times New Roman"/>
          <w:lang w:eastAsia="ru-RU"/>
        </w:rPr>
        <w:t>Перечень существующих объектов культурно-просветительного назначения, культурно-досугового (клубного) типа, зрелищных организаций, парков культуры и отдыха, организаций дополнительного образования (сфера управления – культура)</w:t>
      </w:r>
    </w:p>
    <w:tbl>
      <w:tblPr>
        <w:tblStyle w:val="2ff0"/>
        <w:tblW w:w="9570" w:type="dxa"/>
        <w:tblLayout w:type="fixed"/>
        <w:tblLook w:val="04A0" w:firstRow="1" w:lastRow="0" w:firstColumn="1" w:lastColumn="0" w:noHBand="0" w:noVBand="1"/>
      </w:tblPr>
      <w:tblGrid>
        <w:gridCol w:w="521"/>
        <w:gridCol w:w="2010"/>
        <w:gridCol w:w="3485"/>
        <w:gridCol w:w="1747"/>
        <w:gridCol w:w="1807"/>
      </w:tblGrid>
      <w:tr w:rsidR="008D439C" w:rsidRPr="00DE1227" w:rsidTr="001F08B9">
        <w:trPr>
          <w:cantSplit/>
          <w:trHeight w:val="20"/>
        </w:trPr>
        <w:tc>
          <w:tcPr>
            <w:tcW w:w="521" w:type="dxa"/>
            <w:vMerge w:val="restart"/>
            <w:vAlign w:val="center"/>
          </w:tcPr>
          <w:p w:rsidR="001F08B9" w:rsidRPr="00DE1227" w:rsidRDefault="001F08B9" w:rsidP="00CE5A54">
            <w:pPr>
              <w:jc w:val="center"/>
              <w:rPr>
                <w:b/>
              </w:rPr>
            </w:pPr>
            <w:r w:rsidRPr="00DE1227">
              <w:rPr>
                <w:b/>
              </w:rPr>
              <w:t>№ п/п</w:t>
            </w:r>
          </w:p>
        </w:tc>
        <w:tc>
          <w:tcPr>
            <w:tcW w:w="2010" w:type="dxa"/>
            <w:vMerge w:val="restart"/>
            <w:vAlign w:val="center"/>
          </w:tcPr>
          <w:p w:rsidR="001F08B9" w:rsidRPr="00DE1227" w:rsidRDefault="001F08B9" w:rsidP="00CE5A54">
            <w:pPr>
              <w:jc w:val="center"/>
              <w:rPr>
                <w:b/>
              </w:rPr>
            </w:pPr>
            <w:r w:rsidRPr="00DE1227">
              <w:rPr>
                <w:b/>
              </w:rPr>
              <w:t>Название учреждения</w:t>
            </w:r>
          </w:p>
        </w:tc>
        <w:tc>
          <w:tcPr>
            <w:tcW w:w="3485" w:type="dxa"/>
            <w:vMerge w:val="restart"/>
            <w:vAlign w:val="center"/>
          </w:tcPr>
          <w:p w:rsidR="001F08B9" w:rsidRPr="00DE1227" w:rsidRDefault="001F08B9" w:rsidP="00CE5A54">
            <w:pPr>
              <w:jc w:val="center"/>
              <w:rPr>
                <w:b/>
              </w:rPr>
            </w:pPr>
            <w:r w:rsidRPr="00DE1227">
              <w:rPr>
                <w:b/>
              </w:rPr>
              <w:t>Адрес</w:t>
            </w:r>
          </w:p>
        </w:tc>
        <w:tc>
          <w:tcPr>
            <w:tcW w:w="3554" w:type="dxa"/>
            <w:gridSpan w:val="2"/>
            <w:vAlign w:val="center"/>
          </w:tcPr>
          <w:p w:rsidR="001F08B9" w:rsidRPr="00DE1227" w:rsidRDefault="001F08B9" w:rsidP="00CE5A54">
            <w:pPr>
              <w:jc w:val="center"/>
              <w:rPr>
                <w:b/>
              </w:rPr>
            </w:pPr>
            <w:r w:rsidRPr="00DE1227">
              <w:rPr>
                <w:b/>
              </w:rPr>
              <w:t>Вместимость</w:t>
            </w:r>
          </w:p>
        </w:tc>
      </w:tr>
      <w:tr w:rsidR="008D439C" w:rsidRPr="00DE1227" w:rsidTr="001F08B9">
        <w:trPr>
          <w:cantSplit/>
          <w:trHeight w:val="20"/>
        </w:trPr>
        <w:tc>
          <w:tcPr>
            <w:tcW w:w="521" w:type="dxa"/>
            <w:vMerge/>
            <w:vAlign w:val="center"/>
          </w:tcPr>
          <w:p w:rsidR="001F08B9" w:rsidRPr="00DE1227" w:rsidRDefault="001F08B9" w:rsidP="00CE5A54">
            <w:pPr>
              <w:jc w:val="center"/>
            </w:pPr>
          </w:p>
        </w:tc>
        <w:tc>
          <w:tcPr>
            <w:tcW w:w="2010" w:type="dxa"/>
            <w:vMerge/>
            <w:vAlign w:val="center"/>
          </w:tcPr>
          <w:p w:rsidR="001F08B9" w:rsidRPr="00DE1227" w:rsidRDefault="001F08B9" w:rsidP="00CE5A54">
            <w:pPr>
              <w:jc w:val="center"/>
            </w:pPr>
          </w:p>
        </w:tc>
        <w:tc>
          <w:tcPr>
            <w:tcW w:w="3485" w:type="dxa"/>
            <w:vMerge/>
            <w:vAlign w:val="center"/>
          </w:tcPr>
          <w:p w:rsidR="001F08B9" w:rsidRPr="00DE1227" w:rsidRDefault="001F08B9" w:rsidP="00CE5A54">
            <w:pPr>
              <w:jc w:val="center"/>
            </w:pPr>
          </w:p>
        </w:tc>
        <w:tc>
          <w:tcPr>
            <w:tcW w:w="1747" w:type="dxa"/>
            <w:vAlign w:val="center"/>
          </w:tcPr>
          <w:p w:rsidR="001F08B9" w:rsidRPr="00DE1227" w:rsidRDefault="001F08B9" w:rsidP="00CE5A54">
            <w:pPr>
              <w:jc w:val="center"/>
            </w:pPr>
            <w:r w:rsidRPr="00DE1227">
              <w:t>Проектная</w:t>
            </w:r>
          </w:p>
        </w:tc>
        <w:tc>
          <w:tcPr>
            <w:tcW w:w="1807" w:type="dxa"/>
            <w:vAlign w:val="center"/>
          </w:tcPr>
          <w:p w:rsidR="001F08B9" w:rsidRPr="00DE1227" w:rsidRDefault="001F08B9" w:rsidP="00CE5A54">
            <w:pPr>
              <w:jc w:val="center"/>
            </w:pPr>
            <w:r w:rsidRPr="00DE1227">
              <w:t>Фактическая</w:t>
            </w:r>
          </w:p>
        </w:tc>
      </w:tr>
      <w:tr w:rsidR="008D439C" w:rsidRPr="00DE1227" w:rsidTr="001F08B9">
        <w:trPr>
          <w:cantSplit/>
          <w:trHeight w:val="20"/>
        </w:trPr>
        <w:tc>
          <w:tcPr>
            <w:tcW w:w="521" w:type="dxa"/>
          </w:tcPr>
          <w:p w:rsidR="001F08B9" w:rsidRPr="00DE1227" w:rsidRDefault="001F08B9" w:rsidP="00CE5A54">
            <w:r w:rsidRPr="00DE1227">
              <w:t>1</w:t>
            </w:r>
          </w:p>
        </w:tc>
        <w:tc>
          <w:tcPr>
            <w:tcW w:w="2010" w:type="dxa"/>
          </w:tcPr>
          <w:p w:rsidR="001F08B9" w:rsidRPr="00DE1227" w:rsidRDefault="001F08B9" w:rsidP="00CE5A54">
            <w:pPr>
              <w:rPr>
                <w:rFonts w:eastAsia="Calibri"/>
              </w:rPr>
            </w:pPr>
            <w:r w:rsidRPr="00DE1227">
              <w:rPr>
                <w:rFonts w:eastAsia="Calibri"/>
              </w:rPr>
              <w:t>МБУК «Дворец химиков»</w:t>
            </w:r>
          </w:p>
        </w:tc>
        <w:tc>
          <w:tcPr>
            <w:tcW w:w="3485" w:type="dxa"/>
          </w:tcPr>
          <w:p w:rsidR="001F08B9" w:rsidRPr="00DE1227" w:rsidRDefault="001F08B9" w:rsidP="00CE5A54">
            <w:r w:rsidRPr="00DE1227">
              <w:t>пр. Победы, д. 100</w:t>
            </w:r>
          </w:p>
        </w:tc>
        <w:tc>
          <w:tcPr>
            <w:tcW w:w="1747" w:type="dxa"/>
          </w:tcPr>
          <w:p w:rsidR="001F08B9" w:rsidRPr="00DE1227" w:rsidRDefault="001F08B9" w:rsidP="00CE5A54">
            <w:pPr>
              <w:jc w:val="center"/>
            </w:pPr>
            <w:r w:rsidRPr="00DE1227">
              <w:t>668</w:t>
            </w:r>
          </w:p>
        </w:tc>
        <w:tc>
          <w:tcPr>
            <w:tcW w:w="1807" w:type="dxa"/>
          </w:tcPr>
          <w:p w:rsidR="001F08B9" w:rsidRPr="00DE1227" w:rsidRDefault="001F08B9" w:rsidP="00CE5A54">
            <w:pPr>
              <w:jc w:val="center"/>
            </w:pPr>
            <w:r w:rsidRPr="00DE1227">
              <w:t>668</w:t>
            </w:r>
          </w:p>
        </w:tc>
      </w:tr>
      <w:tr w:rsidR="008D439C" w:rsidRPr="00DE1227" w:rsidTr="001F08B9">
        <w:trPr>
          <w:cantSplit/>
          <w:trHeight w:val="20"/>
        </w:trPr>
        <w:tc>
          <w:tcPr>
            <w:tcW w:w="521" w:type="dxa"/>
            <w:vMerge w:val="restart"/>
          </w:tcPr>
          <w:p w:rsidR="001F08B9" w:rsidRPr="00DE1227" w:rsidRDefault="001F08B9" w:rsidP="00CE5A54">
            <w:r w:rsidRPr="00DE1227">
              <w:t>2</w:t>
            </w:r>
          </w:p>
        </w:tc>
        <w:tc>
          <w:tcPr>
            <w:tcW w:w="2010" w:type="dxa"/>
            <w:vMerge w:val="restart"/>
          </w:tcPr>
          <w:p w:rsidR="001F08B9" w:rsidRPr="00DE1227" w:rsidRDefault="001F08B9" w:rsidP="00CE5A54">
            <w:pPr>
              <w:rPr>
                <w:rFonts w:eastAsia="Calibri"/>
              </w:rPr>
            </w:pPr>
            <w:r w:rsidRPr="00DE1227">
              <w:rPr>
                <w:rFonts w:eastAsia="Calibri"/>
              </w:rPr>
              <w:t>МБУК «Дворец культуры «Строитель»</w:t>
            </w:r>
          </w:p>
        </w:tc>
        <w:tc>
          <w:tcPr>
            <w:tcW w:w="3485" w:type="dxa"/>
          </w:tcPr>
          <w:p w:rsidR="001F08B9" w:rsidRPr="00DE1227" w:rsidRDefault="001F08B9" w:rsidP="00CE5A54">
            <w:r w:rsidRPr="00DE1227">
              <w:t>г. Череповец, площадь Строителей 1</w:t>
            </w:r>
          </w:p>
        </w:tc>
        <w:tc>
          <w:tcPr>
            <w:tcW w:w="1747" w:type="dxa"/>
          </w:tcPr>
          <w:p w:rsidR="001F08B9" w:rsidRPr="00DE1227" w:rsidRDefault="001F08B9" w:rsidP="00CE5A54">
            <w:pPr>
              <w:jc w:val="center"/>
            </w:pPr>
            <w:r w:rsidRPr="00DE1227">
              <w:t>755 большой зал</w:t>
            </w:r>
          </w:p>
          <w:p w:rsidR="001F08B9" w:rsidRPr="00DE1227" w:rsidRDefault="001F08B9" w:rsidP="00CE5A54">
            <w:pPr>
              <w:jc w:val="center"/>
            </w:pPr>
            <w:r w:rsidRPr="00DE1227">
              <w:t>210 малый зал</w:t>
            </w:r>
          </w:p>
        </w:tc>
        <w:tc>
          <w:tcPr>
            <w:tcW w:w="1807" w:type="dxa"/>
          </w:tcPr>
          <w:p w:rsidR="001F08B9" w:rsidRPr="00DE1227" w:rsidRDefault="001F08B9" w:rsidP="00CE5A54">
            <w:pPr>
              <w:jc w:val="center"/>
            </w:pPr>
            <w:r w:rsidRPr="00DE1227">
              <w:t>755+ 210</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г. Череповец, ул. Спортивная 13</w:t>
            </w:r>
          </w:p>
        </w:tc>
        <w:tc>
          <w:tcPr>
            <w:tcW w:w="1747" w:type="dxa"/>
          </w:tcPr>
          <w:p w:rsidR="001F08B9" w:rsidRPr="00DE1227" w:rsidRDefault="001F08B9" w:rsidP="00CE5A54">
            <w:pPr>
              <w:jc w:val="center"/>
            </w:pPr>
            <w:r w:rsidRPr="00DE1227">
              <w:t>314</w:t>
            </w:r>
          </w:p>
        </w:tc>
        <w:tc>
          <w:tcPr>
            <w:tcW w:w="1807" w:type="dxa"/>
          </w:tcPr>
          <w:p w:rsidR="001F08B9" w:rsidRPr="00DE1227" w:rsidRDefault="001F08B9" w:rsidP="00CE5A54">
            <w:pPr>
              <w:jc w:val="center"/>
            </w:pPr>
            <w:r w:rsidRPr="00DE1227">
              <w:t>314</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г. Череповец, пр. Октябрьский 85</w:t>
            </w:r>
          </w:p>
        </w:tc>
        <w:tc>
          <w:tcPr>
            <w:tcW w:w="1747" w:type="dxa"/>
          </w:tcPr>
          <w:p w:rsidR="001F08B9" w:rsidRPr="00DE1227" w:rsidRDefault="001F08B9" w:rsidP="00CE5A54">
            <w:pPr>
              <w:jc w:val="center"/>
            </w:pPr>
            <w:r w:rsidRPr="00DE1227">
              <w:t>100</w:t>
            </w:r>
          </w:p>
        </w:tc>
        <w:tc>
          <w:tcPr>
            <w:tcW w:w="1807" w:type="dxa"/>
          </w:tcPr>
          <w:p w:rsidR="001F08B9" w:rsidRPr="00DE1227" w:rsidRDefault="001F08B9" w:rsidP="00CE5A54">
            <w:pPr>
              <w:jc w:val="center"/>
            </w:pPr>
            <w:r w:rsidRPr="00DE1227">
              <w:t>100</w:t>
            </w:r>
          </w:p>
        </w:tc>
      </w:tr>
      <w:tr w:rsidR="008D439C" w:rsidRPr="00DE1227" w:rsidTr="001F08B9">
        <w:trPr>
          <w:cantSplit/>
          <w:trHeight w:val="20"/>
        </w:trPr>
        <w:tc>
          <w:tcPr>
            <w:tcW w:w="521" w:type="dxa"/>
            <w:vMerge w:val="restart"/>
          </w:tcPr>
          <w:p w:rsidR="001F08B9" w:rsidRPr="00DE1227" w:rsidRDefault="001F08B9" w:rsidP="00CE5A54">
            <w:r w:rsidRPr="00DE1227">
              <w:t>3</w:t>
            </w:r>
          </w:p>
        </w:tc>
        <w:tc>
          <w:tcPr>
            <w:tcW w:w="2010" w:type="dxa"/>
            <w:vMerge w:val="restart"/>
          </w:tcPr>
          <w:p w:rsidR="001F08B9" w:rsidRPr="00DE1227" w:rsidRDefault="001F08B9" w:rsidP="00CE5A54">
            <w:pPr>
              <w:rPr>
                <w:rFonts w:eastAsia="Calibri"/>
              </w:rPr>
            </w:pPr>
            <w:r w:rsidRPr="00DE1227">
              <w:rPr>
                <w:rFonts w:eastAsia="Calibri"/>
              </w:rPr>
              <w:t>МБУК «Дворец металлургов»</w:t>
            </w:r>
          </w:p>
        </w:tc>
        <w:tc>
          <w:tcPr>
            <w:tcW w:w="3485" w:type="dxa"/>
          </w:tcPr>
          <w:p w:rsidR="001F08B9" w:rsidRPr="00DE1227" w:rsidRDefault="001F08B9" w:rsidP="00CE5A54">
            <w:r w:rsidRPr="00DE1227">
              <w:t>Сталеваров, д. 41</w:t>
            </w:r>
          </w:p>
        </w:tc>
        <w:tc>
          <w:tcPr>
            <w:tcW w:w="1747" w:type="dxa"/>
          </w:tcPr>
          <w:p w:rsidR="001F08B9" w:rsidRPr="00DE1227" w:rsidRDefault="001F08B9" w:rsidP="00CE5A54">
            <w:pPr>
              <w:jc w:val="center"/>
            </w:pPr>
            <w:r w:rsidRPr="00DE1227">
              <w:t>2000</w:t>
            </w:r>
          </w:p>
        </w:tc>
        <w:tc>
          <w:tcPr>
            <w:tcW w:w="1807" w:type="dxa"/>
          </w:tcPr>
          <w:p w:rsidR="001F08B9" w:rsidRPr="00DE1227" w:rsidRDefault="001F08B9" w:rsidP="00CE5A54">
            <w:pPr>
              <w:jc w:val="center"/>
            </w:pPr>
            <w:r w:rsidRPr="00DE1227">
              <w:t>2000</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пл. Металлургов, д. 2</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50</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ул. Металлургов, д. 5а</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100</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ул. Любецкая, д. 29а</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150</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Октябрьский пр. , д. 39</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1243</w:t>
            </w:r>
          </w:p>
        </w:tc>
      </w:tr>
      <w:tr w:rsidR="008D439C" w:rsidRPr="00DE1227" w:rsidTr="001F08B9">
        <w:trPr>
          <w:cantSplit/>
          <w:trHeight w:val="20"/>
        </w:trPr>
        <w:tc>
          <w:tcPr>
            <w:tcW w:w="521" w:type="dxa"/>
            <w:vMerge w:val="restart"/>
          </w:tcPr>
          <w:p w:rsidR="001F08B9" w:rsidRPr="00DE1227" w:rsidRDefault="001F08B9" w:rsidP="00CE5A54">
            <w:r w:rsidRPr="00DE1227">
              <w:t>4</w:t>
            </w:r>
          </w:p>
        </w:tc>
        <w:tc>
          <w:tcPr>
            <w:tcW w:w="2010" w:type="dxa"/>
            <w:vMerge w:val="restart"/>
          </w:tcPr>
          <w:p w:rsidR="001F08B9" w:rsidRPr="00DE1227" w:rsidRDefault="001F08B9" w:rsidP="00CE5A54">
            <w:r w:rsidRPr="00DE1227">
              <w:t>МБУК «ГКДЦ «Единение»</w:t>
            </w:r>
          </w:p>
        </w:tc>
        <w:tc>
          <w:tcPr>
            <w:tcW w:w="3485" w:type="dxa"/>
          </w:tcPr>
          <w:p w:rsidR="001F08B9" w:rsidRPr="00DE1227" w:rsidRDefault="001F08B9" w:rsidP="00CE5A54">
            <w:r w:rsidRPr="00DE1227">
              <w:t>г. Череповец, ул. Леднева (парк 200-летия)</w:t>
            </w:r>
          </w:p>
        </w:tc>
        <w:tc>
          <w:tcPr>
            <w:tcW w:w="1747" w:type="dxa"/>
          </w:tcPr>
          <w:p w:rsidR="001F08B9" w:rsidRPr="00DE1227" w:rsidRDefault="001F08B9" w:rsidP="00CE5A54">
            <w:pPr>
              <w:jc w:val="center"/>
            </w:pPr>
            <w:r w:rsidRPr="00DE1227">
              <w:t>100 чел</w:t>
            </w:r>
          </w:p>
        </w:tc>
        <w:tc>
          <w:tcPr>
            <w:tcW w:w="1807" w:type="dxa"/>
          </w:tcPr>
          <w:p w:rsidR="001F08B9" w:rsidRPr="00DE1227" w:rsidRDefault="001F08B9" w:rsidP="00CE5A54">
            <w:pPr>
              <w:jc w:val="center"/>
            </w:pPr>
            <w:r w:rsidRPr="00DE1227">
              <w:t>100 чел</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tc>
        <w:tc>
          <w:tcPr>
            <w:tcW w:w="3485" w:type="dxa"/>
          </w:tcPr>
          <w:p w:rsidR="001F08B9" w:rsidRPr="00DE1227" w:rsidRDefault="001F08B9" w:rsidP="00CE5A54">
            <w:r w:rsidRPr="00DE1227">
              <w:t>г. Череповец, пл. Металлургов (Парк имени Ленинского комсомола)</w:t>
            </w:r>
          </w:p>
        </w:tc>
        <w:tc>
          <w:tcPr>
            <w:tcW w:w="1747" w:type="dxa"/>
          </w:tcPr>
          <w:p w:rsidR="001F08B9" w:rsidRPr="00DE1227" w:rsidRDefault="001F08B9" w:rsidP="00CE5A54">
            <w:pPr>
              <w:jc w:val="center"/>
            </w:pPr>
            <w:r w:rsidRPr="00DE1227">
              <w:t>От 400 до 5000 чел</w:t>
            </w:r>
          </w:p>
        </w:tc>
        <w:tc>
          <w:tcPr>
            <w:tcW w:w="1807" w:type="dxa"/>
          </w:tcPr>
          <w:p w:rsidR="001F08B9" w:rsidRPr="00DE1227" w:rsidRDefault="001F08B9" w:rsidP="00CE5A54">
            <w:pPr>
              <w:jc w:val="center"/>
            </w:pPr>
            <w:r w:rsidRPr="00DE1227">
              <w:t>От 400 до 5000 чел</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tc>
        <w:tc>
          <w:tcPr>
            <w:tcW w:w="3485" w:type="dxa"/>
          </w:tcPr>
          <w:p w:rsidR="001F08B9" w:rsidRPr="00DE1227" w:rsidRDefault="001F08B9" w:rsidP="00CE5A54">
            <w:r w:rsidRPr="00DE1227">
              <w:t>г. Череповец, пл. Металлургов (Городской парк культуры и отдыха)</w:t>
            </w:r>
          </w:p>
        </w:tc>
        <w:tc>
          <w:tcPr>
            <w:tcW w:w="1747" w:type="dxa"/>
          </w:tcPr>
          <w:p w:rsidR="001F08B9" w:rsidRPr="00DE1227" w:rsidRDefault="001F08B9" w:rsidP="00CE5A54">
            <w:pPr>
              <w:jc w:val="center"/>
            </w:pPr>
            <w:r w:rsidRPr="00DE1227">
              <w:t>От 400 до 5000 чел</w:t>
            </w:r>
          </w:p>
        </w:tc>
        <w:tc>
          <w:tcPr>
            <w:tcW w:w="1807" w:type="dxa"/>
          </w:tcPr>
          <w:p w:rsidR="001F08B9" w:rsidRPr="00DE1227" w:rsidRDefault="001F08B9" w:rsidP="00CE5A54">
            <w:pPr>
              <w:jc w:val="center"/>
            </w:pPr>
            <w:r w:rsidRPr="00DE1227">
              <w:t>От 400 до 5000 чел</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tc>
        <w:tc>
          <w:tcPr>
            <w:tcW w:w="3485" w:type="dxa"/>
          </w:tcPr>
          <w:p w:rsidR="001F08B9" w:rsidRPr="00DE1227" w:rsidRDefault="001F08B9" w:rsidP="00CE5A54">
            <w:r w:rsidRPr="00DE1227">
              <w:t xml:space="preserve">г. Череповец, ул. М. Горького, 22а (Дом музыки и кино) </w:t>
            </w:r>
          </w:p>
        </w:tc>
        <w:tc>
          <w:tcPr>
            <w:tcW w:w="1747" w:type="dxa"/>
          </w:tcPr>
          <w:p w:rsidR="001F08B9" w:rsidRPr="00DE1227" w:rsidRDefault="001F08B9" w:rsidP="00CE5A54">
            <w:pPr>
              <w:jc w:val="center"/>
            </w:pPr>
            <w:r w:rsidRPr="00DE1227">
              <w:t>Кинозал 298 мест</w:t>
            </w:r>
          </w:p>
          <w:p w:rsidR="001F08B9" w:rsidRPr="00DE1227" w:rsidRDefault="001F08B9" w:rsidP="00CE5A54">
            <w:pPr>
              <w:jc w:val="center"/>
            </w:pPr>
            <w:r w:rsidRPr="00DE1227">
              <w:t>Конц. зал 244 места</w:t>
            </w:r>
          </w:p>
        </w:tc>
        <w:tc>
          <w:tcPr>
            <w:tcW w:w="1807" w:type="dxa"/>
          </w:tcPr>
          <w:p w:rsidR="001F08B9" w:rsidRPr="00DE1227" w:rsidRDefault="001F08B9" w:rsidP="00CE5A54">
            <w:pPr>
              <w:jc w:val="center"/>
            </w:pPr>
            <w:r w:rsidRPr="00DE1227">
              <w:t>Кинозал 300 мест</w:t>
            </w:r>
          </w:p>
          <w:p w:rsidR="001F08B9" w:rsidRPr="00DE1227" w:rsidRDefault="001F08B9" w:rsidP="00CE5A54">
            <w:pPr>
              <w:jc w:val="center"/>
            </w:pPr>
            <w:r w:rsidRPr="00DE1227">
              <w:t>Конц. зал 246 мест</w:t>
            </w:r>
          </w:p>
        </w:tc>
      </w:tr>
      <w:tr w:rsidR="008D439C" w:rsidRPr="00DE1227" w:rsidTr="001F08B9">
        <w:trPr>
          <w:cantSplit/>
          <w:trHeight w:val="20"/>
        </w:trPr>
        <w:tc>
          <w:tcPr>
            <w:tcW w:w="521" w:type="dxa"/>
            <w:vMerge w:val="restart"/>
          </w:tcPr>
          <w:p w:rsidR="001F08B9" w:rsidRPr="00DE1227" w:rsidRDefault="001F08B9" w:rsidP="00CE5A54">
            <w:r w:rsidRPr="00DE1227">
              <w:t>5</w:t>
            </w:r>
          </w:p>
        </w:tc>
        <w:tc>
          <w:tcPr>
            <w:tcW w:w="2010" w:type="dxa"/>
            <w:vMerge w:val="restart"/>
          </w:tcPr>
          <w:p w:rsidR="001F08B9" w:rsidRPr="00DE1227" w:rsidRDefault="001F08B9" w:rsidP="00CE5A54">
            <w:pPr>
              <w:rPr>
                <w:bCs/>
              </w:rPr>
            </w:pPr>
            <w:r w:rsidRPr="00DE1227">
              <w:rPr>
                <w:rFonts w:eastAsia="Calibri"/>
                <w:bCs/>
              </w:rPr>
              <w:t>МБУК «Городское филармоническое собрание»</w:t>
            </w:r>
          </w:p>
        </w:tc>
        <w:tc>
          <w:tcPr>
            <w:tcW w:w="3485" w:type="dxa"/>
            <w:vAlign w:val="center"/>
          </w:tcPr>
          <w:p w:rsidR="001F08B9" w:rsidRPr="00DE1227" w:rsidRDefault="001F08B9" w:rsidP="00CE5A54">
            <w:r w:rsidRPr="00DE1227">
              <w:t>г. Череповец, Советский пр., д. 35А</w:t>
            </w:r>
          </w:p>
        </w:tc>
        <w:tc>
          <w:tcPr>
            <w:tcW w:w="1747" w:type="dxa"/>
            <w:vAlign w:val="center"/>
          </w:tcPr>
          <w:p w:rsidR="001F08B9" w:rsidRPr="00DE1227" w:rsidRDefault="001F08B9" w:rsidP="00CE5A54">
            <w:pPr>
              <w:jc w:val="center"/>
            </w:pPr>
            <w:r w:rsidRPr="00DE1227">
              <w:t xml:space="preserve">Филармонический зал - 200 чел. , камерный зал - 64 чел. </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vAlign w:val="center"/>
          </w:tcPr>
          <w:p w:rsidR="001F08B9" w:rsidRPr="00DE1227" w:rsidRDefault="001F08B9" w:rsidP="00CE5A54">
            <w:pPr>
              <w:rPr>
                <w:bCs/>
              </w:rPr>
            </w:pPr>
          </w:p>
        </w:tc>
        <w:tc>
          <w:tcPr>
            <w:tcW w:w="3485" w:type="dxa"/>
            <w:vAlign w:val="center"/>
          </w:tcPr>
          <w:p w:rsidR="001F08B9" w:rsidRPr="00DE1227" w:rsidRDefault="001F08B9" w:rsidP="00CE5A54">
            <w:r w:rsidRPr="00DE1227">
              <w:t xml:space="preserve">г. Череповец, ул. М. Горького, д. 22А </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vAlign w:val="center"/>
          </w:tcPr>
          <w:p w:rsidR="001F08B9" w:rsidRPr="00DE1227" w:rsidRDefault="001F08B9" w:rsidP="00CE5A54">
            <w:pPr>
              <w:rPr>
                <w:bCs/>
              </w:rPr>
            </w:pPr>
          </w:p>
        </w:tc>
        <w:tc>
          <w:tcPr>
            <w:tcW w:w="3485" w:type="dxa"/>
            <w:vAlign w:val="center"/>
          </w:tcPr>
          <w:p w:rsidR="001F08B9" w:rsidRPr="00DE1227" w:rsidRDefault="001F08B9" w:rsidP="00CE5A54">
            <w:r w:rsidRPr="00DE1227">
              <w:t xml:space="preserve">г. Череповец, пл. Строителей, д. 1 </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val="restart"/>
          </w:tcPr>
          <w:p w:rsidR="001F08B9" w:rsidRPr="00DE1227" w:rsidRDefault="001F08B9" w:rsidP="00CE5A54">
            <w:r w:rsidRPr="00DE1227">
              <w:t>6</w:t>
            </w:r>
          </w:p>
        </w:tc>
        <w:tc>
          <w:tcPr>
            <w:tcW w:w="2010" w:type="dxa"/>
            <w:vMerge w:val="restart"/>
          </w:tcPr>
          <w:p w:rsidR="001F08B9" w:rsidRPr="00DE1227" w:rsidRDefault="001F08B9" w:rsidP="00CE5A54">
            <w:pPr>
              <w:rPr>
                <w:rFonts w:eastAsia="Calibri"/>
              </w:rPr>
            </w:pPr>
            <w:r w:rsidRPr="00DE1227">
              <w:rPr>
                <w:rFonts w:eastAsia="Calibri"/>
              </w:rPr>
              <w:t>МАУК «Камерный театр»</w:t>
            </w:r>
          </w:p>
        </w:tc>
        <w:tc>
          <w:tcPr>
            <w:tcW w:w="3485" w:type="dxa"/>
          </w:tcPr>
          <w:p w:rsidR="001F08B9" w:rsidRPr="00DE1227" w:rsidRDefault="001F08B9" w:rsidP="00CE5A54">
            <w:r w:rsidRPr="00DE1227">
              <w:t>г. Череповец, Советский пр. д. 35Б</w:t>
            </w:r>
          </w:p>
        </w:tc>
        <w:tc>
          <w:tcPr>
            <w:tcW w:w="1747" w:type="dxa"/>
          </w:tcPr>
          <w:p w:rsidR="001F08B9" w:rsidRPr="00DE1227" w:rsidRDefault="001F08B9" w:rsidP="00CE5A54">
            <w:pPr>
              <w:jc w:val="center"/>
            </w:pPr>
            <w:r w:rsidRPr="00DE1227">
              <w:t>408</w:t>
            </w:r>
          </w:p>
        </w:tc>
        <w:tc>
          <w:tcPr>
            <w:tcW w:w="1807" w:type="dxa"/>
          </w:tcPr>
          <w:p w:rsidR="001F08B9" w:rsidRPr="00DE1227" w:rsidRDefault="001F08B9" w:rsidP="00CE5A54">
            <w:pPr>
              <w:jc w:val="center"/>
            </w:pPr>
            <w:r w:rsidRPr="00DE1227">
              <w:t>438</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г. Череповец, пр. Победы, д. 72</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г. Череповец, ул. Сталеваров, д. 44, строение 1</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г. Череповец, ул. Сталеваров, д. 44, строение 2</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tcPr>
          <w:p w:rsidR="001F08B9" w:rsidRPr="00DE1227" w:rsidRDefault="001F08B9" w:rsidP="00CE5A54">
            <w:r w:rsidRPr="00DE1227">
              <w:t>7</w:t>
            </w:r>
          </w:p>
        </w:tc>
        <w:tc>
          <w:tcPr>
            <w:tcW w:w="2010" w:type="dxa"/>
          </w:tcPr>
          <w:p w:rsidR="001F08B9" w:rsidRPr="00DE1227" w:rsidRDefault="001F08B9" w:rsidP="00CE5A54">
            <w:pPr>
              <w:rPr>
                <w:rFonts w:eastAsia="Calibri"/>
              </w:rPr>
            </w:pPr>
            <w:r w:rsidRPr="00DE1227">
              <w:rPr>
                <w:rFonts w:eastAsia="Calibri"/>
              </w:rPr>
              <w:t>МБУК «Детский музыкальный театр»</w:t>
            </w:r>
          </w:p>
        </w:tc>
        <w:tc>
          <w:tcPr>
            <w:tcW w:w="3485" w:type="dxa"/>
          </w:tcPr>
          <w:p w:rsidR="001F08B9" w:rsidRPr="00DE1227" w:rsidRDefault="001F08B9" w:rsidP="00CE5A54">
            <w:r w:rsidRPr="00DE1227">
              <w:t>г. Череповец, площадь Строителей 1</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val="restart"/>
          </w:tcPr>
          <w:p w:rsidR="001F08B9" w:rsidRPr="00DE1227" w:rsidRDefault="001F08B9" w:rsidP="00CE5A54">
            <w:r w:rsidRPr="00DE1227">
              <w:t>8</w:t>
            </w:r>
          </w:p>
        </w:tc>
        <w:tc>
          <w:tcPr>
            <w:tcW w:w="2010" w:type="dxa"/>
            <w:vMerge w:val="restart"/>
          </w:tcPr>
          <w:p w:rsidR="001F08B9" w:rsidRPr="00DE1227" w:rsidRDefault="001F08B9" w:rsidP="00CE5A54">
            <w:pPr>
              <w:rPr>
                <w:rFonts w:eastAsia="Calibri"/>
              </w:rPr>
            </w:pPr>
            <w:r w:rsidRPr="00DE1227">
              <w:rPr>
                <w:rFonts w:eastAsia="Calibri"/>
              </w:rPr>
              <w:t>МБУК «Череповецкое музейное объединение»</w:t>
            </w:r>
          </w:p>
        </w:tc>
        <w:tc>
          <w:tcPr>
            <w:tcW w:w="3485" w:type="dxa"/>
          </w:tcPr>
          <w:p w:rsidR="001F08B9" w:rsidRPr="00DE1227" w:rsidRDefault="001F08B9" w:rsidP="00CE5A54">
            <w:r w:rsidRPr="00DE1227">
              <w:rPr>
                <w:shd w:val="clear" w:color="auto" w:fill="FFFFFF"/>
              </w:rPr>
              <w:t>Советский пр., 30а</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rPr>
                <w:shd w:val="clear" w:color="auto" w:fill="FFFFFF"/>
              </w:rPr>
              <w:t>ул. Красная, 1в</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rPr>
                <w:shd w:val="clear" w:color="auto" w:fill="FFFFFF"/>
              </w:rPr>
              <w:t>ул. Матуринская, 28 (Историко-этнографический музей «Усадьба Гальских»)</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shd w:val="clear" w:color="auto" w:fill="FFFFFF"/>
              </w:rPr>
            </w:pPr>
          </w:p>
        </w:tc>
        <w:tc>
          <w:tcPr>
            <w:tcW w:w="3485" w:type="dxa"/>
          </w:tcPr>
          <w:p w:rsidR="001F08B9" w:rsidRPr="00DE1227" w:rsidRDefault="001F08B9" w:rsidP="00CE5A54">
            <w:pPr>
              <w:rPr>
                <w:shd w:val="clear" w:color="auto" w:fill="FFFFFF"/>
              </w:rPr>
            </w:pPr>
            <w:r w:rsidRPr="00DE1227">
              <w:rPr>
                <w:shd w:val="clear" w:color="auto" w:fill="FFFFFF"/>
              </w:rPr>
              <w:t>Ул. Матуринская, 28 (Амбар)</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rPr>
                <w:shd w:val="clear" w:color="auto" w:fill="FFFFFF"/>
              </w:rPr>
              <w:t xml:space="preserve">Пл. Революции, 1 </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rPr>
                <w:shd w:val="clear" w:color="auto" w:fill="FFFFFF"/>
              </w:rPr>
              <w:t>ул. Социалистическая, 22</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shd w:val="clear" w:color="auto" w:fill="FFFFFF"/>
              </w:rPr>
            </w:pPr>
          </w:p>
        </w:tc>
        <w:tc>
          <w:tcPr>
            <w:tcW w:w="3485" w:type="dxa"/>
          </w:tcPr>
          <w:p w:rsidR="001F08B9" w:rsidRPr="00DE1227" w:rsidRDefault="001F08B9" w:rsidP="00CE5A54">
            <w:pPr>
              <w:rPr>
                <w:shd w:val="clear" w:color="auto" w:fill="FFFFFF"/>
              </w:rPr>
            </w:pPr>
            <w:r w:rsidRPr="00DE1227">
              <w:rPr>
                <w:shd w:val="clear" w:color="auto" w:fill="FFFFFF"/>
              </w:rPr>
              <w:t>ул. Социалистическая, 28</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rPr>
                <w:shd w:val="clear" w:color="auto" w:fill="FFFFFF"/>
              </w:rPr>
              <w:t>пр. Луначарского, 41</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rPr>
                <w:shd w:val="clear" w:color="auto" w:fill="FFFFFF"/>
              </w:rPr>
              <w:t>пр. Луначарского, 39</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rPr>
                <w:shd w:val="clear" w:color="auto" w:fill="FFFFFF"/>
              </w:rPr>
              <w:t>пр. Луначарского, 32</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rPr>
                <w:shd w:val="clear" w:color="auto" w:fill="FFFFFF"/>
              </w:rPr>
              <w:t>д. Владимировка</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rPr>
                <w:shd w:val="clear" w:color="auto" w:fill="FFFFFF"/>
              </w:rPr>
              <w:t>ул. Парковая (Музей военной техники «Парк Победы»)</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rPr>
                <w:shd w:val="clear" w:color="auto" w:fill="FFFFFF"/>
              </w:rPr>
              <w:t>Ул. Юбилейная,36</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shd w:val="clear" w:color="auto" w:fill="FFFFFF"/>
              </w:rPr>
            </w:pPr>
          </w:p>
        </w:tc>
        <w:tc>
          <w:tcPr>
            <w:tcW w:w="3485" w:type="dxa"/>
          </w:tcPr>
          <w:p w:rsidR="001F08B9" w:rsidRPr="00DE1227" w:rsidRDefault="001F08B9" w:rsidP="00CE5A54">
            <w:pPr>
              <w:rPr>
                <w:shd w:val="clear" w:color="auto" w:fill="FFFFFF"/>
              </w:rPr>
            </w:pPr>
            <w:r w:rsidRPr="00DE1227">
              <w:rPr>
                <w:shd w:val="clear" w:color="auto" w:fill="FFFFFF"/>
              </w:rPr>
              <w:t>Пр. Советский, 19</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shd w:val="clear" w:color="auto" w:fill="FFFFFF"/>
              </w:rPr>
            </w:pPr>
          </w:p>
        </w:tc>
        <w:tc>
          <w:tcPr>
            <w:tcW w:w="3485" w:type="dxa"/>
          </w:tcPr>
          <w:p w:rsidR="001F08B9" w:rsidRPr="00DE1227" w:rsidRDefault="001F08B9" w:rsidP="00CE5A54">
            <w:pPr>
              <w:rPr>
                <w:shd w:val="clear" w:color="auto" w:fill="FFFFFF"/>
              </w:rPr>
            </w:pPr>
            <w:r w:rsidRPr="00DE1227">
              <w:rPr>
                <w:shd w:val="clear" w:color="auto" w:fill="FFFFFF"/>
              </w:rPr>
              <w:t>Ул. Коммунистов, 42</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shd w:val="clear" w:color="auto" w:fill="FFFFFF"/>
              </w:rPr>
            </w:pPr>
          </w:p>
        </w:tc>
        <w:tc>
          <w:tcPr>
            <w:tcW w:w="3485" w:type="dxa"/>
          </w:tcPr>
          <w:p w:rsidR="001F08B9" w:rsidRPr="00DE1227" w:rsidRDefault="001F08B9" w:rsidP="00CE5A54">
            <w:pPr>
              <w:rPr>
                <w:shd w:val="clear" w:color="auto" w:fill="FFFFFF"/>
              </w:rPr>
            </w:pPr>
            <w:r w:rsidRPr="00DE1227">
              <w:rPr>
                <w:shd w:val="clear" w:color="auto" w:fill="FFFFFF"/>
              </w:rPr>
              <w:t>Пр. Победы, 73</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vMerge w:val="restart"/>
          </w:tcPr>
          <w:p w:rsidR="001F08B9" w:rsidRPr="00DE1227" w:rsidRDefault="001F08B9" w:rsidP="00CE5A54">
            <w:r w:rsidRPr="00DE1227">
              <w:t>9</w:t>
            </w:r>
          </w:p>
        </w:tc>
        <w:tc>
          <w:tcPr>
            <w:tcW w:w="2010" w:type="dxa"/>
            <w:vMerge w:val="restart"/>
          </w:tcPr>
          <w:p w:rsidR="001F08B9" w:rsidRPr="00DE1227" w:rsidRDefault="001F08B9" w:rsidP="00CE5A54">
            <w:pPr>
              <w:rPr>
                <w:lang w:eastAsia="ar-SA"/>
              </w:rPr>
            </w:pPr>
            <w:r w:rsidRPr="00DE1227">
              <w:rPr>
                <w:lang w:eastAsia="ar-SA"/>
              </w:rPr>
              <w:t>МБУК «Объединение библиотек»</w:t>
            </w:r>
          </w:p>
        </w:tc>
        <w:tc>
          <w:tcPr>
            <w:tcW w:w="3485" w:type="dxa"/>
            <w:vAlign w:val="center"/>
          </w:tcPr>
          <w:p w:rsidR="001F08B9" w:rsidRPr="00DE1227" w:rsidRDefault="001F08B9" w:rsidP="00CE5A54">
            <w:pPr>
              <w:rPr>
                <w:lang w:eastAsia="ar-SA"/>
              </w:rPr>
            </w:pPr>
            <w:r w:rsidRPr="00DE1227">
              <w:t>б-р Доменщиков, д. 32</w:t>
            </w:r>
          </w:p>
        </w:tc>
        <w:tc>
          <w:tcPr>
            <w:tcW w:w="1747" w:type="dxa"/>
          </w:tcPr>
          <w:p w:rsidR="001F08B9" w:rsidRPr="00DE1227" w:rsidRDefault="001F08B9" w:rsidP="00CE5A54">
            <w:pPr>
              <w:jc w:val="center"/>
            </w:pPr>
            <w:r w:rsidRPr="00DE1227">
              <w:t>214</w:t>
            </w:r>
          </w:p>
        </w:tc>
        <w:tc>
          <w:tcPr>
            <w:tcW w:w="1807" w:type="dxa"/>
          </w:tcPr>
          <w:p w:rsidR="001F08B9" w:rsidRPr="00DE1227" w:rsidRDefault="001F08B9" w:rsidP="00CE5A54">
            <w:pPr>
              <w:jc w:val="center"/>
            </w:pPr>
            <w:r w:rsidRPr="00DE1227">
              <w:t>214</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lang w:eastAsia="ar-SA"/>
              </w:rPr>
            </w:pPr>
          </w:p>
        </w:tc>
        <w:tc>
          <w:tcPr>
            <w:tcW w:w="3485" w:type="dxa"/>
            <w:vAlign w:val="center"/>
          </w:tcPr>
          <w:p w:rsidR="001F08B9" w:rsidRPr="00DE1227" w:rsidRDefault="001F08B9" w:rsidP="00CE5A54">
            <w:pPr>
              <w:rPr>
                <w:lang w:eastAsia="ar-SA"/>
              </w:rPr>
            </w:pPr>
            <w:r w:rsidRPr="00DE1227">
              <w:t>ул. Годовикова, д. 10</w:t>
            </w:r>
          </w:p>
        </w:tc>
        <w:tc>
          <w:tcPr>
            <w:tcW w:w="1747" w:type="dxa"/>
          </w:tcPr>
          <w:p w:rsidR="001F08B9" w:rsidRPr="00DE1227" w:rsidRDefault="001F08B9" w:rsidP="00CE5A54">
            <w:pPr>
              <w:jc w:val="center"/>
            </w:pPr>
            <w:r w:rsidRPr="00DE1227">
              <w:t>90</w:t>
            </w:r>
          </w:p>
        </w:tc>
        <w:tc>
          <w:tcPr>
            <w:tcW w:w="1807" w:type="dxa"/>
          </w:tcPr>
          <w:p w:rsidR="001F08B9" w:rsidRPr="00DE1227" w:rsidRDefault="001F08B9" w:rsidP="00CE5A54">
            <w:pPr>
              <w:jc w:val="center"/>
            </w:pPr>
            <w:r w:rsidRPr="00DE1227">
              <w:t>90</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lang w:eastAsia="ar-SA"/>
              </w:rPr>
            </w:pPr>
          </w:p>
        </w:tc>
        <w:tc>
          <w:tcPr>
            <w:tcW w:w="3485" w:type="dxa"/>
          </w:tcPr>
          <w:p w:rsidR="001F08B9" w:rsidRPr="00DE1227" w:rsidRDefault="001F08B9" w:rsidP="00CE5A54">
            <w:pPr>
              <w:rPr>
                <w:lang w:eastAsia="ar-SA"/>
              </w:rPr>
            </w:pPr>
            <w:r w:rsidRPr="00DE1227">
              <w:t>пр. Победы, д. 28</w:t>
            </w:r>
          </w:p>
        </w:tc>
        <w:tc>
          <w:tcPr>
            <w:tcW w:w="1747" w:type="dxa"/>
          </w:tcPr>
          <w:p w:rsidR="001F08B9" w:rsidRPr="00DE1227" w:rsidRDefault="001F08B9" w:rsidP="00CE5A54">
            <w:pPr>
              <w:jc w:val="center"/>
            </w:pPr>
            <w:r w:rsidRPr="00DE1227">
              <w:t>44</w:t>
            </w:r>
          </w:p>
        </w:tc>
        <w:tc>
          <w:tcPr>
            <w:tcW w:w="1807" w:type="dxa"/>
          </w:tcPr>
          <w:p w:rsidR="001F08B9" w:rsidRPr="00DE1227" w:rsidRDefault="001F08B9" w:rsidP="00CE5A54">
            <w:pPr>
              <w:jc w:val="center"/>
            </w:pPr>
            <w:r w:rsidRPr="00DE1227">
              <w:t>44</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lang w:eastAsia="ar-SA"/>
              </w:rPr>
            </w:pPr>
          </w:p>
        </w:tc>
        <w:tc>
          <w:tcPr>
            <w:tcW w:w="3485" w:type="dxa"/>
          </w:tcPr>
          <w:p w:rsidR="001F08B9" w:rsidRPr="00DE1227" w:rsidRDefault="001F08B9" w:rsidP="00CE5A54">
            <w:pPr>
              <w:rPr>
                <w:lang w:eastAsia="ar-SA"/>
              </w:rPr>
            </w:pPr>
            <w:r w:rsidRPr="00DE1227">
              <w:t>ул. Краснодонцев, д. 17</w:t>
            </w:r>
          </w:p>
        </w:tc>
        <w:tc>
          <w:tcPr>
            <w:tcW w:w="1747" w:type="dxa"/>
          </w:tcPr>
          <w:p w:rsidR="001F08B9" w:rsidRPr="00DE1227" w:rsidRDefault="001F08B9" w:rsidP="00CE5A54">
            <w:pPr>
              <w:jc w:val="center"/>
            </w:pPr>
            <w:r w:rsidRPr="00DE1227">
              <w:t>60</w:t>
            </w:r>
          </w:p>
        </w:tc>
        <w:tc>
          <w:tcPr>
            <w:tcW w:w="1807" w:type="dxa"/>
          </w:tcPr>
          <w:p w:rsidR="001F08B9" w:rsidRPr="00DE1227" w:rsidRDefault="001F08B9" w:rsidP="00CE5A54">
            <w:pPr>
              <w:jc w:val="center"/>
            </w:pPr>
            <w:r w:rsidRPr="00DE1227">
              <w:t>60</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lang w:eastAsia="ar-SA"/>
              </w:rPr>
            </w:pPr>
          </w:p>
        </w:tc>
        <w:tc>
          <w:tcPr>
            <w:tcW w:w="3485" w:type="dxa"/>
            <w:vAlign w:val="center"/>
          </w:tcPr>
          <w:p w:rsidR="001F08B9" w:rsidRPr="00DE1227" w:rsidRDefault="001F08B9" w:rsidP="00CE5A54">
            <w:pPr>
              <w:rPr>
                <w:lang w:eastAsia="ar-SA"/>
              </w:rPr>
            </w:pPr>
            <w:r w:rsidRPr="00DE1227">
              <w:t>Северное шоссе, д. 29</w:t>
            </w:r>
          </w:p>
        </w:tc>
        <w:tc>
          <w:tcPr>
            <w:tcW w:w="1747" w:type="dxa"/>
          </w:tcPr>
          <w:p w:rsidR="001F08B9" w:rsidRPr="00DE1227" w:rsidRDefault="001F08B9" w:rsidP="00CE5A54">
            <w:pPr>
              <w:jc w:val="center"/>
            </w:pPr>
            <w:r w:rsidRPr="00DE1227">
              <w:t>50</w:t>
            </w:r>
          </w:p>
        </w:tc>
        <w:tc>
          <w:tcPr>
            <w:tcW w:w="1807" w:type="dxa"/>
          </w:tcPr>
          <w:p w:rsidR="001F08B9" w:rsidRPr="00DE1227" w:rsidRDefault="001F08B9" w:rsidP="00CE5A54">
            <w:pPr>
              <w:jc w:val="center"/>
            </w:pPr>
            <w:r w:rsidRPr="00DE1227">
              <w:t>50</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lang w:eastAsia="ar-SA"/>
              </w:rPr>
            </w:pPr>
          </w:p>
        </w:tc>
        <w:tc>
          <w:tcPr>
            <w:tcW w:w="3485" w:type="dxa"/>
          </w:tcPr>
          <w:p w:rsidR="001F08B9" w:rsidRPr="00DE1227" w:rsidRDefault="001F08B9" w:rsidP="00CE5A54">
            <w:pPr>
              <w:rPr>
                <w:lang w:eastAsia="ar-SA"/>
              </w:rPr>
            </w:pPr>
            <w:r w:rsidRPr="00DE1227">
              <w:t>пр. Победы, д. 137</w:t>
            </w:r>
          </w:p>
        </w:tc>
        <w:tc>
          <w:tcPr>
            <w:tcW w:w="1747" w:type="dxa"/>
          </w:tcPr>
          <w:p w:rsidR="001F08B9" w:rsidRPr="00DE1227" w:rsidRDefault="001F08B9" w:rsidP="00CE5A54">
            <w:pPr>
              <w:jc w:val="center"/>
            </w:pPr>
            <w:r w:rsidRPr="00DE1227">
              <w:t>68</w:t>
            </w:r>
          </w:p>
        </w:tc>
        <w:tc>
          <w:tcPr>
            <w:tcW w:w="1807" w:type="dxa"/>
          </w:tcPr>
          <w:p w:rsidR="001F08B9" w:rsidRPr="00DE1227" w:rsidRDefault="001F08B9" w:rsidP="00CE5A54">
            <w:pPr>
              <w:jc w:val="center"/>
            </w:pPr>
            <w:r w:rsidRPr="00DE1227">
              <w:t>68</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lang w:eastAsia="ar-SA"/>
              </w:rPr>
            </w:pPr>
          </w:p>
        </w:tc>
        <w:tc>
          <w:tcPr>
            <w:tcW w:w="3485" w:type="dxa"/>
          </w:tcPr>
          <w:p w:rsidR="001F08B9" w:rsidRPr="00DE1227" w:rsidRDefault="001F08B9" w:rsidP="00CE5A54">
            <w:pPr>
              <w:rPr>
                <w:lang w:eastAsia="ar-SA"/>
              </w:rPr>
            </w:pPr>
            <w:r w:rsidRPr="00DE1227">
              <w:t>ул. Архангельская д. 7-7а</w:t>
            </w:r>
          </w:p>
        </w:tc>
        <w:tc>
          <w:tcPr>
            <w:tcW w:w="1747" w:type="dxa"/>
          </w:tcPr>
          <w:p w:rsidR="001F08B9" w:rsidRPr="00DE1227" w:rsidRDefault="001F08B9" w:rsidP="00CE5A54">
            <w:pPr>
              <w:jc w:val="center"/>
            </w:pPr>
            <w:r w:rsidRPr="00DE1227">
              <w:t>177</w:t>
            </w:r>
          </w:p>
        </w:tc>
        <w:tc>
          <w:tcPr>
            <w:tcW w:w="1807" w:type="dxa"/>
          </w:tcPr>
          <w:p w:rsidR="001F08B9" w:rsidRPr="00DE1227" w:rsidRDefault="001F08B9" w:rsidP="00CE5A54">
            <w:pPr>
              <w:jc w:val="center"/>
            </w:pPr>
            <w:r w:rsidRPr="00DE1227">
              <w:t>177</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lang w:eastAsia="ar-SA"/>
              </w:rPr>
            </w:pPr>
          </w:p>
        </w:tc>
        <w:tc>
          <w:tcPr>
            <w:tcW w:w="3485" w:type="dxa"/>
          </w:tcPr>
          <w:p w:rsidR="001F08B9" w:rsidRPr="00DE1227" w:rsidRDefault="001F08B9" w:rsidP="00CE5A54">
            <w:pPr>
              <w:rPr>
                <w:lang w:eastAsia="ar-SA"/>
              </w:rPr>
            </w:pPr>
            <w:r w:rsidRPr="00DE1227">
              <w:t>ул. Наседки на, д. 21</w:t>
            </w:r>
          </w:p>
        </w:tc>
        <w:tc>
          <w:tcPr>
            <w:tcW w:w="1747" w:type="dxa"/>
          </w:tcPr>
          <w:p w:rsidR="001F08B9" w:rsidRPr="00DE1227" w:rsidRDefault="001F08B9" w:rsidP="00CE5A54">
            <w:pPr>
              <w:jc w:val="center"/>
            </w:pPr>
            <w:r w:rsidRPr="00DE1227">
              <w:t>2</w:t>
            </w:r>
          </w:p>
        </w:tc>
        <w:tc>
          <w:tcPr>
            <w:tcW w:w="1807" w:type="dxa"/>
          </w:tcPr>
          <w:p w:rsidR="001F08B9" w:rsidRPr="00DE1227" w:rsidRDefault="001F08B9" w:rsidP="00CE5A54">
            <w:pPr>
              <w:jc w:val="center"/>
            </w:pPr>
            <w:r w:rsidRPr="00DE1227">
              <w:t>2</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lang w:eastAsia="ar-SA"/>
              </w:rPr>
            </w:pPr>
          </w:p>
        </w:tc>
        <w:tc>
          <w:tcPr>
            <w:tcW w:w="3485" w:type="dxa"/>
          </w:tcPr>
          <w:p w:rsidR="001F08B9" w:rsidRPr="00DE1227" w:rsidRDefault="001F08B9" w:rsidP="00CE5A54">
            <w:pPr>
              <w:rPr>
                <w:lang w:eastAsia="ar-SA"/>
              </w:rPr>
            </w:pPr>
            <w:r w:rsidRPr="00DE1227">
              <w:t>пр. Строителей, д. 30</w:t>
            </w:r>
          </w:p>
        </w:tc>
        <w:tc>
          <w:tcPr>
            <w:tcW w:w="1747" w:type="dxa"/>
          </w:tcPr>
          <w:p w:rsidR="001F08B9" w:rsidRPr="00DE1227" w:rsidRDefault="001F08B9" w:rsidP="00CE5A54">
            <w:pPr>
              <w:jc w:val="center"/>
            </w:pPr>
            <w:r w:rsidRPr="00DE1227">
              <w:t>134</w:t>
            </w:r>
          </w:p>
        </w:tc>
        <w:tc>
          <w:tcPr>
            <w:tcW w:w="1807" w:type="dxa"/>
          </w:tcPr>
          <w:p w:rsidR="001F08B9" w:rsidRPr="00DE1227" w:rsidRDefault="001F08B9" w:rsidP="00CE5A54">
            <w:pPr>
              <w:jc w:val="center"/>
            </w:pPr>
            <w:r w:rsidRPr="00DE1227">
              <w:t>134</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lang w:eastAsia="ar-SA"/>
              </w:rPr>
            </w:pPr>
          </w:p>
        </w:tc>
        <w:tc>
          <w:tcPr>
            <w:tcW w:w="3485" w:type="dxa"/>
          </w:tcPr>
          <w:p w:rsidR="001F08B9" w:rsidRPr="00DE1227" w:rsidRDefault="001F08B9" w:rsidP="00CE5A54">
            <w:pPr>
              <w:rPr>
                <w:lang w:eastAsia="ar-SA"/>
              </w:rPr>
            </w:pPr>
            <w:r w:rsidRPr="00DE1227">
              <w:t>пр. Победы, д. 73</w:t>
            </w:r>
          </w:p>
        </w:tc>
        <w:tc>
          <w:tcPr>
            <w:tcW w:w="1747" w:type="dxa"/>
          </w:tcPr>
          <w:p w:rsidR="001F08B9" w:rsidRPr="00DE1227" w:rsidRDefault="001F08B9" w:rsidP="00CE5A54">
            <w:pPr>
              <w:jc w:val="center"/>
            </w:pPr>
            <w:r w:rsidRPr="00DE1227">
              <w:t>27</w:t>
            </w:r>
          </w:p>
        </w:tc>
        <w:tc>
          <w:tcPr>
            <w:tcW w:w="1807" w:type="dxa"/>
          </w:tcPr>
          <w:p w:rsidR="001F08B9" w:rsidRPr="00DE1227" w:rsidRDefault="001F08B9" w:rsidP="00CE5A54">
            <w:pPr>
              <w:jc w:val="center"/>
            </w:pPr>
            <w:r w:rsidRPr="00DE1227">
              <w:t>27</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lang w:eastAsia="ar-SA"/>
              </w:rPr>
            </w:pPr>
          </w:p>
        </w:tc>
        <w:tc>
          <w:tcPr>
            <w:tcW w:w="3485" w:type="dxa"/>
          </w:tcPr>
          <w:p w:rsidR="001F08B9" w:rsidRPr="00DE1227" w:rsidRDefault="001F08B9" w:rsidP="00CE5A54">
            <w:pPr>
              <w:rPr>
                <w:lang w:eastAsia="ar-SA"/>
              </w:rPr>
            </w:pPr>
            <w:r w:rsidRPr="00DE1227">
              <w:t>ул. Металлургов, д. 9</w:t>
            </w:r>
          </w:p>
        </w:tc>
        <w:tc>
          <w:tcPr>
            <w:tcW w:w="1747" w:type="dxa"/>
          </w:tcPr>
          <w:p w:rsidR="001F08B9" w:rsidRPr="00DE1227" w:rsidRDefault="001F08B9" w:rsidP="00CE5A54">
            <w:pPr>
              <w:jc w:val="center"/>
            </w:pPr>
            <w:r w:rsidRPr="00DE1227">
              <w:t>55</w:t>
            </w:r>
          </w:p>
        </w:tc>
        <w:tc>
          <w:tcPr>
            <w:tcW w:w="1807" w:type="dxa"/>
          </w:tcPr>
          <w:p w:rsidR="001F08B9" w:rsidRPr="00DE1227" w:rsidRDefault="001F08B9" w:rsidP="00CE5A54">
            <w:pPr>
              <w:jc w:val="center"/>
            </w:pPr>
            <w:r w:rsidRPr="00DE1227">
              <w:t>55</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lang w:eastAsia="ar-SA"/>
              </w:rPr>
            </w:pPr>
          </w:p>
        </w:tc>
        <w:tc>
          <w:tcPr>
            <w:tcW w:w="3485" w:type="dxa"/>
          </w:tcPr>
          <w:p w:rsidR="001F08B9" w:rsidRPr="00DE1227" w:rsidRDefault="001F08B9" w:rsidP="00CE5A54">
            <w:pPr>
              <w:rPr>
                <w:lang w:eastAsia="ar-SA"/>
              </w:rPr>
            </w:pPr>
            <w:r w:rsidRPr="00DE1227">
              <w:t>ул. Олимпийская, д. 63</w:t>
            </w:r>
          </w:p>
        </w:tc>
        <w:tc>
          <w:tcPr>
            <w:tcW w:w="1747" w:type="dxa"/>
          </w:tcPr>
          <w:p w:rsidR="001F08B9" w:rsidRPr="00DE1227" w:rsidRDefault="001F08B9" w:rsidP="00CE5A54">
            <w:pPr>
              <w:jc w:val="center"/>
            </w:pPr>
            <w:r w:rsidRPr="00DE1227">
              <w:t>15</w:t>
            </w:r>
          </w:p>
        </w:tc>
        <w:tc>
          <w:tcPr>
            <w:tcW w:w="1807" w:type="dxa"/>
          </w:tcPr>
          <w:p w:rsidR="001F08B9" w:rsidRPr="00DE1227" w:rsidRDefault="001F08B9" w:rsidP="00CE5A54">
            <w:pPr>
              <w:jc w:val="center"/>
            </w:pPr>
            <w:r w:rsidRPr="00DE1227">
              <w:t>15</w:t>
            </w:r>
          </w:p>
        </w:tc>
      </w:tr>
      <w:tr w:rsidR="008D439C" w:rsidRPr="00DE1227" w:rsidTr="001F08B9">
        <w:trPr>
          <w:cantSplit/>
          <w:trHeight w:val="20"/>
        </w:trPr>
        <w:tc>
          <w:tcPr>
            <w:tcW w:w="521" w:type="dxa"/>
          </w:tcPr>
          <w:p w:rsidR="001F08B9" w:rsidRPr="00DE1227" w:rsidRDefault="001F08B9" w:rsidP="00CE5A54">
            <w:r w:rsidRPr="00DE1227">
              <w:t>10</w:t>
            </w:r>
          </w:p>
        </w:tc>
        <w:tc>
          <w:tcPr>
            <w:tcW w:w="2010" w:type="dxa"/>
          </w:tcPr>
          <w:p w:rsidR="001F08B9" w:rsidRPr="00DE1227" w:rsidRDefault="001F08B9" w:rsidP="00CE5A54">
            <w:pPr>
              <w:rPr>
                <w:rFonts w:eastAsia="Calibri"/>
              </w:rPr>
            </w:pPr>
            <w:r w:rsidRPr="00DE1227">
              <w:rPr>
                <w:rFonts w:eastAsia="Calibri"/>
              </w:rPr>
              <w:t>МБОУ ДОД «Дом детства и юношества «Дом знаний»</w:t>
            </w:r>
          </w:p>
        </w:tc>
        <w:tc>
          <w:tcPr>
            <w:tcW w:w="3485" w:type="dxa"/>
          </w:tcPr>
          <w:p w:rsidR="001F08B9" w:rsidRPr="00DE1227" w:rsidRDefault="001F08B9" w:rsidP="00CE5A54">
            <w:r w:rsidRPr="00DE1227">
              <w:t>Советский пр-кт, 54</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307</w:t>
            </w:r>
          </w:p>
        </w:tc>
      </w:tr>
      <w:tr w:rsidR="008D439C" w:rsidRPr="00DE1227" w:rsidTr="001F08B9">
        <w:trPr>
          <w:cantSplit/>
          <w:trHeight w:val="20"/>
        </w:trPr>
        <w:tc>
          <w:tcPr>
            <w:tcW w:w="521" w:type="dxa"/>
          </w:tcPr>
          <w:p w:rsidR="001F08B9" w:rsidRPr="00DE1227" w:rsidRDefault="001F08B9" w:rsidP="00CE5A54">
            <w:pPr>
              <w:jc w:val="center"/>
            </w:pPr>
            <w:r w:rsidRPr="00DE1227">
              <w:t>11</w:t>
            </w:r>
          </w:p>
        </w:tc>
        <w:tc>
          <w:tcPr>
            <w:tcW w:w="2010" w:type="dxa"/>
            <w:vAlign w:val="center"/>
          </w:tcPr>
          <w:p w:rsidR="001F08B9" w:rsidRPr="00DE1227" w:rsidRDefault="001F08B9" w:rsidP="00CE5A54">
            <w:pPr>
              <w:rPr>
                <w:rFonts w:eastAsia="Calibri"/>
              </w:rPr>
            </w:pPr>
            <w:r w:rsidRPr="00DE1227">
              <w:rPr>
                <w:rFonts w:eastAsia="Calibri"/>
              </w:rPr>
              <w:t>МАУ ДО «Детская школа искусств «Гармония»</w:t>
            </w:r>
          </w:p>
        </w:tc>
        <w:tc>
          <w:tcPr>
            <w:tcW w:w="3485" w:type="dxa"/>
            <w:vAlign w:val="center"/>
          </w:tcPr>
          <w:p w:rsidR="001F08B9" w:rsidRPr="00DE1227" w:rsidRDefault="001F08B9" w:rsidP="00CE5A54">
            <w:r w:rsidRPr="00DE1227">
              <w:t>г. Череповец, ул. Архангельская,15б</w:t>
            </w:r>
          </w:p>
        </w:tc>
        <w:tc>
          <w:tcPr>
            <w:tcW w:w="1747" w:type="dxa"/>
            <w:vAlign w:val="center"/>
          </w:tcPr>
          <w:p w:rsidR="001F08B9" w:rsidRPr="00DE1227" w:rsidRDefault="001F08B9" w:rsidP="00CE5A54">
            <w:pPr>
              <w:jc w:val="center"/>
            </w:pPr>
            <w:r w:rsidRPr="00DE1227">
              <w:t>772</w:t>
            </w:r>
          </w:p>
        </w:tc>
        <w:tc>
          <w:tcPr>
            <w:tcW w:w="1807" w:type="dxa"/>
            <w:vAlign w:val="center"/>
          </w:tcPr>
          <w:p w:rsidR="001F08B9" w:rsidRPr="00DE1227" w:rsidRDefault="001F08B9" w:rsidP="00CE5A54">
            <w:pPr>
              <w:jc w:val="center"/>
            </w:pPr>
            <w:r w:rsidRPr="00DE1227">
              <w:t>620</w:t>
            </w:r>
          </w:p>
        </w:tc>
      </w:tr>
      <w:tr w:rsidR="008D439C" w:rsidRPr="00DE1227" w:rsidTr="001F08B9">
        <w:trPr>
          <w:cantSplit/>
          <w:trHeight w:val="20"/>
        </w:trPr>
        <w:tc>
          <w:tcPr>
            <w:tcW w:w="521" w:type="dxa"/>
            <w:vMerge w:val="restart"/>
          </w:tcPr>
          <w:p w:rsidR="001F08B9" w:rsidRPr="00DE1227" w:rsidRDefault="001F08B9" w:rsidP="00CE5A54">
            <w:r w:rsidRPr="00DE1227">
              <w:t>12</w:t>
            </w:r>
          </w:p>
        </w:tc>
        <w:tc>
          <w:tcPr>
            <w:tcW w:w="2010" w:type="dxa"/>
            <w:vMerge w:val="restart"/>
          </w:tcPr>
          <w:p w:rsidR="001F08B9" w:rsidRPr="00DE1227" w:rsidRDefault="001F08B9" w:rsidP="00CE5A54">
            <w:pPr>
              <w:rPr>
                <w:rFonts w:eastAsia="Calibri"/>
              </w:rPr>
            </w:pPr>
            <w:r w:rsidRPr="00DE1227">
              <w:rPr>
                <w:rFonts w:eastAsia="Calibri"/>
              </w:rPr>
              <w:t>МБУ ДО «Детская школа искусств»</w:t>
            </w:r>
          </w:p>
        </w:tc>
        <w:tc>
          <w:tcPr>
            <w:tcW w:w="3485" w:type="dxa"/>
          </w:tcPr>
          <w:p w:rsidR="001F08B9" w:rsidRPr="00DE1227" w:rsidRDefault="001F08B9" w:rsidP="00CE5A54">
            <w:r w:rsidRPr="00DE1227">
              <w:t>Ул. Вологодская, 3</w:t>
            </w:r>
          </w:p>
        </w:tc>
        <w:tc>
          <w:tcPr>
            <w:tcW w:w="1747" w:type="dxa"/>
            <w:vAlign w:val="center"/>
          </w:tcPr>
          <w:p w:rsidR="001F08B9" w:rsidRPr="00DE1227" w:rsidRDefault="001F08B9" w:rsidP="00CE5A54">
            <w:pPr>
              <w:jc w:val="center"/>
            </w:pPr>
            <w:r w:rsidRPr="00DE1227">
              <w:t>Максимальная посещаемость 600 чел в день</w:t>
            </w:r>
          </w:p>
        </w:tc>
        <w:tc>
          <w:tcPr>
            <w:tcW w:w="1807" w:type="dxa"/>
            <w:vAlign w:val="center"/>
          </w:tcPr>
          <w:p w:rsidR="001F08B9" w:rsidRPr="00DE1227" w:rsidRDefault="001F08B9" w:rsidP="00CE5A54">
            <w:pPr>
              <w:jc w:val="center"/>
            </w:pPr>
            <w:r w:rsidRPr="00DE1227">
              <w:t>250 чел в день</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Ул. Молодежная, д. 1А</w:t>
            </w:r>
          </w:p>
        </w:tc>
        <w:tc>
          <w:tcPr>
            <w:tcW w:w="1747" w:type="dxa"/>
            <w:vAlign w:val="center"/>
          </w:tcPr>
          <w:p w:rsidR="001F08B9" w:rsidRPr="00DE1227" w:rsidRDefault="001F08B9" w:rsidP="00CE5A54">
            <w:pPr>
              <w:jc w:val="center"/>
            </w:pPr>
            <w:r w:rsidRPr="00DE1227">
              <w:t>Максимальная посещаемость 130 чел в день</w:t>
            </w:r>
          </w:p>
        </w:tc>
        <w:tc>
          <w:tcPr>
            <w:tcW w:w="1807" w:type="dxa"/>
            <w:vAlign w:val="center"/>
          </w:tcPr>
          <w:p w:rsidR="001F08B9" w:rsidRPr="00DE1227" w:rsidRDefault="001F08B9" w:rsidP="00CE5A54">
            <w:pPr>
              <w:jc w:val="center"/>
            </w:pPr>
            <w:r w:rsidRPr="00DE1227">
              <w:t>40 чел в день</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Ул. Наседкина, 14А</w:t>
            </w:r>
          </w:p>
        </w:tc>
        <w:tc>
          <w:tcPr>
            <w:tcW w:w="1747" w:type="dxa"/>
            <w:vAlign w:val="center"/>
          </w:tcPr>
          <w:p w:rsidR="001F08B9" w:rsidRPr="00DE1227" w:rsidRDefault="001F08B9" w:rsidP="00CE5A54">
            <w:pPr>
              <w:jc w:val="center"/>
            </w:pPr>
            <w:r w:rsidRPr="00DE1227">
              <w:t>Максимальная посещаемость 600 чел в день</w:t>
            </w:r>
          </w:p>
        </w:tc>
        <w:tc>
          <w:tcPr>
            <w:tcW w:w="1807" w:type="dxa"/>
            <w:vAlign w:val="center"/>
          </w:tcPr>
          <w:p w:rsidR="001F08B9" w:rsidRPr="00DE1227" w:rsidRDefault="001F08B9" w:rsidP="00CE5A54">
            <w:pPr>
              <w:jc w:val="center"/>
            </w:pPr>
            <w:r w:rsidRPr="00DE1227">
              <w:t>150 чел в день</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Ул; Олимпийская, 13</w:t>
            </w:r>
          </w:p>
        </w:tc>
        <w:tc>
          <w:tcPr>
            <w:tcW w:w="1747" w:type="dxa"/>
            <w:vAlign w:val="center"/>
          </w:tcPr>
          <w:p w:rsidR="001F08B9" w:rsidRPr="00DE1227" w:rsidRDefault="001F08B9" w:rsidP="00CE5A54">
            <w:pPr>
              <w:jc w:val="center"/>
            </w:pPr>
            <w:r w:rsidRPr="00DE1227">
              <w:t>Максимальная посещаемость 150 чел в день</w:t>
            </w:r>
          </w:p>
        </w:tc>
        <w:tc>
          <w:tcPr>
            <w:tcW w:w="1807" w:type="dxa"/>
            <w:vAlign w:val="center"/>
          </w:tcPr>
          <w:p w:rsidR="001F08B9" w:rsidRPr="00DE1227" w:rsidRDefault="001F08B9" w:rsidP="00CE5A54">
            <w:pPr>
              <w:jc w:val="center"/>
            </w:pPr>
            <w:r w:rsidRPr="00DE1227">
              <w:t>121 чел в день</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Ул. Металлургов, д. 40 (ЖГГ)</w:t>
            </w:r>
          </w:p>
        </w:tc>
        <w:tc>
          <w:tcPr>
            <w:tcW w:w="1747" w:type="dxa"/>
            <w:vAlign w:val="center"/>
          </w:tcPr>
          <w:p w:rsidR="001F08B9" w:rsidRPr="00DE1227" w:rsidRDefault="001F08B9" w:rsidP="00CE5A54">
            <w:pPr>
              <w:jc w:val="center"/>
            </w:pPr>
            <w:r w:rsidRPr="00DE1227">
              <w:t>-</w:t>
            </w:r>
          </w:p>
        </w:tc>
        <w:tc>
          <w:tcPr>
            <w:tcW w:w="1807" w:type="dxa"/>
            <w:vAlign w:val="center"/>
          </w:tcPr>
          <w:p w:rsidR="001F08B9" w:rsidRPr="00DE1227" w:rsidRDefault="001F08B9" w:rsidP="00CE5A54">
            <w:pPr>
              <w:jc w:val="center"/>
            </w:pPr>
            <w:r w:rsidRPr="00DE1227">
              <w:t>-</w:t>
            </w:r>
          </w:p>
        </w:tc>
      </w:tr>
      <w:tr w:rsidR="008D439C" w:rsidRPr="00DE1227" w:rsidTr="001F08B9">
        <w:trPr>
          <w:cantSplit/>
          <w:trHeight w:val="20"/>
        </w:trPr>
        <w:tc>
          <w:tcPr>
            <w:tcW w:w="521" w:type="dxa"/>
            <w:vMerge w:val="restart"/>
          </w:tcPr>
          <w:p w:rsidR="001F08B9" w:rsidRPr="00DE1227" w:rsidRDefault="001F08B9" w:rsidP="00CE5A54">
            <w:r w:rsidRPr="00DE1227">
              <w:t>13</w:t>
            </w:r>
          </w:p>
        </w:tc>
        <w:tc>
          <w:tcPr>
            <w:tcW w:w="2010" w:type="dxa"/>
            <w:vMerge w:val="restart"/>
          </w:tcPr>
          <w:p w:rsidR="001F08B9" w:rsidRPr="00DE1227" w:rsidRDefault="001F08B9" w:rsidP="00CE5A54">
            <w:pPr>
              <w:rPr>
                <w:rFonts w:eastAsia="Calibri"/>
              </w:rPr>
            </w:pPr>
            <w:r w:rsidRPr="00DE1227">
              <w:rPr>
                <w:rFonts w:eastAsia="Calibri"/>
              </w:rPr>
              <w:t>МБУ ДО «Детская художественная школа №1»</w:t>
            </w:r>
          </w:p>
        </w:tc>
        <w:tc>
          <w:tcPr>
            <w:tcW w:w="3485" w:type="dxa"/>
          </w:tcPr>
          <w:p w:rsidR="001F08B9" w:rsidRPr="00DE1227" w:rsidRDefault="001F08B9" w:rsidP="00CE5A54">
            <w:r w:rsidRPr="00DE1227">
              <w:t>г. Череповец, Парковая, д. 44</w:t>
            </w:r>
          </w:p>
        </w:tc>
        <w:tc>
          <w:tcPr>
            <w:tcW w:w="1747" w:type="dxa"/>
          </w:tcPr>
          <w:p w:rsidR="001F08B9" w:rsidRPr="00DE1227" w:rsidRDefault="001F08B9" w:rsidP="00CE5A54">
            <w:pPr>
              <w:jc w:val="center"/>
            </w:pPr>
            <w:r w:rsidRPr="00DE1227">
              <w:t>110</w:t>
            </w:r>
          </w:p>
        </w:tc>
        <w:tc>
          <w:tcPr>
            <w:tcW w:w="1807" w:type="dxa"/>
          </w:tcPr>
          <w:p w:rsidR="001F08B9" w:rsidRPr="00DE1227" w:rsidRDefault="001F08B9" w:rsidP="00CE5A54">
            <w:pPr>
              <w:jc w:val="center"/>
            </w:pPr>
            <w:r w:rsidRPr="00DE1227">
              <w:t>90</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г. Череповец, Ком. Белова, д. 13</w:t>
            </w:r>
          </w:p>
        </w:tc>
        <w:tc>
          <w:tcPr>
            <w:tcW w:w="1747" w:type="dxa"/>
          </w:tcPr>
          <w:p w:rsidR="001F08B9" w:rsidRPr="00DE1227" w:rsidRDefault="001F08B9" w:rsidP="00CE5A54">
            <w:pPr>
              <w:jc w:val="center"/>
            </w:pPr>
            <w:r w:rsidRPr="00DE1227">
              <w:t>35</w:t>
            </w:r>
          </w:p>
          <w:p w:rsidR="001F08B9" w:rsidRPr="00DE1227" w:rsidRDefault="001F08B9" w:rsidP="00CE5A54">
            <w:pPr>
              <w:jc w:val="center"/>
            </w:pPr>
            <w:r w:rsidRPr="00DE1227">
              <w:t>42</w:t>
            </w:r>
          </w:p>
        </w:tc>
        <w:tc>
          <w:tcPr>
            <w:tcW w:w="1807" w:type="dxa"/>
          </w:tcPr>
          <w:p w:rsidR="001F08B9" w:rsidRPr="00DE1227" w:rsidRDefault="001F08B9" w:rsidP="00CE5A54">
            <w:pPr>
              <w:jc w:val="center"/>
            </w:pPr>
            <w:r w:rsidRPr="00DE1227">
              <w:t>40</w:t>
            </w:r>
          </w:p>
          <w:p w:rsidR="001F08B9" w:rsidRPr="00DE1227" w:rsidRDefault="001F08B9" w:rsidP="00CE5A54">
            <w:pPr>
              <w:jc w:val="center"/>
            </w:pPr>
            <w:r w:rsidRPr="00DE1227">
              <w:t>45</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г. Череповец, Набережная д. 43</w:t>
            </w:r>
          </w:p>
        </w:tc>
        <w:tc>
          <w:tcPr>
            <w:tcW w:w="1747" w:type="dxa"/>
          </w:tcPr>
          <w:p w:rsidR="001F08B9" w:rsidRPr="00DE1227" w:rsidRDefault="001F08B9" w:rsidP="00CE5A54">
            <w:pPr>
              <w:jc w:val="center"/>
            </w:pPr>
            <w:r w:rsidRPr="00DE1227">
              <w:t>77</w:t>
            </w:r>
          </w:p>
        </w:tc>
        <w:tc>
          <w:tcPr>
            <w:tcW w:w="1807" w:type="dxa"/>
          </w:tcPr>
          <w:p w:rsidR="001F08B9" w:rsidRPr="00DE1227" w:rsidRDefault="001F08B9" w:rsidP="00CE5A54">
            <w:pPr>
              <w:jc w:val="center"/>
            </w:pPr>
            <w:r w:rsidRPr="00DE1227">
              <w:t>75</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г. Череповец, ул. Шекснинский проспект, д. 13</w:t>
            </w:r>
          </w:p>
        </w:tc>
        <w:tc>
          <w:tcPr>
            <w:tcW w:w="1747" w:type="dxa"/>
          </w:tcPr>
          <w:p w:rsidR="001F08B9" w:rsidRPr="00DE1227" w:rsidRDefault="001F08B9" w:rsidP="00CE5A54">
            <w:pPr>
              <w:jc w:val="center"/>
            </w:pPr>
            <w:r w:rsidRPr="00DE1227">
              <w:t>16</w:t>
            </w:r>
          </w:p>
        </w:tc>
        <w:tc>
          <w:tcPr>
            <w:tcW w:w="1807" w:type="dxa"/>
          </w:tcPr>
          <w:p w:rsidR="001F08B9" w:rsidRPr="00DE1227" w:rsidRDefault="001F08B9" w:rsidP="00CE5A54">
            <w:pPr>
              <w:jc w:val="center"/>
            </w:pPr>
            <w:r w:rsidRPr="00DE1227">
              <w:t>18</w:t>
            </w:r>
          </w:p>
        </w:tc>
      </w:tr>
      <w:tr w:rsidR="008D439C" w:rsidRPr="00DE1227" w:rsidTr="001F08B9">
        <w:trPr>
          <w:cantSplit/>
          <w:trHeight w:val="20"/>
        </w:trPr>
        <w:tc>
          <w:tcPr>
            <w:tcW w:w="521" w:type="dxa"/>
            <w:vMerge w:val="restart"/>
          </w:tcPr>
          <w:p w:rsidR="001F08B9" w:rsidRPr="00DE1227" w:rsidRDefault="001F08B9" w:rsidP="00CE5A54">
            <w:r w:rsidRPr="00DE1227">
              <w:t>14</w:t>
            </w:r>
          </w:p>
        </w:tc>
        <w:tc>
          <w:tcPr>
            <w:tcW w:w="2010" w:type="dxa"/>
            <w:vMerge w:val="restart"/>
          </w:tcPr>
          <w:p w:rsidR="001F08B9" w:rsidRPr="00DE1227" w:rsidRDefault="001F08B9" w:rsidP="00CE5A54">
            <w:r w:rsidRPr="00DE1227">
              <w:t>МБУ ДО «ДМШ №1 имени Колесникова Е. А.»</w:t>
            </w:r>
          </w:p>
        </w:tc>
        <w:tc>
          <w:tcPr>
            <w:tcW w:w="3485" w:type="dxa"/>
          </w:tcPr>
          <w:p w:rsidR="001F08B9" w:rsidRPr="00DE1227" w:rsidRDefault="001F08B9" w:rsidP="00CE5A54">
            <w:r w:rsidRPr="00DE1227">
              <w:t>г. Череповец, пр. Строителей, д. 4</w:t>
            </w:r>
          </w:p>
        </w:tc>
        <w:tc>
          <w:tcPr>
            <w:tcW w:w="1747" w:type="dxa"/>
          </w:tcPr>
          <w:p w:rsidR="001F08B9" w:rsidRPr="00DE1227" w:rsidRDefault="001F08B9" w:rsidP="00CE5A54">
            <w:pPr>
              <w:jc w:val="center"/>
            </w:pPr>
            <w:r w:rsidRPr="00DE1227">
              <w:t>457</w:t>
            </w:r>
          </w:p>
        </w:tc>
        <w:tc>
          <w:tcPr>
            <w:tcW w:w="1807" w:type="dxa"/>
          </w:tcPr>
          <w:p w:rsidR="001F08B9" w:rsidRPr="00DE1227" w:rsidRDefault="001F08B9" w:rsidP="00CE5A54">
            <w:pPr>
              <w:jc w:val="center"/>
            </w:pPr>
            <w:r w:rsidRPr="00DE1227">
              <w:t>430</w:t>
            </w:r>
          </w:p>
        </w:tc>
      </w:tr>
      <w:tr w:rsidR="008D439C" w:rsidRPr="00DE1227" w:rsidTr="001F08B9">
        <w:trPr>
          <w:cantSplit/>
          <w:trHeight w:val="20"/>
        </w:trPr>
        <w:tc>
          <w:tcPr>
            <w:tcW w:w="521" w:type="dxa"/>
            <w:vMerge/>
          </w:tcPr>
          <w:p w:rsidR="001F08B9" w:rsidRPr="00DE1227" w:rsidRDefault="001F08B9" w:rsidP="00CE5A54"/>
        </w:tc>
        <w:tc>
          <w:tcPr>
            <w:tcW w:w="2010" w:type="dxa"/>
            <w:vMerge/>
          </w:tcPr>
          <w:p w:rsidR="001F08B9" w:rsidRPr="00DE1227" w:rsidRDefault="001F08B9" w:rsidP="00CE5A54">
            <w:pPr>
              <w:rPr>
                <w:rFonts w:eastAsia="Calibri"/>
              </w:rPr>
            </w:pPr>
          </w:p>
        </w:tc>
        <w:tc>
          <w:tcPr>
            <w:tcW w:w="3485" w:type="dxa"/>
          </w:tcPr>
          <w:p w:rsidR="001F08B9" w:rsidRPr="00DE1227" w:rsidRDefault="001F08B9" w:rsidP="00CE5A54">
            <w:r w:rsidRPr="00DE1227">
              <w:t>г. Череповец, ул. Любецкая, д. 29А</w:t>
            </w:r>
          </w:p>
        </w:tc>
        <w:tc>
          <w:tcPr>
            <w:tcW w:w="1747" w:type="dxa"/>
          </w:tcPr>
          <w:p w:rsidR="001F08B9" w:rsidRPr="00DE1227" w:rsidRDefault="001F08B9" w:rsidP="00CE5A54">
            <w:pPr>
              <w:jc w:val="center"/>
            </w:pPr>
            <w:r w:rsidRPr="00DE1227">
              <w:t>130</w:t>
            </w:r>
          </w:p>
        </w:tc>
        <w:tc>
          <w:tcPr>
            <w:tcW w:w="1807" w:type="dxa"/>
          </w:tcPr>
          <w:p w:rsidR="001F08B9" w:rsidRPr="00DE1227" w:rsidRDefault="001F08B9" w:rsidP="00CE5A54">
            <w:pPr>
              <w:jc w:val="center"/>
            </w:pPr>
            <w:r w:rsidRPr="00DE1227">
              <w:t>224</w:t>
            </w:r>
          </w:p>
        </w:tc>
      </w:tr>
      <w:tr w:rsidR="008D439C" w:rsidRPr="00DE1227" w:rsidTr="001F08B9">
        <w:trPr>
          <w:cantSplit/>
          <w:trHeight w:val="20"/>
        </w:trPr>
        <w:tc>
          <w:tcPr>
            <w:tcW w:w="521" w:type="dxa"/>
          </w:tcPr>
          <w:p w:rsidR="001F08B9" w:rsidRPr="00DE1227" w:rsidRDefault="001F08B9" w:rsidP="00CE5A54">
            <w:r w:rsidRPr="00DE1227">
              <w:t>15</w:t>
            </w:r>
          </w:p>
        </w:tc>
        <w:tc>
          <w:tcPr>
            <w:tcW w:w="2010" w:type="dxa"/>
          </w:tcPr>
          <w:p w:rsidR="001F08B9" w:rsidRPr="00DE1227" w:rsidRDefault="001F08B9" w:rsidP="00CE5A54">
            <w:pPr>
              <w:rPr>
                <w:rFonts w:eastAsia="Calibri"/>
              </w:rPr>
            </w:pPr>
            <w:r w:rsidRPr="00DE1227">
              <w:rPr>
                <w:rFonts w:eastAsia="Calibri"/>
              </w:rPr>
              <w:t>ЦНТ «Феникс»</w:t>
            </w:r>
          </w:p>
        </w:tc>
        <w:tc>
          <w:tcPr>
            <w:tcW w:w="3485" w:type="dxa"/>
          </w:tcPr>
          <w:p w:rsidR="001F08B9" w:rsidRPr="00DE1227" w:rsidRDefault="001F08B9" w:rsidP="00CE5A54">
            <w:r w:rsidRPr="00DE1227">
              <w:t>г. Череповец, Ул. Металлургов,  д. 47</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tcPr>
          <w:p w:rsidR="001F08B9" w:rsidRPr="00DE1227" w:rsidRDefault="001F08B9" w:rsidP="00CE5A54">
            <w:r w:rsidRPr="00DE1227">
              <w:t>16</w:t>
            </w:r>
          </w:p>
        </w:tc>
        <w:tc>
          <w:tcPr>
            <w:tcW w:w="2010" w:type="dxa"/>
            <w:vAlign w:val="bottom"/>
          </w:tcPr>
          <w:p w:rsidR="001F08B9" w:rsidRPr="00DE1227" w:rsidRDefault="001F08B9" w:rsidP="00CE5A54">
            <w:pPr>
              <w:rPr>
                <w:rFonts w:eastAsia="Calibri"/>
              </w:rPr>
            </w:pPr>
            <w:r w:rsidRPr="00DE1227">
              <w:rPr>
                <w:rFonts w:eastAsia="Calibri"/>
              </w:rPr>
              <w:t>Кинотеатр «Рояль-ВИО»</w:t>
            </w:r>
          </w:p>
        </w:tc>
        <w:tc>
          <w:tcPr>
            <w:tcW w:w="3485" w:type="dxa"/>
          </w:tcPr>
          <w:p w:rsidR="001F08B9" w:rsidRPr="00DE1227" w:rsidRDefault="001F08B9" w:rsidP="00CE5A54">
            <w:r w:rsidRPr="00DE1227">
              <w:t>г. Череповец, ул. Милютина,  д. 7</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tcPr>
          <w:p w:rsidR="001F08B9" w:rsidRPr="00DE1227" w:rsidRDefault="001F08B9" w:rsidP="00CE5A54">
            <w:r w:rsidRPr="00DE1227">
              <w:t>17</w:t>
            </w:r>
          </w:p>
        </w:tc>
        <w:tc>
          <w:tcPr>
            <w:tcW w:w="2010" w:type="dxa"/>
            <w:vAlign w:val="bottom"/>
          </w:tcPr>
          <w:p w:rsidR="001F08B9" w:rsidRPr="00DE1227" w:rsidRDefault="001F08B9" w:rsidP="00CE5A54">
            <w:pPr>
              <w:rPr>
                <w:rFonts w:eastAsia="Calibri"/>
              </w:rPr>
            </w:pPr>
            <w:r w:rsidRPr="00DE1227">
              <w:rPr>
                <w:rFonts w:eastAsia="Calibri"/>
              </w:rPr>
              <w:t>Развлекательный центр «Победа»</w:t>
            </w:r>
          </w:p>
        </w:tc>
        <w:tc>
          <w:tcPr>
            <w:tcW w:w="3485" w:type="dxa"/>
          </w:tcPr>
          <w:p w:rsidR="001F08B9" w:rsidRPr="00DE1227" w:rsidRDefault="001F08B9" w:rsidP="00CE5A54">
            <w:r w:rsidRPr="00DE1227">
              <w:t>г. Череповец, ул. Архангельская,  д. 70</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tcPr>
          <w:p w:rsidR="001F08B9" w:rsidRPr="00DE1227" w:rsidRDefault="00731BFA" w:rsidP="00CE5A54">
            <w:r w:rsidRPr="00DE1227">
              <w:t>18</w:t>
            </w:r>
          </w:p>
        </w:tc>
        <w:tc>
          <w:tcPr>
            <w:tcW w:w="2010" w:type="dxa"/>
            <w:vAlign w:val="bottom"/>
          </w:tcPr>
          <w:p w:rsidR="001F08B9" w:rsidRPr="00DE1227" w:rsidRDefault="001F08B9" w:rsidP="00CE5A54">
            <w:pPr>
              <w:rPr>
                <w:rFonts w:eastAsia="Calibri"/>
              </w:rPr>
            </w:pPr>
            <w:r w:rsidRPr="00DE1227">
              <w:rPr>
                <w:rFonts w:eastAsia="Calibri"/>
              </w:rPr>
              <w:t>Развлекательный комплекс «Шторм»</w:t>
            </w:r>
          </w:p>
        </w:tc>
        <w:tc>
          <w:tcPr>
            <w:tcW w:w="3485" w:type="dxa"/>
          </w:tcPr>
          <w:p w:rsidR="001F08B9" w:rsidRPr="00DE1227" w:rsidRDefault="001F08B9" w:rsidP="00CE5A54">
            <w:r w:rsidRPr="00DE1227">
              <w:t>г. Череповец, ул. К. Беляева,  д. 69</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r w:rsidR="008D439C" w:rsidRPr="00DE1227" w:rsidTr="001F08B9">
        <w:trPr>
          <w:cantSplit/>
          <w:trHeight w:val="20"/>
        </w:trPr>
        <w:tc>
          <w:tcPr>
            <w:tcW w:w="521" w:type="dxa"/>
          </w:tcPr>
          <w:p w:rsidR="001F08B9" w:rsidRPr="00DE1227" w:rsidRDefault="00731BFA" w:rsidP="00CE5A54">
            <w:r w:rsidRPr="00DE1227">
              <w:t>19</w:t>
            </w:r>
          </w:p>
        </w:tc>
        <w:tc>
          <w:tcPr>
            <w:tcW w:w="2010" w:type="dxa"/>
            <w:vAlign w:val="bottom"/>
          </w:tcPr>
          <w:p w:rsidR="001F08B9" w:rsidRPr="00DE1227" w:rsidRDefault="001F08B9" w:rsidP="00CE5A54">
            <w:pPr>
              <w:rPr>
                <w:rFonts w:eastAsia="Calibri"/>
              </w:rPr>
            </w:pPr>
            <w:r w:rsidRPr="00DE1227">
              <w:rPr>
                <w:rFonts w:eastAsia="Calibri"/>
              </w:rPr>
              <w:t>Многозальный кинотеатр «MORI CINEMA»</w:t>
            </w:r>
          </w:p>
        </w:tc>
        <w:tc>
          <w:tcPr>
            <w:tcW w:w="3485" w:type="dxa"/>
          </w:tcPr>
          <w:p w:rsidR="001F08B9" w:rsidRPr="00DE1227" w:rsidRDefault="001F08B9" w:rsidP="00CE5A54">
            <w:r w:rsidRPr="00DE1227">
              <w:t>г. Череповец, ул. Годовикова,  д. 37</w:t>
            </w:r>
          </w:p>
        </w:tc>
        <w:tc>
          <w:tcPr>
            <w:tcW w:w="1747" w:type="dxa"/>
          </w:tcPr>
          <w:p w:rsidR="001F08B9" w:rsidRPr="00DE1227" w:rsidRDefault="001F08B9" w:rsidP="00CE5A54">
            <w:pPr>
              <w:jc w:val="center"/>
            </w:pPr>
            <w:r w:rsidRPr="00DE1227">
              <w:t>-</w:t>
            </w:r>
          </w:p>
        </w:tc>
        <w:tc>
          <w:tcPr>
            <w:tcW w:w="1807" w:type="dxa"/>
          </w:tcPr>
          <w:p w:rsidR="001F08B9" w:rsidRPr="00DE1227" w:rsidRDefault="001F08B9" w:rsidP="00CE5A54">
            <w:pPr>
              <w:jc w:val="center"/>
            </w:pPr>
            <w:r w:rsidRPr="00DE1227">
              <w:t>-</w:t>
            </w:r>
          </w:p>
        </w:tc>
      </w:tr>
    </w:tbl>
    <w:p w:rsidR="001F08B9" w:rsidRPr="00DE1227" w:rsidRDefault="001F08B9" w:rsidP="001F08B9">
      <w:pPr>
        <w:pStyle w:val="111"/>
      </w:pPr>
      <w:bookmarkStart w:id="59" w:name="_Toc50028227"/>
      <w:r w:rsidRPr="00DE1227">
        <w:t>Система объектов физкультуры и спорта</w:t>
      </w:r>
      <w:bookmarkEnd w:id="59"/>
    </w:p>
    <w:p w:rsidR="001F08B9" w:rsidRPr="00DE1227" w:rsidRDefault="001F08B9" w:rsidP="001F08B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систему физкультуры и спорта входят городские учреждениями дополнительного образования детей, детско-юношеские спортшколы, где занимаются свыше 7000 детей и подростков.</w:t>
      </w:r>
    </w:p>
    <w:p w:rsidR="001F08B9" w:rsidRPr="00DE1227" w:rsidRDefault="001F08B9" w:rsidP="001F08B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Череповце находится крупнейший в регионе Ледовый дворец на 6000 зрителей, спортивно-концертный зал «Алмаз» и первый и единственный в Вологодской области аквапарк «Радужный».</w:t>
      </w:r>
    </w:p>
    <w:p w:rsidR="001F08B9" w:rsidRPr="00DE1227" w:rsidRDefault="001F08B9" w:rsidP="001F08B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Крупнейшее спортсооружение Череповца — стадион «Металлург» с трибунами на 11500 мест. </w:t>
      </w:r>
    </w:p>
    <w:p w:rsidR="001F08B9" w:rsidRPr="00DE1227" w:rsidRDefault="001F08B9" w:rsidP="001F08B9">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Ведущими спортивными объектами Череповца также являются:</w:t>
      </w:r>
    </w:p>
    <w:p w:rsidR="001F08B9" w:rsidRPr="00DE1227" w:rsidRDefault="001F08B9" w:rsidP="001F08B9">
      <w:pPr>
        <w:pStyle w:val="a4"/>
      </w:pPr>
      <w:r w:rsidRPr="00DE1227">
        <w:t>ФОК — три зала для игры в мини-футбол, волейбол, баскетбол и теннис;</w:t>
      </w:r>
    </w:p>
    <w:p w:rsidR="001F08B9" w:rsidRPr="00DE1227" w:rsidRDefault="001F08B9" w:rsidP="001F08B9">
      <w:pPr>
        <w:pStyle w:val="a4"/>
      </w:pPr>
      <w:r w:rsidRPr="00DE1227">
        <w:t>Дворец спорта имени Я. П. Соломоника — тренировочный центр по борьбе, боксу и тяжелой атлетике;</w:t>
      </w:r>
    </w:p>
    <w:p w:rsidR="001F08B9" w:rsidRPr="00DE1227" w:rsidRDefault="001F08B9" w:rsidP="001F08B9">
      <w:pPr>
        <w:pStyle w:val="a4"/>
      </w:pPr>
      <w:r w:rsidRPr="00DE1227">
        <w:t>Дом физкультуры — игровые, тренажерные залы, бассейн на шесть дорожек (25 метров);</w:t>
      </w:r>
    </w:p>
    <w:p w:rsidR="001F08B9" w:rsidRPr="00DE1227" w:rsidRDefault="001F08B9" w:rsidP="001F08B9">
      <w:pPr>
        <w:pStyle w:val="a4"/>
      </w:pPr>
      <w:r w:rsidRPr="00DE1227">
        <w:t>спорткомплекс «Юбилейный» — игровой зал для баскетбола и волейбола, вмещает 1500 зрителей.</w:t>
      </w:r>
    </w:p>
    <w:p w:rsidR="001F08B9" w:rsidRPr="00DE1227" w:rsidRDefault="001F08B9" w:rsidP="001F08B9">
      <w:pPr>
        <w:pStyle w:val="11110"/>
      </w:pPr>
      <w:r w:rsidRPr="00DE1227">
        <w:rPr>
          <w:rFonts w:eastAsia="Times New Roman"/>
          <w:lang w:eastAsia="ru-RU"/>
        </w:rPr>
        <w:t>Перечень существующих объектов физической культуры и массового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9"/>
        <w:gridCol w:w="5762"/>
      </w:tblGrid>
      <w:tr w:rsidR="008D439C" w:rsidRPr="00DE1227" w:rsidTr="00CE5A54">
        <w:trPr>
          <w:trHeight w:val="20"/>
        </w:trPr>
        <w:tc>
          <w:tcPr>
            <w:tcW w:w="0" w:type="auto"/>
            <w:shd w:val="clear" w:color="auto" w:fill="auto"/>
            <w:noWrap/>
            <w:hideMark/>
          </w:tcPr>
          <w:p w:rsidR="001F08B9" w:rsidRPr="00DE1227" w:rsidRDefault="001F08B9" w:rsidP="00CE5A54">
            <w:pPr>
              <w:spacing w:after="0" w:line="240" w:lineRule="auto"/>
              <w:jc w:val="center"/>
              <w:rPr>
                <w:rFonts w:ascii="Times New Roman" w:hAnsi="Times New Roman" w:cs="Times New Roman"/>
              </w:rPr>
            </w:pPr>
            <w:r w:rsidRPr="00DE1227">
              <w:rPr>
                <w:rFonts w:ascii="Times New Roman" w:hAnsi="Times New Roman" w:cs="Times New Roman"/>
              </w:rPr>
              <w:t>Наименование</w:t>
            </w:r>
          </w:p>
        </w:tc>
        <w:tc>
          <w:tcPr>
            <w:tcW w:w="0" w:type="auto"/>
            <w:shd w:val="clear" w:color="auto" w:fill="auto"/>
            <w:noWrap/>
            <w:hideMark/>
          </w:tcPr>
          <w:p w:rsidR="001F08B9" w:rsidRPr="00DE1227" w:rsidRDefault="001F08B9" w:rsidP="00CE5A54">
            <w:pPr>
              <w:spacing w:after="0" w:line="240" w:lineRule="auto"/>
              <w:jc w:val="center"/>
              <w:rPr>
                <w:rFonts w:ascii="Times New Roman" w:hAnsi="Times New Roman" w:cs="Times New Roman"/>
              </w:rPr>
            </w:pPr>
            <w:r w:rsidRPr="00DE1227">
              <w:rPr>
                <w:rFonts w:ascii="Times New Roman" w:hAnsi="Times New Roman" w:cs="Times New Roman"/>
              </w:rPr>
              <w:t>Местоположение</w:t>
            </w:r>
          </w:p>
        </w:tc>
      </w:tr>
      <w:tr w:rsidR="008D439C" w:rsidRPr="00DE1227" w:rsidTr="00CE5A54">
        <w:trPr>
          <w:trHeight w:val="20"/>
        </w:trPr>
        <w:tc>
          <w:tcPr>
            <w:tcW w:w="0" w:type="auto"/>
            <w:vMerge w:val="restart"/>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МАУ «Спортивный клуб Череповец»</w:t>
            </w:r>
          </w:p>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Лесопильная,  д. 1 (Лыжная база)</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Ленина,  д. 125 (Спортивная школа)</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Сталеваров,  д. 45-А (Физкультурно-оздоровительный центр)</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Сталеваров,  д. 47 (Дом Физкультуры)</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ул.Ленина,  д. 125 (Центр развития футбола, Стадион «Металлург»)</w:t>
            </w:r>
          </w:p>
        </w:tc>
      </w:tr>
      <w:tr w:rsidR="008D439C" w:rsidRPr="00DE1227" w:rsidTr="00CE5A54">
        <w:trPr>
          <w:trHeight w:val="20"/>
        </w:trPr>
        <w:tc>
          <w:tcPr>
            <w:tcW w:w="0" w:type="auto"/>
            <w:vMerge w:val="restart"/>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МАУ «СШ «Центр боевых искусств»</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Труда,  д. 33-А</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Беляева,  д. 48</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пр. Октябрьский,  д. 56</w:t>
            </w:r>
          </w:p>
        </w:tc>
      </w:tr>
      <w:tr w:rsidR="008D439C" w:rsidRPr="00DE1227" w:rsidTr="00CE5A54">
        <w:trPr>
          <w:trHeight w:val="77"/>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Архангельская, д. 33</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Олимпийская,  д. 11</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К. Либкнехта, д. 36</w:t>
            </w:r>
          </w:p>
        </w:tc>
      </w:tr>
      <w:tr w:rsidR="008D439C" w:rsidRPr="00DE1227" w:rsidTr="00CE5A54">
        <w:trPr>
          <w:trHeight w:val="204"/>
        </w:trPr>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МАУ «СШ № 1»</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Беляева, д. 42-А</w:t>
            </w:r>
          </w:p>
        </w:tc>
      </w:tr>
      <w:tr w:rsidR="008D439C" w:rsidRPr="00DE1227" w:rsidTr="00CE5A54">
        <w:trPr>
          <w:trHeight w:val="20"/>
        </w:trPr>
        <w:tc>
          <w:tcPr>
            <w:tcW w:w="0" w:type="auto"/>
            <w:vMerge w:val="restart"/>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МАУ «СШ №3»</w:t>
            </w:r>
          </w:p>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Металлургов,  д. 26 (Дворец спорта им. Соломоника)</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Архангельская,  д. 17-А (Дворец бокса «Олимп»)</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Верещагина,  д. 43</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Пионерская, 23А (СЗ «Аврора»)</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Сталеваров,  д. 24</w:t>
            </w:r>
          </w:p>
        </w:tc>
      </w:tr>
      <w:tr w:rsidR="008D439C" w:rsidRPr="00DE1227" w:rsidTr="00CE5A54">
        <w:trPr>
          <w:trHeight w:val="20"/>
        </w:trPr>
        <w:tc>
          <w:tcPr>
            <w:tcW w:w="0" w:type="auto"/>
            <w:vMerge w:val="restart"/>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МАУ «СШ №4»</w:t>
            </w:r>
          </w:p>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Краснодонцев, д. 26-Б</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Городецкая,  д. 26</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К. Белова,  д. 49</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Ленинградская,  д. 14-А</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Архангельская, 62</w:t>
            </w:r>
          </w:p>
        </w:tc>
      </w:tr>
      <w:tr w:rsidR="008D439C" w:rsidRPr="00DE1227" w:rsidTr="00CE5A54">
        <w:trPr>
          <w:trHeight w:val="20"/>
        </w:trPr>
        <w:tc>
          <w:tcPr>
            <w:tcW w:w="0" w:type="auto"/>
            <w:vMerge/>
            <w:shd w:val="clear" w:color="auto" w:fill="auto"/>
            <w:noWrap/>
            <w:hideMark/>
          </w:tcPr>
          <w:p w:rsidR="001F08B9" w:rsidRPr="00DE1227" w:rsidRDefault="001F08B9" w:rsidP="00CE5A54">
            <w:pPr>
              <w:spacing w:after="0" w:line="240" w:lineRule="auto"/>
              <w:rPr>
                <w:rFonts w:ascii="Times New Roman" w:hAnsi="Times New Roman" w:cs="Times New Roman"/>
              </w:rPr>
            </w:pP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пр. Победы, 194</w:t>
            </w:r>
          </w:p>
        </w:tc>
      </w:tr>
      <w:tr w:rsidR="008D439C" w:rsidRPr="00DE1227" w:rsidTr="00CE5A54">
        <w:trPr>
          <w:trHeight w:val="20"/>
        </w:trPr>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МАУ «СШОР по волейболу»</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Маяковского, д. 11</w:t>
            </w:r>
          </w:p>
        </w:tc>
      </w:tr>
      <w:tr w:rsidR="008D439C" w:rsidRPr="00DE1227" w:rsidTr="00CE5A54">
        <w:trPr>
          <w:trHeight w:val="20"/>
        </w:trPr>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МАУ «Ледовый дворец»</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Октябрьский пр.,  д. 70</w:t>
            </w:r>
          </w:p>
        </w:tc>
      </w:tr>
      <w:tr w:rsidR="008D439C" w:rsidRPr="00DE1227" w:rsidTr="00CE5A54">
        <w:trPr>
          <w:trHeight w:val="20"/>
        </w:trPr>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МАУ «СШ № 9 по конному спорту»</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ш. Кирилловское,  д. 51-А (Ипподром)</w:t>
            </w:r>
          </w:p>
        </w:tc>
      </w:tr>
      <w:tr w:rsidR="008D439C" w:rsidRPr="00DE1227" w:rsidTr="00CE5A54">
        <w:trPr>
          <w:trHeight w:val="20"/>
        </w:trPr>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Аквапарк «Радужный»</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Шекснинский пр., д. 4</w:t>
            </w:r>
          </w:p>
        </w:tc>
      </w:tr>
      <w:tr w:rsidR="008D439C" w:rsidRPr="00DE1227" w:rsidTr="00CE5A54">
        <w:trPr>
          <w:trHeight w:val="20"/>
        </w:trPr>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Крытое спортивное учреждение «Университетский»</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Труда,  д. 3</w:t>
            </w:r>
          </w:p>
        </w:tc>
      </w:tr>
      <w:tr w:rsidR="008D439C" w:rsidRPr="00DE1227" w:rsidTr="00CE5A54">
        <w:trPr>
          <w:trHeight w:val="20"/>
        </w:trPr>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Физкультурно-оздоровительный комплекс «ФМК»</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Пионерская, д. 4</w:t>
            </w:r>
          </w:p>
        </w:tc>
      </w:tr>
      <w:tr w:rsidR="008D439C" w:rsidRPr="00DE1227" w:rsidTr="00CE5A54">
        <w:trPr>
          <w:trHeight w:val="20"/>
        </w:trPr>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Физкультурно-оздоровительный комплекс «Лидер»</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Победы,  д. 18-А</w:t>
            </w:r>
          </w:p>
        </w:tc>
      </w:tr>
      <w:tr w:rsidR="008D439C" w:rsidRPr="00DE1227" w:rsidTr="00CE5A54">
        <w:trPr>
          <w:trHeight w:val="20"/>
        </w:trPr>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УСКЗ «Алмаз»</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Сталеваров,  д. 43</w:t>
            </w:r>
          </w:p>
        </w:tc>
      </w:tr>
      <w:tr w:rsidR="008D439C" w:rsidRPr="00DE1227" w:rsidTr="00CE5A54">
        <w:trPr>
          <w:trHeight w:val="20"/>
        </w:trPr>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Спортивный комплекс «Юбилейный»</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Ленина,  д. 125-А</w:t>
            </w:r>
          </w:p>
        </w:tc>
      </w:tr>
      <w:tr w:rsidR="008D439C" w:rsidRPr="00DE1227" w:rsidTr="00CE5A54">
        <w:trPr>
          <w:trHeight w:val="20"/>
        </w:trPr>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Спортивный зал «АИСТ»</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Промышленная, 8</w:t>
            </w:r>
          </w:p>
        </w:tc>
      </w:tr>
      <w:tr w:rsidR="008D439C" w:rsidRPr="00DE1227" w:rsidTr="00CE5A54">
        <w:trPr>
          <w:trHeight w:val="20"/>
        </w:trPr>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Спортивный комплекс «Планета теннис»</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Монтклер,  д. 17-А</w:t>
            </w:r>
          </w:p>
        </w:tc>
      </w:tr>
      <w:tr w:rsidR="008D439C" w:rsidRPr="00DE1227" w:rsidTr="00CE5A54">
        <w:trPr>
          <w:trHeight w:val="20"/>
        </w:trPr>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Физкультурно-оздоровительный комплекс «Нептун»</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Мира,  д. 25</w:t>
            </w:r>
          </w:p>
        </w:tc>
      </w:tr>
      <w:tr w:rsidR="008D439C" w:rsidRPr="00DE1227" w:rsidTr="00CE5A54">
        <w:trPr>
          <w:trHeight w:val="20"/>
        </w:trPr>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Плавательный бассейн  ОРЦ «Сатурн»</w:t>
            </w:r>
          </w:p>
        </w:tc>
        <w:tc>
          <w:tcPr>
            <w:tcW w:w="0" w:type="auto"/>
            <w:shd w:val="clear" w:color="auto" w:fill="auto"/>
            <w:noWrap/>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пр. Октябрьский,  д. 38</w:t>
            </w:r>
          </w:p>
        </w:tc>
      </w:tr>
      <w:tr w:rsidR="008D439C" w:rsidRPr="00DE1227" w:rsidTr="00CE5A54">
        <w:trPr>
          <w:trHeight w:val="20"/>
        </w:trPr>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Хоккейная площадка</w:t>
            </w:r>
          </w:p>
        </w:tc>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Лесопильная,  д. 1</w:t>
            </w:r>
          </w:p>
        </w:tc>
      </w:tr>
      <w:tr w:rsidR="008D439C" w:rsidRPr="00DE1227" w:rsidTr="00CE5A54">
        <w:trPr>
          <w:trHeight w:val="20"/>
        </w:trPr>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Хоккейная площадка</w:t>
            </w:r>
          </w:p>
        </w:tc>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Монтклер, 24</w:t>
            </w:r>
          </w:p>
        </w:tc>
      </w:tr>
      <w:tr w:rsidR="008D439C" w:rsidRPr="00DE1227" w:rsidTr="00CE5A54">
        <w:trPr>
          <w:trHeight w:val="20"/>
        </w:trPr>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Хоккейная площадка</w:t>
            </w:r>
          </w:p>
        </w:tc>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Беляева, 42А</w:t>
            </w:r>
          </w:p>
        </w:tc>
      </w:tr>
      <w:tr w:rsidR="008D439C" w:rsidRPr="00DE1227" w:rsidTr="00CE5A54">
        <w:trPr>
          <w:trHeight w:val="20"/>
        </w:trPr>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Хоккейная площадка</w:t>
            </w:r>
          </w:p>
        </w:tc>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К. Белова, 51</w:t>
            </w:r>
          </w:p>
        </w:tc>
      </w:tr>
      <w:tr w:rsidR="008D439C" w:rsidRPr="00DE1227" w:rsidTr="00CE5A54">
        <w:trPr>
          <w:trHeight w:val="20"/>
        </w:trPr>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Хоккейная площадка</w:t>
            </w:r>
          </w:p>
        </w:tc>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д. Новые углы, ул. Новая школьная, 1</w:t>
            </w:r>
          </w:p>
        </w:tc>
      </w:tr>
      <w:tr w:rsidR="008D439C" w:rsidRPr="00DE1227" w:rsidTr="00CE5A54">
        <w:trPr>
          <w:trHeight w:val="20"/>
        </w:trPr>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Хоккейная площадка</w:t>
            </w:r>
          </w:p>
        </w:tc>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пр. Победы,  д. 18-А</w:t>
            </w:r>
          </w:p>
        </w:tc>
      </w:tr>
      <w:tr w:rsidR="008D439C" w:rsidRPr="00DE1227" w:rsidTr="00CE5A54">
        <w:trPr>
          <w:trHeight w:val="20"/>
        </w:trPr>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Хоккейная площадка</w:t>
            </w:r>
          </w:p>
        </w:tc>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Химиков,  д. 18</w:t>
            </w:r>
          </w:p>
        </w:tc>
      </w:tr>
      <w:tr w:rsidR="008D439C" w:rsidRPr="00DE1227" w:rsidTr="00CE5A54">
        <w:trPr>
          <w:trHeight w:val="20"/>
        </w:trPr>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Хоккейная площадка</w:t>
            </w:r>
          </w:p>
        </w:tc>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Олимпийская, д. 59</w:t>
            </w:r>
          </w:p>
        </w:tc>
      </w:tr>
      <w:tr w:rsidR="008D439C" w:rsidRPr="00DE1227" w:rsidTr="00CE5A54">
        <w:trPr>
          <w:trHeight w:val="20"/>
        </w:trPr>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Хоккейная площадка</w:t>
            </w:r>
          </w:p>
        </w:tc>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Любецкая,  д. 51</w:t>
            </w:r>
          </w:p>
        </w:tc>
      </w:tr>
      <w:tr w:rsidR="008D439C" w:rsidRPr="00DE1227" w:rsidTr="00CE5A54">
        <w:trPr>
          <w:trHeight w:val="20"/>
        </w:trPr>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Хоккейная площадка</w:t>
            </w:r>
          </w:p>
        </w:tc>
        <w:tc>
          <w:tcPr>
            <w:tcW w:w="0" w:type="auto"/>
            <w:shd w:val="clear" w:color="auto" w:fill="auto"/>
            <w:noWrap/>
            <w:vAlign w:val="bottom"/>
            <w:hideMark/>
          </w:tcPr>
          <w:p w:rsidR="001F08B9" w:rsidRPr="00DE1227" w:rsidRDefault="001F08B9" w:rsidP="00CE5A54">
            <w:pPr>
              <w:spacing w:after="0" w:line="240" w:lineRule="auto"/>
              <w:rPr>
                <w:rFonts w:ascii="Times New Roman" w:hAnsi="Times New Roman" w:cs="Times New Roman"/>
              </w:rPr>
            </w:pPr>
            <w:r w:rsidRPr="00DE1227">
              <w:rPr>
                <w:rFonts w:ascii="Times New Roman" w:hAnsi="Times New Roman" w:cs="Times New Roman"/>
              </w:rPr>
              <w:t>г. Череповец, ул. Архангельская,  д. 19</w:t>
            </w:r>
          </w:p>
        </w:tc>
      </w:tr>
    </w:tbl>
    <w:p w:rsidR="00020722" w:rsidRPr="00DE1227" w:rsidRDefault="00020722" w:rsidP="005C000D">
      <w:pPr>
        <w:pStyle w:val="111"/>
      </w:pPr>
      <w:bookmarkStart w:id="60" w:name="_Toc50028228"/>
      <w:r w:rsidRPr="00DE1227">
        <w:t>Система объектов здравоохранения и социального обслуживания населения</w:t>
      </w:r>
      <w:bookmarkEnd w:id="60"/>
    </w:p>
    <w:p w:rsidR="00277E36" w:rsidRPr="00DE1227" w:rsidRDefault="00277E36" w:rsidP="00277E36">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Сфера здравоохранения Череповца — это пять больниц (многопрофильные: областная больница № 2, городская больница № 2, медсанчасть «Северсталь», детская больница и специализированные: родильный дом), четыре диспансера, пять амбулаторно-поликлинических учреждений, две взрослые и одна детская стоматология, станции скорой помощи и переливания крови, центр медицинской профилактики, детский санаторий, Дом ребёнка, отделение для амбулаторного приема ВИЧ-инфицированных в областной больнице № 2.</w:t>
      </w:r>
    </w:p>
    <w:p w:rsidR="00CE5A54" w:rsidRPr="00DE1227" w:rsidRDefault="00CE5A54" w:rsidP="00CE5A54">
      <w:pPr>
        <w:pStyle w:val="11110"/>
      </w:pPr>
      <w:r w:rsidRPr="00DE1227">
        <w:rPr>
          <w:rFonts w:eastAsia="Times New Roman"/>
          <w:lang w:eastAsia="ru-RU"/>
        </w:rPr>
        <w:t>Перечень существующих объектов здравоохранения</w:t>
      </w:r>
    </w:p>
    <w:tbl>
      <w:tblPr>
        <w:tblStyle w:val="3f1"/>
        <w:tblW w:w="9571" w:type="dxa"/>
        <w:tblLayout w:type="fixed"/>
        <w:tblLook w:val="04A0" w:firstRow="1" w:lastRow="0" w:firstColumn="1" w:lastColumn="0" w:noHBand="0" w:noVBand="1"/>
      </w:tblPr>
      <w:tblGrid>
        <w:gridCol w:w="2660"/>
        <w:gridCol w:w="1677"/>
        <w:gridCol w:w="1441"/>
        <w:gridCol w:w="783"/>
        <w:gridCol w:w="1283"/>
        <w:gridCol w:w="1727"/>
      </w:tblGrid>
      <w:tr w:rsidR="008D439C" w:rsidRPr="00DE1227" w:rsidTr="00CE5A54">
        <w:trPr>
          <w:cantSplit/>
        </w:trPr>
        <w:tc>
          <w:tcPr>
            <w:tcW w:w="2660" w:type="dxa"/>
            <w:vMerge w:val="restart"/>
            <w:vAlign w:val="center"/>
          </w:tcPr>
          <w:p w:rsidR="00CE5A54" w:rsidRPr="00DE1227" w:rsidRDefault="00CE5A54" w:rsidP="00CE5A54">
            <w:pPr>
              <w:jc w:val="center"/>
            </w:pPr>
            <w:r w:rsidRPr="00DE1227">
              <w:t>Наименование объекта здравоохранения</w:t>
            </w:r>
          </w:p>
        </w:tc>
        <w:tc>
          <w:tcPr>
            <w:tcW w:w="1677" w:type="dxa"/>
            <w:vMerge w:val="restart"/>
            <w:vAlign w:val="center"/>
          </w:tcPr>
          <w:p w:rsidR="00CE5A54" w:rsidRPr="00DE1227" w:rsidRDefault="00CE5A54" w:rsidP="00CE5A54">
            <w:pPr>
              <w:jc w:val="center"/>
            </w:pPr>
            <w:r w:rsidRPr="00DE1227">
              <w:t>Адрес объекта</w:t>
            </w:r>
          </w:p>
        </w:tc>
        <w:tc>
          <w:tcPr>
            <w:tcW w:w="3507" w:type="dxa"/>
            <w:gridSpan w:val="3"/>
            <w:vAlign w:val="center"/>
          </w:tcPr>
          <w:p w:rsidR="00CE5A54" w:rsidRPr="00DE1227" w:rsidRDefault="00CE5A54" w:rsidP="00CE5A54">
            <w:pPr>
              <w:jc w:val="center"/>
            </w:pPr>
            <w:r w:rsidRPr="00DE1227">
              <w:t>Емкость</w:t>
            </w:r>
          </w:p>
        </w:tc>
        <w:tc>
          <w:tcPr>
            <w:tcW w:w="1727" w:type="dxa"/>
            <w:vMerge w:val="restart"/>
            <w:vAlign w:val="center"/>
          </w:tcPr>
          <w:p w:rsidR="00CE5A54" w:rsidRPr="00DE1227" w:rsidRDefault="00CE5A54" w:rsidP="00CE5A54">
            <w:pPr>
              <w:jc w:val="center"/>
            </w:pPr>
            <w:r w:rsidRPr="00DE1227">
              <w:t>Число врачей/среднего медицинского персонала</w:t>
            </w:r>
          </w:p>
        </w:tc>
      </w:tr>
      <w:tr w:rsidR="008D439C" w:rsidRPr="00DE1227" w:rsidTr="00CE5A54">
        <w:trPr>
          <w:cantSplit/>
        </w:trPr>
        <w:tc>
          <w:tcPr>
            <w:tcW w:w="2660" w:type="dxa"/>
            <w:vMerge/>
          </w:tcPr>
          <w:p w:rsidR="00CE5A54" w:rsidRPr="00DE1227" w:rsidRDefault="00CE5A54" w:rsidP="00CE5A54"/>
        </w:tc>
        <w:tc>
          <w:tcPr>
            <w:tcW w:w="1677" w:type="dxa"/>
            <w:vMerge/>
          </w:tcPr>
          <w:p w:rsidR="00CE5A54" w:rsidRPr="00DE1227" w:rsidRDefault="00CE5A54" w:rsidP="00CE5A54"/>
        </w:tc>
        <w:tc>
          <w:tcPr>
            <w:tcW w:w="1441" w:type="dxa"/>
            <w:vAlign w:val="center"/>
          </w:tcPr>
          <w:p w:rsidR="00CE5A54" w:rsidRPr="00DE1227" w:rsidRDefault="00CE5A54" w:rsidP="00CE5A54">
            <w:pPr>
              <w:jc w:val="center"/>
            </w:pPr>
            <w:r w:rsidRPr="00DE1227">
              <w:t>ед. изм. (койко-место, посещений в смену)</w:t>
            </w:r>
          </w:p>
        </w:tc>
        <w:tc>
          <w:tcPr>
            <w:tcW w:w="783" w:type="dxa"/>
            <w:vAlign w:val="center"/>
          </w:tcPr>
          <w:p w:rsidR="00CE5A54" w:rsidRPr="00DE1227" w:rsidRDefault="00CE5A54" w:rsidP="00CE5A54">
            <w:pPr>
              <w:jc w:val="center"/>
            </w:pPr>
            <w:r w:rsidRPr="00DE1227">
              <w:t>по проекту</w:t>
            </w:r>
          </w:p>
        </w:tc>
        <w:tc>
          <w:tcPr>
            <w:tcW w:w="1283" w:type="dxa"/>
            <w:vAlign w:val="center"/>
          </w:tcPr>
          <w:p w:rsidR="00CE5A54" w:rsidRPr="00DE1227" w:rsidRDefault="00CE5A54" w:rsidP="00CE5A54">
            <w:pPr>
              <w:jc w:val="center"/>
            </w:pPr>
            <w:r w:rsidRPr="00DE1227">
              <w:t>фактическая</w:t>
            </w:r>
          </w:p>
        </w:tc>
        <w:tc>
          <w:tcPr>
            <w:tcW w:w="1727" w:type="dxa"/>
            <w:vMerge/>
          </w:tcPr>
          <w:p w:rsidR="00CE5A54" w:rsidRPr="00DE1227" w:rsidRDefault="00CE5A54" w:rsidP="00CE5A54"/>
        </w:tc>
      </w:tr>
      <w:tr w:rsidR="008D439C" w:rsidRPr="00DE1227" w:rsidTr="00CE5A54">
        <w:trPr>
          <w:cantSplit/>
        </w:trPr>
        <w:tc>
          <w:tcPr>
            <w:tcW w:w="2660" w:type="dxa"/>
            <w:vAlign w:val="bottom"/>
          </w:tcPr>
          <w:p w:rsidR="00CE5A54" w:rsidRPr="00DE1227" w:rsidRDefault="00CE5A54" w:rsidP="00CE5A54">
            <w:r w:rsidRPr="00DE1227">
              <w:t>БУЗ ВО «Череповецкая городская поликлиника № 7» основное здание</w:t>
            </w:r>
          </w:p>
        </w:tc>
        <w:tc>
          <w:tcPr>
            <w:tcW w:w="1677" w:type="dxa"/>
            <w:vAlign w:val="center"/>
          </w:tcPr>
          <w:p w:rsidR="00CE5A54" w:rsidRPr="00DE1227" w:rsidRDefault="00CE5A54" w:rsidP="00CE5A54">
            <w:pPr>
              <w:jc w:val="center"/>
            </w:pPr>
            <w:r w:rsidRPr="00DE1227">
              <w:t>Октябрьский пр., 45</w:t>
            </w:r>
          </w:p>
        </w:tc>
        <w:tc>
          <w:tcPr>
            <w:tcW w:w="1441" w:type="dxa"/>
            <w:vAlign w:val="center"/>
          </w:tcPr>
          <w:p w:rsidR="00CE5A54" w:rsidRPr="00DE1227" w:rsidRDefault="00CE5A54" w:rsidP="00CE5A54">
            <w:pPr>
              <w:jc w:val="center"/>
              <w:rPr>
                <w:rFonts w:eastAsia="Calibri"/>
              </w:rPr>
            </w:pPr>
            <w:r w:rsidRPr="00DE1227">
              <w:rPr>
                <w:rFonts w:eastAsia="Calibri"/>
              </w:rPr>
              <w:t>Посещений в смену</w:t>
            </w:r>
          </w:p>
        </w:tc>
        <w:tc>
          <w:tcPr>
            <w:tcW w:w="783" w:type="dxa"/>
            <w:vAlign w:val="center"/>
          </w:tcPr>
          <w:p w:rsidR="00CE5A54" w:rsidRPr="00DE1227" w:rsidRDefault="00CE5A54" w:rsidP="00CE5A54">
            <w:pPr>
              <w:jc w:val="center"/>
            </w:pPr>
            <w:r w:rsidRPr="00DE1227">
              <w:t>284</w:t>
            </w:r>
          </w:p>
        </w:tc>
        <w:tc>
          <w:tcPr>
            <w:tcW w:w="1283" w:type="dxa"/>
            <w:vAlign w:val="center"/>
          </w:tcPr>
          <w:p w:rsidR="00CE5A54" w:rsidRPr="00DE1227" w:rsidRDefault="00CE5A54" w:rsidP="00CE5A54">
            <w:pPr>
              <w:jc w:val="center"/>
            </w:pPr>
            <w:r w:rsidRPr="00DE1227">
              <w:t>1008</w:t>
            </w:r>
          </w:p>
        </w:tc>
        <w:tc>
          <w:tcPr>
            <w:tcW w:w="1727" w:type="dxa"/>
            <w:vAlign w:val="center"/>
          </w:tcPr>
          <w:p w:rsidR="00CE5A54" w:rsidRPr="00DE1227" w:rsidRDefault="00CE5A54" w:rsidP="00CE5A54">
            <w:pPr>
              <w:jc w:val="center"/>
            </w:pPr>
            <w:r w:rsidRPr="00DE1227">
              <w:t>57/101</w:t>
            </w:r>
          </w:p>
        </w:tc>
      </w:tr>
      <w:tr w:rsidR="008D439C" w:rsidRPr="00DE1227" w:rsidTr="00CE5A54">
        <w:trPr>
          <w:cantSplit/>
        </w:trPr>
        <w:tc>
          <w:tcPr>
            <w:tcW w:w="2660" w:type="dxa"/>
          </w:tcPr>
          <w:p w:rsidR="00CE5A54" w:rsidRPr="00DE1227" w:rsidRDefault="00CE5A54" w:rsidP="00CE5A54">
            <w:r w:rsidRPr="00DE1227">
              <w:t>БУЗ ВО «Череповецкая городская поликлиника № 7» отделение ВОП</w:t>
            </w:r>
          </w:p>
        </w:tc>
        <w:tc>
          <w:tcPr>
            <w:tcW w:w="1677" w:type="dxa"/>
            <w:vAlign w:val="center"/>
          </w:tcPr>
          <w:p w:rsidR="00CE5A54" w:rsidRPr="00DE1227" w:rsidRDefault="00CE5A54" w:rsidP="00CE5A54">
            <w:pPr>
              <w:jc w:val="center"/>
            </w:pPr>
            <w:r w:rsidRPr="00DE1227">
              <w:t>Шекснинский пр., 17</w:t>
            </w:r>
          </w:p>
        </w:tc>
        <w:tc>
          <w:tcPr>
            <w:tcW w:w="1441" w:type="dxa"/>
            <w:vAlign w:val="center"/>
          </w:tcPr>
          <w:p w:rsidR="00CE5A54" w:rsidRPr="00DE1227" w:rsidRDefault="00CE5A54" w:rsidP="00CE5A54">
            <w:pPr>
              <w:jc w:val="center"/>
              <w:rPr>
                <w:rFonts w:eastAsia="Calibri"/>
              </w:rPr>
            </w:pPr>
            <w:r w:rsidRPr="00DE1227">
              <w:rPr>
                <w:rFonts w:eastAsia="Calibri"/>
              </w:rPr>
              <w:t>Посещений в смену</w:t>
            </w:r>
          </w:p>
        </w:tc>
        <w:tc>
          <w:tcPr>
            <w:tcW w:w="783" w:type="dxa"/>
            <w:vAlign w:val="center"/>
          </w:tcPr>
          <w:p w:rsidR="00CE5A54" w:rsidRPr="00DE1227" w:rsidRDefault="00CE5A54" w:rsidP="00CE5A54">
            <w:pPr>
              <w:jc w:val="center"/>
            </w:pPr>
            <w:r w:rsidRPr="00DE1227">
              <w:t>42</w:t>
            </w:r>
          </w:p>
        </w:tc>
        <w:tc>
          <w:tcPr>
            <w:tcW w:w="1283" w:type="dxa"/>
            <w:vAlign w:val="center"/>
          </w:tcPr>
          <w:p w:rsidR="00CE5A54" w:rsidRPr="00DE1227" w:rsidRDefault="00CE5A54" w:rsidP="00CE5A54">
            <w:pPr>
              <w:jc w:val="center"/>
            </w:pPr>
            <w:r w:rsidRPr="00DE1227">
              <w:t>115</w:t>
            </w:r>
          </w:p>
        </w:tc>
        <w:tc>
          <w:tcPr>
            <w:tcW w:w="1727" w:type="dxa"/>
            <w:vAlign w:val="center"/>
          </w:tcPr>
          <w:p w:rsidR="00CE5A54" w:rsidRPr="00DE1227" w:rsidRDefault="00CE5A54" w:rsidP="00CE5A54">
            <w:pPr>
              <w:jc w:val="center"/>
            </w:pPr>
            <w:r w:rsidRPr="00DE1227">
              <w:t>7/14</w:t>
            </w:r>
          </w:p>
        </w:tc>
      </w:tr>
      <w:tr w:rsidR="008D439C" w:rsidRPr="00DE1227" w:rsidTr="00CE5A54">
        <w:trPr>
          <w:cantSplit/>
        </w:trPr>
        <w:tc>
          <w:tcPr>
            <w:tcW w:w="2660" w:type="dxa"/>
          </w:tcPr>
          <w:p w:rsidR="00CE5A54" w:rsidRPr="00DE1227" w:rsidRDefault="00CE5A54" w:rsidP="00CE5A54">
            <w:r w:rsidRPr="00DE1227">
              <w:t>БУЗ ВО «Череповецкая городская поликлиника № 7» отделение спортивной медицины</w:t>
            </w:r>
          </w:p>
        </w:tc>
        <w:tc>
          <w:tcPr>
            <w:tcW w:w="1677" w:type="dxa"/>
            <w:vAlign w:val="center"/>
          </w:tcPr>
          <w:p w:rsidR="00CE5A54" w:rsidRPr="00DE1227" w:rsidRDefault="00CE5A54" w:rsidP="00CE5A54">
            <w:pPr>
              <w:jc w:val="center"/>
            </w:pPr>
            <w:r w:rsidRPr="00DE1227">
              <w:t>Советский пр., 110</w:t>
            </w:r>
          </w:p>
        </w:tc>
        <w:tc>
          <w:tcPr>
            <w:tcW w:w="1441" w:type="dxa"/>
            <w:vAlign w:val="center"/>
          </w:tcPr>
          <w:p w:rsidR="00CE5A54" w:rsidRPr="00DE1227" w:rsidRDefault="00CE5A54" w:rsidP="00CE5A54">
            <w:pPr>
              <w:jc w:val="center"/>
              <w:rPr>
                <w:rFonts w:eastAsia="Calibri"/>
              </w:rPr>
            </w:pPr>
            <w:r w:rsidRPr="00DE1227">
              <w:rPr>
                <w:rFonts w:eastAsia="Calibri"/>
              </w:rPr>
              <w:t>Посещений в смену</w:t>
            </w:r>
          </w:p>
        </w:tc>
        <w:tc>
          <w:tcPr>
            <w:tcW w:w="783" w:type="dxa"/>
            <w:vAlign w:val="center"/>
          </w:tcPr>
          <w:p w:rsidR="00CE5A54" w:rsidRPr="00DE1227" w:rsidRDefault="00CE5A54" w:rsidP="00CE5A54">
            <w:pPr>
              <w:jc w:val="center"/>
            </w:pPr>
            <w:r w:rsidRPr="00DE1227">
              <w:t>93</w:t>
            </w:r>
          </w:p>
        </w:tc>
        <w:tc>
          <w:tcPr>
            <w:tcW w:w="1283" w:type="dxa"/>
            <w:vAlign w:val="center"/>
          </w:tcPr>
          <w:p w:rsidR="00CE5A54" w:rsidRPr="00DE1227" w:rsidRDefault="00CE5A54" w:rsidP="00CE5A54">
            <w:pPr>
              <w:jc w:val="center"/>
            </w:pPr>
            <w:r w:rsidRPr="00DE1227">
              <w:t>40</w:t>
            </w:r>
          </w:p>
        </w:tc>
        <w:tc>
          <w:tcPr>
            <w:tcW w:w="1727" w:type="dxa"/>
            <w:vAlign w:val="center"/>
          </w:tcPr>
          <w:p w:rsidR="00CE5A54" w:rsidRPr="00DE1227" w:rsidRDefault="00CE5A54" w:rsidP="00CE5A54">
            <w:pPr>
              <w:jc w:val="center"/>
            </w:pPr>
            <w:r w:rsidRPr="00DE1227">
              <w:t>5/3</w:t>
            </w:r>
          </w:p>
        </w:tc>
      </w:tr>
      <w:tr w:rsidR="008D439C" w:rsidRPr="00DE1227" w:rsidTr="00CE5A54">
        <w:trPr>
          <w:cantSplit/>
        </w:trPr>
        <w:tc>
          <w:tcPr>
            <w:tcW w:w="2660" w:type="dxa"/>
          </w:tcPr>
          <w:p w:rsidR="00CE5A54" w:rsidRPr="00DE1227" w:rsidRDefault="00CE5A54" w:rsidP="00CE5A54">
            <w:r w:rsidRPr="00DE1227">
              <w:t>БУЗ ВО «Череповецкая городская поликлиника № 7» здание женская консультация</w:t>
            </w:r>
          </w:p>
        </w:tc>
        <w:tc>
          <w:tcPr>
            <w:tcW w:w="1677" w:type="dxa"/>
            <w:vAlign w:val="center"/>
          </w:tcPr>
          <w:p w:rsidR="00CE5A54" w:rsidRPr="00DE1227" w:rsidRDefault="00CE5A54" w:rsidP="00CE5A54">
            <w:pPr>
              <w:jc w:val="center"/>
            </w:pPr>
            <w:r w:rsidRPr="00DE1227">
              <w:t>Ленинградская, 16</w:t>
            </w:r>
          </w:p>
        </w:tc>
        <w:tc>
          <w:tcPr>
            <w:tcW w:w="1441" w:type="dxa"/>
            <w:vAlign w:val="center"/>
          </w:tcPr>
          <w:p w:rsidR="00CE5A54" w:rsidRPr="00DE1227" w:rsidRDefault="00CE5A54" w:rsidP="00CE5A54">
            <w:pPr>
              <w:jc w:val="center"/>
              <w:rPr>
                <w:rFonts w:eastAsia="Calibri"/>
              </w:rPr>
            </w:pPr>
            <w:r w:rsidRPr="00DE1227">
              <w:rPr>
                <w:rFonts w:eastAsia="Calibri"/>
              </w:rPr>
              <w:t>Посещений в смену</w:t>
            </w:r>
          </w:p>
        </w:tc>
        <w:tc>
          <w:tcPr>
            <w:tcW w:w="783" w:type="dxa"/>
            <w:vAlign w:val="center"/>
          </w:tcPr>
          <w:p w:rsidR="00CE5A54" w:rsidRPr="00DE1227" w:rsidRDefault="00CE5A54" w:rsidP="00CE5A54">
            <w:pPr>
              <w:jc w:val="center"/>
            </w:pPr>
            <w:r w:rsidRPr="00DE1227">
              <w:t>31</w:t>
            </w:r>
          </w:p>
        </w:tc>
        <w:tc>
          <w:tcPr>
            <w:tcW w:w="1283" w:type="dxa"/>
            <w:vAlign w:val="center"/>
          </w:tcPr>
          <w:p w:rsidR="00CE5A54" w:rsidRPr="00DE1227" w:rsidRDefault="00CE5A54" w:rsidP="00CE5A54">
            <w:pPr>
              <w:jc w:val="center"/>
            </w:pPr>
            <w:r w:rsidRPr="00DE1227">
              <w:t>85</w:t>
            </w:r>
          </w:p>
        </w:tc>
        <w:tc>
          <w:tcPr>
            <w:tcW w:w="1727" w:type="dxa"/>
            <w:vAlign w:val="center"/>
          </w:tcPr>
          <w:p w:rsidR="00CE5A54" w:rsidRPr="00DE1227" w:rsidRDefault="00CE5A54" w:rsidP="00CE5A54">
            <w:pPr>
              <w:jc w:val="center"/>
            </w:pPr>
            <w:r w:rsidRPr="00DE1227">
              <w:t>8/18</w:t>
            </w:r>
          </w:p>
        </w:tc>
      </w:tr>
      <w:tr w:rsidR="008D439C" w:rsidRPr="00DE1227" w:rsidTr="00CE5A54">
        <w:trPr>
          <w:cantSplit/>
        </w:trPr>
        <w:tc>
          <w:tcPr>
            <w:tcW w:w="2660" w:type="dxa"/>
            <w:vAlign w:val="bottom"/>
          </w:tcPr>
          <w:p w:rsidR="00CE5A54" w:rsidRPr="00DE1227" w:rsidRDefault="00CE5A54" w:rsidP="00CE5A54">
            <w:r w:rsidRPr="00DE1227">
              <w:t>БУЗ ВО «Череповецкая городская поликлиника № 1» основное здание</w:t>
            </w:r>
          </w:p>
        </w:tc>
        <w:tc>
          <w:tcPr>
            <w:tcW w:w="1677" w:type="dxa"/>
            <w:vAlign w:val="center"/>
          </w:tcPr>
          <w:p w:rsidR="00CE5A54" w:rsidRPr="00DE1227" w:rsidRDefault="00CE5A54" w:rsidP="00CE5A54">
            <w:pPr>
              <w:jc w:val="center"/>
            </w:pPr>
            <w:r w:rsidRPr="00DE1227">
              <w:t>Милютина, 6</w:t>
            </w:r>
          </w:p>
        </w:tc>
        <w:tc>
          <w:tcPr>
            <w:tcW w:w="1441" w:type="dxa"/>
            <w:vAlign w:val="center"/>
          </w:tcPr>
          <w:p w:rsidR="00CE5A54" w:rsidRPr="00DE1227" w:rsidRDefault="00CE5A54" w:rsidP="00CE5A54">
            <w:pPr>
              <w:jc w:val="center"/>
              <w:rPr>
                <w:rFonts w:eastAsia="Calibri"/>
              </w:rPr>
            </w:pPr>
            <w:r w:rsidRPr="00DE1227">
              <w:rPr>
                <w:rFonts w:eastAsia="Calibri"/>
              </w:rPr>
              <w:t>Посещений в смену</w:t>
            </w:r>
          </w:p>
        </w:tc>
        <w:tc>
          <w:tcPr>
            <w:tcW w:w="783" w:type="dxa"/>
            <w:vAlign w:val="center"/>
          </w:tcPr>
          <w:p w:rsidR="00CE5A54" w:rsidRPr="00DE1227" w:rsidRDefault="00CE5A54" w:rsidP="00CE5A54">
            <w:pPr>
              <w:jc w:val="center"/>
            </w:pPr>
            <w:r w:rsidRPr="00DE1227">
              <w:t>1080</w:t>
            </w:r>
          </w:p>
        </w:tc>
        <w:tc>
          <w:tcPr>
            <w:tcW w:w="1283" w:type="dxa"/>
            <w:vAlign w:val="center"/>
          </w:tcPr>
          <w:p w:rsidR="00CE5A54" w:rsidRPr="00DE1227" w:rsidRDefault="00CE5A54" w:rsidP="00CE5A54">
            <w:pPr>
              <w:jc w:val="center"/>
            </w:pPr>
            <w:r w:rsidRPr="00DE1227">
              <w:t>2186</w:t>
            </w:r>
          </w:p>
        </w:tc>
        <w:tc>
          <w:tcPr>
            <w:tcW w:w="1727" w:type="dxa"/>
            <w:vAlign w:val="center"/>
          </w:tcPr>
          <w:p w:rsidR="00CE5A54" w:rsidRPr="00DE1227" w:rsidRDefault="00CE5A54" w:rsidP="00CE5A54">
            <w:pPr>
              <w:jc w:val="center"/>
            </w:pPr>
            <w:r w:rsidRPr="00DE1227">
              <w:t>44/106</w:t>
            </w:r>
          </w:p>
        </w:tc>
      </w:tr>
      <w:tr w:rsidR="008D439C" w:rsidRPr="00DE1227" w:rsidTr="00CE5A54">
        <w:trPr>
          <w:cantSplit/>
        </w:trPr>
        <w:tc>
          <w:tcPr>
            <w:tcW w:w="2660" w:type="dxa"/>
            <w:vAlign w:val="bottom"/>
          </w:tcPr>
          <w:p w:rsidR="00CE5A54" w:rsidRPr="00DE1227" w:rsidRDefault="00CE5A54" w:rsidP="00CE5A54">
            <w:r w:rsidRPr="00DE1227">
              <w:t>БУЗ ВО «Череповецкая городская поликлиника № 1» филиал</w:t>
            </w:r>
          </w:p>
        </w:tc>
        <w:tc>
          <w:tcPr>
            <w:tcW w:w="1677" w:type="dxa"/>
            <w:vAlign w:val="center"/>
          </w:tcPr>
          <w:p w:rsidR="00CE5A54" w:rsidRPr="00DE1227" w:rsidRDefault="00CE5A54" w:rsidP="00CE5A54">
            <w:pPr>
              <w:jc w:val="center"/>
            </w:pPr>
            <w:r w:rsidRPr="00DE1227">
              <w:t>Молодежная, 8</w:t>
            </w:r>
          </w:p>
        </w:tc>
        <w:tc>
          <w:tcPr>
            <w:tcW w:w="1441" w:type="dxa"/>
            <w:vAlign w:val="center"/>
          </w:tcPr>
          <w:p w:rsidR="00CE5A54" w:rsidRPr="00DE1227" w:rsidRDefault="00CE5A54" w:rsidP="00CE5A54">
            <w:pPr>
              <w:jc w:val="center"/>
              <w:rPr>
                <w:rFonts w:eastAsia="Calibri"/>
              </w:rPr>
            </w:pPr>
            <w:r w:rsidRPr="00DE1227">
              <w:rPr>
                <w:rFonts w:eastAsia="Calibri"/>
              </w:rPr>
              <w:t>Посещений в смену</w:t>
            </w:r>
          </w:p>
        </w:tc>
        <w:tc>
          <w:tcPr>
            <w:tcW w:w="783" w:type="dxa"/>
            <w:vAlign w:val="center"/>
          </w:tcPr>
          <w:p w:rsidR="00CE5A54" w:rsidRPr="00DE1227" w:rsidRDefault="00CE5A54" w:rsidP="00CE5A54">
            <w:pPr>
              <w:jc w:val="center"/>
            </w:pPr>
            <w:r w:rsidRPr="00DE1227">
              <w:t>125</w:t>
            </w:r>
          </w:p>
        </w:tc>
        <w:tc>
          <w:tcPr>
            <w:tcW w:w="1283" w:type="dxa"/>
            <w:vAlign w:val="center"/>
          </w:tcPr>
          <w:p w:rsidR="00CE5A54" w:rsidRPr="00DE1227" w:rsidRDefault="00CE5A54" w:rsidP="00CE5A54">
            <w:pPr>
              <w:jc w:val="center"/>
            </w:pPr>
            <w:r w:rsidRPr="00DE1227">
              <w:t>479</w:t>
            </w:r>
          </w:p>
        </w:tc>
        <w:tc>
          <w:tcPr>
            <w:tcW w:w="1727" w:type="dxa"/>
            <w:vAlign w:val="center"/>
          </w:tcPr>
          <w:p w:rsidR="00CE5A54" w:rsidRPr="00DE1227" w:rsidRDefault="00CE5A54" w:rsidP="00CE5A54">
            <w:pPr>
              <w:jc w:val="center"/>
            </w:pPr>
            <w:r w:rsidRPr="00DE1227">
              <w:t>6/31</w:t>
            </w:r>
          </w:p>
        </w:tc>
      </w:tr>
      <w:tr w:rsidR="008D439C" w:rsidRPr="00DE1227" w:rsidTr="00CE5A54">
        <w:trPr>
          <w:cantSplit/>
        </w:trPr>
        <w:tc>
          <w:tcPr>
            <w:tcW w:w="2660" w:type="dxa"/>
            <w:vAlign w:val="bottom"/>
          </w:tcPr>
          <w:p w:rsidR="00CE5A54" w:rsidRPr="00DE1227" w:rsidRDefault="00CE5A54" w:rsidP="00CE5A54">
            <w:r w:rsidRPr="00DE1227">
              <w:t>БУЗ ВО «Череповецкая городская поликлиника № 1»</w:t>
            </w:r>
          </w:p>
          <w:p w:rsidR="00CE5A54" w:rsidRPr="00DE1227" w:rsidRDefault="00CE5A54" w:rsidP="00CE5A54">
            <w:r w:rsidRPr="00DE1227">
              <w:t xml:space="preserve">Кабинет ВОП </w:t>
            </w:r>
          </w:p>
        </w:tc>
        <w:tc>
          <w:tcPr>
            <w:tcW w:w="1677" w:type="dxa"/>
            <w:vAlign w:val="center"/>
          </w:tcPr>
          <w:p w:rsidR="00CE5A54" w:rsidRPr="00DE1227" w:rsidRDefault="00CE5A54" w:rsidP="00CE5A54">
            <w:pPr>
              <w:jc w:val="center"/>
            </w:pPr>
            <w:r w:rsidRPr="00DE1227">
              <w:t>Центральная, 18</w:t>
            </w:r>
          </w:p>
        </w:tc>
        <w:tc>
          <w:tcPr>
            <w:tcW w:w="1441" w:type="dxa"/>
            <w:vAlign w:val="center"/>
          </w:tcPr>
          <w:p w:rsidR="00CE5A54" w:rsidRPr="00DE1227" w:rsidRDefault="00CE5A54" w:rsidP="00CE5A54">
            <w:pPr>
              <w:jc w:val="center"/>
              <w:rPr>
                <w:rFonts w:eastAsia="Calibri"/>
              </w:rPr>
            </w:pPr>
            <w:r w:rsidRPr="00DE1227">
              <w:rPr>
                <w:rFonts w:eastAsia="Calibri"/>
              </w:rPr>
              <w:t>Посещений в смену</w:t>
            </w:r>
          </w:p>
        </w:tc>
        <w:tc>
          <w:tcPr>
            <w:tcW w:w="783" w:type="dxa"/>
            <w:vAlign w:val="center"/>
          </w:tcPr>
          <w:p w:rsidR="00CE5A54" w:rsidRPr="00DE1227" w:rsidRDefault="00CE5A54" w:rsidP="00CE5A54">
            <w:pPr>
              <w:jc w:val="center"/>
            </w:pPr>
            <w:r w:rsidRPr="00DE1227">
              <w:t>13</w:t>
            </w:r>
          </w:p>
        </w:tc>
        <w:tc>
          <w:tcPr>
            <w:tcW w:w="1283" w:type="dxa"/>
            <w:vAlign w:val="center"/>
          </w:tcPr>
          <w:p w:rsidR="00CE5A54" w:rsidRPr="00DE1227" w:rsidRDefault="00CE5A54" w:rsidP="00CE5A54">
            <w:pPr>
              <w:jc w:val="center"/>
            </w:pPr>
            <w:r w:rsidRPr="00DE1227">
              <w:t>6</w:t>
            </w:r>
          </w:p>
        </w:tc>
        <w:tc>
          <w:tcPr>
            <w:tcW w:w="1727" w:type="dxa"/>
            <w:vAlign w:val="center"/>
          </w:tcPr>
          <w:p w:rsidR="00CE5A54" w:rsidRPr="00DE1227" w:rsidRDefault="00CE5A54" w:rsidP="00CE5A54">
            <w:pPr>
              <w:jc w:val="center"/>
            </w:pPr>
            <w:r w:rsidRPr="00DE1227">
              <w:t>0/1</w:t>
            </w:r>
          </w:p>
        </w:tc>
      </w:tr>
      <w:tr w:rsidR="008D439C" w:rsidRPr="00DE1227" w:rsidTr="00CE5A54">
        <w:trPr>
          <w:cantSplit/>
        </w:trPr>
        <w:tc>
          <w:tcPr>
            <w:tcW w:w="2660" w:type="dxa"/>
            <w:vAlign w:val="bottom"/>
          </w:tcPr>
          <w:p w:rsidR="00CE5A54" w:rsidRPr="00DE1227" w:rsidRDefault="00CE5A54" w:rsidP="00CE5A54">
            <w:r w:rsidRPr="00DE1227">
              <w:t>БУЗ ВО «Череповецкая городская поликлиника № 2» основное здание</w:t>
            </w:r>
          </w:p>
        </w:tc>
        <w:tc>
          <w:tcPr>
            <w:tcW w:w="1677" w:type="dxa"/>
            <w:vAlign w:val="center"/>
          </w:tcPr>
          <w:p w:rsidR="00CE5A54" w:rsidRPr="00DE1227" w:rsidRDefault="00CE5A54" w:rsidP="00CE5A54">
            <w:pPr>
              <w:jc w:val="center"/>
            </w:pPr>
            <w:r w:rsidRPr="00DE1227">
              <w:t>Беляева, 24</w:t>
            </w:r>
          </w:p>
        </w:tc>
        <w:tc>
          <w:tcPr>
            <w:tcW w:w="1441" w:type="dxa"/>
            <w:vAlign w:val="center"/>
          </w:tcPr>
          <w:p w:rsidR="00CE5A54" w:rsidRPr="00DE1227" w:rsidRDefault="00CE5A54" w:rsidP="00CE5A54">
            <w:pPr>
              <w:jc w:val="center"/>
              <w:rPr>
                <w:rFonts w:eastAsia="Calibri"/>
              </w:rPr>
            </w:pPr>
            <w:r w:rsidRPr="00DE1227">
              <w:rPr>
                <w:rFonts w:eastAsia="Calibri"/>
              </w:rPr>
              <w:t>Посещений в смену</w:t>
            </w:r>
          </w:p>
        </w:tc>
        <w:tc>
          <w:tcPr>
            <w:tcW w:w="783" w:type="dxa"/>
            <w:vAlign w:val="center"/>
          </w:tcPr>
          <w:p w:rsidR="00CE5A54" w:rsidRPr="00DE1227" w:rsidRDefault="00CE5A54" w:rsidP="00CE5A54">
            <w:pPr>
              <w:jc w:val="center"/>
            </w:pPr>
            <w:r w:rsidRPr="00DE1227">
              <w:t>600</w:t>
            </w:r>
          </w:p>
        </w:tc>
        <w:tc>
          <w:tcPr>
            <w:tcW w:w="1283" w:type="dxa"/>
            <w:vAlign w:val="center"/>
          </w:tcPr>
          <w:p w:rsidR="00CE5A54" w:rsidRPr="00DE1227" w:rsidRDefault="00CE5A54" w:rsidP="00CE5A54">
            <w:pPr>
              <w:jc w:val="center"/>
            </w:pPr>
            <w:r w:rsidRPr="00DE1227">
              <w:t>1004</w:t>
            </w:r>
          </w:p>
        </w:tc>
        <w:tc>
          <w:tcPr>
            <w:tcW w:w="1727" w:type="dxa"/>
            <w:vAlign w:val="center"/>
          </w:tcPr>
          <w:p w:rsidR="00CE5A54" w:rsidRPr="00DE1227" w:rsidRDefault="00CE5A54" w:rsidP="00CE5A54">
            <w:pPr>
              <w:jc w:val="center"/>
            </w:pPr>
            <w:r w:rsidRPr="00DE1227">
              <w:t>66/143</w:t>
            </w:r>
          </w:p>
        </w:tc>
      </w:tr>
      <w:tr w:rsidR="008D439C" w:rsidRPr="00DE1227" w:rsidTr="00CE5A54">
        <w:trPr>
          <w:cantSplit/>
        </w:trPr>
        <w:tc>
          <w:tcPr>
            <w:tcW w:w="2660" w:type="dxa"/>
            <w:vAlign w:val="bottom"/>
          </w:tcPr>
          <w:p w:rsidR="00CE5A54" w:rsidRPr="00DE1227" w:rsidRDefault="00CE5A54" w:rsidP="00CE5A54">
            <w:r w:rsidRPr="00DE1227">
              <w:t>БУЗ ВО «Череповецкая городская поликлиника № 1» филиал</w:t>
            </w:r>
          </w:p>
        </w:tc>
        <w:tc>
          <w:tcPr>
            <w:tcW w:w="1677" w:type="dxa"/>
            <w:vAlign w:val="center"/>
          </w:tcPr>
          <w:p w:rsidR="00CE5A54" w:rsidRPr="00DE1227" w:rsidRDefault="00CE5A54" w:rsidP="00CE5A54">
            <w:pPr>
              <w:jc w:val="center"/>
            </w:pPr>
            <w:r w:rsidRPr="00DE1227">
              <w:t>Гоголя, 33а</w:t>
            </w:r>
          </w:p>
        </w:tc>
        <w:tc>
          <w:tcPr>
            <w:tcW w:w="1441" w:type="dxa"/>
            <w:vAlign w:val="center"/>
          </w:tcPr>
          <w:p w:rsidR="00CE5A54" w:rsidRPr="00DE1227" w:rsidRDefault="00CE5A54" w:rsidP="00CE5A54">
            <w:pPr>
              <w:jc w:val="center"/>
              <w:rPr>
                <w:rFonts w:eastAsia="Calibri"/>
              </w:rPr>
            </w:pPr>
            <w:r w:rsidRPr="00DE1227">
              <w:rPr>
                <w:rFonts w:eastAsia="Calibri"/>
              </w:rPr>
              <w:t>Посещений в смену</w:t>
            </w:r>
          </w:p>
        </w:tc>
        <w:tc>
          <w:tcPr>
            <w:tcW w:w="783" w:type="dxa"/>
            <w:vAlign w:val="center"/>
          </w:tcPr>
          <w:p w:rsidR="00CE5A54" w:rsidRPr="00DE1227" w:rsidRDefault="00CE5A54" w:rsidP="00CE5A54">
            <w:pPr>
              <w:jc w:val="center"/>
            </w:pPr>
            <w:r w:rsidRPr="00DE1227">
              <w:t>113</w:t>
            </w:r>
          </w:p>
        </w:tc>
        <w:tc>
          <w:tcPr>
            <w:tcW w:w="1283" w:type="dxa"/>
            <w:vAlign w:val="center"/>
          </w:tcPr>
          <w:p w:rsidR="00CE5A54" w:rsidRPr="00DE1227" w:rsidRDefault="00CE5A54" w:rsidP="00CE5A54">
            <w:pPr>
              <w:jc w:val="center"/>
            </w:pPr>
            <w:r w:rsidRPr="00DE1227">
              <w:t>151</w:t>
            </w:r>
          </w:p>
        </w:tc>
        <w:tc>
          <w:tcPr>
            <w:tcW w:w="1727" w:type="dxa"/>
            <w:vAlign w:val="center"/>
          </w:tcPr>
          <w:p w:rsidR="00CE5A54" w:rsidRPr="00DE1227" w:rsidRDefault="00CE5A54" w:rsidP="00CE5A54">
            <w:pPr>
              <w:jc w:val="center"/>
            </w:pPr>
            <w:r w:rsidRPr="00DE1227">
              <w:t>6/9</w:t>
            </w:r>
          </w:p>
        </w:tc>
      </w:tr>
      <w:tr w:rsidR="008D439C" w:rsidRPr="00DE1227" w:rsidTr="00CE5A54">
        <w:trPr>
          <w:cantSplit/>
        </w:trPr>
        <w:tc>
          <w:tcPr>
            <w:tcW w:w="2660" w:type="dxa"/>
            <w:vAlign w:val="bottom"/>
          </w:tcPr>
          <w:p w:rsidR="00CE5A54" w:rsidRPr="00DE1227" w:rsidRDefault="00CE5A54" w:rsidP="00CE5A54">
            <w:r w:rsidRPr="00DE1227">
              <w:t>БУЗ ВО «Медсанчасть «Северсталь» стационар</w:t>
            </w:r>
          </w:p>
        </w:tc>
        <w:tc>
          <w:tcPr>
            <w:tcW w:w="1677" w:type="dxa"/>
            <w:vAlign w:val="center"/>
          </w:tcPr>
          <w:p w:rsidR="00CE5A54" w:rsidRPr="00DE1227" w:rsidRDefault="00CE5A54" w:rsidP="00CE5A54">
            <w:pPr>
              <w:jc w:val="center"/>
            </w:pPr>
            <w:r w:rsidRPr="00DE1227">
              <w:t>Металлургов, 18</w:t>
            </w:r>
          </w:p>
        </w:tc>
        <w:tc>
          <w:tcPr>
            <w:tcW w:w="1441" w:type="dxa"/>
            <w:vAlign w:val="center"/>
          </w:tcPr>
          <w:p w:rsidR="00CE5A54" w:rsidRPr="00DE1227" w:rsidRDefault="00CE5A54" w:rsidP="00CE5A54">
            <w:pPr>
              <w:jc w:val="center"/>
              <w:rPr>
                <w:rFonts w:eastAsia="Calibri"/>
              </w:rPr>
            </w:pPr>
            <w:r w:rsidRPr="00DE1227">
              <w:rPr>
                <w:rFonts w:eastAsia="Calibri"/>
              </w:rPr>
              <w:t>Койко-мест</w:t>
            </w:r>
          </w:p>
        </w:tc>
        <w:tc>
          <w:tcPr>
            <w:tcW w:w="783" w:type="dxa"/>
            <w:vAlign w:val="center"/>
          </w:tcPr>
          <w:p w:rsidR="00CE5A54" w:rsidRPr="00DE1227" w:rsidRDefault="00CE5A54" w:rsidP="00CE5A54">
            <w:pPr>
              <w:jc w:val="center"/>
              <w:rPr>
                <w:rFonts w:eastAsia="Calibri"/>
              </w:rPr>
            </w:pPr>
            <w:r w:rsidRPr="00DE1227">
              <w:rPr>
                <w:rFonts w:eastAsia="Calibri"/>
              </w:rPr>
              <w:t>520</w:t>
            </w:r>
          </w:p>
        </w:tc>
        <w:tc>
          <w:tcPr>
            <w:tcW w:w="1283" w:type="dxa"/>
            <w:vAlign w:val="center"/>
          </w:tcPr>
          <w:p w:rsidR="00CE5A54" w:rsidRPr="00DE1227" w:rsidRDefault="00CE5A54" w:rsidP="00CE5A54">
            <w:pPr>
              <w:jc w:val="center"/>
              <w:rPr>
                <w:rFonts w:eastAsia="Calibri"/>
              </w:rPr>
            </w:pPr>
            <w:r w:rsidRPr="00DE1227">
              <w:rPr>
                <w:rFonts w:eastAsia="Calibri"/>
              </w:rPr>
              <w:t>299</w:t>
            </w:r>
          </w:p>
        </w:tc>
        <w:tc>
          <w:tcPr>
            <w:tcW w:w="1727" w:type="dxa"/>
            <w:vAlign w:val="center"/>
          </w:tcPr>
          <w:p w:rsidR="00CE5A54" w:rsidRPr="00DE1227" w:rsidRDefault="00CE5A54" w:rsidP="00CE5A54">
            <w:pPr>
              <w:jc w:val="center"/>
              <w:rPr>
                <w:rFonts w:eastAsia="Calibri"/>
              </w:rPr>
            </w:pPr>
            <w:r w:rsidRPr="00DE1227">
              <w:rPr>
                <w:rFonts w:eastAsia="Calibri"/>
              </w:rPr>
              <w:t>89/273</w:t>
            </w:r>
          </w:p>
        </w:tc>
      </w:tr>
      <w:tr w:rsidR="008D439C" w:rsidRPr="00DE1227" w:rsidTr="00CE5A54">
        <w:trPr>
          <w:cantSplit/>
        </w:trPr>
        <w:tc>
          <w:tcPr>
            <w:tcW w:w="2660" w:type="dxa"/>
            <w:vAlign w:val="bottom"/>
          </w:tcPr>
          <w:p w:rsidR="00CE5A54" w:rsidRPr="00DE1227" w:rsidRDefault="00CE5A54" w:rsidP="00CE5A54">
            <w:r w:rsidRPr="00DE1227">
              <w:t>БУЗ ВО «Медсанчасть «Северсталь» поликлиника 1</w:t>
            </w:r>
          </w:p>
        </w:tc>
        <w:tc>
          <w:tcPr>
            <w:tcW w:w="1677" w:type="dxa"/>
            <w:vAlign w:val="center"/>
          </w:tcPr>
          <w:p w:rsidR="00CE5A54" w:rsidRPr="00DE1227" w:rsidRDefault="00CE5A54" w:rsidP="00CE5A54">
            <w:pPr>
              <w:jc w:val="center"/>
            </w:pPr>
            <w:r w:rsidRPr="00DE1227">
              <w:t>Мира, 30</w:t>
            </w:r>
          </w:p>
        </w:tc>
        <w:tc>
          <w:tcPr>
            <w:tcW w:w="1441" w:type="dxa"/>
            <w:vAlign w:val="center"/>
          </w:tcPr>
          <w:p w:rsidR="00CE5A54" w:rsidRPr="00DE1227" w:rsidRDefault="00CE5A54" w:rsidP="00CE5A54">
            <w:pPr>
              <w:jc w:val="center"/>
              <w:rPr>
                <w:rFonts w:eastAsia="Calibri"/>
              </w:rPr>
            </w:pPr>
            <w:r w:rsidRPr="00DE1227">
              <w:rPr>
                <w:rFonts w:eastAsia="Calibri"/>
              </w:rPr>
              <w:t>Посещений в смену</w:t>
            </w:r>
          </w:p>
        </w:tc>
        <w:tc>
          <w:tcPr>
            <w:tcW w:w="783" w:type="dxa"/>
            <w:vAlign w:val="center"/>
          </w:tcPr>
          <w:p w:rsidR="00CE5A54" w:rsidRPr="00DE1227" w:rsidRDefault="00CE5A54" w:rsidP="00CE5A54">
            <w:pPr>
              <w:jc w:val="center"/>
              <w:rPr>
                <w:rFonts w:eastAsia="Calibri"/>
              </w:rPr>
            </w:pPr>
            <w:r w:rsidRPr="00DE1227">
              <w:rPr>
                <w:rFonts w:eastAsia="Calibri"/>
              </w:rPr>
              <w:t>1800</w:t>
            </w:r>
          </w:p>
        </w:tc>
        <w:tc>
          <w:tcPr>
            <w:tcW w:w="1283" w:type="dxa"/>
            <w:vAlign w:val="center"/>
          </w:tcPr>
          <w:p w:rsidR="00CE5A54" w:rsidRPr="00DE1227" w:rsidRDefault="00CE5A54" w:rsidP="00CE5A54">
            <w:pPr>
              <w:jc w:val="center"/>
              <w:rPr>
                <w:rFonts w:eastAsia="Calibri"/>
              </w:rPr>
            </w:pPr>
            <w:r w:rsidRPr="00DE1227">
              <w:rPr>
                <w:rFonts w:eastAsia="Calibri"/>
              </w:rPr>
              <w:t>1725</w:t>
            </w:r>
          </w:p>
        </w:tc>
        <w:tc>
          <w:tcPr>
            <w:tcW w:w="1727" w:type="dxa"/>
            <w:vAlign w:val="center"/>
          </w:tcPr>
          <w:p w:rsidR="00CE5A54" w:rsidRPr="00DE1227" w:rsidRDefault="00CE5A54" w:rsidP="00CE5A54">
            <w:pPr>
              <w:jc w:val="center"/>
              <w:rPr>
                <w:rFonts w:eastAsia="Calibri"/>
              </w:rPr>
            </w:pPr>
            <w:r w:rsidRPr="00DE1227">
              <w:rPr>
                <w:rFonts w:eastAsia="Calibri"/>
              </w:rPr>
              <w:t>97/289</w:t>
            </w:r>
          </w:p>
        </w:tc>
      </w:tr>
      <w:tr w:rsidR="008D439C" w:rsidRPr="00DE1227" w:rsidTr="00CE5A54">
        <w:trPr>
          <w:cantSplit/>
        </w:trPr>
        <w:tc>
          <w:tcPr>
            <w:tcW w:w="2660" w:type="dxa"/>
            <w:vAlign w:val="bottom"/>
          </w:tcPr>
          <w:p w:rsidR="00CE5A54" w:rsidRPr="00DE1227" w:rsidRDefault="00CE5A54" w:rsidP="00CE5A54">
            <w:r w:rsidRPr="00DE1227">
              <w:t>БУЗ ВО «Медсанчасть «Северсталь» поликлиника 2</w:t>
            </w:r>
          </w:p>
        </w:tc>
        <w:tc>
          <w:tcPr>
            <w:tcW w:w="1677" w:type="dxa"/>
            <w:vAlign w:val="center"/>
          </w:tcPr>
          <w:p w:rsidR="00CE5A54" w:rsidRPr="00DE1227" w:rsidRDefault="00CE5A54" w:rsidP="00CE5A54">
            <w:pPr>
              <w:jc w:val="center"/>
            </w:pPr>
            <w:r w:rsidRPr="00DE1227">
              <w:t>Парковая, 42</w:t>
            </w:r>
          </w:p>
        </w:tc>
        <w:tc>
          <w:tcPr>
            <w:tcW w:w="1441" w:type="dxa"/>
            <w:vAlign w:val="center"/>
          </w:tcPr>
          <w:p w:rsidR="00CE5A54" w:rsidRPr="00DE1227" w:rsidRDefault="00CE5A54" w:rsidP="00CE5A54">
            <w:pPr>
              <w:jc w:val="center"/>
              <w:rPr>
                <w:rFonts w:eastAsia="Calibri"/>
              </w:rPr>
            </w:pPr>
            <w:r w:rsidRPr="00DE1227">
              <w:rPr>
                <w:rFonts w:eastAsia="Calibri"/>
              </w:rPr>
              <w:t>Койко-мест</w:t>
            </w:r>
          </w:p>
          <w:p w:rsidR="00CE5A54" w:rsidRPr="00DE1227" w:rsidRDefault="00CE5A54" w:rsidP="00CE5A54">
            <w:pPr>
              <w:jc w:val="center"/>
              <w:rPr>
                <w:rFonts w:eastAsia="Calibri"/>
              </w:rPr>
            </w:pPr>
            <w:r w:rsidRPr="00DE1227">
              <w:rPr>
                <w:rFonts w:eastAsia="Calibri"/>
              </w:rPr>
              <w:t>Посещений в смену</w:t>
            </w:r>
          </w:p>
        </w:tc>
        <w:tc>
          <w:tcPr>
            <w:tcW w:w="783" w:type="dxa"/>
            <w:vAlign w:val="center"/>
          </w:tcPr>
          <w:p w:rsidR="00CE5A54" w:rsidRPr="00DE1227" w:rsidRDefault="00CE5A54" w:rsidP="00CE5A54">
            <w:pPr>
              <w:spacing w:line="360" w:lineRule="auto"/>
              <w:jc w:val="center"/>
              <w:rPr>
                <w:rFonts w:eastAsia="Calibri"/>
              </w:rPr>
            </w:pPr>
            <w:r w:rsidRPr="00DE1227">
              <w:rPr>
                <w:rFonts w:eastAsia="Calibri"/>
              </w:rPr>
              <w:t>60</w:t>
            </w:r>
          </w:p>
          <w:p w:rsidR="00CE5A54" w:rsidRPr="00DE1227" w:rsidRDefault="00CE5A54" w:rsidP="00CE5A54">
            <w:pPr>
              <w:spacing w:line="360" w:lineRule="auto"/>
              <w:jc w:val="center"/>
              <w:rPr>
                <w:rFonts w:eastAsia="Calibri"/>
              </w:rPr>
            </w:pPr>
            <w:r w:rsidRPr="00DE1227">
              <w:rPr>
                <w:rFonts w:eastAsia="Calibri"/>
              </w:rPr>
              <w:t>500</w:t>
            </w:r>
          </w:p>
        </w:tc>
        <w:tc>
          <w:tcPr>
            <w:tcW w:w="1283" w:type="dxa"/>
            <w:vAlign w:val="center"/>
          </w:tcPr>
          <w:p w:rsidR="00CE5A54" w:rsidRPr="00DE1227" w:rsidRDefault="00CE5A54" w:rsidP="00CE5A54">
            <w:pPr>
              <w:spacing w:line="360" w:lineRule="auto"/>
              <w:jc w:val="center"/>
              <w:rPr>
                <w:rFonts w:eastAsia="Calibri"/>
              </w:rPr>
            </w:pPr>
            <w:r w:rsidRPr="00DE1227">
              <w:rPr>
                <w:rFonts w:eastAsia="Calibri"/>
              </w:rPr>
              <w:t>50</w:t>
            </w:r>
          </w:p>
          <w:p w:rsidR="00CE5A54" w:rsidRPr="00DE1227" w:rsidRDefault="00CE5A54" w:rsidP="00CE5A54">
            <w:pPr>
              <w:spacing w:line="360" w:lineRule="auto"/>
              <w:jc w:val="center"/>
              <w:rPr>
                <w:rFonts w:eastAsia="Calibri"/>
              </w:rPr>
            </w:pPr>
            <w:r w:rsidRPr="00DE1227">
              <w:rPr>
                <w:rFonts w:eastAsia="Calibri"/>
              </w:rPr>
              <w:t>444</w:t>
            </w:r>
          </w:p>
        </w:tc>
        <w:tc>
          <w:tcPr>
            <w:tcW w:w="1727" w:type="dxa"/>
            <w:vAlign w:val="center"/>
          </w:tcPr>
          <w:p w:rsidR="00CE5A54" w:rsidRPr="00DE1227" w:rsidRDefault="00CE5A54" w:rsidP="00CE5A54">
            <w:pPr>
              <w:jc w:val="center"/>
              <w:rPr>
                <w:rFonts w:eastAsia="Calibri"/>
              </w:rPr>
            </w:pPr>
            <w:r w:rsidRPr="00DE1227">
              <w:rPr>
                <w:rFonts w:eastAsia="Calibri"/>
              </w:rPr>
              <w:t>12/32</w:t>
            </w:r>
          </w:p>
        </w:tc>
      </w:tr>
      <w:tr w:rsidR="008D439C" w:rsidRPr="00DE1227" w:rsidTr="00CE5A54">
        <w:trPr>
          <w:cantSplit/>
        </w:trPr>
        <w:tc>
          <w:tcPr>
            <w:tcW w:w="2660" w:type="dxa"/>
            <w:vAlign w:val="bottom"/>
          </w:tcPr>
          <w:p w:rsidR="00CE5A54" w:rsidRPr="00DE1227" w:rsidRDefault="00CE5A54" w:rsidP="00CE5A54">
            <w:r w:rsidRPr="00DE1227">
              <w:t>БУЗ ВО «Медсанчасть «Северсталь» родильный дом</w:t>
            </w:r>
          </w:p>
        </w:tc>
        <w:tc>
          <w:tcPr>
            <w:tcW w:w="1677" w:type="dxa"/>
            <w:vAlign w:val="center"/>
          </w:tcPr>
          <w:p w:rsidR="00CE5A54" w:rsidRPr="00DE1227" w:rsidRDefault="00CE5A54" w:rsidP="00CE5A54">
            <w:pPr>
              <w:jc w:val="center"/>
            </w:pPr>
            <w:r w:rsidRPr="00DE1227">
              <w:t>Командарма Белова, 38</w:t>
            </w:r>
          </w:p>
        </w:tc>
        <w:tc>
          <w:tcPr>
            <w:tcW w:w="1441" w:type="dxa"/>
            <w:vAlign w:val="center"/>
          </w:tcPr>
          <w:p w:rsidR="00CE5A54" w:rsidRPr="00DE1227" w:rsidRDefault="00CE5A54" w:rsidP="00CE5A54">
            <w:pPr>
              <w:jc w:val="center"/>
              <w:rPr>
                <w:rFonts w:eastAsia="Calibri"/>
              </w:rPr>
            </w:pPr>
            <w:r w:rsidRPr="00DE1227">
              <w:rPr>
                <w:rFonts w:eastAsia="Calibri"/>
              </w:rPr>
              <w:t>Койко-мест</w:t>
            </w:r>
          </w:p>
        </w:tc>
        <w:tc>
          <w:tcPr>
            <w:tcW w:w="783" w:type="dxa"/>
            <w:vAlign w:val="center"/>
          </w:tcPr>
          <w:p w:rsidR="00CE5A54" w:rsidRPr="00DE1227" w:rsidRDefault="00CE5A54" w:rsidP="00CE5A54">
            <w:pPr>
              <w:jc w:val="center"/>
              <w:rPr>
                <w:rFonts w:eastAsia="Calibri"/>
              </w:rPr>
            </w:pPr>
            <w:r w:rsidRPr="00DE1227">
              <w:rPr>
                <w:rFonts w:eastAsia="Calibri"/>
              </w:rPr>
              <w:t>120</w:t>
            </w:r>
          </w:p>
        </w:tc>
        <w:tc>
          <w:tcPr>
            <w:tcW w:w="1283" w:type="dxa"/>
            <w:vAlign w:val="center"/>
          </w:tcPr>
          <w:p w:rsidR="00CE5A54" w:rsidRPr="00DE1227" w:rsidRDefault="00CE5A54" w:rsidP="00CE5A54">
            <w:pPr>
              <w:jc w:val="center"/>
              <w:rPr>
                <w:rFonts w:eastAsia="Calibri"/>
              </w:rPr>
            </w:pPr>
            <w:r w:rsidRPr="00DE1227">
              <w:rPr>
                <w:rFonts w:eastAsia="Calibri"/>
              </w:rPr>
              <w:t>95</w:t>
            </w:r>
          </w:p>
        </w:tc>
        <w:tc>
          <w:tcPr>
            <w:tcW w:w="1727" w:type="dxa"/>
            <w:vAlign w:val="center"/>
          </w:tcPr>
          <w:p w:rsidR="00CE5A54" w:rsidRPr="00DE1227" w:rsidRDefault="00CE5A54" w:rsidP="00CE5A54">
            <w:pPr>
              <w:jc w:val="center"/>
              <w:rPr>
                <w:rFonts w:eastAsia="Calibri"/>
              </w:rPr>
            </w:pPr>
            <w:r w:rsidRPr="00DE1227">
              <w:rPr>
                <w:rFonts w:eastAsia="Calibri"/>
              </w:rPr>
              <w:t>23/93</w:t>
            </w:r>
          </w:p>
        </w:tc>
      </w:tr>
      <w:tr w:rsidR="008D439C" w:rsidRPr="00DE1227" w:rsidTr="00CE5A54">
        <w:trPr>
          <w:cantSplit/>
        </w:trPr>
        <w:tc>
          <w:tcPr>
            <w:tcW w:w="2660" w:type="dxa"/>
            <w:vAlign w:val="bottom"/>
          </w:tcPr>
          <w:p w:rsidR="00CE5A54" w:rsidRPr="00DE1227" w:rsidRDefault="00CE5A54" w:rsidP="00CE5A54">
            <w:r w:rsidRPr="00DE1227">
              <w:t>БУЗ ВО «Медсанчасть «Северсталь» женская консультация</w:t>
            </w:r>
          </w:p>
        </w:tc>
        <w:tc>
          <w:tcPr>
            <w:tcW w:w="1677" w:type="dxa"/>
            <w:vAlign w:val="center"/>
          </w:tcPr>
          <w:p w:rsidR="00CE5A54" w:rsidRPr="00DE1227" w:rsidRDefault="00CE5A54" w:rsidP="00CE5A54">
            <w:pPr>
              <w:jc w:val="center"/>
            </w:pPr>
            <w:r w:rsidRPr="00DE1227">
              <w:t>Командарма Белова, 38</w:t>
            </w:r>
          </w:p>
        </w:tc>
        <w:tc>
          <w:tcPr>
            <w:tcW w:w="1441" w:type="dxa"/>
            <w:vAlign w:val="center"/>
          </w:tcPr>
          <w:p w:rsidR="00CE5A54" w:rsidRPr="00DE1227" w:rsidRDefault="00CE5A54" w:rsidP="00CE5A54">
            <w:pPr>
              <w:jc w:val="center"/>
              <w:rPr>
                <w:rFonts w:eastAsia="Calibri"/>
              </w:rPr>
            </w:pPr>
            <w:r w:rsidRPr="00DE1227">
              <w:rPr>
                <w:rFonts w:eastAsia="Calibri"/>
              </w:rPr>
              <w:t>Посещений в смену</w:t>
            </w:r>
          </w:p>
        </w:tc>
        <w:tc>
          <w:tcPr>
            <w:tcW w:w="783" w:type="dxa"/>
            <w:vAlign w:val="center"/>
          </w:tcPr>
          <w:p w:rsidR="00CE5A54" w:rsidRPr="00DE1227" w:rsidRDefault="00CE5A54" w:rsidP="00CE5A54">
            <w:pPr>
              <w:jc w:val="center"/>
              <w:rPr>
                <w:rFonts w:eastAsia="Calibri"/>
              </w:rPr>
            </w:pPr>
            <w:r w:rsidRPr="00DE1227">
              <w:rPr>
                <w:rFonts w:eastAsia="Calibri"/>
              </w:rPr>
              <w:t>300</w:t>
            </w:r>
          </w:p>
        </w:tc>
        <w:tc>
          <w:tcPr>
            <w:tcW w:w="1283" w:type="dxa"/>
            <w:vAlign w:val="center"/>
          </w:tcPr>
          <w:p w:rsidR="00CE5A54" w:rsidRPr="00DE1227" w:rsidRDefault="00CE5A54" w:rsidP="00CE5A54">
            <w:pPr>
              <w:jc w:val="center"/>
              <w:rPr>
                <w:rFonts w:eastAsia="Calibri"/>
              </w:rPr>
            </w:pPr>
            <w:r w:rsidRPr="00DE1227">
              <w:rPr>
                <w:rFonts w:eastAsia="Calibri"/>
              </w:rPr>
              <w:t>169</w:t>
            </w:r>
          </w:p>
        </w:tc>
        <w:tc>
          <w:tcPr>
            <w:tcW w:w="1727" w:type="dxa"/>
            <w:vAlign w:val="center"/>
          </w:tcPr>
          <w:p w:rsidR="00CE5A54" w:rsidRPr="00DE1227" w:rsidRDefault="00CE5A54" w:rsidP="00CE5A54">
            <w:pPr>
              <w:jc w:val="center"/>
              <w:rPr>
                <w:rFonts w:eastAsia="Calibri"/>
              </w:rPr>
            </w:pPr>
            <w:r w:rsidRPr="00DE1227">
              <w:rPr>
                <w:rFonts w:eastAsia="Calibri"/>
              </w:rPr>
              <w:t>11/9</w:t>
            </w:r>
          </w:p>
        </w:tc>
      </w:tr>
      <w:tr w:rsidR="008D439C" w:rsidRPr="00DE1227" w:rsidTr="00CE5A54">
        <w:trPr>
          <w:cantSplit/>
        </w:trPr>
        <w:tc>
          <w:tcPr>
            <w:tcW w:w="2660" w:type="dxa"/>
            <w:vAlign w:val="bottom"/>
          </w:tcPr>
          <w:p w:rsidR="00CE5A54" w:rsidRPr="00DE1227" w:rsidRDefault="00CE5A54" w:rsidP="00CE5A54">
            <w:r w:rsidRPr="00DE1227">
              <w:t>БУЗ ВО «Вологодский областной противотуберкулезный диспансер № 2» стационар</w:t>
            </w:r>
          </w:p>
        </w:tc>
        <w:tc>
          <w:tcPr>
            <w:tcW w:w="1677" w:type="dxa"/>
            <w:vAlign w:val="center"/>
          </w:tcPr>
          <w:p w:rsidR="00CE5A54" w:rsidRPr="00DE1227" w:rsidRDefault="00CE5A54" w:rsidP="00CE5A54">
            <w:pPr>
              <w:jc w:val="center"/>
            </w:pPr>
            <w:r w:rsidRPr="00DE1227">
              <w:t>Данилова, 19</w:t>
            </w:r>
          </w:p>
        </w:tc>
        <w:tc>
          <w:tcPr>
            <w:tcW w:w="1441" w:type="dxa"/>
            <w:vAlign w:val="center"/>
          </w:tcPr>
          <w:p w:rsidR="00CE5A54" w:rsidRPr="00DE1227" w:rsidRDefault="00CE5A54" w:rsidP="00CE5A54">
            <w:pPr>
              <w:jc w:val="center"/>
            </w:pPr>
            <w:r w:rsidRPr="00DE1227">
              <w:t>Койко-место</w:t>
            </w:r>
          </w:p>
        </w:tc>
        <w:tc>
          <w:tcPr>
            <w:tcW w:w="783" w:type="dxa"/>
            <w:vAlign w:val="center"/>
          </w:tcPr>
          <w:p w:rsidR="00CE5A54" w:rsidRPr="00DE1227" w:rsidRDefault="00CE5A54" w:rsidP="00CE5A54">
            <w:pPr>
              <w:jc w:val="center"/>
            </w:pPr>
            <w:r w:rsidRPr="00DE1227">
              <w:t>230</w:t>
            </w:r>
          </w:p>
        </w:tc>
        <w:tc>
          <w:tcPr>
            <w:tcW w:w="1283" w:type="dxa"/>
            <w:vAlign w:val="center"/>
          </w:tcPr>
          <w:p w:rsidR="00CE5A54" w:rsidRPr="00DE1227" w:rsidRDefault="00CE5A54" w:rsidP="00CE5A54">
            <w:pPr>
              <w:jc w:val="center"/>
            </w:pPr>
            <w:r w:rsidRPr="00DE1227">
              <w:t>100</w:t>
            </w:r>
          </w:p>
        </w:tc>
        <w:tc>
          <w:tcPr>
            <w:tcW w:w="1727" w:type="dxa"/>
            <w:vAlign w:val="center"/>
          </w:tcPr>
          <w:p w:rsidR="00CE5A54" w:rsidRPr="00DE1227" w:rsidRDefault="00CE5A54" w:rsidP="00CE5A54">
            <w:pPr>
              <w:jc w:val="center"/>
            </w:pPr>
            <w:r w:rsidRPr="00DE1227">
              <w:t>6/30</w:t>
            </w:r>
          </w:p>
        </w:tc>
      </w:tr>
      <w:tr w:rsidR="008D439C" w:rsidRPr="00DE1227" w:rsidTr="00CE5A54">
        <w:trPr>
          <w:cantSplit/>
        </w:trPr>
        <w:tc>
          <w:tcPr>
            <w:tcW w:w="2660" w:type="dxa"/>
            <w:vAlign w:val="bottom"/>
          </w:tcPr>
          <w:p w:rsidR="00CE5A54" w:rsidRPr="00DE1227" w:rsidRDefault="00CE5A54" w:rsidP="00CE5A54">
            <w:r w:rsidRPr="00DE1227">
              <w:t>БУЗ ВО «Вологодский областной противотуберкулезный диспансер № 2» поликлиника</w:t>
            </w:r>
          </w:p>
        </w:tc>
        <w:tc>
          <w:tcPr>
            <w:tcW w:w="1677" w:type="dxa"/>
            <w:vAlign w:val="center"/>
          </w:tcPr>
          <w:p w:rsidR="00CE5A54" w:rsidRPr="00DE1227" w:rsidRDefault="00CE5A54" w:rsidP="00CE5A54">
            <w:pPr>
              <w:jc w:val="center"/>
            </w:pPr>
            <w:r w:rsidRPr="00DE1227">
              <w:t>Данилова, 19</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120</w:t>
            </w:r>
          </w:p>
        </w:tc>
        <w:tc>
          <w:tcPr>
            <w:tcW w:w="1283" w:type="dxa"/>
            <w:vAlign w:val="center"/>
          </w:tcPr>
          <w:p w:rsidR="00CE5A54" w:rsidRPr="00DE1227" w:rsidRDefault="00CE5A54" w:rsidP="00CE5A54">
            <w:pPr>
              <w:jc w:val="center"/>
            </w:pPr>
            <w:r w:rsidRPr="00DE1227">
              <w:t>230</w:t>
            </w:r>
          </w:p>
        </w:tc>
        <w:tc>
          <w:tcPr>
            <w:tcW w:w="1727" w:type="dxa"/>
            <w:vAlign w:val="center"/>
          </w:tcPr>
          <w:p w:rsidR="00CE5A54" w:rsidRPr="00DE1227" w:rsidRDefault="00CE5A54" w:rsidP="00CE5A54">
            <w:pPr>
              <w:jc w:val="center"/>
            </w:pPr>
            <w:r w:rsidRPr="00DE1227">
              <w:t>14/21</w:t>
            </w:r>
          </w:p>
        </w:tc>
      </w:tr>
      <w:tr w:rsidR="008D439C" w:rsidRPr="00DE1227" w:rsidTr="00CE5A54">
        <w:trPr>
          <w:cantSplit/>
        </w:trPr>
        <w:tc>
          <w:tcPr>
            <w:tcW w:w="2660" w:type="dxa"/>
            <w:vAlign w:val="bottom"/>
          </w:tcPr>
          <w:p w:rsidR="00CE5A54" w:rsidRPr="00DE1227" w:rsidRDefault="00CE5A54" w:rsidP="00CE5A54">
            <w:r w:rsidRPr="00DE1227">
              <w:t>БУЗ ВО «Вологодский областной психоневрологический диспансер № 1»</w:t>
            </w:r>
          </w:p>
        </w:tc>
        <w:tc>
          <w:tcPr>
            <w:tcW w:w="1677" w:type="dxa"/>
            <w:vAlign w:val="center"/>
          </w:tcPr>
          <w:p w:rsidR="00CE5A54" w:rsidRPr="00DE1227" w:rsidRDefault="00CE5A54" w:rsidP="00CE5A54">
            <w:pPr>
              <w:jc w:val="center"/>
            </w:pPr>
            <w:r w:rsidRPr="00DE1227">
              <w:t>Командарма Белова, 44</w:t>
            </w:r>
          </w:p>
        </w:tc>
        <w:tc>
          <w:tcPr>
            <w:tcW w:w="1441" w:type="dxa"/>
            <w:vAlign w:val="center"/>
          </w:tcPr>
          <w:p w:rsidR="00CE5A54" w:rsidRPr="00DE1227" w:rsidRDefault="00CE5A54" w:rsidP="00CE5A54">
            <w:pPr>
              <w:jc w:val="center"/>
            </w:pPr>
            <w:r w:rsidRPr="00DE1227">
              <w:t>Койко-место</w:t>
            </w:r>
          </w:p>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450</w:t>
            </w:r>
          </w:p>
          <w:p w:rsidR="00CE5A54" w:rsidRPr="00DE1227" w:rsidRDefault="00CE5A54" w:rsidP="00CE5A54">
            <w:pPr>
              <w:jc w:val="center"/>
            </w:pPr>
            <w:r w:rsidRPr="00DE1227">
              <w:t>95</w:t>
            </w:r>
          </w:p>
        </w:tc>
        <w:tc>
          <w:tcPr>
            <w:tcW w:w="1283" w:type="dxa"/>
            <w:vAlign w:val="center"/>
          </w:tcPr>
          <w:p w:rsidR="00CE5A54" w:rsidRPr="00DE1227" w:rsidRDefault="00CE5A54" w:rsidP="00CE5A54">
            <w:pPr>
              <w:jc w:val="center"/>
            </w:pPr>
            <w:r w:rsidRPr="00DE1227">
              <w:t>450</w:t>
            </w:r>
          </w:p>
          <w:p w:rsidR="00CE5A54" w:rsidRPr="00DE1227" w:rsidRDefault="00CE5A54" w:rsidP="00CE5A54">
            <w:pPr>
              <w:jc w:val="center"/>
            </w:pPr>
            <w:r w:rsidRPr="00DE1227">
              <w:t>92</w:t>
            </w:r>
          </w:p>
        </w:tc>
        <w:tc>
          <w:tcPr>
            <w:tcW w:w="1727" w:type="dxa"/>
            <w:vAlign w:val="center"/>
          </w:tcPr>
          <w:p w:rsidR="00CE5A54" w:rsidRPr="00DE1227" w:rsidRDefault="00CE5A54" w:rsidP="00CE5A54">
            <w:pPr>
              <w:jc w:val="center"/>
            </w:pPr>
            <w:r w:rsidRPr="00DE1227">
              <w:t>33/144</w:t>
            </w:r>
          </w:p>
        </w:tc>
      </w:tr>
      <w:tr w:rsidR="008D439C" w:rsidRPr="00DE1227" w:rsidTr="00CE5A54">
        <w:trPr>
          <w:cantSplit/>
        </w:trPr>
        <w:tc>
          <w:tcPr>
            <w:tcW w:w="2660" w:type="dxa"/>
            <w:vAlign w:val="bottom"/>
          </w:tcPr>
          <w:p w:rsidR="00CE5A54" w:rsidRPr="00DE1227" w:rsidRDefault="00CE5A54" w:rsidP="00CE5A54">
            <w:r w:rsidRPr="00DE1227">
              <w:t>БУЗ ВО «Вологодский областной наркологический диспансер № 2» основное здание</w:t>
            </w:r>
          </w:p>
        </w:tc>
        <w:tc>
          <w:tcPr>
            <w:tcW w:w="1677" w:type="dxa"/>
            <w:vAlign w:val="center"/>
          </w:tcPr>
          <w:p w:rsidR="00CE5A54" w:rsidRPr="00DE1227" w:rsidRDefault="00CE5A54" w:rsidP="00CE5A54">
            <w:pPr>
              <w:jc w:val="center"/>
            </w:pPr>
            <w:r w:rsidRPr="00DE1227">
              <w:t>Металлургов, 55</w:t>
            </w:r>
          </w:p>
        </w:tc>
        <w:tc>
          <w:tcPr>
            <w:tcW w:w="1441" w:type="dxa"/>
            <w:vAlign w:val="center"/>
          </w:tcPr>
          <w:p w:rsidR="00CE5A54" w:rsidRPr="00DE1227" w:rsidRDefault="00CE5A54" w:rsidP="00CE5A54">
            <w:pPr>
              <w:jc w:val="center"/>
            </w:pPr>
            <w:r w:rsidRPr="00DE1227">
              <w:t>Койко-место</w:t>
            </w:r>
          </w:p>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105</w:t>
            </w:r>
          </w:p>
          <w:p w:rsidR="00CE5A54" w:rsidRPr="00DE1227" w:rsidRDefault="00CE5A54" w:rsidP="00CE5A54">
            <w:pPr>
              <w:jc w:val="center"/>
            </w:pPr>
            <w:r w:rsidRPr="00DE1227">
              <w:t>65</w:t>
            </w:r>
          </w:p>
        </w:tc>
        <w:tc>
          <w:tcPr>
            <w:tcW w:w="1283" w:type="dxa"/>
            <w:vAlign w:val="center"/>
          </w:tcPr>
          <w:p w:rsidR="00CE5A54" w:rsidRPr="00DE1227" w:rsidRDefault="00CE5A54" w:rsidP="00CE5A54">
            <w:pPr>
              <w:jc w:val="center"/>
            </w:pPr>
            <w:r w:rsidRPr="00DE1227">
              <w:t>85</w:t>
            </w:r>
          </w:p>
          <w:p w:rsidR="00CE5A54" w:rsidRPr="00DE1227" w:rsidRDefault="00CE5A54" w:rsidP="00CE5A54">
            <w:pPr>
              <w:jc w:val="center"/>
            </w:pPr>
            <w:r w:rsidRPr="00DE1227">
              <w:t>79</w:t>
            </w:r>
          </w:p>
        </w:tc>
        <w:tc>
          <w:tcPr>
            <w:tcW w:w="1727" w:type="dxa"/>
            <w:vAlign w:val="center"/>
          </w:tcPr>
          <w:p w:rsidR="00CE5A54" w:rsidRPr="00DE1227" w:rsidRDefault="00CE5A54" w:rsidP="00CE5A54">
            <w:pPr>
              <w:jc w:val="center"/>
            </w:pPr>
            <w:r w:rsidRPr="00DE1227">
              <w:t>20/49</w:t>
            </w:r>
          </w:p>
        </w:tc>
      </w:tr>
      <w:tr w:rsidR="008D439C" w:rsidRPr="00DE1227" w:rsidTr="00CE5A54">
        <w:trPr>
          <w:cantSplit/>
        </w:trPr>
        <w:tc>
          <w:tcPr>
            <w:tcW w:w="2660" w:type="dxa"/>
            <w:vAlign w:val="bottom"/>
          </w:tcPr>
          <w:p w:rsidR="00CE5A54" w:rsidRPr="00DE1227" w:rsidRDefault="00CE5A54" w:rsidP="00CE5A54">
            <w:r w:rsidRPr="00DE1227">
              <w:t>БУЗ ВО «Вологодский областной наркологический диспансер № 2» подростковое отделение</w:t>
            </w:r>
          </w:p>
        </w:tc>
        <w:tc>
          <w:tcPr>
            <w:tcW w:w="1677" w:type="dxa"/>
            <w:vAlign w:val="center"/>
          </w:tcPr>
          <w:p w:rsidR="00CE5A54" w:rsidRPr="00DE1227" w:rsidRDefault="00CE5A54" w:rsidP="00CE5A54">
            <w:pPr>
              <w:jc w:val="center"/>
            </w:pPr>
            <w:r w:rsidRPr="00DE1227">
              <w:t>Ленина, 151</w:t>
            </w:r>
          </w:p>
        </w:tc>
        <w:tc>
          <w:tcPr>
            <w:tcW w:w="1441" w:type="dxa"/>
            <w:vAlign w:val="center"/>
          </w:tcPr>
          <w:p w:rsidR="00CE5A54" w:rsidRPr="00DE1227" w:rsidRDefault="00CE5A54" w:rsidP="00CE5A54">
            <w:pPr>
              <w:jc w:val="center"/>
            </w:pPr>
            <w:r w:rsidRPr="00DE1227">
              <w:t>Койко-место</w:t>
            </w:r>
          </w:p>
        </w:tc>
        <w:tc>
          <w:tcPr>
            <w:tcW w:w="783" w:type="dxa"/>
            <w:vAlign w:val="center"/>
          </w:tcPr>
          <w:p w:rsidR="00CE5A54" w:rsidRPr="00DE1227" w:rsidRDefault="00CE5A54" w:rsidP="00CE5A54">
            <w:pPr>
              <w:jc w:val="center"/>
            </w:pPr>
            <w:r w:rsidRPr="00DE1227">
              <w:t>13</w:t>
            </w:r>
          </w:p>
        </w:tc>
        <w:tc>
          <w:tcPr>
            <w:tcW w:w="1283" w:type="dxa"/>
            <w:vAlign w:val="center"/>
          </w:tcPr>
          <w:p w:rsidR="00CE5A54" w:rsidRPr="00DE1227" w:rsidRDefault="00CE5A54" w:rsidP="00CE5A54">
            <w:pPr>
              <w:jc w:val="center"/>
            </w:pPr>
            <w:r w:rsidRPr="00DE1227">
              <w:t>10</w:t>
            </w:r>
          </w:p>
        </w:tc>
        <w:tc>
          <w:tcPr>
            <w:tcW w:w="1727" w:type="dxa"/>
            <w:vAlign w:val="center"/>
          </w:tcPr>
          <w:p w:rsidR="00CE5A54" w:rsidRPr="00DE1227" w:rsidRDefault="00CE5A54" w:rsidP="00CE5A54">
            <w:pPr>
              <w:jc w:val="center"/>
            </w:pPr>
            <w:r w:rsidRPr="00DE1227">
              <w:t>1/15</w:t>
            </w:r>
          </w:p>
        </w:tc>
      </w:tr>
      <w:tr w:rsidR="008D439C" w:rsidRPr="00DE1227" w:rsidTr="00CE5A54">
        <w:trPr>
          <w:cantSplit/>
        </w:trPr>
        <w:tc>
          <w:tcPr>
            <w:tcW w:w="2660" w:type="dxa"/>
            <w:vAlign w:val="bottom"/>
          </w:tcPr>
          <w:p w:rsidR="00CE5A54" w:rsidRPr="00DE1227" w:rsidRDefault="00CE5A54" w:rsidP="00CE5A54">
            <w:r w:rsidRPr="00DE1227">
              <w:t xml:space="preserve">БУЗ ВО «Вологодский областной кожно-венерологический диспансер № 2» </w:t>
            </w:r>
          </w:p>
        </w:tc>
        <w:tc>
          <w:tcPr>
            <w:tcW w:w="1677" w:type="dxa"/>
            <w:vAlign w:val="center"/>
          </w:tcPr>
          <w:p w:rsidR="00CE5A54" w:rsidRPr="00DE1227" w:rsidRDefault="00CE5A54" w:rsidP="00CE5A54">
            <w:pPr>
              <w:jc w:val="center"/>
            </w:pPr>
            <w:r w:rsidRPr="00DE1227">
              <w:t>Чкалова, 16</w:t>
            </w:r>
          </w:p>
        </w:tc>
        <w:tc>
          <w:tcPr>
            <w:tcW w:w="1441" w:type="dxa"/>
            <w:vAlign w:val="center"/>
          </w:tcPr>
          <w:p w:rsidR="00CE5A54" w:rsidRPr="00DE1227" w:rsidRDefault="00CE5A54" w:rsidP="00CE5A54">
            <w:pPr>
              <w:jc w:val="center"/>
            </w:pPr>
            <w:r w:rsidRPr="00DE1227">
              <w:t>Койко-место</w:t>
            </w:r>
          </w:p>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35</w:t>
            </w:r>
          </w:p>
          <w:p w:rsidR="00CE5A54" w:rsidRPr="00DE1227" w:rsidRDefault="00CE5A54" w:rsidP="00CE5A54">
            <w:pPr>
              <w:jc w:val="center"/>
            </w:pPr>
            <w:r w:rsidRPr="00DE1227">
              <w:t>100</w:t>
            </w:r>
          </w:p>
        </w:tc>
        <w:tc>
          <w:tcPr>
            <w:tcW w:w="1283" w:type="dxa"/>
            <w:vAlign w:val="center"/>
          </w:tcPr>
          <w:p w:rsidR="00CE5A54" w:rsidRPr="00DE1227" w:rsidRDefault="00CE5A54" w:rsidP="00CE5A54">
            <w:pPr>
              <w:jc w:val="center"/>
            </w:pPr>
            <w:r w:rsidRPr="00DE1227">
              <w:t>35</w:t>
            </w:r>
          </w:p>
          <w:p w:rsidR="00CE5A54" w:rsidRPr="00DE1227" w:rsidRDefault="00CE5A54" w:rsidP="00CE5A54">
            <w:pPr>
              <w:jc w:val="center"/>
            </w:pPr>
            <w:r w:rsidRPr="00DE1227">
              <w:t>100</w:t>
            </w:r>
          </w:p>
        </w:tc>
        <w:tc>
          <w:tcPr>
            <w:tcW w:w="1727" w:type="dxa"/>
            <w:vAlign w:val="center"/>
          </w:tcPr>
          <w:p w:rsidR="00CE5A54" w:rsidRPr="00DE1227" w:rsidRDefault="00CE5A54" w:rsidP="00CE5A54">
            <w:pPr>
              <w:jc w:val="center"/>
            </w:pPr>
            <w:r w:rsidRPr="00DE1227">
              <w:t>16/38</w:t>
            </w:r>
          </w:p>
        </w:tc>
      </w:tr>
      <w:tr w:rsidR="008D439C" w:rsidRPr="00DE1227" w:rsidTr="00CE5A54">
        <w:trPr>
          <w:cantSplit/>
        </w:trPr>
        <w:tc>
          <w:tcPr>
            <w:tcW w:w="2660" w:type="dxa"/>
            <w:vAlign w:val="bottom"/>
          </w:tcPr>
          <w:p w:rsidR="00CE5A54" w:rsidRPr="00DE1227" w:rsidRDefault="00CE5A54" w:rsidP="00CE5A54">
            <w:r w:rsidRPr="00DE1227">
              <w:t>БУЗ ВО «Вологодский областной кожно-венерологический диспансер № 2» отделение врачебной косметики</w:t>
            </w:r>
          </w:p>
        </w:tc>
        <w:tc>
          <w:tcPr>
            <w:tcW w:w="1677" w:type="dxa"/>
            <w:vAlign w:val="center"/>
          </w:tcPr>
          <w:p w:rsidR="00CE5A54" w:rsidRPr="00DE1227" w:rsidRDefault="00CE5A54" w:rsidP="00CE5A54">
            <w:pPr>
              <w:jc w:val="center"/>
            </w:pPr>
            <w:r w:rsidRPr="00DE1227">
              <w:t>Комсомольская,39</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58</w:t>
            </w:r>
          </w:p>
        </w:tc>
        <w:tc>
          <w:tcPr>
            <w:tcW w:w="1283" w:type="dxa"/>
            <w:vAlign w:val="center"/>
          </w:tcPr>
          <w:p w:rsidR="00CE5A54" w:rsidRPr="00DE1227" w:rsidRDefault="00CE5A54" w:rsidP="00CE5A54">
            <w:pPr>
              <w:jc w:val="center"/>
            </w:pPr>
            <w:r w:rsidRPr="00DE1227">
              <w:t>58</w:t>
            </w:r>
          </w:p>
        </w:tc>
        <w:tc>
          <w:tcPr>
            <w:tcW w:w="1727" w:type="dxa"/>
            <w:vAlign w:val="center"/>
          </w:tcPr>
          <w:p w:rsidR="00CE5A54" w:rsidRPr="00DE1227" w:rsidRDefault="00CE5A54" w:rsidP="00CE5A54">
            <w:pPr>
              <w:jc w:val="center"/>
            </w:pPr>
            <w:r w:rsidRPr="00DE1227">
              <w:t>1/8</w:t>
            </w:r>
          </w:p>
        </w:tc>
      </w:tr>
      <w:tr w:rsidR="008D439C" w:rsidRPr="00DE1227" w:rsidTr="00CE5A54">
        <w:trPr>
          <w:cantSplit/>
        </w:trPr>
        <w:tc>
          <w:tcPr>
            <w:tcW w:w="2660" w:type="dxa"/>
            <w:vAlign w:val="bottom"/>
          </w:tcPr>
          <w:p w:rsidR="00CE5A54" w:rsidRPr="00DE1227" w:rsidRDefault="00CE5A54" w:rsidP="00CE5A54">
            <w:r w:rsidRPr="00DE1227">
              <w:t>БУЗ ВО «Череповецкая детская городская поликлиника № 1» педиатрическое отделение 1</w:t>
            </w:r>
          </w:p>
        </w:tc>
        <w:tc>
          <w:tcPr>
            <w:tcW w:w="1677" w:type="dxa"/>
            <w:vAlign w:val="center"/>
          </w:tcPr>
          <w:p w:rsidR="00CE5A54" w:rsidRPr="00DE1227" w:rsidRDefault="00CE5A54" w:rsidP="00CE5A54">
            <w:pPr>
              <w:jc w:val="center"/>
            </w:pPr>
            <w:r w:rsidRPr="00DE1227">
              <w:t>Милютина, 6</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276</w:t>
            </w:r>
          </w:p>
          <w:p w:rsidR="00CE5A54" w:rsidRPr="00DE1227" w:rsidRDefault="00CE5A54" w:rsidP="00CE5A54">
            <w:pPr>
              <w:jc w:val="center"/>
            </w:pPr>
          </w:p>
        </w:tc>
        <w:tc>
          <w:tcPr>
            <w:tcW w:w="1283" w:type="dxa"/>
            <w:vAlign w:val="center"/>
          </w:tcPr>
          <w:p w:rsidR="00CE5A54" w:rsidRPr="00DE1227" w:rsidRDefault="00CE5A54" w:rsidP="00CE5A54">
            <w:pPr>
              <w:jc w:val="center"/>
            </w:pPr>
            <w:r w:rsidRPr="00DE1227">
              <w:t>323</w:t>
            </w:r>
          </w:p>
        </w:tc>
        <w:tc>
          <w:tcPr>
            <w:tcW w:w="1727" w:type="dxa"/>
            <w:vAlign w:val="center"/>
          </w:tcPr>
          <w:p w:rsidR="00CE5A54" w:rsidRPr="00DE1227" w:rsidRDefault="00CE5A54" w:rsidP="00CE5A54">
            <w:pPr>
              <w:jc w:val="center"/>
            </w:pPr>
            <w:r w:rsidRPr="00DE1227">
              <w:t>35/91</w:t>
            </w:r>
          </w:p>
        </w:tc>
      </w:tr>
      <w:tr w:rsidR="008D439C" w:rsidRPr="00DE1227" w:rsidTr="00CE5A54">
        <w:trPr>
          <w:cantSplit/>
        </w:trPr>
        <w:tc>
          <w:tcPr>
            <w:tcW w:w="2660" w:type="dxa"/>
            <w:vAlign w:val="bottom"/>
          </w:tcPr>
          <w:p w:rsidR="00CE5A54" w:rsidRPr="00DE1227" w:rsidRDefault="00CE5A54" w:rsidP="00CE5A54">
            <w:r w:rsidRPr="00DE1227">
              <w:t>БУЗ ВО «Череповецкая детская городская поликлиника № 1» педиатрическое отделение 2</w:t>
            </w:r>
          </w:p>
        </w:tc>
        <w:tc>
          <w:tcPr>
            <w:tcW w:w="1677" w:type="dxa"/>
            <w:vAlign w:val="center"/>
          </w:tcPr>
          <w:p w:rsidR="00CE5A54" w:rsidRPr="00DE1227" w:rsidRDefault="00CE5A54" w:rsidP="00CE5A54">
            <w:pPr>
              <w:jc w:val="center"/>
            </w:pPr>
            <w:r w:rsidRPr="00DE1227">
              <w:t>Северное шоссе, 3</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150</w:t>
            </w:r>
          </w:p>
        </w:tc>
        <w:tc>
          <w:tcPr>
            <w:tcW w:w="1283" w:type="dxa"/>
            <w:vAlign w:val="center"/>
          </w:tcPr>
          <w:p w:rsidR="00CE5A54" w:rsidRPr="00DE1227" w:rsidRDefault="00CE5A54" w:rsidP="00CE5A54">
            <w:pPr>
              <w:jc w:val="center"/>
            </w:pPr>
            <w:r w:rsidRPr="00DE1227">
              <w:t>179</w:t>
            </w:r>
          </w:p>
        </w:tc>
        <w:tc>
          <w:tcPr>
            <w:tcW w:w="1727" w:type="dxa"/>
            <w:vAlign w:val="center"/>
          </w:tcPr>
          <w:p w:rsidR="00CE5A54" w:rsidRPr="00DE1227" w:rsidRDefault="00CE5A54" w:rsidP="00CE5A54">
            <w:pPr>
              <w:jc w:val="center"/>
            </w:pPr>
            <w:r w:rsidRPr="00DE1227">
              <w:t>12/34</w:t>
            </w:r>
          </w:p>
        </w:tc>
      </w:tr>
      <w:tr w:rsidR="008D439C" w:rsidRPr="00DE1227" w:rsidTr="00CE5A54">
        <w:trPr>
          <w:cantSplit/>
        </w:trPr>
        <w:tc>
          <w:tcPr>
            <w:tcW w:w="2660" w:type="dxa"/>
            <w:vAlign w:val="bottom"/>
          </w:tcPr>
          <w:p w:rsidR="00CE5A54" w:rsidRPr="00DE1227" w:rsidRDefault="00CE5A54" w:rsidP="00CE5A54">
            <w:r w:rsidRPr="00DE1227">
              <w:t>БУЗ ВО «Череповецкая детская городская поликлиника № 3» педиатрическое отделение 1</w:t>
            </w:r>
          </w:p>
        </w:tc>
        <w:tc>
          <w:tcPr>
            <w:tcW w:w="1677" w:type="dxa"/>
            <w:vAlign w:val="center"/>
          </w:tcPr>
          <w:p w:rsidR="00CE5A54" w:rsidRPr="00DE1227" w:rsidRDefault="00CE5A54" w:rsidP="00CE5A54">
            <w:pPr>
              <w:jc w:val="center"/>
            </w:pPr>
            <w:r w:rsidRPr="00DE1227">
              <w:t>Беляева, 20</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300</w:t>
            </w:r>
          </w:p>
        </w:tc>
        <w:tc>
          <w:tcPr>
            <w:tcW w:w="1283" w:type="dxa"/>
            <w:vAlign w:val="center"/>
          </w:tcPr>
          <w:p w:rsidR="00CE5A54" w:rsidRPr="00DE1227" w:rsidRDefault="00CE5A54" w:rsidP="00CE5A54">
            <w:pPr>
              <w:jc w:val="center"/>
            </w:pPr>
            <w:r w:rsidRPr="00DE1227">
              <w:t>348</w:t>
            </w:r>
          </w:p>
        </w:tc>
        <w:tc>
          <w:tcPr>
            <w:tcW w:w="1727" w:type="dxa"/>
            <w:vAlign w:val="center"/>
          </w:tcPr>
          <w:p w:rsidR="00CE5A54" w:rsidRPr="00DE1227" w:rsidRDefault="00CE5A54" w:rsidP="00CE5A54">
            <w:pPr>
              <w:jc w:val="center"/>
            </w:pPr>
            <w:r w:rsidRPr="00DE1227">
              <w:t>23/86</w:t>
            </w:r>
          </w:p>
        </w:tc>
      </w:tr>
      <w:tr w:rsidR="008D439C" w:rsidRPr="00DE1227" w:rsidTr="00CE5A54">
        <w:trPr>
          <w:cantSplit/>
        </w:trPr>
        <w:tc>
          <w:tcPr>
            <w:tcW w:w="2660" w:type="dxa"/>
            <w:vAlign w:val="bottom"/>
          </w:tcPr>
          <w:p w:rsidR="00CE5A54" w:rsidRPr="00DE1227" w:rsidRDefault="00CE5A54" w:rsidP="00CE5A54">
            <w:r w:rsidRPr="00DE1227">
              <w:t>БУЗ ВО «Череповецкая детская городская поликлиника № 3» педиатрическое отделение 2</w:t>
            </w:r>
          </w:p>
        </w:tc>
        <w:tc>
          <w:tcPr>
            <w:tcW w:w="1677" w:type="dxa"/>
            <w:vAlign w:val="center"/>
          </w:tcPr>
          <w:p w:rsidR="00CE5A54" w:rsidRPr="00DE1227" w:rsidRDefault="00CE5A54" w:rsidP="00CE5A54">
            <w:pPr>
              <w:jc w:val="center"/>
            </w:pPr>
            <w:r w:rsidRPr="00DE1227">
              <w:t>Суворова, 4</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300</w:t>
            </w:r>
          </w:p>
        </w:tc>
        <w:tc>
          <w:tcPr>
            <w:tcW w:w="1283" w:type="dxa"/>
            <w:vAlign w:val="center"/>
          </w:tcPr>
          <w:p w:rsidR="00CE5A54" w:rsidRPr="00DE1227" w:rsidRDefault="00CE5A54" w:rsidP="00CE5A54">
            <w:pPr>
              <w:jc w:val="center"/>
            </w:pPr>
            <w:r w:rsidRPr="00DE1227">
              <w:t>358</w:t>
            </w:r>
          </w:p>
        </w:tc>
        <w:tc>
          <w:tcPr>
            <w:tcW w:w="1727" w:type="dxa"/>
            <w:vAlign w:val="center"/>
          </w:tcPr>
          <w:p w:rsidR="00CE5A54" w:rsidRPr="00DE1227" w:rsidRDefault="00CE5A54" w:rsidP="00CE5A54">
            <w:pPr>
              <w:jc w:val="center"/>
            </w:pPr>
            <w:r w:rsidRPr="00DE1227">
              <w:t>22/106</w:t>
            </w:r>
          </w:p>
        </w:tc>
      </w:tr>
      <w:tr w:rsidR="008D439C" w:rsidRPr="00DE1227" w:rsidTr="00CE5A54">
        <w:trPr>
          <w:cantSplit/>
        </w:trPr>
        <w:tc>
          <w:tcPr>
            <w:tcW w:w="2660" w:type="dxa"/>
            <w:vAlign w:val="bottom"/>
          </w:tcPr>
          <w:p w:rsidR="00CE5A54" w:rsidRPr="00DE1227" w:rsidRDefault="00CE5A54" w:rsidP="00CE5A54">
            <w:r w:rsidRPr="00DE1227">
              <w:t>БУЗ ВО «Череповецкий городской родильный дом» основное здание</w:t>
            </w:r>
          </w:p>
        </w:tc>
        <w:tc>
          <w:tcPr>
            <w:tcW w:w="1677" w:type="dxa"/>
            <w:vAlign w:val="center"/>
          </w:tcPr>
          <w:p w:rsidR="00CE5A54" w:rsidRPr="00DE1227" w:rsidRDefault="00CE5A54" w:rsidP="00CE5A54">
            <w:pPr>
              <w:jc w:val="center"/>
            </w:pPr>
            <w:r w:rsidRPr="00DE1227">
              <w:t>Луначарского, 50</w:t>
            </w:r>
          </w:p>
        </w:tc>
        <w:tc>
          <w:tcPr>
            <w:tcW w:w="1441" w:type="dxa"/>
            <w:vAlign w:val="center"/>
          </w:tcPr>
          <w:p w:rsidR="00CE5A54" w:rsidRPr="00DE1227" w:rsidRDefault="00CE5A54" w:rsidP="00CE5A54">
            <w:pPr>
              <w:jc w:val="center"/>
            </w:pPr>
            <w:r w:rsidRPr="00DE1227">
              <w:t>Койко-место</w:t>
            </w:r>
          </w:p>
        </w:tc>
        <w:tc>
          <w:tcPr>
            <w:tcW w:w="783" w:type="dxa"/>
            <w:vAlign w:val="center"/>
          </w:tcPr>
          <w:p w:rsidR="00CE5A54" w:rsidRPr="00DE1227" w:rsidRDefault="00CE5A54" w:rsidP="00CE5A54">
            <w:pPr>
              <w:jc w:val="center"/>
            </w:pPr>
            <w:r w:rsidRPr="00DE1227">
              <w:t>86</w:t>
            </w:r>
          </w:p>
        </w:tc>
        <w:tc>
          <w:tcPr>
            <w:tcW w:w="1283" w:type="dxa"/>
            <w:vAlign w:val="center"/>
          </w:tcPr>
          <w:p w:rsidR="00CE5A54" w:rsidRPr="00DE1227" w:rsidRDefault="00CE5A54" w:rsidP="00CE5A54">
            <w:pPr>
              <w:jc w:val="center"/>
            </w:pPr>
            <w:r w:rsidRPr="00DE1227">
              <w:t>86</w:t>
            </w:r>
          </w:p>
        </w:tc>
        <w:tc>
          <w:tcPr>
            <w:tcW w:w="1727" w:type="dxa"/>
            <w:vAlign w:val="center"/>
          </w:tcPr>
          <w:p w:rsidR="00CE5A54" w:rsidRPr="00DE1227" w:rsidRDefault="00CE5A54" w:rsidP="00CE5A54">
            <w:pPr>
              <w:jc w:val="center"/>
            </w:pPr>
            <w:r w:rsidRPr="00DE1227">
              <w:t>22/68</w:t>
            </w:r>
          </w:p>
        </w:tc>
      </w:tr>
      <w:tr w:rsidR="008D439C" w:rsidRPr="00DE1227" w:rsidTr="00CE5A54">
        <w:trPr>
          <w:cantSplit/>
        </w:trPr>
        <w:tc>
          <w:tcPr>
            <w:tcW w:w="2660" w:type="dxa"/>
          </w:tcPr>
          <w:p w:rsidR="00CE5A54" w:rsidRPr="00DE1227" w:rsidRDefault="00CE5A54" w:rsidP="00CE5A54">
            <w:r w:rsidRPr="00DE1227">
              <w:t>БУЗ ВО «Череповецкий городской родильный дом» гинекологическое отделение</w:t>
            </w:r>
          </w:p>
        </w:tc>
        <w:tc>
          <w:tcPr>
            <w:tcW w:w="1677" w:type="dxa"/>
            <w:vAlign w:val="center"/>
          </w:tcPr>
          <w:p w:rsidR="00CE5A54" w:rsidRPr="00DE1227" w:rsidRDefault="00CE5A54" w:rsidP="00CE5A54">
            <w:pPr>
              <w:jc w:val="center"/>
            </w:pPr>
            <w:r w:rsidRPr="00DE1227">
              <w:t>пр. Победы, 52/28</w:t>
            </w:r>
          </w:p>
        </w:tc>
        <w:tc>
          <w:tcPr>
            <w:tcW w:w="1441" w:type="dxa"/>
            <w:vAlign w:val="center"/>
          </w:tcPr>
          <w:p w:rsidR="00CE5A54" w:rsidRPr="00DE1227" w:rsidRDefault="00CE5A54" w:rsidP="00CE5A54">
            <w:pPr>
              <w:jc w:val="center"/>
            </w:pPr>
            <w:r w:rsidRPr="00DE1227">
              <w:t>Койко-место</w:t>
            </w:r>
          </w:p>
        </w:tc>
        <w:tc>
          <w:tcPr>
            <w:tcW w:w="783" w:type="dxa"/>
            <w:vAlign w:val="center"/>
          </w:tcPr>
          <w:p w:rsidR="00CE5A54" w:rsidRPr="00DE1227" w:rsidRDefault="00CE5A54" w:rsidP="00CE5A54">
            <w:pPr>
              <w:jc w:val="center"/>
            </w:pPr>
            <w:r w:rsidRPr="00DE1227">
              <w:t>40</w:t>
            </w:r>
          </w:p>
        </w:tc>
        <w:tc>
          <w:tcPr>
            <w:tcW w:w="1283" w:type="dxa"/>
            <w:vAlign w:val="center"/>
          </w:tcPr>
          <w:p w:rsidR="00CE5A54" w:rsidRPr="00DE1227" w:rsidRDefault="00CE5A54" w:rsidP="00CE5A54">
            <w:pPr>
              <w:jc w:val="center"/>
            </w:pPr>
            <w:r w:rsidRPr="00DE1227">
              <w:t>40</w:t>
            </w:r>
          </w:p>
        </w:tc>
        <w:tc>
          <w:tcPr>
            <w:tcW w:w="1727" w:type="dxa"/>
            <w:vAlign w:val="center"/>
          </w:tcPr>
          <w:p w:rsidR="00CE5A54" w:rsidRPr="00DE1227" w:rsidRDefault="00CE5A54" w:rsidP="00CE5A54">
            <w:pPr>
              <w:jc w:val="center"/>
            </w:pPr>
            <w:r w:rsidRPr="00DE1227">
              <w:t>3/5</w:t>
            </w:r>
          </w:p>
        </w:tc>
      </w:tr>
      <w:tr w:rsidR="008D439C" w:rsidRPr="00DE1227" w:rsidTr="00CE5A54">
        <w:trPr>
          <w:cantSplit/>
        </w:trPr>
        <w:tc>
          <w:tcPr>
            <w:tcW w:w="2660" w:type="dxa"/>
          </w:tcPr>
          <w:p w:rsidR="00CE5A54" w:rsidRPr="00DE1227" w:rsidRDefault="00CE5A54" w:rsidP="00CE5A54">
            <w:r w:rsidRPr="00DE1227">
              <w:t>БУЗ ВО «Череповецкий городской родильный дом» женская консультация 1</w:t>
            </w:r>
          </w:p>
        </w:tc>
        <w:tc>
          <w:tcPr>
            <w:tcW w:w="1677" w:type="dxa"/>
            <w:vAlign w:val="center"/>
          </w:tcPr>
          <w:p w:rsidR="00CE5A54" w:rsidRPr="00DE1227" w:rsidRDefault="00CE5A54" w:rsidP="00CE5A54">
            <w:pPr>
              <w:jc w:val="center"/>
            </w:pPr>
            <w:r w:rsidRPr="00DE1227">
              <w:t>Луначарского, 38</w:t>
            </w:r>
          </w:p>
        </w:tc>
        <w:tc>
          <w:tcPr>
            <w:tcW w:w="1441" w:type="dxa"/>
            <w:vAlign w:val="center"/>
          </w:tcPr>
          <w:p w:rsidR="00CE5A54" w:rsidRPr="00DE1227" w:rsidRDefault="00CE5A54" w:rsidP="00CE5A54">
            <w:pPr>
              <w:jc w:val="center"/>
            </w:pPr>
            <w:r w:rsidRPr="00DE1227">
              <w:t>Посещение в смену</w:t>
            </w:r>
          </w:p>
        </w:tc>
        <w:tc>
          <w:tcPr>
            <w:tcW w:w="783" w:type="dxa"/>
            <w:vAlign w:val="center"/>
          </w:tcPr>
          <w:p w:rsidR="00CE5A54" w:rsidRPr="00DE1227" w:rsidRDefault="00CE5A54" w:rsidP="00CE5A54">
            <w:pPr>
              <w:jc w:val="center"/>
            </w:pPr>
            <w:r w:rsidRPr="00DE1227">
              <w:t>180</w:t>
            </w:r>
          </w:p>
        </w:tc>
        <w:tc>
          <w:tcPr>
            <w:tcW w:w="1283" w:type="dxa"/>
            <w:vAlign w:val="center"/>
          </w:tcPr>
          <w:p w:rsidR="00CE5A54" w:rsidRPr="00DE1227" w:rsidRDefault="00CE5A54" w:rsidP="00CE5A54">
            <w:pPr>
              <w:jc w:val="center"/>
            </w:pPr>
            <w:r w:rsidRPr="00DE1227">
              <w:t>142</w:t>
            </w:r>
          </w:p>
        </w:tc>
        <w:tc>
          <w:tcPr>
            <w:tcW w:w="1727" w:type="dxa"/>
            <w:vAlign w:val="center"/>
          </w:tcPr>
          <w:p w:rsidR="00CE5A54" w:rsidRPr="00DE1227" w:rsidRDefault="00CE5A54" w:rsidP="00CE5A54">
            <w:pPr>
              <w:jc w:val="center"/>
            </w:pPr>
            <w:r w:rsidRPr="00DE1227">
              <w:t>7/11</w:t>
            </w:r>
          </w:p>
        </w:tc>
      </w:tr>
      <w:tr w:rsidR="008D439C" w:rsidRPr="00DE1227" w:rsidTr="00CE5A54">
        <w:trPr>
          <w:cantSplit/>
        </w:trPr>
        <w:tc>
          <w:tcPr>
            <w:tcW w:w="2660" w:type="dxa"/>
          </w:tcPr>
          <w:p w:rsidR="00CE5A54" w:rsidRPr="00DE1227" w:rsidRDefault="00CE5A54" w:rsidP="00CE5A54">
            <w:r w:rsidRPr="00DE1227">
              <w:t>БУЗ ВО «Череповецкий городской родильный дом» женская консультация 2</w:t>
            </w:r>
          </w:p>
        </w:tc>
        <w:tc>
          <w:tcPr>
            <w:tcW w:w="1677" w:type="dxa"/>
            <w:vAlign w:val="center"/>
          </w:tcPr>
          <w:p w:rsidR="00CE5A54" w:rsidRPr="00DE1227" w:rsidRDefault="00CE5A54" w:rsidP="00CE5A54">
            <w:pPr>
              <w:jc w:val="center"/>
            </w:pPr>
            <w:r w:rsidRPr="00DE1227">
              <w:t>Юбилейная, 50</w:t>
            </w:r>
          </w:p>
        </w:tc>
        <w:tc>
          <w:tcPr>
            <w:tcW w:w="1441" w:type="dxa"/>
            <w:vAlign w:val="center"/>
          </w:tcPr>
          <w:p w:rsidR="00CE5A54" w:rsidRPr="00DE1227" w:rsidRDefault="00CE5A54" w:rsidP="00CE5A54">
            <w:pPr>
              <w:jc w:val="center"/>
            </w:pPr>
            <w:r w:rsidRPr="00DE1227">
              <w:t>Посещение в смену</w:t>
            </w:r>
          </w:p>
        </w:tc>
        <w:tc>
          <w:tcPr>
            <w:tcW w:w="783" w:type="dxa"/>
            <w:vAlign w:val="center"/>
          </w:tcPr>
          <w:p w:rsidR="00CE5A54" w:rsidRPr="00DE1227" w:rsidRDefault="00CE5A54" w:rsidP="00CE5A54">
            <w:pPr>
              <w:jc w:val="center"/>
            </w:pPr>
            <w:r w:rsidRPr="00DE1227">
              <w:t>120</w:t>
            </w:r>
          </w:p>
        </w:tc>
        <w:tc>
          <w:tcPr>
            <w:tcW w:w="1283" w:type="dxa"/>
            <w:vAlign w:val="center"/>
          </w:tcPr>
          <w:p w:rsidR="00CE5A54" w:rsidRPr="00DE1227" w:rsidRDefault="00CE5A54" w:rsidP="00CE5A54">
            <w:pPr>
              <w:jc w:val="center"/>
            </w:pPr>
            <w:r w:rsidRPr="00DE1227">
              <w:t>95</w:t>
            </w:r>
          </w:p>
        </w:tc>
        <w:tc>
          <w:tcPr>
            <w:tcW w:w="1727" w:type="dxa"/>
            <w:vAlign w:val="center"/>
          </w:tcPr>
          <w:p w:rsidR="00CE5A54" w:rsidRPr="00DE1227" w:rsidRDefault="00CE5A54" w:rsidP="00CE5A54">
            <w:pPr>
              <w:jc w:val="center"/>
            </w:pPr>
            <w:r w:rsidRPr="00DE1227">
              <w:t>5/9</w:t>
            </w:r>
          </w:p>
        </w:tc>
      </w:tr>
      <w:tr w:rsidR="008D439C" w:rsidRPr="00DE1227" w:rsidTr="00CE5A54">
        <w:trPr>
          <w:cantSplit/>
        </w:trPr>
        <w:tc>
          <w:tcPr>
            <w:tcW w:w="2660" w:type="dxa"/>
            <w:vAlign w:val="bottom"/>
          </w:tcPr>
          <w:p w:rsidR="00CE5A54" w:rsidRPr="00DE1227" w:rsidRDefault="00CE5A54" w:rsidP="00CE5A54">
            <w:r w:rsidRPr="00DE1227">
              <w:t>БУЗ ВО «Череповецкая детская городская больница»</w:t>
            </w:r>
          </w:p>
        </w:tc>
        <w:tc>
          <w:tcPr>
            <w:tcW w:w="1677" w:type="dxa"/>
            <w:vAlign w:val="center"/>
          </w:tcPr>
          <w:p w:rsidR="00CE5A54" w:rsidRPr="00DE1227" w:rsidRDefault="00CE5A54" w:rsidP="00CE5A54">
            <w:pPr>
              <w:jc w:val="center"/>
            </w:pPr>
            <w:r w:rsidRPr="00DE1227">
              <w:t>Командарма Белова, 40</w:t>
            </w:r>
          </w:p>
        </w:tc>
        <w:tc>
          <w:tcPr>
            <w:tcW w:w="1441" w:type="dxa"/>
            <w:vAlign w:val="center"/>
          </w:tcPr>
          <w:p w:rsidR="00CE5A54" w:rsidRPr="00DE1227" w:rsidRDefault="00CE5A54" w:rsidP="00CE5A54">
            <w:pPr>
              <w:jc w:val="center"/>
            </w:pPr>
            <w:r w:rsidRPr="00DE1227">
              <w:t>Койко-место</w:t>
            </w:r>
          </w:p>
        </w:tc>
        <w:tc>
          <w:tcPr>
            <w:tcW w:w="783" w:type="dxa"/>
            <w:vAlign w:val="center"/>
          </w:tcPr>
          <w:p w:rsidR="00CE5A54" w:rsidRPr="00DE1227" w:rsidRDefault="00CE5A54" w:rsidP="00CE5A54">
            <w:pPr>
              <w:jc w:val="center"/>
            </w:pPr>
            <w:r w:rsidRPr="00DE1227">
              <w:t>300</w:t>
            </w:r>
          </w:p>
        </w:tc>
        <w:tc>
          <w:tcPr>
            <w:tcW w:w="1283" w:type="dxa"/>
            <w:vAlign w:val="center"/>
          </w:tcPr>
          <w:p w:rsidR="00CE5A54" w:rsidRPr="00DE1227" w:rsidRDefault="00CE5A54" w:rsidP="00CE5A54">
            <w:pPr>
              <w:jc w:val="center"/>
            </w:pPr>
            <w:r w:rsidRPr="00DE1227">
              <w:t>299</w:t>
            </w:r>
          </w:p>
        </w:tc>
        <w:tc>
          <w:tcPr>
            <w:tcW w:w="1727" w:type="dxa"/>
            <w:vAlign w:val="center"/>
          </w:tcPr>
          <w:p w:rsidR="00CE5A54" w:rsidRPr="00DE1227" w:rsidRDefault="00CE5A54" w:rsidP="00CE5A54">
            <w:pPr>
              <w:jc w:val="center"/>
            </w:pPr>
            <w:r w:rsidRPr="00DE1227">
              <w:t>59/231</w:t>
            </w:r>
          </w:p>
        </w:tc>
      </w:tr>
      <w:tr w:rsidR="008D439C" w:rsidRPr="00DE1227" w:rsidTr="00CE5A54">
        <w:trPr>
          <w:cantSplit/>
        </w:trPr>
        <w:tc>
          <w:tcPr>
            <w:tcW w:w="2660" w:type="dxa"/>
            <w:vAlign w:val="bottom"/>
          </w:tcPr>
          <w:p w:rsidR="00CE5A54" w:rsidRPr="00DE1227" w:rsidRDefault="00CE5A54" w:rsidP="00CE5A54">
            <w:r w:rsidRPr="00DE1227">
              <w:t>БУЗ ВО «Череповецкая станция скорой медицинской помощи» центральная подстанция</w:t>
            </w:r>
          </w:p>
        </w:tc>
        <w:tc>
          <w:tcPr>
            <w:tcW w:w="1677" w:type="dxa"/>
            <w:vAlign w:val="center"/>
          </w:tcPr>
          <w:p w:rsidR="00CE5A54" w:rsidRPr="00DE1227" w:rsidRDefault="00CE5A54" w:rsidP="00CE5A54">
            <w:pPr>
              <w:jc w:val="center"/>
            </w:pPr>
            <w:r w:rsidRPr="00DE1227">
              <w:t>Комарова, 2</w:t>
            </w:r>
          </w:p>
        </w:tc>
        <w:tc>
          <w:tcPr>
            <w:tcW w:w="1441" w:type="dxa"/>
            <w:vAlign w:val="center"/>
          </w:tcPr>
          <w:p w:rsidR="00CE5A54" w:rsidRPr="00DE1227" w:rsidRDefault="00CE5A54" w:rsidP="00CE5A54">
            <w:pPr>
              <w:jc w:val="center"/>
            </w:pPr>
          </w:p>
        </w:tc>
        <w:tc>
          <w:tcPr>
            <w:tcW w:w="783" w:type="dxa"/>
            <w:vAlign w:val="center"/>
          </w:tcPr>
          <w:p w:rsidR="00CE5A54" w:rsidRPr="00DE1227" w:rsidRDefault="00CE5A54" w:rsidP="00CE5A54">
            <w:pPr>
              <w:jc w:val="center"/>
            </w:pPr>
          </w:p>
        </w:tc>
        <w:tc>
          <w:tcPr>
            <w:tcW w:w="1283" w:type="dxa"/>
            <w:vAlign w:val="center"/>
          </w:tcPr>
          <w:p w:rsidR="00CE5A54" w:rsidRPr="00DE1227" w:rsidRDefault="00CE5A54" w:rsidP="00CE5A54">
            <w:pPr>
              <w:jc w:val="center"/>
            </w:pPr>
          </w:p>
        </w:tc>
        <w:tc>
          <w:tcPr>
            <w:tcW w:w="1727" w:type="dxa"/>
            <w:vAlign w:val="center"/>
          </w:tcPr>
          <w:p w:rsidR="00CE5A54" w:rsidRPr="00DE1227" w:rsidRDefault="00CE5A54" w:rsidP="00CE5A54">
            <w:pPr>
              <w:jc w:val="center"/>
            </w:pPr>
            <w:r w:rsidRPr="00DE1227">
              <w:t>25/117</w:t>
            </w:r>
          </w:p>
        </w:tc>
      </w:tr>
      <w:tr w:rsidR="008D439C" w:rsidRPr="00DE1227" w:rsidTr="00CE5A54">
        <w:trPr>
          <w:cantSplit/>
        </w:trPr>
        <w:tc>
          <w:tcPr>
            <w:tcW w:w="2660" w:type="dxa"/>
          </w:tcPr>
          <w:p w:rsidR="00CE5A54" w:rsidRPr="00DE1227" w:rsidRDefault="00CE5A54" w:rsidP="00CE5A54">
            <w:r w:rsidRPr="00DE1227">
              <w:t>БУЗ ВО «Череповецкая станция скорой медицинской помощи» подстанция 8</w:t>
            </w:r>
          </w:p>
        </w:tc>
        <w:tc>
          <w:tcPr>
            <w:tcW w:w="1677" w:type="dxa"/>
            <w:vAlign w:val="center"/>
          </w:tcPr>
          <w:p w:rsidR="00CE5A54" w:rsidRPr="00DE1227" w:rsidRDefault="00CE5A54" w:rsidP="00CE5A54">
            <w:pPr>
              <w:jc w:val="center"/>
            </w:pPr>
            <w:r w:rsidRPr="00DE1227">
              <w:t>Наседкина, 21</w:t>
            </w:r>
          </w:p>
        </w:tc>
        <w:tc>
          <w:tcPr>
            <w:tcW w:w="1441" w:type="dxa"/>
            <w:vAlign w:val="center"/>
          </w:tcPr>
          <w:p w:rsidR="00CE5A54" w:rsidRPr="00DE1227" w:rsidRDefault="00CE5A54" w:rsidP="00CE5A54">
            <w:pPr>
              <w:jc w:val="center"/>
            </w:pPr>
          </w:p>
        </w:tc>
        <w:tc>
          <w:tcPr>
            <w:tcW w:w="783" w:type="dxa"/>
            <w:vAlign w:val="center"/>
          </w:tcPr>
          <w:p w:rsidR="00CE5A54" w:rsidRPr="00DE1227" w:rsidRDefault="00CE5A54" w:rsidP="00CE5A54">
            <w:pPr>
              <w:jc w:val="center"/>
            </w:pPr>
          </w:p>
        </w:tc>
        <w:tc>
          <w:tcPr>
            <w:tcW w:w="1283" w:type="dxa"/>
            <w:vAlign w:val="center"/>
          </w:tcPr>
          <w:p w:rsidR="00CE5A54" w:rsidRPr="00DE1227" w:rsidRDefault="00CE5A54" w:rsidP="00CE5A54">
            <w:pPr>
              <w:jc w:val="center"/>
            </w:pPr>
          </w:p>
        </w:tc>
        <w:tc>
          <w:tcPr>
            <w:tcW w:w="1727" w:type="dxa"/>
            <w:vAlign w:val="center"/>
          </w:tcPr>
          <w:p w:rsidR="00CE5A54" w:rsidRPr="00DE1227" w:rsidRDefault="00CE5A54" w:rsidP="00CE5A54">
            <w:pPr>
              <w:jc w:val="center"/>
            </w:pPr>
            <w:r w:rsidRPr="00DE1227">
              <w:t>0/ 25</w:t>
            </w:r>
          </w:p>
        </w:tc>
      </w:tr>
      <w:tr w:rsidR="008D439C" w:rsidRPr="00DE1227" w:rsidTr="00CE5A54">
        <w:trPr>
          <w:cantSplit/>
        </w:trPr>
        <w:tc>
          <w:tcPr>
            <w:tcW w:w="2660" w:type="dxa"/>
          </w:tcPr>
          <w:p w:rsidR="00CE5A54" w:rsidRPr="00DE1227" w:rsidRDefault="00CE5A54" w:rsidP="00CE5A54">
            <w:r w:rsidRPr="00DE1227">
              <w:t>БУЗ ВО «Череповецкая станция скорой медицинской помощи» подстанция 1</w:t>
            </w:r>
          </w:p>
        </w:tc>
        <w:tc>
          <w:tcPr>
            <w:tcW w:w="1677" w:type="dxa"/>
            <w:vAlign w:val="center"/>
          </w:tcPr>
          <w:p w:rsidR="00CE5A54" w:rsidRPr="00DE1227" w:rsidRDefault="00CE5A54" w:rsidP="00CE5A54">
            <w:pPr>
              <w:jc w:val="center"/>
            </w:pPr>
            <w:r w:rsidRPr="00DE1227">
              <w:t>Первомайская, 44</w:t>
            </w:r>
          </w:p>
        </w:tc>
        <w:tc>
          <w:tcPr>
            <w:tcW w:w="1441" w:type="dxa"/>
            <w:vAlign w:val="center"/>
          </w:tcPr>
          <w:p w:rsidR="00CE5A54" w:rsidRPr="00DE1227" w:rsidRDefault="00CE5A54" w:rsidP="00CE5A54">
            <w:pPr>
              <w:jc w:val="center"/>
            </w:pPr>
          </w:p>
        </w:tc>
        <w:tc>
          <w:tcPr>
            <w:tcW w:w="783" w:type="dxa"/>
            <w:vAlign w:val="center"/>
          </w:tcPr>
          <w:p w:rsidR="00CE5A54" w:rsidRPr="00DE1227" w:rsidRDefault="00CE5A54" w:rsidP="00CE5A54">
            <w:pPr>
              <w:jc w:val="center"/>
            </w:pPr>
          </w:p>
        </w:tc>
        <w:tc>
          <w:tcPr>
            <w:tcW w:w="1283" w:type="dxa"/>
            <w:vAlign w:val="center"/>
          </w:tcPr>
          <w:p w:rsidR="00CE5A54" w:rsidRPr="00DE1227" w:rsidRDefault="00CE5A54" w:rsidP="00CE5A54">
            <w:pPr>
              <w:jc w:val="center"/>
            </w:pPr>
          </w:p>
        </w:tc>
        <w:tc>
          <w:tcPr>
            <w:tcW w:w="1727" w:type="dxa"/>
            <w:vAlign w:val="center"/>
          </w:tcPr>
          <w:p w:rsidR="00CE5A54" w:rsidRPr="00DE1227" w:rsidRDefault="00CE5A54" w:rsidP="00CE5A54">
            <w:pPr>
              <w:jc w:val="center"/>
            </w:pPr>
            <w:r w:rsidRPr="00DE1227">
              <w:t>4/84</w:t>
            </w:r>
          </w:p>
        </w:tc>
      </w:tr>
      <w:tr w:rsidR="008D439C" w:rsidRPr="00DE1227" w:rsidTr="00CE5A54">
        <w:trPr>
          <w:cantSplit/>
        </w:trPr>
        <w:tc>
          <w:tcPr>
            <w:tcW w:w="2660" w:type="dxa"/>
          </w:tcPr>
          <w:p w:rsidR="00CE5A54" w:rsidRPr="00DE1227" w:rsidRDefault="00CE5A54" w:rsidP="00CE5A54">
            <w:r w:rsidRPr="00DE1227">
              <w:t>БУЗ ВО «Череповецкая станция скорой медицинской помощи» подстанция 2</w:t>
            </w:r>
          </w:p>
        </w:tc>
        <w:tc>
          <w:tcPr>
            <w:tcW w:w="1677" w:type="dxa"/>
            <w:vAlign w:val="center"/>
          </w:tcPr>
          <w:p w:rsidR="00CE5A54" w:rsidRPr="00DE1227" w:rsidRDefault="00CE5A54" w:rsidP="00CE5A54">
            <w:pPr>
              <w:jc w:val="center"/>
            </w:pPr>
            <w:r w:rsidRPr="00DE1227">
              <w:t>Молодежная, 18</w:t>
            </w:r>
          </w:p>
        </w:tc>
        <w:tc>
          <w:tcPr>
            <w:tcW w:w="1441" w:type="dxa"/>
            <w:vAlign w:val="center"/>
          </w:tcPr>
          <w:p w:rsidR="00CE5A54" w:rsidRPr="00DE1227" w:rsidRDefault="00CE5A54" w:rsidP="00CE5A54">
            <w:pPr>
              <w:jc w:val="center"/>
            </w:pPr>
          </w:p>
        </w:tc>
        <w:tc>
          <w:tcPr>
            <w:tcW w:w="783" w:type="dxa"/>
            <w:vAlign w:val="center"/>
          </w:tcPr>
          <w:p w:rsidR="00CE5A54" w:rsidRPr="00DE1227" w:rsidRDefault="00CE5A54" w:rsidP="00CE5A54">
            <w:pPr>
              <w:jc w:val="center"/>
            </w:pPr>
          </w:p>
        </w:tc>
        <w:tc>
          <w:tcPr>
            <w:tcW w:w="1283" w:type="dxa"/>
            <w:vAlign w:val="center"/>
          </w:tcPr>
          <w:p w:rsidR="00CE5A54" w:rsidRPr="00DE1227" w:rsidRDefault="00CE5A54" w:rsidP="00CE5A54">
            <w:pPr>
              <w:jc w:val="center"/>
            </w:pPr>
          </w:p>
        </w:tc>
        <w:tc>
          <w:tcPr>
            <w:tcW w:w="1727" w:type="dxa"/>
            <w:vAlign w:val="center"/>
          </w:tcPr>
          <w:p w:rsidR="00CE5A54" w:rsidRPr="00DE1227" w:rsidRDefault="00CE5A54" w:rsidP="00CE5A54">
            <w:pPr>
              <w:jc w:val="center"/>
            </w:pPr>
            <w:r w:rsidRPr="00DE1227">
              <w:t>0/ 18</w:t>
            </w:r>
          </w:p>
        </w:tc>
      </w:tr>
      <w:tr w:rsidR="008D439C" w:rsidRPr="00DE1227" w:rsidTr="00CE5A54">
        <w:trPr>
          <w:cantSplit/>
        </w:trPr>
        <w:tc>
          <w:tcPr>
            <w:tcW w:w="2660" w:type="dxa"/>
          </w:tcPr>
          <w:p w:rsidR="00CE5A54" w:rsidRPr="00DE1227" w:rsidRDefault="00CE5A54" w:rsidP="00CE5A54">
            <w:r w:rsidRPr="00DE1227">
              <w:t>БУЗ ВО «Череповецкая станция скорой медицинской помощи» бухгалтерия</w:t>
            </w:r>
          </w:p>
        </w:tc>
        <w:tc>
          <w:tcPr>
            <w:tcW w:w="1677" w:type="dxa"/>
            <w:vAlign w:val="center"/>
          </w:tcPr>
          <w:p w:rsidR="00CE5A54" w:rsidRPr="00DE1227" w:rsidRDefault="00CE5A54" w:rsidP="00CE5A54">
            <w:pPr>
              <w:jc w:val="center"/>
            </w:pPr>
            <w:r w:rsidRPr="00DE1227">
              <w:t>Вологодская, 5</w:t>
            </w:r>
          </w:p>
        </w:tc>
        <w:tc>
          <w:tcPr>
            <w:tcW w:w="1441" w:type="dxa"/>
            <w:vAlign w:val="center"/>
          </w:tcPr>
          <w:p w:rsidR="00CE5A54" w:rsidRPr="00DE1227" w:rsidRDefault="00CE5A54" w:rsidP="00CE5A54">
            <w:pPr>
              <w:jc w:val="center"/>
            </w:pPr>
          </w:p>
        </w:tc>
        <w:tc>
          <w:tcPr>
            <w:tcW w:w="783" w:type="dxa"/>
            <w:vAlign w:val="center"/>
          </w:tcPr>
          <w:p w:rsidR="00CE5A54" w:rsidRPr="00DE1227" w:rsidRDefault="00CE5A54" w:rsidP="00CE5A54">
            <w:pPr>
              <w:jc w:val="center"/>
            </w:pPr>
          </w:p>
        </w:tc>
        <w:tc>
          <w:tcPr>
            <w:tcW w:w="1283" w:type="dxa"/>
            <w:vAlign w:val="center"/>
          </w:tcPr>
          <w:p w:rsidR="00CE5A54" w:rsidRPr="00DE1227" w:rsidRDefault="00CE5A54" w:rsidP="00CE5A54">
            <w:pPr>
              <w:jc w:val="center"/>
            </w:pPr>
          </w:p>
        </w:tc>
        <w:tc>
          <w:tcPr>
            <w:tcW w:w="1727" w:type="dxa"/>
            <w:vAlign w:val="center"/>
          </w:tcPr>
          <w:p w:rsidR="00CE5A54" w:rsidRPr="00DE1227" w:rsidRDefault="00CE5A54" w:rsidP="00CE5A54">
            <w:pPr>
              <w:jc w:val="center"/>
            </w:pPr>
            <w:r w:rsidRPr="00DE1227">
              <w:t>0</w:t>
            </w:r>
          </w:p>
        </w:tc>
      </w:tr>
      <w:tr w:rsidR="008D439C" w:rsidRPr="00DE1227" w:rsidTr="00CE5A54">
        <w:trPr>
          <w:cantSplit/>
        </w:trPr>
        <w:tc>
          <w:tcPr>
            <w:tcW w:w="2660" w:type="dxa"/>
            <w:vAlign w:val="bottom"/>
          </w:tcPr>
          <w:p w:rsidR="00CE5A54" w:rsidRPr="00DE1227" w:rsidRDefault="00CE5A54" w:rsidP="00CE5A54">
            <w:r w:rsidRPr="00DE1227">
              <w:t xml:space="preserve">БУЗ ВО «Череповецкая городская больница» стационар </w:t>
            </w:r>
          </w:p>
        </w:tc>
        <w:tc>
          <w:tcPr>
            <w:tcW w:w="1677" w:type="dxa"/>
            <w:vAlign w:val="center"/>
          </w:tcPr>
          <w:p w:rsidR="00CE5A54" w:rsidRPr="00DE1227" w:rsidRDefault="00CE5A54" w:rsidP="00CE5A54">
            <w:pPr>
              <w:jc w:val="center"/>
            </w:pPr>
            <w:r w:rsidRPr="00DE1227">
              <w:t>Ломоносова, 15</w:t>
            </w:r>
          </w:p>
        </w:tc>
        <w:tc>
          <w:tcPr>
            <w:tcW w:w="1441" w:type="dxa"/>
            <w:vAlign w:val="center"/>
          </w:tcPr>
          <w:p w:rsidR="00CE5A54" w:rsidRPr="00DE1227" w:rsidRDefault="00CE5A54" w:rsidP="00CE5A54">
            <w:pPr>
              <w:jc w:val="center"/>
            </w:pPr>
            <w:r w:rsidRPr="00DE1227">
              <w:t>Койко-место</w:t>
            </w:r>
          </w:p>
        </w:tc>
        <w:tc>
          <w:tcPr>
            <w:tcW w:w="783" w:type="dxa"/>
            <w:vAlign w:val="center"/>
          </w:tcPr>
          <w:p w:rsidR="00CE5A54" w:rsidRPr="00DE1227" w:rsidRDefault="00CE5A54" w:rsidP="00CE5A54">
            <w:pPr>
              <w:jc w:val="center"/>
            </w:pPr>
            <w:r w:rsidRPr="00DE1227">
              <w:t>500</w:t>
            </w:r>
          </w:p>
        </w:tc>
        <w:tc>
          <w:tcPr>
            <w:tcW w:w="1283" w:type="dxa"/>
            <w:vAlign w:val="center"/>
          </w:tcPr>
          <w:p w:rsidR="00CE5A54" w:rsidRPr="00DE1227" w:rsidRDefault="00CE5A54" w:rsidP="00CE5A54">
            <w:pPr>
              <w:jc w:val="center"/>
            </w:pPr>
            <w:r w:rsidRPr="00DE1227">
              <w:t>388</w:t>
            </w:r>
          </w:p>
        </w:tc>
        <w:tc>
          <w:tcPr>
            <w:tcW w:w="1727" w:type="dxa"/>
            <w:vAlign w:val="center"/>
          </w:tcPr>
          <w:p w:rsidR="00CE5A54" w:rsidRPr="00DE1227" w:rsidRDefault="00CE5A54" w:rsidP="00CE5A54">
            <w:pPr>
              <w:jc w:val="center"/>
            </w:pPr>
            <w:r w:rsidRPr="00DE1227">
              <w:t>44/142</w:t>
            </w:r>
          </w:p>
        </w:tc>
      </w:tr>
      <w:tr w:rsidR="008D439C" w:rsidRPr="00DE1227" w:rsidTr="00CE5A54">
        <w:trPr>
          <w:cantSplit/>
        </w:trPr>
        <w:tc>
          <w:tcPr>
            <w:tcW w:w="2660" w:type="dxa"/>
          </w:tcPr>
          <w:p w:rsidR="00CE5A54" w:rsidRPr="00DE1227" w:rsidRDefault="00CE5A54" w:rsidP="00CE5A54">
            <w:r w:rsidRPr="00DE1227">
              <w:t>БУЗ ВО «Череповецкая городская больница» женская консультация</w:t>
            </w:r>
          </w:p>
        </w:tc>
        <w:tc>
          <w:tcPr>
            <w:tcW w:w="1677" w:type="dxa"/>
            <w:vAlign w:val="center"/>
          </w:tcPr>
          <w:p w:rsidR="00CE5A54" w:rsidRPr="00DE1227" w:rsidRDefault="00CE5A54" w:rsidP="00CE5A54">
            <w:pPr>
              <w:jc w:val="center"/>
            </w:pPr>
            <w:r w:rsidRPr="00DE1227">
              <w:t>Ломоносова, 15</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60</w:t>
            </w:r>
          </w:p>
        </w:tc>
        <w:tc>
          <w:tcPr>
            <w:tcW w:w="1283" w:type="dxa"/>
            <w:vAlign w:val="center"/>
          </w:tcPr>
          <w:p w:rsidR="00CE5A54" w:rsidRPr="00DE1227" w:rsidRDefault="00CE5A54" w:rsidP="00CE5A54">
            <w:pPr>
              <w:jc w:val="center"/>
            </w:pPr>
            <w:r w:rsidRPr="00DE1227">
              <w:t>62</w:t>
            </w:r>
          </w:p>
        </w:tc>
        <w:tc>
          <w:tcPr>
            <w:tcW w:w="1727" w:type="dxa"/>
            <w:vAlign w:val="center"/>
          </w:tcPr>
          <w:p w:rsidR="00CE5A54" w:rsidRPr="00DE1227" w:rsidRDefault="00CE5A54" w:rsidP="00CE5A54">
            <w:pPr>
              <w:jc w:val="center"/>
            </w:pPr>
            <w:r w:rsidRPr="00DE1227">
              <w:t>8/8</w:t>
            </w:r>
          </w:p>
        </w:tc>
      </w:tr>
      <w:tr w:rsidR="008D439C" w:rsidRPr="00DE1227" w:rsidTr="00CE5A54">
        <w:trPr>
          <w:cantSplit/>
        </w:trPr>
        <w:tc>
          <w:tcPr>
            <w:tcW w:w="2660" w:type="dxa"/>
          </w:tcPr>
          <w:p w:rsidR="00CE5A54" w:rsidRPr="00DE1227" w:rsidRDefault="00CE5A54" w:rsidP="00CE5A54">
            <w:r w:rsidRPr="00DE1227">
              <w:t>БУЗ ВО «Череповецкая городская больница» поликлиника для взрослых</w:t>
            </w:r>
          </w:p>
        </w:tc>
        <w:tc>
          <w:tcPr>
            <w:tcW w:w="1677" w:type="dxa"/>
            <w:vAlign w:val="center"/>
          </w:tcPr>
          <w:p w:rsidR="00CE5A54" w:rsidRPr="00DE1227" w:rsidRDefault="00CE5A54" w:rsidP="00CE5A54">
            <w:pPr>
              <w:jc w:val="center"/>
            </w:pPr>
            <w:r w:rsidRPr="00DE1227">
              <w:t>Парковая, 32</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830</w:t>
            </w:r>
          </w:p>
        </w:tc>
        <w:tc>
          <w:tcPr>
            <w:tcW w:w="1283" w:type="dxa"/>
            <w:vAlign w:val="center"/>
          </w:tcPr>
          <w:p w:rsidR="00CE5A54" w:rsidRPr="00DE1227" w:rsidRDefault="00CE5A54" w:rsidP="00CE5A54">
            <w:pPr>
              <w:jc w:val="center"/>
            </w:pPr>
            <w:r w:rsidRPr="00DE1227">
              <w:t>879</w:t>
            </w:r>
          </w:p>
        </w:tc>
        <w:tc>
          <w:tcPr>
            <w:tcW w:w="1727" w:type="dxa"/>
            <w:vAlign w:val="center"/>
          </w:tcPr>
          <w:p w:rsidR="00CE5A54" w:rsidRPr="00DE1227" w:rsidRDefault="00CE5A54" w:rsidP="00CE5A54">
            <w:pPr>
              <w:jc w:val="center"/>
            </w:pPr>
            <w:r w:rsidRPr="00DE1227">
              <w:t>23/73</w:t>
            </w:r>
          </w:p>
        </w:tc>
      </w:tr>
      <w:tr w:rsidR="008D439C" w:rsidRPr="00DE1227" w:rsidTr="00CE5A54">
        <w:trPr>
          <w:cantSplit/>
        </w:trPr>
        <w:tc>
          <w:tcPr>
            <w:tcW w:w="2660" w:type="dxa"/>
          </w:tcPr>
          <w:p w:rsidR="00CE5A54" w:rsidRPr="00DE1227" w:rsidRDefault="00CE5A54" w:rsidP="00CE5A54">
            <w:r w:rsidRPr="00DE1227">
              <w:t>БУЗ ВО «Череповецкая городская больница» детская поликлиника</w:t>
            </w:r>
          </w:p>
        </w:tc>
        <w:tc>
          <w:tcPr>
            <w:tcW w:w="1677" w:type="dxa"/>
            <w:vAlign w:val="center"/>
          </w:tcPr>
          <w:p w:rsidR="00CE5A54" w:rsidRPr="00DE1227" w:rsidRDefault="00CE5A54" w:rsidP="00CE5A54">
            <w:pPr>
              <w:jc w:val="center"/>
            </w:pPr>
            <w:r w:rsidRPr="00DE1227">
              <w:t>Парковая, 34</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300</w:t>
            </w:r>
          </w:p>
        </w:tc>
        <w:tc>
          <w:tcPr>
            <w:tcW w:w="1283" w:type="dxa"/>
            <w:vAlign w:val="center"/>
          </w:tcPr>
          <w:p w:rsidR="00CE5A54" w:rsidRPr="00DE1227" w:rsidRDefault="00CE5A54" w:rsidP="00CE5A54">
            <w:pPr>
              <w:jc w:val="center"/>
            </w:pPr>
            <w:r w:rsidRPr="00DE1227">
              <w:t>388</w:t>
            </w:r>
          </w:p>
        </w:tc>
        <w:tc>
          <w:tcPr>
            <w:tcW w:w="1727" w:type="dxa"/>
            <w:vAlign w:val="center"/>
          </w:tcPr>
          <w:p w:rsidR="00CE5A54" w:rsidRPr="00DE1227" w:rsidRDefault="00CE5A54" w:rsidP="00CE5A54">
            <w:pPr>
              <w:jc w:val="center"/>
            </w:pPr>
            <w:r w:rsidRPr="00DE1227">
              <w:t>20/54</w:t>
            </w:r>
          </w:p>
        </w:tc>
      </w:tr>
      <w:tr w:rsidR="008D439C" w:rsidRPr="00DE1227" w:rsidTr="00CE5A54">
        <w:trPr>
          <w:cantSplit/>
        </w:trPr>
        <w:tc>
          <w:tcPr>
            <w:tcW w:w="2660" w:type="dxa"/>
          </w:tcPr>
          <w:p w:rsidR="00CE5A54" w:rsidRPr="00DE1227" w:rsidRDefault="00CE5A54" w:rsidP="00CE5A54">
            <w:r w:rsidRPr="00DE1227">
              <w:t>БУЗ ВО «Череповецкая городская больница» филиал</w:t>
            </w:r>
          </w:p>
        </w:tc>
        <w:tc>
          <w:tcPr>
            <w:tcW w:w="1677" w:type="dxa"/>
            <w:vAlign w:val="center"/>
          </w:tcPr>
          <w:p w:rsidR="00CE5A54" w:rsidRPr="00DE1227" w:rsidRDefault="00CE5A54" w:rsidP="00CE5A54">
            <w:pPr>
              <w:jc w:val="center"/>
            </w:pPr>
            <w:r w:rsidRPr="00DE1227">
              <w:t>пр. Победы, 169</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250</w:t>
            </w:r>
          </w:p>
        </w:tc>
        <w:tc>
          <w:tcPr>
            <w:tcW w:w="1283" w:type="dxa"/>
            <w:vAlign w:val="center"/>
          </w:tcPr>
          <w:p w:rsidR="00CE5A54" w:rsidRPr="00DE1227" w:rsidRDefault="00CE5A54" w:rsidP="00CE5A54">
            <w:pPr>
              <w:jc w:val="center"/>
            </w:pPr>
            <w:r w:rsidRPr="00DE1227">
              <w:t>222</w:t>
            </w:r>
          </w:p>
        </w:tc>
        <w:tc>
          <w:tcPr>
            <w:tcW w:w="1727" w:type="dxa"/>
            <w:vAlign w:val="center"/>
          </w:tcPr>
          <w:p w:rsidR="00CE5A54" w:rsidRPr="00DE1227" w:rsidRDefault="00CE5A54" w:rsidP="00CE5A54">
            <w:pPr>
              <w:jc w:val="center"/>
            </w:pPr>
            <w:r w:rsidRPr="00DE1227">
              <w:t>15/20</w:t>
            </w:r>
          </w:p>
        </w:tc>
      </w:tr>
      <w:tr w:rsidR="008D439C" w:rsidRPr="00DE1227" w:rsidTr="00CE5A54">
        <w:trPr>
          <w:cantSplit/>
        </w:trPr>
        <w:tc>
          <w:tcPr>
            <w:tcW w:w="2660" w:type="dxa"/>
            <w:vAlign w:val="bottom"/>
          </w:tcPr>
          <w:p w:rsidR="00CE5A54" w:rsidRPr="00DE1227" w:rsidRDefault="00CE5A54" w:rsidP="00CE5A54">
            <w:r w:rsidRPr="00DE1227">
              <w:t>БУЗ ВО «Вологодская областная больница № 2»</w:t>
            </w:r>
          </w:p>
        </w:tc>
        <w:tc>
          <w:tcPr>
            <w:tcW w:w="1677" w:type="dxa"/>
            <w:vAlign w:val="center"/>
          </w:tcPr>
          <w:p w:rsidR="00CE5A54" w:rsidRPr="00DE1227" w:rsidRDefault="00CE5A54" w:rsidP="00CE5A54">
            <w:pPr>
              <w:jc w:val="center"/>
            </w:pPr>
            <w:r w:rsidRPr="00DE1227">
              <w:t>Данилова, 15</w:t>
            </w:r>
          </w:p>
        </w:tc>
        <w:tc>
          <w:tcPr>
            <w:tcW w:w="1441" w:type="dxa"/>
            <w:vAlign w:val="center"/>
          </w:tcPr>
          <w:p w:rsidR="00CE5A54" w:rsidRPr="00DE1227" w:rsidRDefault="00CE5A54" w:rsidP="00CE5A54">
            <w:pPr>
              <w:jc w:val="center"/>
            </w:pPr>
            <w:r w:rsidRPr="00DE1227">
              <w:t>Койко-мест</w:t>
            </w:r>
          </w:p>
        </w:tc>
        <w:tc>
          <w:tcPr>
            <w:tcW w:w="783" w:type="dxa"/>
            <w:vAlign w:val="center"/>
          </w:tcPr>
          <w:p w:rsidR="00CE5A54" w:rsidRPr="00DE1227" w:rsidRDefault="00CE5A54" w:rsidP="00CE5A54">
            <w:pPr>
              <w:jc w:val="center"/>
            </w:pPr>
            <w:r w:rsidRPr="00DE1227">
              <w:t>810</w:t>
            </w:r>
          </w:p>
        </w:tc>
        <w:tc>
          <w:tcPr>
            <w:tcW w:w="1283" w:type="dxa"/>
            <w:vAlign w:val="center"/>
          </w:tcPr>
          <w:p w:rsidR="00CE5A54" w:rsidRPr="00DE1227" w:rsidRDefault="00CE5A54" w:rsidP="00CE5A54">
            <w:pPr>
              <w:jc w:val="center"/>
            </w:pPr>
            <w:r w:rsidRPr="00DE1227">
              <w:t>822</w:t>
            </w:r>
          </w:p>
        </w:tc>
        <w:tc>
          <w:tcPr>
            <w:tcW w:w="1727" w:type="dxa"/>
            <w:vAlign w:val="center"/>
          </w:tcPr>
          <w:p w:rsidR="00CE5A54" w:rsidRPr="00DE1227" w:rsidRDefault="00CE5A54" w:rsidP="00CE5A54">
            <w:pPr>
              <w:jc w:val="center"/>
            </w:pPr>
            <w:r w:rsidRPr="00DE1227">
              <w:t>183/508</w:t>
            </w:r>
          </w:p>
        </w:tc>
      </w:tr>
      <w:tr w:rsidR="008D439C" w:rsidRPr="00DE1227" w:rsidTr="00CE5A54">
        <w:trPr>
          <w:cantSplit/>
        </w:trPr>
        <w:tc>
          <w:tcPr>
            <w:tcW w:w="2660" w:type="dxa"/>
            <w:vAlign w:val="bottom"/>
          </w:tcPr>
          <w:p w:rsidR="00CE5A54" w:rsidRPr="00DE1227" w:rsidRDefault="00CE5A54" w:rsidP="00CE5A54">
            <w:r w:rsidRPr="00DE1227">
              <w:t>БУЗ ВО «Станция переливания крови № 2» г. Череповец</w:t>
            </w:r>
          </w:p>
        </w:tc>
        <w:tc>
          <w:tcPr>
            <w:tcW w:w="1677" w:type="dxa"/>
            <w:vAlign w:val="center"/>
          </w:tcPr>
          <w:p w:rsidR="00CE5A54" w:rsidRPr="00DE1227" w:rsidRDefault="00CE5A54" w:rsidP="00CE5A54">
            <w:pPr>
              <w:jc w:val="center"/>
            </w:pPr>
            <w:r w:rsidRPr="00DE1227">
              <w:t>Беляева, 51</w:t>
            </w:r>
          </w:p>
        </w:tc>
        <w:tc>
          <w:tcPr>
            <w:tcW w:w="1441" w:type="dxa"/>
            <w:vAlign w:val="center"/>
          </w:tcPr>
          <w:p w:rsidR="00CE5A54" w:rsidRPr="00DE1227" w:rsidRDefault="00CE5A54" w:rsidP="00CE5A54">
            <w:pPr>
              <w:jc w:val="center"/>
            </w:pPr>
          </w:p>
        </w:tc>
        <w:tc>
          <w:tcPr>
            <w:tcW w:w="783" w:type="dxa"/>
            <w:vAlign w:val="center"/>
          </w:tcPr>
          <w:p w:rsidR="00CE5A54" w:rsidRPr="00DE1227" w:rsidRDefault="00CE5A54" w:rsidP="00CE5A54">
            <w:pPr>
              <w:jc w:val="center"/>
            </w:pPr>
          </w:p>
        </w:tc>
        <w:tc>
          <w:tcPr>
            <w:tcW w:w="1283" w:type="dxa"/>
            <w:vAlign w:val="center"/>
          </w:tcPr>
          <w:p w:rsidR="00CE5A54" w:rsidRPr="00DE1227" w:rsidRDefault="00CE5A54" w:rsidP="00CE5A54">
            <w:pPr>
              <w:jc w:val="center"/>
            </w:pPr>
          </w:p>
        </w:tc>
        <w:tc>
          <w:tcPr>
            <w:tcW w:w="1727" w:type="dxa"/>
            <w:vAlign w:val="center"/>
          </w:tcPr>
          <w:p w:rsidR="00CE5A54" w:rsidRPr="00DE1227" w:rsidRDefault="00CE5A54" w:rsidP="00CE5A54">
            <w:pPr>
              <w:jc w:val="center"/>
            </w:pPr>
            <w:r w:rsidRPr="00DE1227">
              <w:t>10/34</w:t>
            </w:r>
          </w:p>
        </w:tc>
      </w:tr>
      <w:tr w:rsidR="008D439C" w:rsidRPr="00DE1227" w:rsidTr="00CE5A54">
        <w:trPr>
          <w:cantSplit/>
        </w:trPr>
        <w:tc>
          <w:tcPr>
            <w:tcW w:w="2660" w:type="dxa"/>
            <w:vAlign w:val="bottom"/>
          </w:tcPr>
          <w:p w:rsidR="00CE5A54" w:rsidRPr="00DE1227" w:rsidRDefault="00CE5A54" w:rsidP="00CE5A54">
            <w:r w:rsidRPr="00DE1227">
              <w:t>БУЗ ВО «Детский специализированный психоневрологический санаторий»</w:t>
            </w:r>
          </w:p>
        </w:tc>
        <w:tc>
          <w:tcPr>
            <w:tcW w:w="1677" w:type="dxa"/>
            <w:vAlign w:val="center"/>
          </w:tcPr>
          <w:p w:rsidR="00CE5A54" w:rsidRPr="00DE1227" w:rsidRDefault="00CE5A54" w:rsidP="00CE5A54">
            <w:pPr>
              <w:jc w:val="center"/>
            </w:pPr>
            <w:r w:rsidRPr="00DE1227">
              <w:t>Любецкая, 40</w:t>
            </w:r>
          </w:p>
        </w:tc>
        <w:tc>
          <w:tcPr>
            <w:tcW w:w="1441" w:type="dxa"/>
            <w:vAlign w:val="center"/>
          </w:tcPr>
          <w:p w:rsidR="00CE5A54" w:rsidRPr="00DE1227" w:rsidRDefault="00CE5A54" w:rsidP="00CE5A54">
            <w:pPr>
              <w:jc w:val="center"/>
            </w:pPr>
            <w:r w:rsidRPr="00DE1227">
              <w:t>Койко-место</w:t>
            </w:r>
          </w:p>
        </w:tc>
        <w:tc>
          <w:tcPr>
            <w:tcW w:w="783" w:type="dxa"/>
            <w:vAlign w:val="center"/>
          </w:tcPr>
          <w:p w:rsidR="00CE5A54" w:rsidRPr="00DE1227" w:rsidRDefault="00CE5A54" w:rsidP="00CE5A54">
            <w:pPr>
              <w:jc w:val="center"/>
            </w:pPr>
            <w:r w:rsidRPr="00DE1227">
              <w:t>105</w:t>
            </w:r>
          </w:p>
        </w:tc>
        <w:tc>
          <w:tcPr>
            <w:tcW w:w="1283" w:type="dxa"/>
            <w:vAlign w:val="center"/>
          </w:tcPr>
          <w:p w:rsidR="00CE5A54" w:rsidRPr="00DE1227" w:rsidRDefault="00CE5A54" w:rsidP="00CE5A54">
            <w:pPr>
              <w:jc w:val="center"/>
            </w:pPr>
            <w:r w:rsidRPr="00DE1227">
              <w:t>105</w:t>
            </w:r>
          </w:p>
        </w:tc>
        <w:tc>
          <w:tcPr>
            <w:tcW w:w="1727" w:type="dxa"/>
            <w:vAlign w:val="center"/>
          </w:tcPr>
          <w:p w:rsidR="00CE5A54" w:rsidRPr="00DE1227" w:rsidRDefault="00CE5A54" w:rsidP="00CE5A54">
            <w:pPr>
              <w:jc w:val="center"/>
            </w:pPr>
            <w:r w:rsidRPr="00DE1227">
              <w:t>4/30</w:t>
            </w:r>
          </w:p>
        </w:tc>
      </w:tr>
      <w:tr w:rsidR="008D439C" w:rsidRPr="00DE1227" w:rsidTr="00CE5A54">
        <w:trPr>
          <w:cantSplit/>
        </w:trPr>
        <w:tc>
          <w:tcPr>
            <w:tcW w:w="2660" w:type="dxa"/>
            <w:vAlign w:val="bottom"/>
          </w:tcPr>
          <w:p w:rsidR="00CE5A54" w:rsidRPr="00DE1227" w:rsidRDefault="00CE5A54" w:rsidP="00CE5A54">
            <w:r w:rsidRPr="00DE1227">
              <w:t>БУЗ ВО «Дом ребенка специализированный № 2»</w:t>
            </w:r>
          </w:p>
        </w:tc>
        <w:tc>
          <w:tcPr>
            <w:tcW w:w="1677" w:type="dxa"/>
            <w:vAlign w:val="center"/>
          </w:tcPr>
          <w:p w:rsidR="00CE5A54" w:rsidRPr="00DE1227" w:rsidRDefault="00CE5A54" w:rsidP="00CE5A54">
            <w:pPr>
              <w:jc w:val="center"/>
            </w:pPr>
            <w:r w:rsidRPr="00DE1227">
              <w:t>Командарма Белова, 42</w:t>
            </w:r>
          </w:p>
        </w:tc>
        <w:tc>
          <w:tcPr>
            <w:tcW w:w="1441" w:type="dxa"/>
            <w:vAlign w:val="center"/>
          </w:tcPr>
          <w:p w:rsidR="00CE5A54" w:rsidRPr="00DE1227" w:rsidRDefault="00CE5A54" w:rsidP="00CE5A54">
            <w:pPr>
              <w:jc w:val="center"/>
            </w:pPr>
            <w:r w:rsidRPr="00DE1227">
              <w:t>Койко-место</w:t>
            </w:r>
          </w:p>
        </w:tc>
        <w:tc>
          <w:tcPr>
            <w:tcW w:w="783" w:type="dxa"/>
            <w:vAlign w:val="center"/>
          </w:tcPr>
          <w:p w:rsidR="00CE5A54" w:rsidRPr="00DE1227" w:rsidRDefault="00CE5A54" w:rsidP="00CE5A54">
            <w:pPr>
              <w:jc w:val="center"/>
            </w:pPr>
            <w:r w:rsidRPr="00DE1227">
              <w:t>100</w:t>
            </w:r>
          </w:p>
        </w:tc>
        <w:tc>
          <w:tcPr>
            <w:tcW w:w="1283" w:type="dxa"/>
            <w:vAlign w:val="center"/>
          </w:tcPr>
          <w:p w:rsidR="00CE5A54" w:rsidRPr="00DE1227" w:rsidRDefault="00CE5A54" w:rsidP="00CE5A54">
            <w:pPr>
              <w:jc w:val="center"/>
            </w:pPr>
            <w:r w:rsidRPr="00DE1227">
              <w:t>95</w:t>
            </w:r>
          </w:p>
        </w:tc>
        <w:tc>
          <w:tcPr>
            <w:tcW w:w="1727" w:type="dxa"/>
            <w:vAlign w:val="center"/>
          </w:tcPr>
          <w:p w:rsidR="00CE5A54" w:rsidRPr="00DE1227" w:rsidRDefault="00CE5A54" w:rsidP="00CE5A54">
            <w:pPr>
              <w:jc w:val="center"/>
            </w:pPr>
            <w:r w:rsidRPr="00DE1227">
              <w:t>4/29</w:t>
            </w:r>
          </w:p>
        </w:tc>
      </w:tr>
      <w:tr w:rsidR="008D439C" w:rsidRPr="00DE1227" w:rsidTr="00CE5A54">
        <w:trPr>
          <w:cantSplit/>
        </w:trPr>
        <w:tc>
          <w:tcPr>
            <w:tcW w:w="2660" w:type="dxa"/>
            <w:vAlign w:val="bottom"/>
          </w:tcPr>
          <w:p w:rsidR="00CE5A54" w:rsidRPr="00DE1227" w:rsidRDefault="00CE5A54" w:rsidP="00CE5A54">
            <w:r w:rsidRPr="00DE1227">
              <w:t>БУЗ ВО «Череповецкая стоматологическая поликлиника № 1» лечебно-хирургическое отделение № 1</w:t>
            </w:r>
          </w:p>
        </w:tc>
        <w:tc>
          <w:tcPr>
            <w:tcW w:w="1677" w:type="dxa"/>
            <w:vAlign w:val="center"/>
          </w:tcPr>
          <w:p w:rsidR="00CE5A54" w:rsidRPr="00DE1227" w:rsidRDefault="00CE5A54" w:rsidP="00CE5A54">
            <w:pPr>
              <w:jc w:val="center"/>
            </w:pPr>
            <w:r w:rsidRPr="00DE1227">
              <w:t>Менделеева, 4</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116</w:t>
            </w:r>
          </w:p>
        </w:tc>
        <w:tc>
          <w:tcPr>
            <w:tcW w:w="1283" w:type="dxa"/>
            <w:vAlign w:val="center"/>
          </w:tcPr>
          <w:p w:rsidR="00CE5A54" w:rsidRPr="00DE1227" w:rsidRDefault="00CE5A54" w:rsidP="00CE5A54">
            <w:pPr>
              <w:jc w:val="center"/>
            </w:pPr>
            <w:r w:rsidRPr="00DE1227">
              <w:t>125</w:t>
            </w:r>
          </w:p>
        </w:tc>
        <w:tc>
          <w:tcPr>
            <w:tcW w:w="1727" w:type="dxa"/>
            <w:vAlign w:val="center"/>
          </w:tcPr>
          <w:p w:rsidR="00CE5A54" w:rsidRPr="00DE1227" w:rsidRDefault="00CE5A54" w:rsidP="00CE5A54">
            <w:pPr>
              <w:jc w:val="center"/>
            </w:pPr>
            <w:r w:rsidRPr="00DE1227">
              <w:t>16 / 13</w:t>
            </w:r>
          </w:p>
        </w:tc>
      </w:tr>
      <w:tr w:rsidR="008D439C" w:rsidRPr="00DE1227" w:rsidTr="00CE5A54">
        <w:trPr>
          <w:cantSplit/>
        </w:trPr>
        <w:tc>
          <w:tcPr>
            <w:tcW w:w="2660" w:type="dxa"/>
          </w:tcPr>
          <w:p w:rsidR="00CE5A54" w:rsidRPr="00DE1227" w:rsidRDefault="00CE5A54" w:rsidP="00CE5A54">
            <w:r w:rsidRPr="00DE1227">
              <w:t>БУЗ ВО «Череповецкая стоматологическая поликлиника № 1»</w:t>
            </w:r>
          </w:p>
          <w:p w:rsidR="00CE5A54" w:rsidRPr="00DE1227" w:rsidRDefault="00CE5A54" w:rsidP="00CE5A54">
            <w:r w:rsidRPr="00DE1227">
              <w:t>ортопедическое отделение</w:t>
            </w:r>
          </w:p>
        </w:tc>
        <w:tc>
          <w:tcPr>
            <w:tcW w:w="1677" w:type="dxa"/>
            <w:vAlign w:val="center"/>
          </w:tcPr>
          <w:p w:rsidR="00CE5A54" w:rsidRPr="00DE1227" w:rsidRDefault="00CE5A54" w:rsidP="00CE5A54">
            <w:pPr>
              <w:jc w:val="center"/>
            </w:pPr>
            <w:r w:rsidRPr="00DE1227">
              <w:t>Менделеева, 6</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112</w:t>
            </w:r>
          </w:p>
        </w:tc>
        <w:tc>
          <w:tcPr>
            <w:tcW w:w="1283" w:type="dxa"/>
            <w:vAlign w:val="center"/>
          </w:tcPr>
          <w:p w:rsidR="00CE5A54" w:rsidRPr="00DE1227" w:rsidRDefault="00CE5A54" w:rsidP="00CE5A54">
            <w:pPr>
              <w:jc w:val="center"/>
            </w:pPr>
            <w:r w:rsidRPr="00DE1227">
              <w:t>64</w:t>
            </w:r>
          </w:p>
        </w:tc>
        <w:tc>
          <w:tcPr>
            <w:tcW w:w="1727" w:type="dxa"/>
            <w:vAlign w:val="center"/>
          </w:tcPr>
          <w:p w:rsidR="00CE5A54" w:rsidRPr="00DE1227" w:rsidRDefault="00CE5A54" w:rsidP="00CE5A54">
            <w:pPr>
              <w:jc w:val="center"/>
            </w:pPr>
            <w:r w:rsidRPr="00DE1227">
              <w:t>8 / 15</w:t>
            </w:r>
          </w:p>
        </w:tc>
      </w:tr>
      <w:tr w:rsidR="008D439C" w:rsidRPr="00DE1227" w:rsidTr="00CE5A54">
        <w:trPr>
          <w:cantSplit/>
        </w:trPr>
        <w:tc>
          <w:tcPr>
            <w:tcW w:w="2660" w:type="dxa"/>
          </w:tcPr>
          <w:p w:rsidR="00CE5A54" w:rsidRPr="00DE1227" w:rsidRDefault="00CE5A54" w:rsidP="00CE5A54">
            <w:r w:rsidRPr="00DE1227">
              <w:t>БУЗ ВО «Череповецкая стоматологическая поликлиника № 1» лечебно-хирургическое отделение № 2</w:t>
            </w:r>
          </w:p>
        </w:tc>
        <w:tc>
          <w:tcPr>
            <w:tcW w:w="1677" w:type="dxa"/>
            <w:vAlign w:val="center"/>
          </w:tcPr>
          <w:p w:rsidR="00CE5A54" w:rsidRPr="00DE1227" w:rsidRDefault="00CE5A54" w:rsidP="00CE5A54">
            <w:pPr>
              <w:jc w:val="center"/>
            </w:pPr>
            <w:r w:rsidRPr="00DE1227">
              <w:t>Бабушкина, 27</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70</w:t>
            </w:r>
          </w:p>
        </w:tc>
        <w:tc>
          <w:tcPr>
            <w:tcW w:w="1283" w:type="dxa"/>
            <w:vAlign w:val="center"/>
          </w:tcPr>
          <w:p w:rsidR="00CE5A54" w:rsidRPr="00DE1227" w:rsidRDefault="00CE5A54" w:rsidP="00CE5A54">
            <w:pPr>
              <w:jc w:val="center"/>
            </w:pPr>
            <w:r w:rsidRPr="00DE1227">
              <w:t>78</w:t>
            </w:r>
          </w:p>
        </w:tc>
        <w:tc>
          <w:tcPr>
            <w:tcW w:w="1727" w:type="dxa"/>
            <w:vAlign w:val="center"/>
          </w:tcPr>
          <w:p w:rsidR="00CE5A54" w:rsidRPr="00DE1227" w:rsidRDefault="00CE5A54" w:rsidP="00CE5A54">
            <w:pPr>
              <w:jc w:val="center"/>
            </w:pPr>
            <w:r w:rsidRPr="00DE1227">
              <w:t>10 / 8</w:t>
            </w:r>
          </w:p>
        </w:tc>
      </w:tr>
      <w:tr w:rsidR="008D439C" w:rsidRPr="00DE1227" w:rsidTr="00CE5A54">
        <w:trPr>
          <w:cantSplit/>
        </w:trPr>
        <w:tc>
          <w:tcPr>
            <w:tcW w:w="2660" w:type="dxa"/>
            <w:vAlign w:val="bottom"/>
          </w:tcPr>
          <w:p w:rsidR="00CE5A54" w:rsidRPr="00DE1227" w:rsidRDefault="00CE5A54" w:rsidP="00CE5A54">
            <w:r w:rsidRPr="00DE1227">
              <w:t>БУЗ ВО «Череповецкая стоматологическая поликлиника № 2»</w:t>
            </w:r>
          </w:p>
        </w:tc>
        <w:tc>
          <w:tcPr>
            <w:tcW w:w="1677" w:type="dxa"/>
            <w:vAlign w:val="center"/>
          </w:tcPr>
          <w:p w:rsidR="00CE5A54" w:rsidRPr="00DE1227" w:rsidRDefault="00CE5A54" w:rsidP="00CE5A54">
            <w:pPr>
              <w:jc w:val="center"/>
            </w:pPr>
            <w:r w:rsidRPr="00DE1227">
              <w:t>Первомайская, 54</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250</w:t>
            </w:r>
          </w:p>
        </w:tc>
        <w:tc>
          <w:tcPr>
            <w:tcW w:w="1283" w:type="dxa"/>
            <w:vAlign w:val="center"/>
          </w:tcPr>
          <w:p w:rsidR="00CE5A54" w:rsidRPr="00DE1227" w:rsidRDefault="00CE5A54" w:rsidP="00CE5A54">
            <w:pPr>
              <w:jc w:val="center"/>
            </w:pPr>
            <w:r w:rsidRPr="00DE1227">
              <w:t>212</w:t>
            </w:r>
          </w:p>
        </w:tc>
        <w:tc>
          <w:tcPr>
            <w:tcW w:w="1727" w:type="dxa"/>
            <w:vAlign w:val="center"/>
          </w:tcPr>
          <w:p w:rsidR="00CE5A54" w:rsidRPr="00DE1227" w:rsidRDefault="00CE5A54" w:rsidP="00CE5A54">
            <w:pPr>
              <w:jc w:val="center"/>
            </w:pPr>
            <w:r w:rsidRPr="00DE1227">
              <w:t>17/26</w:t>
            </w:r>
          </w:p>
        </w:tc>
      </w:tr>
      <w:tr w:rsidR="008D439C" w:rsidRPr="00DE1227" w:rsidTr="00CE5A54">
        <w:trPr>
          <w:cantSplit/>
        </w:trPr>
        <w:tc>
          <w:tcPr>
            <w:tcW w:w="2660" w:type="dxa"/>
            <w:vAlign w:val="bottom"/>
          </w:tcPr>
          <w:p w:rsidR="00CE5A54" w:rsidRPr="00DE1227" w:rsidRDefault="00CE5A54" w:rsidP="00CE5A54">
            <w:r w:rsidRPr="00DE1227">
              <w:t>БУЗ ВО «Череповецкая детская стоматологическая поликлиника»</w:t>
            </w:r>
          </w:p>
        </w:tc>
        <w:tc>
          <w:tcPr>
            <w:tcW w:w="1677" w:type="dxa"/>
            <w:vAlign w:val="center"/>
          </w:tcPr>
          <w:p w:rsidR="00CE5A54" w:rsidRPr="00DE1227" w:rsidRDefault="00CE5A54" w:rsidP="00CE5A54">
            <w:pPr>
              <w:jc w:val="center"/>
            </w:pPr>
            <w:r w:rsidRPr="00DE1227">
              <w:t>пр. Победы, 23</w:t>
            </w:r>
          </w:p>
        </w:tc>
        <w:tc>
          <w:tcPr>
            <w:tcW w:w="1441" w:type="dxa"/>
            <w:vAlign w:val="center"/>
          </w:tcPr>
          <w:p w:rsidR="00CE5A54" w:rsidRPr="00DE1227" w:rsidRDefault="00CE5A54" w:rsidP="00CE5A54">
            <w:pPr>
              <w:jc w:val="center"/>
            </w:pPr>
            <w:r w:rsidRPr="00DE1227">
              <w:t>Посещений в смену</w:t>
            </w:r>
          </w:p>
        </w:tc>
        <w:tc>
          <w:tcPr>
            <w:tcW w:w="783" w:type="dxa"/>
            <w:vAlign w:val="center"/>
          </w:tcPr>
          <w:p w:rsidR="00CE5A54" w:rsidRPr="00DE1227" w:rsidRDefault="00CE5A54" w:rsidP="00CE5A54">
            <w:pPr>
              <w:jc w:val="center"/>
            </w:pPr>
            <w:r w:rsidRPr="00DE1227">
              <w:t>180</w:t>
            </w:r>
          </w:p>
        </w:tc>
        <w:tc>
          <w:tcPr>
            <w:tcW w:w="1283" w:type="dxa"/>
            <w:vAlign w:val="center"/>
          </w:tcPr>
          <w:p w:rsidR="00CE5A54" w:rsidRPr="00DE1227" w:rsidRDefault="00CE5A54" w:rsidP="00CE5A54">
            <w:pPr>
              <w:jc w:val="center"/>
            </w:pPr>
            <w:r w:rsidRPr="00DE1227">
              <w:t>120</w:t>
            </w:r>
          </w:p>
        </w:tc>
        <w:tc>
          <w:tcPr>
            <w:tcW w:w="1727" w:type="dxa"/>
            <w:vAlign w:val="center"/>
          </w:tcPr>
          <w:p w:rsidR="00CE5A54" w:rsidRPr="00DE1227" w:rsidRDefault="00CE5A54" w:rsidP="00CE5A54">
            <w:pPr>
              <w:jc w:val="center"/>
            </w:pPr>
            <w:r w:rsidRPr="00DE1227">
              <w:t>15/19</w:t>
            </w:r>
          </w:p>
        </w:tc>
      </w:tr>
    </w:tbl>
    <w:p w:rsidR="001F08B9" w:rsidRPr="00DE1227" w:rsidRDefault="00CE5A54" w:rsidP="00377FD7">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Система социального обслуживания населения представлена 7 объектами: 2 психоневрологических интерната, дом интернат для престарелых и инвалидов, 1 комплексный центр социального обслуживания, 1 реабилитационный центр для детей и подростков с ограниченными возможностями, 1 социально-реабилитационный центр для несовершеннолетних, 1 центр помощи детям, оставшимся без попечения родителей.</w:t>
      </w:r>
    </w:p>
    <w:p w:rsidR="005B6E25" w:rsidRPr="00DE1227" w:rsidRDefault="005B6E25" w:rsidP="005B6E25">
      <w:pPr>
        <w:pStyle w:val="11110"/>
      </w:pPr>
      <w:r w:rsidRPr="00DE1227">
        <w:rPr>
          <w:rFonts w:eastAsia="Times New Roman"/>
          <w:lang w:eastAsia="ru-RU"/>
        </w:rPr>
        <w:t>Перечень существующих объектов социального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3111"/>
        <w:gridCol w:w="3551"/>
        <w:gridCol w:w="1133"/>
        <w:gridCol w:w="1235"/>
      </w:tblGrid>
      <w:tr w:rsidR="008D439C" w:rsidRPr="00DE1227" w:rsidTr="00453738">
        <w:trPr>
          <w:cantSplit/>
          <w:trHeight w:val="20"/>
        </w:trPr>
        <w:tc>
          <w:tcPr>
            <w:tcW w:w="283" w:type="pct"/>
            <w:vMerge w:val="restart"/>
            <w:shd w:val="clear" w:color="auto" w:fill="auto"/>
          </w:tcPr>
          <w:p w:rsidR="005B6E25" w:rsidRPr="00DE1227" w:rsidRDefault="005B6E25" w:rsidP="00453738">
            <w:pPr>
              <w:spacing w:after="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 п/п</w:t>
            </w:r>
          </w:p>
        </w:tc>
        <w:tc>
          <w:tcPr>
            <w:tcW w:w="1625" w:type="pct"/>
            <w:vMerge w:val="restart"/>
            <w:shd w:val="clear" w:color="auto" w:fill="auto"/>
          </w:tcPr>
          <w:p w:rsidR="005B6E25" w:rsidRPr="00DE1227" w:rsidRDefault="005B6E25" w:rsidP="00453738">
            <w:pPr>
              <w:spacing w:after="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Название учреждения</w:t>
            </w:r>
          </w:p>
        </w:tc>
        <w:tc>
          <w:tcPr>
            <w:tcW w:w="1855" w:type="pct"/>
            <w:vMerge w:val="restart"/>
            <w:shd w:val="clear" w:color="auto" w:fill="auto"/>
          </w:tcPr>
          <w:p w:rsidR="005B6E25" w:rsidRPr="00DE1227" w:rsidRDefault="005B6E25" w:rsidP="00453738">
            <w:pPr>
              <w:spacing w:after="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Адрес</w:t>
            </w:r>
          </w:p>
        </w:tc>
        <w:tc>
          <w:tcPr>
            <w:tcW w:w="1237" w:type="pct"/>
            <w:gridSpan w:val="2"/>
            <w:shd w:val="clear" w:color="auto" w:fill="auto"/>
          </w:tcPr>
          <w:p w:rsidR="005B6E25" w:rsidRPr="00DE1227" w:rsidRDefault="005B6E25" w:rsidP="00453738">
            <w:pPr>
              <w:spacing w:after="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Вместимость</w:t>
            </w:r>
          </w:p>
        </w:tc>
      </w:tr>
      <w:tr w:rsidR="008D439C" w:rsidRPr="00DE1227" w:rsidTr="00453738">
        <w:trPr>
          <w:cantSplit/>
          <w:trHeight w:val="20"/>
        </w:trPr>
        <w:tc>
          <w:tcPr>
            <w:tcW w:w="283" w:type="pct"/>
            <w:vMerge/>
            <w:shd w:val="clear" w:color="auto" w:fill="auto"/>
          </w:tcPr>
          <w:p w:rsidR="005B6E25" w:rsidRPr="00DE1227" w:rsidRDefault="005B6E25" w:rsidP="00453738">
            <w:pPr>
              <w:spacing w:after="0" w:line="240" w:lineRule="auto"/>
              <w:jc w:val="center"/>
              <w:rPr>
                <w:rFonts w:ascii="Times New Roman" w:eastAsia="Times New Roman" w:hAnsi="Times New Roman" w:cs="Times New Roman"/>
                <w:sz w:val="20"/>
                <w:szCs w:val="20"/>
                <w:lang w:eastAsia="ru-RU"/>
              </w:rPr>
            </w:pPr>
          </w:p>
        </w:tc>
        <w:tc>
          <w:tcPr>
            <w:tcW w:w="1625" w:type="pct"/>
            <w:vMerge/>
            <w:shd w:val="clear" w:color="auto" w:fill="auto"/>
          </w:tcPr>
          <w:p w:rsidR="005B6E25" w:rsidRPr="00DE1227" w:rsidRDefault="005B6E25" w:rsidP="00453738">
            <w:pPr>
              <w:spacing w:after="0" w:line="240" w:lineRule="auto"/>
              <w:jc w:val="center"/>
              <w:rPr>
                <w:rFonts w:ascii="Times New Roman" w:eastAsia="Times New Roman" w:hAnsi="Times New Roman" w:cs="Times New Roman"/>
                <w:sz w:val="20"/>
                <w:szCs w:val="20"/>
                <w:lang w:eastAsia="ru-RU"/>
              </w:rPr>
            </w:pPr>
          </w:p>
        </w:tc>
        <w:tc>
          <w:tcPr>
            <w:tcW w:w="1855" w:type="pct"/>
            <w:vMerge/>
            <w:shd w:val="clear" w:color="auto" w:fill="auto"/>
          </w:tcPr>
          <w:p w:rsidR="005B6E25" w:rsidRPr="00DE1227" w:rsidRDefault="005B6E25" w:rsidP="00453738">
            <w:pPr>
              <w:spacing w:after="0" w:line="240" w:lineRule="auto"/>
              <w:jc w:val="center"/>
              <w:rPr>
                <w:rFonts w:ascii="Times New Roman" w:eastAsia="Times New Roman" w:hAnsi="Times New Roman" w:cs="Times New Roman"/>
                <w:sz w:val="20"/>
                <w:szCs w:val="20"/>
                <w:lang w:eastAsia="ru-RU"/>
              </w:rPr>
            </w:pPr>
          </w:p>
        </w:tc>
        <w:tc>
          <w:tcPr>
            <w:tcW w:w="592" w:type="pct"/>
            <w:shd w:val="clear" w:color="auto" w:fill="auto"/>
          </w:tcPr>
          <w:p w:rsidR="005B6E25" w:rsidRPr="00DE1227" w:rsidRDefault="005B6E25" w:rsidP="00453738">
            <w:pPr>
              <w:spacing w:after="0" w:line="240" w:lineRule="auto"/>
              <w:jc w:val="center"/>
              <w:rPr>
                <w:rFonts w:ascii="Times New Roman" w:eastAsia="Times New Roman" w:hAnsi="Times New Roman" w:cs="Times New Roman"/>
                <w:sz w:val="18"/>
                <w:szCs w:val="18"/>
                <w:lang w:eastAsia="ru-RU"/>
              </w:rPr>
            </w:pPr>
            <w:r w:rsidRPr="00DE1227">
              <w:rPr>
                <w:rFonts w:ascii="Times New Roman" w:eastAsia="Times New Roman" w:hAnsi="Times New Roman" w:cs="Times New Roman"/>
                <w:sz w:val="18"/>
                <w:szCs w:val="18"/>
                <w:lang w:eastAsia="ru-RU"/>
              </w:rPr>
              <w:t>проектная</w:t>
            </w:r>
          </w:p>
        </w:tc>
        <w:tc>
          <w:tcPr>
            <w:tcW w:w="645" w:type="pct"/>
            <w:shd w:val="clear" w:color="auto" w:fill="auto"/>
          </w:tcPr>
          <w:p w:rsidR="005B6E25" w:rsidRPr="00DE1227" w:rsidRDefault="005B6E25" w:rsidP="00453738">
            <w:pPr>
              <w:spacing w:after="0" w:line="240" w:lineRule="auto"/>
              <w:jc w:val="center"/>
              <w:rPr>
                <w:rFonts w:ascii="Times New Roman" w:eastAsia="Times New Roman" w:hAnsi="Times New Roman" w:cs="Times New Roman"/>
                <w:sz w:val="18"/>
                <w:szCs w:val="18"/>
                <w:lang w:eastAsia="ru-RU"/>
              </w:rPr>
            </w:pPr>
            <w:r w:rsidRPr="00DE1227">
              <w:rPr>
                <w:rFonts w:ascii="Times New Roman" w:eastAsia="Times New Roman" w:hAnsi="Times New Roman" w:cs="Times New Roman"/>
                <w:sz w:val="18"/>
                <w:szCs w:val="18"/>
                <w:lang w:eastAsia="ru-RU"/>
              </w:rPr>
              <w:t>фактическая</w:t>
            </w:r>
          </w:p>
        </w:tc>
      </w:tr>
      <w:tr w:rsidR="008D439C" w:rsidRPr="00DE1227" w:rsidTr="00453738">
        <w:trPr>
          <w:cantSplit/>
          <w:trHeight w:val="20"/>
        </w:trPr>
        <w:tc>
          <w:tcPr>
            <w:tcW w:w="283" w:type="pct"/>
            <w:shd w:val="clear" w:color="auto" w:fill="auto"/>
          </w:tcPr>
          <w:p w:rsidR="005B6E25" w:rsidRPr="00DE1227" w:rsidRDefault="005B6E25" w:rsidP="00B31818">
            <w:pPr>
              <w:pStyle w:val="ab"/>
              <w:numPr>
                <w:ilvl w:val="0"/>
                <w:numId w:val="28"/>
              </w:numPr>
              <w:jc w:val="left"/>
              <w:rPr>
                <w:sz w:val="20"/>
                <w:szCs w:val="20"/>
                <w:lang w:eastAsia="ru-RU"/>
              </w:rPr>
            </w:pPr>
          </w:p>
        </w:tc>
        <w:tc>
          <w:tcPr>
            <w:tcW w:w="162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АУ СО ВО «Первомайский психоневрологический интернат»</w:t>
            </w:r>
          </w:p>
        </w:tc>
        <w:tc>
          <w:tcPr>
            <w:tcW w:w="185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г. Череповец, ул. Красная,  д. 8</w:t>
            </w:r>
          </w:p>
        </w:tc>
        <w:tc>
          <w:tcPr>
            <w:tcW w:w="592"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323</w:t>
            </w:r>
          </w:p>
        </w:tc>
        <w:tc>
          <w:tcPr>
            <w:tcW w:w="645"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322</w:t>
            </w:r>
          </w:p>
        </w:tc>
      </w:tr>
      <w:tr w:rsidR="008D439C" w:rsidRPr="00DE1227" w:rsidTr="00453738">
        <w:trPr>
          <w:cantSplit/>
          <w:trHeight w:val="20"/>
        </w:trPr>
        <w:tc>
          <w:tcPr>
            <w:tcW w:w="283" w:type="pct"/>
            <w:shd w:val="clear" w:color="auto" w:fill="auto"/>
          </w:tcPr>
          <w:p w:rsidR="005B6E25" w:rsidRPr="00DE1227" w:rsidRDefault="005B6E25" w:rsidP="00B31818">
            <w:pPr>
              <w:pStyle w:val="ab"/>
              <w:numPr>
                <w:ilvl w:val="0"/>
                <w:numId w:val="28"/>
              </w:numPr>
              <w:jc w:val="left"/>
              <w:rPr>
                <w:sz w:val="20"/>
                <w:szCs w:val="20"/>
                <w:lang w:eastAsia="ru-RU"/>
              </w:rPr>
            </w:pPr>
          </w:p>
        </w:tc>
        <w:tc>
          <w:tcPr>
            <w:tcW w:w="162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АУ СО ВО «Череповецкий психоневрологический интернат»</w:t>
            </w:r>
          </w:p>
        </w:tc>
        <w:tc>
          <w:tcPr>
            <w:tcW w:w="185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г. Череповец, ул. Ветеранов,  д. 12</w:t>
            </w:r>
          </w:p>
        </w:tc>
        <w:tc>
          <w:tcPr>
            <w:tcW w:w="592"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437</w:t>
            </w:r>
          </w:p>
        </w:tc>
        <w:tc>
          <w:tcPr>
            <w:tcW w:w="645"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435</w:t>
            </w:r>
          </w:p>
        </w:tc>
      </w:tr>
      <w:tr w:rsidR="008D439C" w:rsidRPr="00DE1227" w:rsidTr="00453738">
        <w:trPr>
          <w:cantSplit/>
          <w:trHeight w:val="20"/>
        </w:trPr>
        <w:tc>
          <w:tcPr>
            <w:tcW w:w="283" w:type="pct"/>
            <w:shd w:val="clear" w:color="auto" w:fill="auto"/>
          </w:tcPr>
          <w:p w:rsidR="005B6E25" w:rsidRPr="00DE1227" w:rsidRDefault="005B6E25" w:rsidP="00B31818">
            <w:pPr>
              <w:pStyle w:val="ab"/>
              <w:numPr>
                <w:ilvl w:val="0"/>
                <w:numId w:val="28"/>
              </w:numPr>
              <w:jc w:val="left"/>
              <w:rPr>
                <w:sz w:val="20"/>
                <w:szCs w:val="20"/>
                <w:lang w:eastAsia="ru-RU"/>
              </w:rPr>
            </w:pPr>
          </w:p>
        </w:tc>
        <w:tc>
          <w:tcPr>
            <w:tcW w:w="162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АУ СО ВО «Череповецкий дом-интернат для престарелых и инвалидов №1»</w:t>
            </w:r>
          </w:p>
        </w:tc>
        <w:tc>
          <w:tcPr>
            <w:tcW w:w="185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г. Череповец, ул. Белинского,  д. 17</w:t>
            </w:r>
          </w:p>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г. Череповец, ул. Белинского,  д. 17-Б</w:t>
            </w:r>
          </w:p>
        </w:tc>
        <w:tc>
          <w:tcPr>
            <w:tcW w:w="592"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351</w:t>
            </w:r>
          </w:p>
        </w:tc>
        <w:tc>
          <w:tcPr>
            <w:tcW w:w="645"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349</w:t>
            </w:r>
          </w:p>
        </w:tc>
      </w:tr>
      <w:tr w:rsidR="008D439C" w:rsidRPr="00DE1227" w:rsidTr="00453738">
        <w:trPr>
          <w:cantSplit/>
          <w:trHeight w:val="20"/>
        </w:trPr>
        <w:tc>
          <w:tcPr>
            <w:tcW w:w="283" w:type="pct"/>
            <w:shd w:val="clear" w:color="auto" w:fill="auto"/>
          </w:tcPr>
          <w:p w:rsidR="005B6E25" w:rsidRPr="00DE1227" w:rsidRDefault="005B6E25" w:rsidP="00B31818">
            <w:pPr>
              <w:pStyle w:val="ab"/>
              <w:numPr>
                <w:ilvl w:val="0"/>
                <w:numId w:val="28"/>
              </w:numPr>
              <w:jc w:val="center"/>
              <w:rPr>
                <w:rFonts w:eastAsia="Times New Roman"/>
                <w:sz w:val="20"/>
                <w:szCs w:val="20"/>
                <w:lang w:eastAsia="ru-RU"/>
              </w:rPr>
            </w:pPr>
          </w:p>
        </w:tc>
        <w:tc>
          <w:tcPr>
            <w:tcW w:w="162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БУ СО ВО «Комплексный центр социального обслуживания населения «Забота»</w:t>
            </w:r>
          </w:p>
        </w:tc>
        <w:tc>
          <w:tcPr>
            <w:tcW w:w="185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г. Череповец, ул. Краснодонцев,  д. 48</w:t>
            </w:r>
          </w:p>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г. Череповец, ул. Промышленная,  д. 4</w:t>
            </w:r>
          </w:p>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г. Череповец, ул. Городецкая,  д. 14</w:t>
            </w:r>
          </w:p>
        </w:tc>
        <w:tc>
          <w:tcPr>
            <w:tcW w:w="592"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43</w:t>
            </w:r>
          </w:p>
        </w:tc>
        <w:tc>
          <w:tcPr>
            <w:tcW w:w="645"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39</w:t>
            </w:r>
          </w:p>
        </w:tc>
      </w:tr>
      <w:tr w:rsidR="008D439C" w:rsidRPr="00DE1227" w:rsidTr="00453738">
        <w:trPr>
          <w:cantSplit/>
          <w:trHeight w:val="20"/>
        </w:trPr>
        <w:tc>
          <w:tcPr>
            <w:tcW w:w="283" w:type="pct"/>
            <w:shd w:val="clear" w:color="auto" w:fill="auto"/>
          </w:tcPr>
          <w:p w:rsidR="005B6E25" w:rsidRPr="00DE1227" w:rsidRDefault="005B6E25" w:rsidP="00B31818">
            <w:pPr>
              <w:pStyle w:val="ab"/>
              <w:numPr>
                <w:ilvl w:val="0"/>
                <w:numId w:val="28"/>
              </w:numPr>
              <w:jc w:val="center"/>
              <w:rPr>
                <w:rFonts w:eastAsia="Times New Roman"/>
                <w:sz w:val="20"/>
                <w:szCs w:val="20"/>
                <w:lang w:eastAsia="ru-RU"/>
              </w:rPr>
            </w:pPr>
          </w:p>
        </w:tc>
        <w:tc>
          <w:tcPr>
            <w:tcW w:w="162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БУ СО ВО «Реабилитационный центр для детей и подростков с ограниченными возможностями «Преодоление»</w:t>
            </w:r>
          </w:p>
        </w:tc>
        <w:tc>
          <w:tcPr>
            <w:tcW w:w="185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г. Череповец, ул. Юбилейная,  д. 47</w:t>
            </w:r>
          </w:p>
        </w:tc>
        <w:tc>
          <w:tcPr>
            <w:tcW w:w="592"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w:t>
            </w:r>
          </w:p>
        </w:tc>
        <w:tc>
          <w:tcPr>
            <w:tcW w:w="645"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w:t>
            </w:r>
          </w:p>
        </w:tc>
      </w:tr>
      <w:tr w:rsidR="008D439C" w:rsidRPr="00DE1227" w:rsidTr="00453738">
        <w:trPr>
          <w:cantSplit/>
          <w:trHeight w:val="20"/>
        </w:trPr>
        <w:tc>
          <w:tcPr>
            <w:tcW w:w="283" w:type="pct"/>
            <w:shd w:val="clear" w:color="auto" w:fill="auto"/>
          </w:tcPr>
          <w:p w:rsidR="005B6E25" w:rsidRPr="00DE1227" w:rsidRDefault="005B6E25" w:rsidP="00B31818">
            <w:pPr>
              <w:pStyle w:val="ab"/>
              <w:numPr>
                <w:ilvl w:val="0"/>
                <w:numId w:val="28"/>
              </w:numPr>
              <w:jc w:val="center"/>
              <w:rPr>
                <w:rFonts w:eastAsia="Times New Roman"/>
                <w:sz w:val="20"/>
                <w:szCs w:val="20"/>
                <w:lang w:eastAsia="ru-RU"/>
              </w:rPr>
            </w:pPr>
          </w:p>
        </w:tc>
        <w:tc>
          <w:tcPr>
            <w:tcW w:w="162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БУ СО ВО «Социально-реабилитационный центр для несовершеннолетних «Росток» города Череповца»</w:t>
            </w:r>
          </w:p>
        </w:tc>
        <w:tc>
          <w:tcPr>
            <w:tcW w:w="185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г. Череповец, ул. Краснодонцев,  д. 21</w:t>
            </w:r>
          </w:p>
        </w:tc>
        <w:tc>
          <w:tcPr>
            <w:tcW w:w="592"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32</w:t>
            </w:r>
          </w:p>
        </w:tc>
        <w:tc>
          <w:tcPr>
            <w:tcW w:w="645"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32</w:t>
            </w:r>
          </w:p>
        </w:tc>
      </w:tr>
      <w:tr w:rsidR="008D439C" w:rsidRPr="00DE1227" w:rsidTr="00453738">
        <w:trPr>
          <w:cantSplit/>
          <w:trHeight w:val="20"/>
        </w:trPr>
        <w:tc>
          <w:tcPr>
            <w:tcW w:w="283" w:type="pct"/>
            <w:vMerge w:val="restart"/>
            <w:shd w:val="clear" w:color="auto" w:fill="auto"/>
          </w:tcPr>
          <w:p w:rsidR="005B6E25" w:rsidRPr="00DE1227" w:rsidRDefault="005B6E25" w:rsidP="00B31818">
            <w:pPr>
              <w:pStyle w:val="ab"/>
              <w:numPr>
                <w:ilvl w:val="0"/>
                <w:numId w:val="28"/>
              </w:numPr>
              <w:jc w:val="center"/>
              <w:rPr>
                <w:rFonts w:eastAsia="Times New Roman"/>
                <w:sz w:val="20"/>
                <w:szCs w:val="20"/>
                <w:lang w:eastAsia="ru-RU"/>
              </w:rPr>
            </w:pPr>
          </w:p>
        </w:tc>
        <w:tc>
          <w:tcPr>
            <w:tcW w:w="1625" w:type="pct"/>
            <w:vMerge w:val="restar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БУ СО ВО «Череповецкий</w:t>
            </w:r>
          </w:p>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центр помощи детям,</w:t>
            </w:r>
          </w:p>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оставшимся без попечения</w:t>
            </w:r>
          </w:p>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родителей, «Наши дети»</w:t>
            </w:r>
          </w:p>
        </w:tc>
        <w:tc>
          <w:tcPr>
            <w:tcW w:w="185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г. Череповец, ул. Юбилейная, 26</w:t>
            </w:r>
          </w:p>
        </w:tc>
        <w:tc>
          <w:tcPr>
            <w:tcW w:w="592"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32</w:t>
            </w:r>
          </w:p>
        </w:tc>
        <w:tc>
          <w:tcPr>
            <w:tcW w:w="645"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32</w:t>
            </w:r>
          </w:p>
        </w:tc>
      </w:tr>
      <w:tr w:rsidR="008D439C" w:rsidRPr="00DE1227" w:rsidTr="00453738">
        <w:trPr>
          <w:cantSplit/>
          <w:trHeight w:val="20"/>
        </w:trPr>
        <w:tc>
          <w:tcPr>
            <w:tcW w:w="283" w:type="pct"/>
            <w:vMerge/>
            <w:shd w:val="clear" w:color="auto" w:fill="auto"/>
          </w:tcPr>
          <w:p w:rsidR="005B6E25" w:rsidRPr="00DE1227" w:rsidRDefault="005B6E25" w:rsidP="00B31818">
            <w:pPr>
              <w:numPr>
                <w:ilvl w:val="0"/>
                <w:numId w:val="27"/>
              </w:numPr>
              <w:spacing w:after="0" w:line="240" w:lineRule="auto"/>
              <w:ind w:left="0"/>
              <w:jc w:val="center"/>
              <w:rPr>
                <w:rFonts w:ascii="Times New Roman" w:eastAsia="Times New Roman" w:hAnsi="Times New Roman" w:cs="Times New Roman"/>
                <w:sz w:val="20"/>
                <w:szCs w:val="20"/>
                <w:lang w:eastAsia="ru-RU"/>
              </w:rPr>
            </w:pPr>
          </w:p>
        </w:tc>
        <w:tc>
          <w:tcPr>
            <w:tcW w:w="1625" w:type="pct"/>
            <w:vMerge/>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p>
        </w:tc>
        <w:tc>
          <w:tcPr>
            <w:tcW w:w="185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г. Череповец, ул. Командарма</w:t>
            </w:r>
          </w:p>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Белова, 37а</w:t>
            </w:r>
          </w:p>
        </w:tc>
        <w:tc>
          <w:tcPr>
            <w:tcW w:w="592"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48</w:t>
            </w:r>
          </w:p>
        </w:tc>
        <w:tc>
          <w:tcPr>
            <w:tcW w:w="645"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48</w:t>
            </w:r>
          </w:p>
        </w:tc>
      </w:tr>
      <w:tr w:rsidR="008D439C" w:rsidRPr="00DE1227" w:rsidTr="00453738">
        <w:trPr>
          <w:cantSplit/>
          <w:trHeight w:val="20"/>
        </w:trPr>
        <w:tc>
          <w:tcPr>
            <w:tcW w:w="283" w:type="pct"/>
            <w:vMerge/>
            <w:shd w:val="clear" w:color="auto" w:fill="auto"/>
          </w:tcPr>
          <w:p w:rsidR="005B6E25" w:rsidRPr="00DE1227" w:rsidRDefault="005B6E25" w:rsidP="00B31818">
            <w:pPr>
              <w:numPr>
                <w:ilvl w:val="0"/>
                <w:numId w:val="27"/>
              </w:numPr>
              <w:spacing w:after="0" w:line="240" w:lineRule="auto"/>
              <w:ind w:left="0"/>
              <w:jc w:val="center"/>
              <w:rPr>
                <w:rFonts w:ascii="Times New Roman" w:eastAsia="Times New Roman" w:hAnsi="Times New Roman" w:cs="Times New Roman"/>
                <w:sz w:val="20"/>
                <w:szCs w:val="20"/>
                <w:lang w:eastAsia="ru-RU"/>
              </w:rPr>
            </w:pPr>
          </w:p>
        </w:tc>
        <w:tc>
          <w:tcPr>
            <w:tcW w:w="1625" w:type="pct"/>
            <w:vMerge/>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p>
        </w:tc>
        <w:tc>
          <w:tcPr>
            <w:tcW w:w="1855" w:type="pct"/>
            <w:shd w:val="clear" w:color="auto" w:fill="auto"/>
          </w:tcPr>
          <w:p w:rsidR="005B6E25" w:rsidRPr="00DE1227" w:rsidRDefault="005B6E25" w:rsidP="00453738">
            <w:pPr>
              <w:spacing w:after="0" w:line="240" w:lineRule="auto"/>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г. Череповец, пр. Победы, 179</w:t>
            </w:r>
          </w:p>
        </w:tc>
        <w:tc>
          <w:tcPr>
            <w:tcW w:w="592"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56</w:t>
            </w:r>
          </w:p>
        </w:tc>
        <w:tc>
          <w:tcPr>
            <w:tcW w:w="645" w:type="pct"/>
            <w:shd w:val="clear" w:color="auto" w:fill="auto"/>
          </w:tcPr>
          <w:p w:rsidR="005B6E25" w:rsidRPr="00DE1227" w:rsidRDefault="005B6E25" w:rsidP="00453738">
            <w:pPr>
              <w:spacing w:after="0" w:line="240" w:lineRule="auto"/>
              <w:jc w:val="center"/>
              <w:rPr>
                <w:rFonts w:ascii="Times New Roman" w:eastAsia="Calibri" w:hAnsi="Times New Roman" w:cs="Times New Roman"/>
                <w:sz w:val="20"/>
                <w:szCs w:val="20"/>
                <w:lang w:eastAsia="ru-RU"/>
              </w:rPr>
            </w:pPr>
            <w:r w:rsidRPr="00DE1227">
              <w:rPr>
                <w:rFonts w:ascii="Times New Roman" w:eastAsia="Calibri" w:hAnsi="Times New Roman" w:cs="Times New Roman"/>
                <w:sz w:val="20"/>
                <w:szCs w:val="20"/>
                <w:lang w:eastAsia="ru-RU"/>
              </w:rPr>
              <w:t>56</w:t>
            </w:r>
          </w:p>
        </w:tc>
      </w:tr>
    </w:tbl>
    <w:p w:rsidR="00453738" w:rsidRPr="00DE1227" w:rsidRDefault="00453738" w:rsidP="00453738">
      <w:pPr>
        <w:pStyle w:val="111"/>
      </w:pPr>
      <w:bookmarkStart w:id="61" w:name="_Toc50028229"/>
      <w:r w:rsidRPr="00DE1227">
        <w:t>Обеспеченность населения города Череповца объектами обслуживания</w:t>
      </w:r>
      <w:bookmarkEnd w:id="61"/>
    </w:p>
    <w:p w:rsidR="00453738" w:rsidRPr="00DE1227" w:rsidRDefault="00453738" w:rsidP="00453738">
      <w:pPr>
        <w:pStyle w:val="11110"/>
      </w:pPr>
      <w:r w:rsidRPr="00DE1227">
        <w:rPr>
          <w:rFonts w:eastAsia="Times New Roman"/>
          <w:lang w:eastAsia="ru-RU"/>
        </w:rPr>
        <w:t>Обеспеченность населения города Череповца объектами обслуживания</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
        <w:gridCol w:w="2524"/>
        <w:gridCol w:w="1381"/>
        <w:gridCol w:w="1441"/>
        <w:gridCol w:w="959"/>
        <w:gridCol w:w="1208"/>
        <w:gridCol w:w="880"/>
        <w:gridCol w:w="790"/>
      </w:tblGrid>
      <w:tr w:rsidR="008D439C" w:rsidRPr="00DE1227" w:rsidTr="00453738">
        <w:trPr>
          <w:trHeight w:val="300"/>
          <w:jc w:val="center"/>
        </w:trPr>
        <w:tc>
          <w:tcPr>
            <w:tcW w:w="396" w:type="dxa"/>
            <w:vMerge w:val="restart"/>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п/п</w:t>
            </w:r>
          </w:p>
        </w:tc>
        <w:tc>
          <w:tcPr>
            <w:tcW w:w="2524" w:type="dxa"/>
            <w:vMerge w:val="restart"/>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Наименование учреждений обслуживания</w:t>
            </w:r>
          </w:p>
        </w:tc>
        <w:tc>
          <w:tcPr>
            <w:tcW w:w="1381" w:type="dxa"/>
            <w:vMerge w:val="restart"/>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Единица измерения</w:t>
            </w:r>
          </w:p>
        </w:tc>
        <w:tc>
          <w:tcPr>
            <w:tcW w:w="1441" w:type="dxa"/>
            <w:vMerge w:val="restart"/>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Источник нормативного показателя</w:t>
            </w:r>
          </w:p>
        </w:tc>
        <w:tc>
          <w:tcPr>
            <w:tcW w:w="959" w:type="dxa"/>
            <w:vMerge w:val="restart"/>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Принято в проекте</w:t>
            </w:r>
          </w:p>
        </w:tc>
        <w:tc>
          <w:tcPr>
            <w:tcW w:w="2878" w:type="dxa"/>
            <w:gridSpan w:val="3"/>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Существующее положение</w:t>
            </w:r>
          </w:p>
        </w:tc>
      </w:tr>
      <w:tr w:rsidR="008D439C" w:rsidRPr="00DE1227" w:rsidTr="00453738">
        <w:trPr>
          <w:trHeight w:val="495"/>
          <w:tblHeader/>
          <w:jc w:val="center"/>
        </w:trPr>
        <w:tc>
          <w:tcPr>
            <w:tcW w:w="396" w:type="dxa"/>
            <w:vMerge/>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p>
        </w:tc>
        <w:tc>
          <w:tcPr>
            <w:tcW w:w="2524" w:type="dxa"/>
            <w:vMerge/>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p>
        </w:tc>
        <w:tc>
          <w:tcPr>
            <w:tcW w:w="1381" w:type="dxa"/>
            <w:vMerge/>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p>
        </w:tc>
        <w:tc>
          <w:tcPr>
            <w:tcW w:w="1441" w:type="dxa"/>
            <w:vMerge/>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p>
        </w:tc>
        <w:tc>
          <w:tcPr>
            <w:tcW w:w="959" w:type="dxa"/>
            <w:vMerge/>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требуется по нормативам</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сущ. объекты</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от норматива</w:t>
            </w:r>
          </w:p>
        </w:tc>
      </w:tr>
      <w:tr w:rsidR="008D439C" w:rsidRPr="00DE1227" w:rsidTr="00453738">
        <w:trPr>
          <w:trHeight w:val="300"/>
          <w:jc w:val="center"/>
        </w:trPr>
        <w:tc>
          <w:tcPr>
            <w:tcW w:w="9579" w:type="dxa"/>
            <w:gridSpan w:val="8"/>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 Учреждения образования</w:t>
            </w:r>
          </w:p>
        </w:tc>
      </w:tr>
      <w:tr w:rsidR="008D439C" w:rsidRPr="00DE1227" w:rsidTr="00400596">
        <w:trPr>
          <w:trHeight w:val="510"/>
          <w:jc w:val="center"/>
        </w:trPr>
        <w:tc>
          <w:tcPr>
            <w:tcW w:w="396"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w:t>
            </w:r>
          </w:p>
        </w:tc>
        <w:tc>
          <w:tcPr>
            <w:tcW w:w="2524"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Дошкольные образовательные организации</w:t>
            </w:r>
          </w:p>
        </w:tc>
        <w:tc>
          <w:tcPr>
            <w:tcW w:w="1381"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место</w:t>
            </w:r>
          </w:p>
        </w:tc>
        <w:tc>
          <w:tcPr>
            <w:tcW w:w="1441"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r w:rsidRPr="00DE1227">
              <w:rPr>
                <w:rFonts w:ascii="Times New Roman" w:eastAsia="Times New Roman" w:hAnsi="Times New Roman" w:cs="Times New Roman"/>
                <w:vertAlign w:val="superscript"/>
                <w:lang w:eastAsia="ru-RU"/>
              </w:rPr>
              <w:footnoteReference w:id="19"/>
            </w:r>
          </w:p>
        </w:tc>
        <w:tc>
          <w:tcPr>
            <w:tcW w:w="959"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87</w:t>
            </w:r>
          </w:p>
        </w:tc>
        <w:tc>
          <w:tcPr>
            <w:tcW w:w="1208"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27538</w:t>
            </w:r>
          </w:p>
        </w:tc>
        <w:tc>
          <w:tcPr>
            <w:tcW w:w="880"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23598</w:t>
            </w:r>
          </w:p>
        </w:tc>
        <w:tc>
          <w:tcPr>
            <w:tcW w:w="790" w:type="dxa"/>
            <w:shd w:val="clear" w:color="auto" w:fill="auto"/>
            <w:vAlign w:val="center"/>
          </w:tcPr>
          <w:p w:rsidR="00400596" w:rsidRPr="00DE1227" w:rsidRDefault="00400596" w:rsidP="00400596">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86</w:t>
            </w:r>
          </w:p>
        </w:tc>
      </w:tr>
      <w:tr w:rsidR="008D439C" w:rsidRPr="00DE1227" w:rsidTr="00400596">
        <w:trPr>
          <w:trHeight w:val="510"/>
          <w:jc w:val="center"/>
        </w:trPr>
        <w:tc>
          <w:tcPr>
            <w:tcW w:w="396"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w:t>
            </w:r>
          </w:p>
        </w:tc>
        <w:tc>
          <w:tcPr>
            <w:tcW w:w="2524"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Общеобразовательные организации</w:t>
            </w:r>
          </w:p>
        </w:tc>
        <w:tc>
          <w:tcPr>
            <w:tcW w:w="1381"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место</w:t>
            </w:r>
          </w:p>
        </w:tc>
        <w:tc>
          <w:tcPr>
            <w:tcW w:w="1441"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112</w:t>
            </w:r>
          </w:p>
        </w:tc>
        <w:tc>
          <w:tcPr>
            <w:tcW w:w="1208"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35451</w:t>
            </w:r>
          </w:p>
        </w:tc>
        <w:tc>
          <w:tcPr>
            <w:tcW w:w="880"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hAnsi="Times New Roman" w:cs="Times New Roman"/>
              </w:rPr>
              <w:t>28525</w:t>
            </w:r>
          </w:p>
        </w:tc>
        <w:tc>
          <w:tcPr>
            <w:tcW w:w="790" w:type="dxa"/>
            <w:shd w:val="clear" w:color="auto" w:fill="auto"/>
            <w:vAlign w:val="center"/>
          </w:tcPr>
          <w:p w:rsidR="00400596" w:rsidRPr="00DE1227" w:rsidRDefault="00400596" w:rsidP="00400596">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80</w:t>
            </w:r>
          </w:p>
        </w:tc>
      </w:tr>
      <w:tr w:rsidR="008D439C" w:rsidRPr="00DE1227" w:rsidTr="00400596">
        <w:trPr>
          <w:trHeight w:val="765"/>
          <w:jc w:val="center"/>
        </w:trPr>
        <w:tc>
          <w:tcPr>
            <w:tcW w:w="396"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w:t>
            </w:r>
          </w:p>
        </w:tc>
        <w:tc>
          <w:tcPr>
            <w:tcW w:w="2524"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Организации дополнительного образования</w:t>
            </w:r>
          </w:p>
        </w:tc>
        <w:tc>
          <w:tcPr>
            <w:tcW w:w="1381"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место</w:t>
            </w:r>
          </w:p>
        </w:tc>
        <w:tc>
          <w:tcPr>
            <w:tcW w:w="1441"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141</w:t>
            </w:r>
          </w:p>
        </w:tc>
        <w:tc>
          <w:tcPr>
            <w:tcW w:w="1208"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44631</w:t>
            </w:r>
          </w:p>
        </w:tc>
        <w:tc>
          <w:tcPr>
            <w:tcW w:w="880" w:type="dxa"/>
            <w:shd w:val="clear" w:color="auto" w:fill="auto"/>
            <w:vAlign w:val="center"/>
          </w:tcPr>
          <w:p w:rsidR="00400596" w:rsidRPr="00DE1227" w:rsidRDefault="00400596"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20166</w:t>
            </w:r>
          </w:p>
        </w:tc>
        <w:tc>
          <w:tcPr>
            <w:tcW w:w="790" w:type="dxa"/>
            <w:shd w:val="clear" w:color="auto" w:fill="auto"/>
            <w:vAlign w:val="center"/>
          </w:tcPr>
          <w:p w:rsidR="00400596" w:rsidRPr="00DE1227" w:rsidRDefault="00400596" w:rsidP="00400596">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45</w:t>
            </w:r>
          </w:p>
        </w:tc>
      </w:tr>
      <w:tr w:rsidR="008D439C" w:rsidRPr="00DE1227" w:rsidTr="00453738">
        <w:trPr>
          <w:trHeight w:val="300"/>
          <w:jc w:val="center"/>
        </w:trPr>
        <w:tc>
          <w:tcPr>
            <w:tcW w:w="9579" w:type="dxa"/>
            <w:gridSpan w:val="8"/>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 Учреждения здравоохранения и социального обеспечения</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2.1</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Стационары для взрослых и детей</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койко-мест</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 Региональные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13,47</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4264</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3474</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81</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2.2</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Амбулаторно-поликлиническая сеть, диспансеры без стационара</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посещений в смену</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 Региональные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18,15</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5745</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6532</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114</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2.3</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Гериатрический центр</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 на 1000 ЛСВГ</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Региональные нормативы</w:t>
            </w:r>
            <w:r w:rsidRPr="00DE1227">
              <w:rPr>
                <w:rFonts w:ascii="Times New Roman" w:eastAsia="Times New Roman" w:hAnsi="Times New Roman" w:cs="Times New Roman"/>
                <w:vertAlign w:val="superscript"/>
                <w:lang w:eastAsia="ru-RU"/>
              </w:rPr>
              <w:footnoteReference w:id="20"/>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151</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2.4</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Геронтологический центр</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 на 1000 ЛСВГ</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Региональные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151</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2.5</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Дома-интернаты для престарелых, ветеранов труда и войны, платные пансионаты</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 на 1000 ЛСВГ</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Региональные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28</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2117</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351</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17</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2.6</w:t>
            </w:r>
          </w:p>
        </w:tc>
        <w:tc>
          <w:tcPr>
            <w:tcW w:w="2524" w:type="dxa"/>
            <w:shd w:val="clear" w:color="auto" w:fill="auto"/>
          </w:tcPr>
          <w:p w:rsidR="00453738" w:rsidRPr="00DE1227" w:rsidRDefault="00453738" w:rsidP="00453738">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E1227">
              <w:rPr>
                <w:rFonts w:ascii="Times New Roman" w:eastAsiaTheme="minorEastAsia" w:hAnsi="Times New Roman" w:cs="Times New Roman"/>
                <w:lang w:eastAsia="ru-RU"/>
              </w:rPr>
              <w:t>Психоневрологические интернаты</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 на 1000 чел. (с 18 лет)</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Региональные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741</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760</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103</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2.7</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Детские дома-интернаты</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 на 1000 чел. (от 4 до 17 лет)</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Региональные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154</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2.8</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Центр социальной помощи семье и детям</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объект на 50 тыс. чел.</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Региональные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16</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2.9</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Отделения срочного социального обслуживания</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объект на 400 тыс. чел.</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Региональные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w:t>
            </w:r>
          </w:p>
        </w:tc>
      </w:tr>
      <w:tr w:rsidR="008D439C" w:rsidRPr="00DE1227" w:rsidTr="00453738">
        <w:trPr>
          <w:trHeight w:val="300"/>
          <w:jc w:val="center"/>
        </w:trPr>
        <w:tc>
          <w:tcPr>
            <w:tcW w:w="9579" w:type="dxa"/>
            <w:gridSpan w:val="8"/>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 Учреждения культуры и искусства</w:t>
            </w:r>
          </w:p>
        </w:tc>
      </w:tr>
      <w:tr w:rsidR="008D439C" w:rsidRPr="00DE1227" w:rsidTr="00453738">
        <w:trPr>
          <w:trHeight w:val="707"/>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Учреждения культуры клубного типа</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место</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5-6</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1899</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4047</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213</w:t>
            </w:r>
          </w:p>
        </w:tc>
      </w:tr>
      <w:tr w:rsidR="008D439C" w:rsidRPr="00DE1227" w:rsidTr="00453738">
        <w:trPr>
          <w:trHeight w:val="707"/>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3.2</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xml:space="preserve">Общедоступная библиотека </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объект на 20 тыс. чел.</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16</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76</w:t>
            </w:r>
          </w:p>
        </w:tc>
      </w:tr>
      <w:tr w:rsidR="008D439C" w:rsidRPr="00DE1227" w:rsidTr="00453738">
        <w:trPr>
          <w:trHeight w:val="707"/>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3.3</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Calibri" w:hAnsi="Times New Roman" w:cs="Times New Roman"/>
                <w:lang w:eastAsia="ru-RU"/>
              </w:rPr>
            </w:pPr>
            <w:r w:rsidRPr="00DE1227">
              <w:rPr>
                <w:rFonts w:ascii="Times New Roman" w:eastAsia="Calibri" w:hAnsi="Times New Roman" w:cs="Times New Roman"/>
                <w:lang w:eastAsia="ru-RU"/>
              </w:rPr>
              <w:t>Детская библиотека</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объект на 10 тыс. детей</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16</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3.4</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Музеи</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объект на городской округ</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550</w:t>
            </w:r>
          </w:p>
        </w:tc>
      </w:tr>
      <w:tr w:rsidR="008D439C" w:rsidRPr="00DE1227" w:rsidTr="00453738">
        <w:trPr>
          <w:trHeight w:val="30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3.5</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Театры</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место</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3-4</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1266</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474</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37</w:t>
            </w:r>
          </w:p>
        </w:tc>
      </w:tr>
      <w:tr w:rsidR="008D439C" w:rsidRPr="00DE1227" w:rsidTr="00453738">
        <w:trPr>
          <w:trHeight w:val="30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3.6</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Концертные залы</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место</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3-4</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1266</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508</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40</w:t>
            </w:r>
          </w:p>
        </w:tc>
      </w:tr>
      <w:tr w:rsidR="008D439C" w:rsidRPr="00DE1227" w:rsidTr="00453738">
        <w:trPr>
          <w:trHeight w:val="707"/>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3.7</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Calibri" w:hAnsi="Times New Roman" w:cs="Times New Roman"/>
                <w:lang w:eastAsia="ru-RU"/>
              </w:rPr>
            </w:pPr>
            <w:r w:rsidRPr="00DE1227">
              <w:rPr>
                <w:rFonts w:ascii="Times New Roman" w:eastAsia="Calibri" w:hAnsi="Times New Roman" w:cs="Times New Roman"/>
                <w:lang w:eastAsia="ru-RU"/>
              </w:rPr>
              <w:t>Цирки</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объект на городской округ</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w:t>
            </w:r>
          </w:p>
        </w:tc>
      </w:tr>
      <w:tr w:rsidR="008D439C" w:rsidRPr="00DE1227" w:rsidTr="00453738">
        <w:trPr>
          <w:trHeight w:val="30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3.8</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Кинотеатры</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объект на 20 тыс. чел.</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16</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38</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3.9</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xml:space="preserve">Парки культуры и отдыха </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объект на 30 тыс. чел.</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28</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3.10</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Зоопарк (ботанический сад)</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объект на 250 тыс. чел.</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w:t>
            </w:r>
          </w:p>
        </w:tc>
      </w:tr>
      <w:tr w:rsidR="008D439C" w:rsidRPr="00DE1227" w:rsidTr="00453738">
        <w:trPr>
          <w:trHeight w:val="300"/>
          <w:jc w:val="center"/>
        </w:trPr>
        <w:tc>
          <w:tcPr>
            <w:tcW w:w="9579" w:type="dxa"/>
            <w:gridSpan w:val="8"/>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 Физкультурно-спортивные сооружения</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4.1</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Плоскостные спортивные сооружения</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кв. м.</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1949,4</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617042</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154844</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25</w:t>
            </w:r>
          </w:p>
        </w:tc>
      </w:tr>
      <w:tr w:rsidR="008D439C" w:rsidRPr="00DE1227" w:rsidTr="00453738">
        <w:trPr>
          <w:trHeight w:val="765"/>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4.2</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Спортивные залы (общего пользования, специализированные)</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кв. м.</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350</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110785</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35558</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32</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4.3</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Бассейн общего пользования</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кв. м зеркала воды</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50</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15826</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1248</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8</w:t>
            </w:r>
          </w:p>
        </w:tc>
      </w:tr>
      <w:tr w:rsidR="008D439C" w:rsidRPr="00DE1227" w:rsidTr="00453738">
        <w:trPr>
          <w:trHeight w:val="300"/>
          <w:jc w:val="center"/>
        </w:trPr>
        <w:tc>
          <w:tcPr>
            <w:tcW w:w="9579" w:type="dxa"/>
            <w:gridSpan w:val="8"/>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 Торговля и общественное питание</w:t>
            </w:r>
          </w:p>
        </w:tc>
      </w:tr>
      <w:tr w:rsidR="008D439C" w:rsidRPr="00DE1227" w:rsidTr="004B697C">
        <w:trPr>
          <w:trHeight w:val="1058"/>
          <w:jc w:val="center"/>
        </w:trPr>
        <w:tc>
          <w:tcPr>
            <w:tcW w:w="396" w:type="dxa"/>
            <w:shd w:val="clear" w:color="auto" w:fill="auto"/>
            <w:vAlign w:val="center"/>
          </w:tcPr>
          <w:p w:rsidR="004B697C" w:rsidRPr="00DE1227" w:rsidRDefault="004B697C"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5.1</w:t>
            </w:r>
          </w:p>
        </w:tc>
        <w:tc>
          <w:tcPr>
            <w:tcW w:w="2524" w:type="dxa"/>
            <w:shd w:val="clear" w:color="auto" w:fill="auto"/>
            <w:vAlign w:val="center"/>
          </w:tcPr>
          <w:p w:rsidR="004B697C" w:rsidRPr="00DE1227" w:rsidRDefault="004B697C"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Объекты общественного питания</w:t>
            </w:r>
          </w:p>
        </w:tc>
        <w:tc>
          <w:tcPr>
            <w:tcW w:w="1381" w:type="dxa"/>
            <w:shd w:val="clear" w:color="auto" w:fill="auto"/>
            <w:vAlign w:val="center"/>
          </w:tcPr>
          <w:p w:rsidR="004B697C" w:rsidRPr="00DE1227" w:rsidRDefault="004B697C"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место</w:t>
            </w:r>
          </w:p>
        </w:tc>
        <w:tc>
          <w:tcPr>
            <w:tcW w:w="1441" w:type="dxa"/>
            <w:shd w:val="clear" w:color="auto" w:fill="auto"/>
            <w:vAlign w:val="center"/>
          </w:tcPr>
          <w:p w:rsidR="004B697C" w:rsidRPr="00DE1227" w:rsidRDefault="004B697C"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B697C" w:rsidRPr="00DE1227" w:rsidRDefault="004B697C"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 xml:space="preserve">40 </w:t>
            </w:r>
          </w:p>
        </w:tc>
        <w:tc>
          <w:tcPr>
            <w:tcW w:w="1208" w:type="dxa"/>
            <w:shd w:val="clear" w:color="auto" w:fill="auto"/>
            <w:vAlign w:val="center"/>
          </w:tcPr>
          <w:p w:rsidR="004B697C" w:rsidRPr="00DE1227" w:rsidRDefault="004B697C"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12661</w:t>
            </w:r>
          </w:p>
        </w:tc>
        <w:tc>
          <w:tcPr>
            <w:tcW w:w="880" w:type="dxa"/>
            <w:shd w:val="clear" w:color="auto" w:fill="auto"/>
            <w:vAlign w:val="center"/>
          </w:tcPr>
          <w:p w:rsidR="004B697C" w:rsidRPr="00DE1227" w:rsidRDefault="004B697C"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29357</w:t>
            </w:r>
          </w:p>
        </w:tc>
        <w:tc>
          <w:tcPr>
            <w:tcW w:w="790" w:type="dxa"/>
            <w:shd w:val="clear" w:color="auto" w:fill="auto"/>
            <w:vAlign w:val="center"/>
          </w:tcPr>
          <w:p w:rsidR="004B697C" w:rsidRPr="00DE1227" w:rsidRDefault="004B697C" w:rsidP="004B697C">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232</w:t>
            </w:r>
          </w:p>
        </w:tc>
      </w:tr>
      <w:tr w:rsidR="008D439C" w:rsidRPr="00DE1227" w:rsidTr="004B697C">
        <w:trPr>
          <w:trHeight w:val="489"/>
          <w:jc w:val="center"/>
        </w:trPr>
        <w:tc>
          <w:tcPr>
            <w:tcW w:w="396" w:type="dxa"/>
            <w:shd w:val="clear" w:color="auto" w:fill="auto"/>
            <w:vAlign w:val="center"/>
          </w:tcPr>
          <w:p w:rsidR="004B697C" w:rsidRPr="00DE1227" w:rsidRDefault="004B697C"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5.2</w:t>
            </w:r>
          </w:p>
        </w:tc>
        <w:tc>
          <w:tcPr>
            <w:tcW w:w="2524" w:type="dxa"/>
            <w:shd w:val="clear" w:color="auto" w:fill="auto"/>
            <w:vAlign w:val="center"/>
          </w:tcPr>
          <w:p w:rsidR="004B697C" w:rsidRPr="00DE1227" w:rsidRDefault="004B697C"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Торговые предприятия</w:t>
            </w:r>
          </w:p>
        </w:tc>
        <w:tc>
          <w:tcPr>
            <w:tcW w:w="1381" w:type="dxa"/>
            <w:shd w:val="clear" w:color="auto" w:fill="auto"/>
            <w:vAlign w:val="center"/>
          </w:tcPr>
          <w:p w:rsidR="004B697C" w:rsidRPr="00DE1227" w:rsidRDefault="004B697C"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кв. м. торг. пл.</w:t>
            </w:r>
          </w:p>
        </w:tc>
        <w:tc>
          <w:tcPr>
            <w:tcW w:w="1441" w:type="dxa"/>
            <w:shd w:val="clear" w:color="auto" w:fill="auto"/>
            <w:vAlign w:val="center"/>
          </w:tcPr>
          <w:p w:rsidR="004B697C" w:rsidRPr="00DE1227" w:rsidRDefault="004B697C"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 Нормативы минимальной обеспеченности населения области площадью торговых объектов</w:t>
            </w:r>
            <w:r w:rsidRPr="00DE1227">
              <w:rPr>
                <w:rFonts w:ascii="Times New Roman" w:eastAsia="Times New Roman" w:hAnsi="Times New Roman" w:cs="Times New Roman"/>
                <w:vertAlign w:val="superscript"/>
                <w:lang w:eastAsia="ru-RU"/>
              </w:rPr>
              <w:footnoteReference w:id="21"/>
            </w:r>
          </w:p>
        </w:tc>
        <w:tc>
          <w:tcPr>
            <w:tcW w:w="959" w:type="dxa"/>
            <w:shd w:val="clear" w:color="auto" w:fill="auto"/>
            <w:vAlign w:val="center"/>
          </w:tcPr>
          <w:p w:rsidR="004B697C" w:rsidRPr="00DE1227" w:rsidRDefault="004B697C"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527</w:t>
            </w:r>
          </w:p>
        </w:tc>
        <w:tc>
          <w:tcPr>
            <w:tcW w:w="1208" w:type="dxa"/>
            <w:shd w:val="clear" w:color="auto" w:fill="auto"/>
            <w:vAlign w:val="center"/>
          </w:tcPr>
          <w:p w:rsidR="004B697C" w:rsidRPr="00DE1227" w:rsidRDefault="004B697C"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166811</w:t>
            </w:r>
          </w:p>
        </w:tc>
        <w:tc>
          <w:tcPr>
            <w:tcW w:w="880" w:type="dxa"/>
            <w:shd w:val="clear" w:color="auto" w:fill="auto"/>
            <w:vAlign w:val="center"/>
          </w:tcPr>
          <w:p w:rsidR="004B697C" w:rsidRPr="00DE1227" w:rsidRDefault="004B697C"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462134</w:t>
            </w:r>
          </w:p>
        </w:tc>
        <w:tc>
          <w:tcPr>
            <w:tcW w:w="790" w:type="dxa"/>
            <w:shd w:val="clear" w:color="auto" w:fill="auto"/>
            <w:vAlign w:val="center"/>
          </w:tcPr>
          <w:p w:rsidR="004B697C" w:rsidRPr="00DE1227" w:rsidRDefault="004B697C" w:rsidP="004B697C">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277</w:t>
            </w:r>
          </w:p>
        </w:tc>
      </w:tr>
      <w:tr w:rsidR="008D439C" w:rsidRPr="00DE1227" w:rsidTr="005A3C9A">
        <w:trPr>
          <w:trHeight w:val="510"/>
          <w:jc w:val="center"/>
        </w:trPr>
        <w:tc>
          <w:tcPr>
            <w:tcW w:w="396" w:type="dxa"/>
            <w:shd w:val="clear" w:color="auto" w:fill="auto"/>
            <w:vAlign w:val="center"/>
          </w:tcPr>
          <w:p w:rsidR="005A3C9A" w:rsidRPr="00DE1227" w:rsidRDefault="005A3C9A"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5.3</w:t>
            </w:r>
          </w:p>
        </w:tc>
        <w:tc>
          <w:tcPr>
            <w:tcW w:w="2524" w:type="dxa"/>
            <w:shd w:val="clear" w:color="auto" w:fill="auto"/>
            <w:vAlign w:val="center"/>
          </w:tcPr>
          <w:p w:rsidR="005A3C9A" w:rsidRPr="00DE1227" w:rsidRDefault="005A3C9A"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Рыночные комплексы</w:t>
            </w:r>
          </w:p>
        </w:tc>
        <w:tc>
          <w:tcPr>
            <w:tcW w:w="1381" w:type="dxa"/>
            <w:shd w:val="clear" w:color="auto" w:fill="auto"/>
            <w:vAlign w:val="center"/>
          </w:tcPr>
          <w:p w:rsidR="005A3C9A" w:rsidRPr="00DE1227" w:rsidRDefault="005A3C9A"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торговых мест</w:t>
            </w:r>
          </w:p>
        </w:tc>
        <w:tc>
          <w:tcPr>
            <w:tcW w:w="1441" w:type="dxa"/>
            <w:shd w:val="clear" w:color="auto" w:fill="auto"/>
            <w:vAlign w:val="center"/>
          </w:tcPr>
          <w:p w:rsidR="005A3C9A" w:rsidRPr="00DE1227" w:rsidRDefault="005A3C9A" w:rsidP="00575CD2">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Нормативы минимальной обеспеченности населения области площадью торговых объектов</w:t>
            </w:r>
          </w:p>
        </w:tc>
        <w:tc>
          <w:tcPr>
            <w:tcW w:w="959" w:type="dxa"/>
            <w:shd w:val="clear" w:color="auto" w:fill="auto"/>
            <w:vAlign w:val="center"/>
          </w:tcPr>
          <w:p w:rsidR="005A3C9A" w:rsidRPr="00DE1227" w:rsidRDefault="005A3C9A" w:rsidP="005A3C9A">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0,5</w:t>
            </w:r>
          </w:p>
        </w:tc>
        <w:tc>
          <w:tcPr>
            <w:tcW w:w="1208" w:type="dxa"/>
            <w:shd w:val="clear" w:color="auto" w:fill="auto"/>
            <w:vAlign w:val="center"/>
          </w:tcPr>
          <w:p w:rsidR="005A3C9A" w:rsidRPr="00DE1227" w:rsidRDefault="005A3C9A" w:rsidP="005A3C9A">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158</w:t>
            </w:r>
          </w:p>
        </w:tc>
        <w:tc>
          <w:tcPr>
            <w:tcW w:w="880" w:type="dxa"/>
            <w:shd w:val="clear" w:color="auto" w:fill="auto"/>
            <w:vAlign w:val="center"/>
          </w:tcPr>
          <w:p w:rsidR="005A3C9A" w:rsidRPr="00DE1227" w:rsidRDefault="00020CDC" w:rsidP="005A3C9A">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230</w:t>
            </w:r>
          </w:p>
        </w:tc>
        <w:tc>
          <w:tcPr>
            <w:tcW w:w="790" w:type="dxa"/>
            <w:shd w:val="clear" w:color="auto" w:fill="auto"/>
            <w:vAlign w:val="center"/>
          </w:tcPr>
          <w:p w:rsidR="005A3C9A" w:rsidRPr="00DE1227" w:rsidRDefault="00020CDC" w:rsidP="005A3C9A">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146</w:t>
            </w:r>
          </w:p>
        </w:tc>
      </w:tr>
      <w:tr w:rsidR="008D439C" w:rsidRPr="00DE1227" w:rsidTr="00453738">
        <w:trPr>
          <w:trHeight w:val="300"/>
          <w:jc w:val="center"/>
        </w:trPr>
        <w:tc>
          <w:tcPr>
            <w:tcW w:w="9579" w:type="dxa"/>
            <w:gridSpan w:val="8"/>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 Места захоронения</w:t>
            </w:r>
          </w:p>
        </w:tc>
      </w:tr>
      <w:tr w:rsidR="008D439C" w:rsidRPr="00DE1227" w:rsidTr="00453738">
        <w:trPr>
          <w:trHeight w:val="510"/>
          <w:jc w:val="center"/>
        </w:trPr>
        <w:tc>
          <w:tcPr>
            <w:tcW w:w="396"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6.1</w:t>
            </w:r>
          </w:p>
        </w:tc>
        <w:tc>
          <w:tcPr>
            <w:tcW w:w="2524"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Кладбище традиционного захоронения</w:t>
            </w:r>
          </w:p>
        </w:tc>
        <w:tc>
          <w:tcPr>
            <w:tcW w:w="138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га</w:t>
            </w:r>
          </w:p>
        </w:tc>
        <w:tc>
          <w:tcPr>
            <w:tcW w:w="1441"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Местные нормативы</w:t>
            </w:r>
          </w:p>
        </w:tc>
        <w:tc>
          <w:tcPr>
            <w:tcW w:w="959"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0,24</w:t>
            </w:r>
          </w:p>
        </w:tc>
        <w:tc>
          <w:tcPr>
            <w:tcW w:w="1208"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76</w:t>
            </w:r>
          </w:p>
        </w:tc>
        <w:tc>
          <w:tcPr>
            <w:tcW w:w="88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32</w:t>
            </w:r>
          </w:p>
        </w:tc>
        <w:tc>
          <w:tcPr>
            <w:tcW w:w="790" w:type="dxa"/>
            <w:shd w:val="clear" w:color="auto" w:fill="auto"/>
            <w:vAlign w:val="center"/>
          </w:tcPr>
          <w:p w:rsidR="00453738" w:rsidRPr="00DE1227" w:rsidRDefault="00453738" w:rsidP="00453738">
            <w:pPr>
              <w:spacing w:after="0" w:line="240" w:lineRule="auto"/>
              <w:jc w:val="center"/>
              <w:rPr>
                <w:rFonts w:ascii="Times New Roman" w:eastAsia="Times New Roman" w:hAnsi="Times New Roman" w:cs="Times New Roman"/>
                <w:lang w:eastAsia="ru-RU"/>
              </w:rPr>
            </w:pPr>
            <w:r w:rsidRPr="00DE1227">
              <w:rPr>
                <w:rFonts w:ascii="Times New Roman" w:eastAsia="Times New Roman" w:hAnsi="Times New Roman" w:cs="Times New Roman"/>
                <w:lang w:eastAsia="ru-RU"/>
              </w:rPr>
              <w:t>42</w:t>
            </w:r>
          </w:p>
        </w:tc>
      </w:tr>
    </w:tbl>
    <w:p w:rsidR="00453738" w:rsidRPr="00DE1227" w:rsidRDefault="00453738" w:rsidP="00453738">
      <w:pPr>
        <w:pStyle w:val="af1"/>
        <w:rPr>
          <w:b/>
        </w:rPr>
      </w:pPr>
      <w:r w:rsidRPr="00DE1227">
        <w:rPr>
          <w:b/>
        </w:rPr>
        <w:t>Выводы:</w:t>
      </w:r>
    </w:p>
    <w:p w:rsidR="00CE5A54" w:rsidRPr="00DE1227" w:rsidRDefault="00453738" w:rsidP="00377FD7">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Череповец выполняет функции по обслуживанию населения г. Череповец, Череповецкого муниципального района, а также здесь представлены объекты обслуживания регионального и федерального значения. Город обладает развитой системой культурно-бытового обслуживания населения. Однако в городе наблюдается дефицит в соответствии с нормативами мест в дошкольных учреждениях и организациях дополнительного образования, учреждениях культуры (за исключением учреждений культуры клубного типа и музеев), спорта по всем районам города. Хорошо представлена сфера торговли и общественного питания.</w:t>
      </w:r>
    </w:p>
    <w:p w:rsidR="00453738" w:rsidRPr="00DE1227" w:rsidRDefault="00453738" w:rsidP="00453738">
      <w:pPr>
        <w:pStyle w:val="110"/>
      </w:pPr>
      <w:bookmarkStart w:id="62" w:name="_Toc50028230"/>
      <w:r w:rsidRPr="00DE1227">
        <w:t>Туризм и рекреация</w:t>
      </w:r>
      <w:bookmarkEnd w:id="62"/>
    </w:p>
    <w:p w:rsidR="00453738" w:rsidRPr="00DE1227" w:rsidRDefault="00453738" w:rsidP="00453738">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Особенности экономико-географического положения города Череповца, развитая транспортная сеть, наличие памятников архитектуры, истории и культуры создают благоприятные предпосылки для формирования и развития в городе высокорентабельной культурно-рекреационной и туристической отрасли.</w:t>
      </w:r>
    </w:p>
    <w:p w:rsidR="00453738" w:rsidRPr="00DE1227" w:rsidRDefault="00453738" w:rsidP="00453738">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Череповец занимает удобное географическое положение, располагаясь вблизи от главных мегаполисов страны – Москвы и Санкт-Петербурга. Через территорию проходят все виды транспортных коммуникаций: железные и автомобильные ветви федерального значения, Волго-Балтийский водный путь и воздушный коридор Европа – Азия.</w:t>
      </w:r>
    </w:p>
    <w:p w:rsidR="00453738" w:rsidRPr="00DE1227" w:rsidRDefault="00453738" w:rsidP="00453738">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На фоне городов и районов Вологодской области, позиционирующих себя как территории с богатейшим культурным наследием, уникальным природно-рекреационным и этнографическим потенциалом, Череповец представляет особый интерес, поскольку сочетает в себе богатое историческое прошлое и мощную силу современного, делового, динамичного города.</w:t>
      </w:r>
    </w:p>
    <w:p w:rsidR="00453738" w:rsidRPr="00DE1227" w:rsidRDefault="00453738" w:rsidP="00453738">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Город обладает конкурентными преимуществами в развитии туризма:</w:t>
      </w:r>
    </w:p>
    <w:p w:rsidR="00453738" w:rsidRPr="00DE1227" w:rsidRDefault="00453738" w:rsidP="00D56350">
      <w:pPr>
        <w:pStyle w:val="a4"/>
      </w:pPr>
      <w:r w:rsidRPr="00DE1227">
        <w:t>существующая сеть предприятий туристской сферы и туристских компаний;</w:t>
      </w:r>
    </w:p>
    <w:p w:rsidR="00453738" w:rsidRPr="00DE1227" w:rsidRDefault="00453738" w:rsidP="00D56350">
      <w:pPr>
        <w:pStyle w:val="a4"/>
      </w:pPr>
      <w:r w:rsidRPr="00DE1227">
        <w:t>большое количество объектов культурного наследия (памятников истории, культуры, архитектуры);</w:t>
      </w:r>
    </w:p>
    <w:p w:rsidR="00453738" w:rsidRPr="00DE1227" w:rsidRDefault="00453738" w:rsidP="00D56350">
      <w:pPr>
        <w:pStyle w:val="a4"/>
      </w:pPr>
      <w:r w:rsidRPr="00DE1227">
        <w:t>выгодное экономико-географическое положение;</w:t>
      </w:r>
    </w:p>
    <w:p w:rsidR="00453738" w:rsidRPr="00DE1227" w:rsidRDefault="00453738" w:rsidP="00D56350">
      <w:pPr>
        <w:pStyle w:val="a4"/>
      </w:pPr>
      <w:r w:rsidRPr="00DE1227">
        <w:t>наличие брендов (Василий Верещагин, Константин Батюшков, Игорь Северянин, Иван Милютин, Александр Башлачев);</w:t>
      </w:r>
    </w:p>
    <w:p w:rsidR="00453738" w:rsidRPr="00DE1227" w:rsidRDefault="00453738" w:rsidP="00D56350">
      <w:pPr>
        <w:pStyle w:val="a4"/>
      </w:pPr>
      <w:r w:rsidRPr="00DE1227">
        <w:t>сохраненные уникальные традиции северного ткачества;</w:t>
      </w:r>
    </w:p>
    <w:p w:rsidR="00453738" w:rsidRPr="00DE1227" w:rsidRDefault="00453738" w:rsidP="00D56350">
      <w:pPr>
        <w:pStyle w:val="a4"/>
      </w:pPr>
      <w:r w:rsidRPr="00DE1227">
        <w:t>наличие уникального туристского ресурса – историко-культурного центра «Усадьба Гальских».</w:t>
      </w:r>
    </w:p>
    <w:p w:rsidR="00453738" w:rsidRPr="00DE1227" w:rsidRDefault="00453738" w:rsidP="00453738">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На территории города находятся: 77 памятников истории и архитектуры, 18 памятников археологии, 34 памятника монументального искусства, 2 музейных комплекса, 2 театра, 9 муниципальных музеев и 22 музея при образовательных учреждениях города, 7 корпоративных музеев, 3 частные галереи, 6 кинотеатров.</w:t>
      </w:r>
    </w:p>
    <w:p w:rsidR="00453738" w:rsidRPr="00DE1227" w:rsidRDefault="00453738" w:rsidP="00453738">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Основными приоритетными видами туризма и отдыха в Череповце выступают:</w:t>
      </w:r>
    </w:p>
    <w:p w:rsidR="00453738" w:rsidRPr="00DE1227" w:rsidRDefault="00453738" w:rsidP="00D56350">
      <w:pPr>
        <w:pStyle w:val="a4"/>
      </w:pPr>
      <w:r w:rsidRPr="00DE1227">
        <w:t>деловой (конгрессный) туризм, включающий собственно деловую, познавательную и рекреационную составляющие;</w:t>
      </w:r>
    </w:p>
    <w:p w:rsidR="00453738" w:rsidRPr="00DE1227" w:rsidRDefault="00453738" w:rsidP="00D56350">
      <w:pPr>
        <w:pStyle w:val="a4"/>
      </w:pPr>
      <w:r w:rsidRPr="00DE1227">
        <w:t>культурно-познавательный туризм, основанный на экскурсионном интересе к памятникам истории и культуры на территории города и окрестностей, как со стороны внутрирегиональных потребителей (образовательные поездки, поездки выходного дня), так и со стороны гостей региона;</w:t>
      </w:r>
    </w:p>
    <w:p w:rsidR="00453738" w:rsidRPr="00DE1227" w:rsidRDefault="00453738" w:rsidP="00D56350">
      <w:pPr>
        <w:pStyle w:val="a4"/>
      </w:pPr>
      <w:r w:rsidRPr="00DE1227">
        <w:t>круизный (путешествия на теплоходах по Волго-Балтийскому водному пути по маршрутам Москва – Санкт-Петербург, Москва – Кижи – Валаам, Астрахань – Санкт-Петербург, Нижний Новгород – Санкт-Петербург и др.).</w:t>
      </w:r>
    </w:p>
    <w:p w:rsidR="00453738" w:rsidRPr="00DE1227" w:rsidRDefault="00453738" w:rsidP="00D56350">
      <w:pPr>
        <w:pStyle w:val="a4"/>
      </w:pPr>
      <w:r w:rsidRPr="00DE1227">
        <w:t>лечебно-оздоровительный отдых в санаторно-профилактических учреждениях.</w:t>
      </w:r>
    </w:p>
    <w:p w:rsidR="00453738" w:rsidRPr="00DE1227" w:rsidRDefault="00453738" w:rsidP="00453738">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Коллективные средства размещения в г. Череповец представлены гостиницами общей вместимостью 1930 мест. Учреждения отдыха представлены 2 санаторно-профилактическими учреждениями вместимостью 250 мест. В 2013 году в г. Череповце за счет средств инвесторов введены объекты туристской инфраструктуры: ресторанно-гостиничный комплекс «Петр I», аквапарк «Радужный».</w:t>
      </w:r>
    </w:p>
    <w:p w:rsidR="00566D6F" w:rsidRPr="00DE1227" w:rsidRDefault="00566D6F" w:rsidP="00566D6F">
      <w:pPr>
        <w:pStyle w:val="11110"/>
      </w:pPr>
      <w:r w:rsidRPr="00DE1227">
        <w:rPr>
          <w:rFonts w:eastAsia="Times New Roman"/>
          <w:lang w:eastAsia="ru-RU"/>
        </w:rPr>
        <w:t>Основные специализированные коллективные средства размещения и гостиницы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8"/>
        <w:gridCol w:w="3690"/>
      </w:tblGrid>
      <w:tr w:rsidR="008D439C" w:rsidRPr="00DE1227" w:rsidTr="00A422B1">
        <w:trPr>
          <w:jc w:val="center"/>
        </w:trPr>
        <w:tc>
          <w:tcPr>
            <w:tcW w:w="3588" w:type="dxa"/>
          </w:tcPr>
          <w:p w:rsidR="00566D6F" w:rsidRPr="00DE1227" w:rsidRDefault="00566D6F" w:rsidP="00A422B1">
            <w:pPr>
              <w:pStyle w:val="11f0"/>
              <w:jc w:val="center"/>
              <w:rPr>
                <w:b/>
              </w:rPr>
            </w:pPr>
            <w:r w:rsidRPr="00DE1227">
              <w:rPr>
                <w:b/>
              </w:rPr>
              <w:t>Наименование гостиниц</w:t>
            </w:r>
          </w:p>
        </w:tc>
        <w:tc>
          <w:tcPr>
            <w:tcW w:w="3690" w:type="dxa"/>
          </w:tcPr>
          <w:p w:rsidR="00566D6F" w:rsidRPr="00DE1227" w:rsidRDefault="00566D6F" w:rsidP="00A422B1">
            <w:pPr>
              <w:pStyle w:val="11f0"/>
              <w:jc w:val="center"/>
              <w:rPr>
                <w:b/>
              </w:rPr>
            </w:pPr>
            <w:r w:rsidRPr="00DE1227">
              <w:rPr>
                <w:b/>
              </w:rPr>
              <w:t>Адрес</w:t>
            </w:r>
          </w:p>
        </w:tc>
      </w:tr>
      <w:tr w:rsidR="008D439C" w:rsidRPr="00DE1227" w:rsidTr="00A422B1">
        <w:trPr>
          <w:jc w:val="center"/>
        </w:trPr>
        <w:tc>
          <w:tcPr>
            <w:tcW w:w="3588" w:type="dxa"/>
            <w:vAlign w:val="center"/>
          </w:tcPr>
          <w:p w:rsidR="00566D6F" w:rsidRPr="00DE1227" w:rsidRDefault="00566D6F" w:rsidP="00A422B1">
            <w:pPr>
              <w:pStyle w:val="11f0"/>
            </w:pPr>
            <w:bookmarkStart w:id="63" w:name="_Hlk404086991"/>
            <w:r w:rsidRPr="00DE1227">
              <w:t>Апарт-отель «Череповец»</w:t>
            </w:r>
          </w:p>
        </w:tc>
        <w:tc>
          <w:tcPr>
            <w:tcW w:w="3690" w:type="dxa"/>
          </w:tcPr>
          <w:p w:rsidR="00566D6F" w:rsidRPr="00DE1227" w:rsidRDefault="00566D6F" w:rsidP="00A422B1">
            <w:pPr>
              <w:pStyle w:val="11f0"/>
            </w:pPr>
            <w:r w:rsidRPr="00DE1227">
              <w:t>ул. Парковая, 30</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«Северные зори»</w:t>
            </w:r>
          </w:p>
        </w:tc>
        <w:tc>
          <w:tcPr>
            <w:tcW w:w="3690" w:type="dxa"/>
          </w:tcPr>
          <w:p w:rsidR="00566D6F" w:rsidRPr="00DE1227" w:rsidRDefault="00566D6F" w:rsidP="00A422B1">
            <w:pPr>
              <w:pStyle w:val="11f0"/>
            </w:pPr>
            <w:r w:rsidRPr="00DE1227">
              <w:t>Ул. Краснодонцев, 30</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«Усадьба»</w:t>
            </w:r>
          </w:p>
        </w:tc>
        <w:tc>
          <w:tcPr>
            <w:tcW w:w="3690" w:type="dxa"/>
          </w:tcPr>
          <w:p w:rsidR="00566D6F" w:rsidRPr="00DE1227" w:rsidRDefault="00566D6F" w:rsidP="00A422B1">
            <w:pPr>
              <w:pStyle w:val="11f0"/>
            </w:pPr>
            <w:r w:rsidRPr="00DE1227">
              <w:t>Ул. Краснодонцев, 124</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«Азалия»</w:t>
            </w:r>
          </w:p>
        </w:tc>
        <w:tc>
          <w:tcPr>
            <w:tcW w:w="3690" w:type="dxa"/>
          </w:tcPr>
          <w:p w:rsidR="00566D6F" w:rsidRPr="00DE1227" w:rsidRDefault="00566D6F" w:rsidP="00A422B1">
            <w:pPr>
              <w:pStyle w:val="11f0"/>
            </w:pPr>
            <w:r w:rsidRPr="00DE1227">
              <w:t>Ул. Краснодонцев, 126</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«АРМ Премьер Отель»</w:t>
            </w:r>
          </w:p>
        </w:tc>
        <w:tc>
          <w:tcPr>
            <w:tcW w:w="3690" w:type="dxa"/>
          </w:tcPr>
          <w:p w:rsidR="00566D6F" w:rsidRPr="00DE1227" w:rsidRDefault="00566D6F" w:rsidP="00A422B1">
            <w:pPr>
              <w:pStyle w:val="11f0"/>
            </w:pPr>
            <w:r w:rsidRPr="00DE1227">
              <w:t>Северное Шоссе, 45 а</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«Астор»</w:t>
            </w:r>
          </w:p>
        </w:tc>
        <w:tc>
          <w:tcPr>
            <w:tcW w:w="3690" w:type="dxa"/>
          </w:tcPr>
          <w:p w:rsidR="00566D6F" w:rsidRPr="00DE1227" w:rsidRDefault="00566D6F" w:rsidP="00A422B1">
            <w:pPr>
              <w:pStyle w:val="11f0"/>
            </w:pPr>
            <w:r w:rsidRPr="00DE1227">
              <w:t>Ул. Ломоносова, 19</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«Бизнес-отель»</w:t>
            </w:r>
          </w:p>
        </w:tc>
        <w:tc>
          <w:tcPr>
            <w:tcW w:w="3690" w:type="dxa"/>
          </w:tcPr>
          <w:p w:rsidR="00566D6F" w:rsidRPr="00DE1227" w:rsidRDefault="00566D6F" w:rsidP="00A422B1">
            <w:pPr>
              <w:pStyle w:val="11f0"/>
            </w:pPr>
            <w:r w:rsidRPr="00DE1227">
              <w:t>Ул. Батюшкова, 7</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«Бизнес-отель»</w:t>
            </w:r>
          </w:p>
        </w:tc>
        <w:tc>
          <w:tcPr>
            <w:tcW w:w="3690" w:type="dxa"/>
          </w:tcPr>
          <w:p w:rsidR="00566D6F" w:rsidRPr="00DE1227" w:rsidRDefault="00566D6F" w:rsidP="00A422B1">
            <w:pPr>
              <w:pStyle w:val="11f0"/>
            </w:pPr>
            <w:r w:rsidRPr="00DE1227">
              <w:t xml:space="preserve">Ул. Батюшкова, 7а </w:t>
            </w:r>
          </w:p>
        </w:tc>
      </w:tr>
      <w:tr w:rsidR="008D439C" w:rsidRPr="00DE1227" w:rsidTr="00A422B1">
        <w:trPr>
          <w:jc w:val="center"/>
        </w:trPr>
        <w:tc>
          <w:tcPr>
            <w:tcW w:w="3588" w:type="dxa"/>
            <w:vAlign w:val="center"/>
          </w:tcPr>
          <w:p w:rsidR="00566D6F" w:rsidRPr="00DE1227" w:rsidRDefault="00566D6F" w:rsidP="00A422B1">
            <w:pPr>
              <w:pStyle w:val="11f0"/>
            </w:pPr>
            <w:r w:rsidRPr="00DE1227">
              <w:t>Плавучая гостиница «Петр I»</w:t>
            </w:r>
          </w:p>
        </w:tc>
        <w:tc>
          <w:tcPr>
            <w:tcW w:w="3690" w:type="dxa"/>
          </w:tcPr>
          <w:p w:rsidR="00566D6F" w:rsidRPr="00DE1227" w:rsidRDefault="00566D6F" w:rsidP="00A422B1">
            <w:pPr>
              <w:pStyle w:val="11f0"/>
            </w:pPr>
            <w:r w:rsidRPr="00DE1227">
              <w:t>Ул. Набережная, 29, причал 1</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«Визит»</w:t>
            </w:r>
          </w:p>
        </w:tc>
        <w:tc>
          <w:tcPr>
            <w:tcW w:w="3690" w:type="dxa"/>
          </w:tcPr>
          <w:p w:rsidR="00566D6F" w:rsidRPr="00DE1227" w:rsidRDefault="00566D6F" w:rsidP="00A422B1">
            <w:pPr>
              <w:pStyle w:val="11f0"/>
            </w:pPr>
            <w:r w:rsidRPr="00DE1227">
              <w:t>Пр. Луначарского, 29</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«Виктория»</w:t>
            </w:r>
          </w:p>
        </w:tc>
        <w:tc>
          <w:tcPr>
            <w:tcW w:w="3690" w:type="dxa"/>
          </w:tcPr>
          <w:p w:rsidR="00566D6F" w:rsidRPr="00DE1227" w:rsidRDefault="00566D6F" w:rsidP="00A422B1">
            <w:pPr>
              <w:pStyle w:val="11f0"/>
            </w:pPr>
            <w:r w:rsidRPr="00DE1227">
              <w:t>Ул. Окинина, 9</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«Винтаж»</w:t>
            </w:r>
          </w:p>
        </w:tc>
        <w:tc>
          <w:tcPr>
            <w:tcW w:w="3690" w:type="dxa"/>
          </w:tcPr>
          <w:p w:rsidR="00566D6F" w:rsidRPr="00DE1227" w:rsidRDefault="00566D6F" w:rsidP="00A422B1">
            <w:pPr>
              <w:pStyle w:val="11f0"/>
            </w:pPr>
            <w:r w:rsidRPr="00DE1227">
              <w:t>Пр. Советский, 47</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«Вип-отель»</w:t>
            </w:r>
          </w:p>
        </w:tc>
        <w:tc>
          <w:tcPr>
            <w:tcW w:w="3690" w:type="dxa"/>
          </w:tcPr>
          <w:p w:rsidR="00566D6F" w:rsidRPr="00DE1227" w:rsidRDefault="00566D6F" w:rsidP="00A422B1">
            <w:pPr>
              <w:pStyle w:val="11f0"/>
            </w:pPr>
            <w:r w:rsidRPr="00DE1227">
              <w:t>Ул. Новосельская, 13/34</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«Гармония»</w:t>
            </w:r>
          </w:p>
        </w:tc>
        <w:tc>
          <w:tcPr>
            <w:tcW w:w="3690" w:type="dxa"/>
          </w:tcPr>
          <w:p w:rsidR="00566D6F" w:rsidRPr="00DE1227" w:rsidRDefault="00566D6F" w:rsidP="00A422B1">
            <w:pPr>
              <w:pStyle w:val="11f0"/>
            </w:pPr>
            <w:r w:rsidRPr="00DE1227">
              <w:t>Ул. Вологодская, 35</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«Глория»</w:t>
            </w:r>
          </w:p>
        </w:tc>
        <w:tc>
          <w:tcPr>
            <w:tcW w:w="3690" w:type="dxa"/>
          </w:tcPr>
          <w:p w:rsidR="00566D6F" w:rsidRPr="00DE1227" w:rsidRDefault="00566D6F" w:rsidP="00A422B1">
            <w:pPr>
              <w:pStyle w:val="11f0"/>
            </w:pPr>
            <w:r w:rsidRPr="00DE1227">
              <w:t>Ул. Устюженская, 7</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«Ленинград»</w:t>
            </w:r>
          </w:p>
        </w:tc>
        <w:tc>
          <w:tcPr>
            <w:tcW w:w="3690" w:type="dxa"/>
          </w:tcPr>
          <w:p w:rsidR="00566D6F" w:rsidRPr="00DE1227" w:rsidRDefault="00566D6F" w:rsidP="00A422B1">
            <w:pPr>
              <w:pStyle w:val="11f0"/>
            </w:pPr>
            <w:r w:rsidRPr="00DE1227">
              <w:t>Бульвар Доменщиков, 36</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«Металлург»</w:t>
            </w:r>
          </w:p>
        </w:tc>
        <w:tc>
          <w:tcPr>
            <w:tcW w:w="3690" w:type="dxa"/>
          </w:tcPr>
          <w:p w:rsidR="00566D6F" w:rsidRPr="00DE1227" w:rsidRDefault="00566D6F" w:rsidP="00A422B1">
            <w:pPr>
              <w:pStyle w:val="11f0"/>
            </w:pPr>
            <w:r w:rsidRPr="00DE1227">
              <w:t>Ул. Вологодская, 5 а</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«Мини-отель»</w:t>
            </w:r>
          </w:p>
        </w:tc>
        <w:tc>
          <w:tcPr>
            <w:tcW w:w="3690" w:type="dxa"/>
          </w:tcPr>
          <w:p w:rsidR="00566D6F" w:rsidRPr="00DE1227" w:rsidRDefault="00566D6F" w:rsidP="00A422B1">
            <w:pPr>
              <w:pStyle w:val="11f0"/>
            </w:pPr>
            <w:r w:rsidRPr="00DE1227">
              <w:t>Ул. Металлургов, 4 а</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«Планета +»</w:t>
            </w:r>
          </w:p>
        </w:tc>
        <w:tc>
          <w:tcPr>
            <w:tcW w:w="3690" w:type="dxa"/>
          </w:tcPr>
          <w:p w:rsidR="00566D6F" w:rsidRPr="00DE1227" w:rsidRDefault="00566D6F" w:rsidP="00A422B1">
            <w:pPr>
              <w:pStyle w:val="11f0"/>
            </w:pPr>
            <w:r w:rsidRPr="00DE1227">
              <w:t>Ул. Социалистическая, 27</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«Планета»</w:t>
            </w:r>
          </w:p>
        </w:tc>
        <w:tc>
          <w:tcPr>
            <w:tcW w:w="3690" w:type="dxa"/>
          </w:tcPr>
          <w:p w:rsidR="00566D6F" w:rsidRPr="00DE1227" w:rsidRDefault="00566D6F" w:rsidP="00A422B1">
            <w:pPr>
              <w:pStyle w:val="11f0"/>
            </w:pPr>
            <w:r w:rsidRPr="00DE1227">
              <w:t>Ул.  Монтклер, 17 а</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«Райский уголок»</w:t>
            </w:r>
          </w:p>
        </w:tc>
        <w:tc>
          <w:tcPr>
            <w:tcW w:w="3690" w:type="dxa"/>
          </w:tcPr>
          <w:p w:rsidR="00566D6F" w:rsidRPr="00DE1227" w:rsidRDefault="00566D6F" w:rsidP="00A422B1">
            <w:pPr>
              <w:pStyle w:val="11f0"/>
            </w:pPr>
            <w:r w:rsidRPr="00DE1227">
              <w:t>Бульвар Доменщиков, 43</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«Рандеву»</w:t>
            </w:r>
          </w:p>
        </w:tc>
        <w:tc>
          <w:tcPr>
            <w:tcW w:w="3690" w:type="dxa"/>
          </w:tcPr>
          <w:p w:rsidR="00566D6F" w:rsidRPr="00DE1227" w:rsidRDefault="00566D6F" w:rsidP="00A422B1">
            <w:pPr>
              <w:pStyle w:val="11f0"/>
            </w:pPr>
            <w:r w:rsidRPr="00DE1227">
              <w:t>Пр. Советский, 54</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Хостел «Graffiti»</w:t>
            </w:r>
          </w:p>
        </w:tc>
        <w:tc>
          <w:tcPr>
            <w:tcW w:w="3690" w:type="dxa"/>
          </w:tcPr>
          <w:p w:rsidR="00566D6F" w:rsidRPr="00DE1227" w:rsidRDefault="00566D6F" w:rsidP="00A422B1">
            <w:pPr>
              <w:pStyle w:val="11f0"/>
            </w:pPr>
            <w:r w:rsidRPr="00DE1227">
              <w:t>Ул. Металлургов,9</w:t>
            </w:r>
          </w:p>
        </w:tc>
      </w:tr>
      <w:tr w:rsidR="008D439C" w:rsidRPr="00DE1227" w:rsidTr="00A422B1">
        <w:trPr>
          <w:jc w:val="center"/>
        </w:trPr>
        <w:tc>
          <w:tcPr>
            <w:tcW w:w="3588" w:type="dxa"/>
            <w:vAlign w:val="center"/>
          </w:tcPr>
          <w:p w:rsidR="00566D6F" w:rsidRPr="00DE1227" w:rsidRDefault="00566D6F" w:rsidP="00A422B1">
            <w:pPr>
              <w:pStyle w:val="11f0"/>
            </w:pPr>
            <w:r w:rsidRPr="00DE1227">
              <w:t>Отель «Милютинский»</w:t>
            </w:r>
          </w:p>
        </w:tc>
        <w:tc>
          <w:tcPr>
            <w:tcW w:w="3690" w:type="dxa"/>
          </w:tcPr>
          <w:p w:rsidR="00566D6F" w:rsidRPr="00DE1227" w:rsidRDefault="00566D6F" w:rsidP="00A422B1">
            <w:pPr>
              <w:pStyle w:val="11f0"/>
            </w:pPr>
            <w:r w:rsidRPr="00DE1227">
              <w:t>Ул. Коммунистов, 25</w:t>
            </w:r>
          </w:p>
        </w:tc>
      </w:tr>
      <w:tr w:rsidR="008D439C" w:rsidRPr="00DE1227" w:rsidTr="00A422B1">
        <w:trPr>
          <w:jc w:val="center"/>
        </w:trPr>
        <w:tc>
          <w:tcPr>
            <w:tcW w:w="3588" w:type="dxa"/>
            <w:vAlign w:val="center"/>
          </w:tcPr>
          <w:p w:rsidR="00566D6F" w:rsidRPr="00DE1227" w:rsidRDefault="00566D6F" w:rsidP="00A422B1">
            <w:pPr>
              <w:pStyle w:val="11f0"/>
            </w:pPr>
            <w:r w:rsidRPr="00DE1227">
              <w:t>Отель «Ампаро»</w:t>
            </w:r>
          </w:p>
        </w:tc>
        <w:tc>
          <w:tcPr>
            <w:tcW w:w="3690" w:type="dxa"/>
          </w:tcPr>
          <w:p w:rsidR="00566D6F" w:rsidRPr="00DE1227" w:rsidRDefault="00566D6F" w:rsidP="00A422B1">
            <w:pPr>
              <w:pStyle w:val="11f0"/>
            </w:pPr>
            <w:r w:rsidRPr="00DE1227">
              <w:t>Ул. Ленина, 52</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«Воскресенская»</w:t>
            </w:r>
          </w:p>
        </w:tc>
        <w:tc>
          <w:tcPr>
            <w:tcW w:w="3690" w:type="dxa"/>
          </w:tcPr>
          <w:p w:rsidR="00566D6F" w:rsidRPr="00DE1227" w:rsidRDefault="00566D6F" w:rsidP="00A422B1">
            <w:pPr>
              <w:pStyle w:val="11f0"/>
            </w:pPr>
            <w:r w:rsidRPr="00DE1227">
              <w:t>Пр. Советский,82</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«Единство»</w:t>
            </w:r>
          </w:p>
        </w:tc>
        <w:tc>
          <w:tcPr>
            <w:tcW w:w="3690" w:type="dxa"/>
          </w:tcPr>
          <w:p w:rsidR="00566D6F" w:rsidRPr="00DE1227" w:rsidRDefault="00566D6F" w:rsidP="00A422B1">
            <w:pPr>
              <w:pStyle w:val="11f0"/>
            </w:pPr>
            <w:r w:rsidRPr="00DE1227">
              <w:t>Ул. Ломоносова, 19</w:t>
            </w:r>
          </w:p>
        </w:tc>
      </w:tr>
      <w:tr w:rsidR="008D439C" w:rsidRPr="00DE1227" w:rsidTr="00A422B1">
        <w:trPr>
          <w:jc w:val="center"/>
        </w:trPr>
        <w:tc>
          <w:tcPr>
            <w:tcW w:w="3588" w:type="dxa"/>
            <w:vAlign w:val="center"/>
          </w:tcPr>
          <w:p w:rsidR="00566D6F" w:rsidRPr="00DE1227" w:rsidRDefault="00566D6F" w:rsidP="00A422B1">
            <w:pPr>
              <w:pStyle w:val="11f0"/>
            </w:pPr>
            <w:r w:rsidRPr="00DE1227">
              <w:t>Гостиница «Дискавери»</w:t>
            </w:r>
          </w:p>
        </w:tc>
        <w:tc>
          <w:tcPr>
            <w:tcW w:w="3690" w:type="dxa"/>
          </w:tcPr>
          <w:p w:rsidR="00566D6F" w:rsidRPr="00DE1227" w:rsidRDefault="00566D6F" w:rsidP="00A422B1">
            <w:pPr>
              <w:pStyle w:val="11f0"/>
            </w:pPr>
            <w:r w:rsidRPr="00DE1227">
              <w:t>Ул. Годовикова, 8</w:t>
            </w:r>
          </w:p>
        </w:tc>
      </w:tr>
      <w:tr w:rsidR="008D439C" w:rsidRPr="00DE1227" w:rsidTr="00A422B1">
        <w:trPr>
          <w:jc w:val="center"/>
        </w:trPr>
        <w:tc>
          <w:tcPr>
            <w:tcW w:w="3588" w:type="dxa"/>
          </w:tcPr>
          <w:p w:rsidR="00566D6F" w:rsidRPr="00DE1227" w:rsidRDefault="00566D6F" w:rsidP="00A422B1">
            <w:pPr>
              <w:pStyle w:val="11f0"/>
            </w:pPr>
            <w:r w:rsidRPr="00DE1227">
              <w:t>МУП санаторий «Адонис»</w:t>
            </w:r>
          </w:p>
        </w:tc>
        <w:tc>
          <w:tcPr>
            <w:tcW w:w="3690" w:type="dxa"/>
          </w:tcPr>
          <w:p w:rsidR="00566D6F" w:rsidRPr="00DE1227" w:rsidRDefault="00566D6F" w:rsidP="00A422B1">
            <w:pPr>
              <w:pStyle w:val="11f0"/>
            </w:pPr>
            <w:r w:rsidRPr="00DE1227">
              <w:t>Ул. К.Белова,48</w:t>
            </w:r>
          </w:p>
        </w:tc>
      </w:tr>
      <w:tr w:rsidR="008D439C" w:rsidRPr="00DE1227" w:rsidTr="00A422B1">
        <w:trPr>
          <w:jc w:val="center"/>
        </w:trPr>
        <w:tc>
          <w:tcPr>
            <w:tcW w:w="3588" w:type="dxa"/>
          </w:tcPr>
          <w:p w:rsidR="00566D6F" w:rsidRPr="00DE1227" w:rsidRDefault="00566D6F" w:rsidP="00A422B1">
            <w:pPr>
              <w:pStyle w:val="11f0"/>
            </w:pPr>
            <w:r w:rsidRPr="00DE1227">
              <w:t>Медицинский комплекс (санаторий) «Родник»</w:t>
            </w:r>
          </w:p>
        </w:tc>
        <w:tc>
          <w:tcPr>
            <w:tcW w:w="3690" w:type="dxa"/>
          </w:tcPr>
          <w:p w:rsidR="00566D6F" w:rsidRPr="00DE1227" w:rsidRDefault="00566D6F" w:rsidP="00A422B1">
            <w:pPr>
              <w:pStyle w:val="11f0"/>
            </w:pPr>
            <w:r w:rsidRPr="00DE1227">
              <w:t>Ул. Данилова, 24</w:t>
            </w:r>
          </w:p>
        </w:tc>
      </w:tr>
    </w:tbl>
    <w:bookmarkEnd w:id="63"/>
    <w:p w:rsidR="00CE5A54" w:rsidRPr="00DE1227" w:rsidRDefault="00566D6F" w:rsidP="00377FD7">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Доля туризма в структуре ВВП города оценивается в 4%. Ежегодный траффик круизных туристических лайнеров через акваторию Череповца составляет 700-900 пассажирских судов, но швартуются лишь 3 – 5%.</w:t>
      </w:r>
    </w:p>
    <w:p w:rsidR="00566D6F" w:rsidRPr="00DE1227" w:rsidRDefault="006B08BE" w:rsidP="00377FD7">
      <w:pPr>
        <w:spacing w:before="120" w:after="120" w:line="360" w:lineRule="auto"/>
        <w:ind w:firstLine="709"/>
        <w:contextualSpacing/>
        <w:jc w:val="both"/>
        <w:rPr>
          <w:rFonts w:ascii="Times New Roman" w:hAnsi="Times New Roman" w:cs="Times New Roman"/>
          <w:iCs/>
          <w:sz w:val="26"/>
          <w:szCs w:val="26"/>
        </w:rPr>
      </w:pPr>
      <w:r w:rsidRPr="00DE1227">
        <w:rPr>
          <w:noProof/>
          <w:lang w:eastAsia="ru-RU"/>
        </w:rPr>
        <w:drawing>
          <wp:anchor distT="0" distB="0" distL="114300" distR="114300" simplePos="0" relativeHeight="251658240" behindDoc="0" locked="0" layoutInCell="1" allowOverlap="1">
            <wp:simplePos x="0" y="0"/>
            <wp:positionH relativeFrom="margin">
              <wp:align>center</wp:align>
            </wp:positionH>
            <wp:positionV relativeFrom="paragraph">
              <wp:posOffset>6350</wp:posOffset>
            </wp:positionV>
            <wp:extent cx="4380865" cy="1329055"/>
            <wp:effectExtent l="0" t="0" r="635" b="4445"/>
            <wp:wrapSquare wrapText="bothSides"/>
            <wp:docPr id="3" name="Рисунок 3" descr="C:\Users\1\Desktop\череповец\ту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череповец\туризм.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0865" cy="1329055"/>
                    </a:xfrm>
                    <a:prstGeom prst="rect">
                      <a:avLst/>
                    </a:prstGeom>
                    <a:noFill/>
                    <a:ln w="9525">
                      <a:noFill/>
                      <a:miter lim="800000"/>
                      <a:headEnd/>
                      <a:tailEnd/>
                    </a:ln>
                  </pic:spPr>
                </pic:pic>
              </a:graphicData>
            </a:graphic>
          </wp:anchor>
        </w:drawing>
      </w:r>
    </w:p>
    <w:p w:rsidR="006B08BE" w:rsidRPr="00DE1227" w:rsidRDefault="006B08BE" w:rsidP="006B08BE">
      <w:pPr>
        <w:pStyle w:val="a1"/>
        <w:rPr>
          <w:lang w:eastAsia="ru-RU"/>
        </w:rPr>
      </w:pPr>
      <w:r w:rsidRPr="00DE1227">
        <w:rPr>
          <w:noProof/>
        </w:rPr>
        <w:t>Количество туристов и экскурсантов, тыс. человек</w:t>
      </w:r>
      <w:r w:rsidRPr="00DE1227">
        <w:rPr>
          <w:rStyle w:val="affff0"/>
          <w:noProof/>
        </w:rPr>
        <w:footnoteReference w:id="22"/>
      </w:r>
    </w:p>
    <w:p w:rsidR="006B08BE" w:rsidRPr="00DE1227" w:rsidRDefault="006B08BE" w:rsidP="006B08BE">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Основные туристские маршруты, включающие г. Череповец:</w:t>
      </w:r>
    </w:p>
    <w:p w:rsidR="006B08BE" w:rsidRPr="00DE1227" w:rsidRDefault="006B08BE" w:rsidP="006B08BE">
      <w:pPr>
        <w:pStyle w:val="a4"/>
      </w:pPr>
      <w:r w:rsidRPr="00DE1227">
        <w:t>Круизные маршруты продолжительностью от 3 до 20 дней, в т.ч.: Москва – Санкт-Петербург, Москва – Кижи – Валаам, Астрахань – Санкт-Петербург, Нижний Новгород – Санкт-Петербург и др.;</w:t>
      </w:r>
    </w:p>
    <w:p w:rsidR="006B08BE" w:rsidRPr="00DE1227" w:rsidRDefault="006B08BE" w:rsidP="006B08BE">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Маршруты выходного дня, в т.ч.:</w:t>
      </w:r>
    </w:p>
    <w:p w:rsidR="006B08BE" w:rsidRPr="00DE1227" w:rsidRDefault="006B08BE" w:rsidP="006B08BE">
      <w:pPr>
        <w:pStyle w:val="a4"/>
      </w:pPr>
      <w:r w:rsidRPr="00DE1227">
        <w:t>Вологда – Сизьма – Череповец – Владимировка – Устюжна;</w:t>
      </w:r>
    </w:p>
    <w:p w:rsidR="006B08BE" w:rsidRPr="00DE1227" w:rsidRDefault="006B08BE" w:rsidP="006B08BE">
      <w:pPr>
        <w:pStyle w:val="a4"/>
      </w:pPr>
      <w:r w:rsidRPr="00DE1227">
        <w:t>Санкт-Петербург – Череповец – Сизьма – Вологда.</w:t>
      </w:r>
    </w:p>
    <w:p w:rsidR="006B08BE" w:rsidRPr="00DE1227" w:rsidRDefault="006B08BE" w:rsidP="006B08BE">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настоящее время непосредственно в городе сформированы 3 туристско-экскурсионных маршрута по основным достопримечательностям.</w:t>
      </w:r>
    </w:p>
    <w:p w:rsidR="006B08BE" w:rsidRPr="00DE1227" w:rsidRDefault="006B08BE" w:rsidP="006B08BE">
      <w:pPr>
        <w:pStyle w:val="a4"/>
      </w:pPr>
      <w:r w:rsidRPr="00DE1227">
        <w:t xml:space="preserve">Череповец – ворота «Железного поля» </w:t>
      </w:r>
    </w:p>
    <w:p w:rsidR="006B08BE" w:rsidRPr="00DE1227" w:rsidRDefault="006B08BE" w:rsidP="006B08BE">
      <w:pPr>
        <w:pStyle w:val="a4"/>
      </w:pPr>
      <w:r w:rsidRPr="00DE1227">
        <w:t xml:space="preserve">Художественно-промышленный маршрут «Братья Верещагины: картина маслом» </w:t>
      </w:r>
    </w:p>
    <w:p w:rsidR="006B08BE" w:rsidRPr="00DE1227" w:rsidRDefault="006B08BE" w:rsidP="006B08BE">
      <w:pPr>
        <w:pStyle w:val="a4"/>
      </w:pPr>
      <w:r w:rsidRPr="00DE1227">
        <w:t xml:space="preserve">«Череповец – горячее сердце Русского Севера» </w:t>
      </w:r>
    </w:p>
    <w:p w:rsidR="006B08BE" w:rsidRPr="00DE1227" w:rsidRDefault="006B08BE" w:rsidP="006B08BE">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Значительное внимание Правительство Вологодской области совместно с Вологодской митрополией уделяет развитию паломнического туризма, в настоящее время в области сформированы и действуют более 30 религиозно-познавательных и паломнических маршрутов, операторами которых являются туроператоры области, в том числе в г. Череповец и Череповецком районе – «Святыни родного края. Преподобный Сергий Шухтовский», «Святыни родного края. Преподобный Игнатий Ломский», «Святыни Череповца».</w:t>
      </w:r>
    </w:p>
    <w:p w:rsidR="006B08BE" w:rsidRPr="00DE1227" w:rsidRDefault="006B08BE" w:rsidP="006B08BE">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Вологодской области созданы условия и начата работа по реализации межрегионального историко-культурного и туристского проекта «Серебряное ожерелье России», повышается качество туристского продукта, формируется положительный туристский имидж, ведется интенсивное развитие и популяризация туристских брендов. Распоряжением Правительства Российской Федерации от 05.05.2018 № 872-р утверждена Концепция федеральной целевой программы «Развитие внутреннего и въездного туризма в Российской Федерации (2019-2025 годы)», в которую входят 15 перспективных туристских укрупненных инвестиционных проектов субъектов Российской Федерации. В проект «Серебряное ожерелье России» включена Вологодская область с основной специализацией – культурно-познавательный туризм с элементами экологического и религиозного. Формируются и развиваются туристско-рекреационные кластеры в области. В 2013-2018 годы на территории Вологодской области реализовывались три инвестиционных проекта по созданию туристско-рекреационных кластеров, в том числе, «Центральная городская набережная» г. Череповец.</w:t>
      </w:r>
    </w:p>
    <w:p w:rsidR="006B08BE" w:rsidRPr="00DE1227" w:rsidRDefault="006B08BE" w:rsidP="006B08BE">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Суть кластера: объединение нескольких инвестиционных проектов для создания регионального туристко-рекреационного комплекса, ориентированного на горожан, российских и иностранных туристов.</w:t>
      </w:r>
    </w:p>
    <w:p w:rsidR="006B08BE" w:rsidRPr="00DE1227" w:rsidRDefault="006B08BE" w:rsidP="006B08BE">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Состав кластера:</w:t>
      </w:r>
    </w:p>
    <w:p w:rsidR="006B08BE" w:rsidRPr="00DE1227" w:rsidRDefault="006B08BE" w:rsidP="006B08BE">
      <w:pPr>
        <w:pStyle w:val="a4"/>
      </w:pPr>
      <w:r w:rsidRPr="00DE1227">
        <w:t xml:space="preserve">Субкластер «Центральная городская набережная, территория от Ягорбского моста до Октябрьского моста» </w:t>
      </w:r>
    </w:p>
    <w:p w:rsidR="006B08BE" w:rsidRPr="00DE1227" w:rsidRDefault="006B08BE" w:rsidP="006B08BE">
      <w:pPr>
        <w:pStyle w:val="a4"/>
      </w:pPr>
      <w:r w:rsidRPr="00DE1227">
        <w:t>Субкластер «Центральная городская набережная, территория в районе Усадьба Гальских к востоку от Октябрьского моста»</w:t>
      </w:r>
    </w:p>
    <w:p w:rsidR="00F61E32" w:rsidRPr="00DE1227" w:rsidRDefault="00F61E32" w:rsidP="00F61E32">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2013-2018 годы на территории Вологодской области реализовывались три инвестиционных проекта по созданию туристско-рекреационных кластеров, в том числе, «Центральная городская набережная» г. Череповец.</w:t>
      </w:r>
    </w:p>
    <w:p w:rsidR="00F61E32" w:rsidRPr="00DE1227" w:rsidRDefault="00F61E32" w:rsidP="00F61E32">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Суть кластера: объединение нескольких инвестиционных проектов для создания регионального туристко-рекреационного комплекса, ориентированного на горожан, российских и иностранных туристов.</w:t>
      </w:r>
    </w:p>
    <w:p w:rsidR="00F61E32" w:rsidRPr="00DE1227" w:rsidRDefault="00F61E32" w:rsidP="00F61E32">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результате реализации проекта на территории города Череповца выполнены строительно-монтажные работы и введены в эксплуатацию объект капитального строительства «Туристско-рекреационный кластер «Центральная городская набережная» (на участке от ул. Милютина до пер. Красный) и «Туристско-рекреационный комплекс «Усадьба Гальских». Транспортная инфраструктура территории».</w:t>
      </w:r>
    </w:p>
    <w:p w:rsidR="00F61E32" w:rsidRPr="00DE1227" w:rsidRDefault="00F61E32" w:rsidP="00F61E32">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Завершены инвестиционные проекты за счет средств частных инвесторов - музей металлургической промышленности, выставочный комплекс; пассажирский причал; 2 общественно-культурных комплекса; музей русского самовара, центр активного отдыха «Каньон парк», интерактивный центр «Зеленая планета» АО</w:t>
      </w:r>
      <w:r w:rsidR="009B5615" w:rsidRPr="00DE1227">
        <w:rPr>
          <w:rFonts w:ascii="Times New Roman" w:hAnsi="Times New Roman" w:cs="Times New Roman"/>
          <w:iCs/>
          <w:sz w:val="26"/>
          <w:szCs w:val="26"/>
        </w:rPr>
        <w:t> </w:t>
      </w:r>
      <w:r w:rsidRPr="00DE1227">
        <w:rPr>
          <w:rFonts w:ascii="Times New Roman" w:hAnsi="Times New Roman" w:cs="Times New Roman"/>
          <w:iCs/>
          <w:sz w:val="26"/>
          <w:szCs w:val="26"/>
        </w:rPr>
        <w:t>«Апатит», 3 объекта общественного питания и другие объекты в городе Череповце.</w:t>
      </w:r>
    </w:p>
    <w:p w:rsidR="00F61E32" w:rsidRPr="00DE1227" w:rsidRDefault="00035376" w:rsidP="00F61E32">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период 2019-</w:t>
      </w:r>
      <w:r w:rsidR="00F61E32" w:rsidRPr="00DE1227">
        <w:rPr>
          <w:rFonts w:ascii="Times New Roman" w:hAnsi="Times New Roman" w:cs="Times New Roman"/>
          <w:iCs/>
          <w:sz w:val="26"/>
          <w:szCs w:val="26"/>
        </w:rPr>
        <w:t>2022 гг. на территории города будет реализован инвестиционный проект «Субкластер «Череповец – горячее сердце русского севера», включен в состав проекта «Создание туристско-рекреационного кластера «Русские берега» (круизный кластер Вологодской области)». За счет средств Федеральной программы «Экономическое развитие и инновационная экономик</w:t>
      </w:r>
      <w:r w:rsidR="005B1C6D" w:rsidRPr="00DE1227">
        <w:rPr>
          <w:rFonts w:ascii="Times New Roman" w:hAnsi="Times New Roman" w:cs="Times New Roman"/>
          <w:iCs/>
          <w:sz w:val="26"/>
          <w:szCs w:val="26"/>
        </w:rPr>
        <w:t>а» в период 2019-</w:t>
      </w:r>
      <w:r w:rsidR="00F61E32" w:rsidRPr="00DE1227">
        <w:rPr>
          <w:rFonts w:ascii="Times New Roman" w:hAnsi="Times New Roman" w:cs="Times New Roman"/>
          <w:iCs/>
          <w:sz w:val="26"/>
          <w:szCs w:val="26"/>
        </w:rPr>
        <w:t>2022 года будут выполнены следующие виды работ:</w:t>
      </w:r>
    </w:p>
    <w:p w:rsidR="00F61E32" w:rsidRPr="00DE1227" w:rsidRDefault="002F3487" w:rsidP="001070BF">
      <w:pPr>
        <w:pStyle w:val="a4"/>
      </w:pPr>
      <w:r>
        <w:t>в 2020</w:t>
      </w:r>
      <w:r w:rsidR="005B1C6D" w:rsidRPr="00DE1227">
        <w:t>-</w:t>
      </w:r>
      <w:r w:rsidR="00F61E32" w:rsidRPr="00DE1227">
        <w:t>202</w:t>
      </w:r>
      <w:r>
        <w:t>1</w:t>
      </w:r>
      <w:r w:rsidR="00F61E32" w:rsidRPr="00DE1227">
        <w:t xml:space="preserve"> гг. будут проведены работы по берегоукреплению на территории Историко-этнографического музея «Усадьба Гальских», а также реки Ягорбы на участке от Курсантского бульвара до автомобильного моста;</w:t>
      </w:r>
    </w:p>
    <w:p w:rsidR="00F61E32" w:rsidRPr="00DE1227" w:rsidRDefault="00E14D17" w:rsidP="001070BF">
      <w:pPr>
        <w:pStyle w:val="a4"/>
      </w:pPr>
      <w:r w:rsidRPr="00DE1227">
        <w:t>2020</w:t>
      </w:r>
      <w:r w:rsidR="002F3487">
        <w:t>-2021</w:t>
      </w:r>
      <w:r w:rsidRPr="00DE1227">
        <w:t xml:space="preserve"> год -</w:t>
      </w:r>
      <w:r w:rsidR="00F61E32" w:rsidRPr="00DE1227">
        <w:t xml:space="preserve"> строительство инженерной и транспортной инфраструктуры в створе ул. М. Горького;</w:t>
      </w:r>
    </w:p>
    <w:p w:rsidR="00F61E32" w:rsidRPr="00DE1227" w:rsidRDefault="00F61E32" w:rsidP="001070BF">
      <w:pPr>
        <w:pStyle w:val="a4"/>
      </w:pPr>
      <w:r w:rsidRPr="00DE1227">
        <w:t>2021 год - работы по берегоукреплению Набережной в районе Соборной горки;</w:t>
      </w:r>
    </w:p>
    <w:p w:rsidR="00F61E32" w:rsidRPr="00DE1227" w:rsidRDefault="00F61E32" w:rsidP="0052632F">
      <w:pPr>
        <w:pStyle w:val="a4"/>
      </w:pPr>
      <w:r w:rsidRPr="00DE1227">
        <w:t>строительство обеспечивающей инфраструктуры на участке набережной от ул. Университетской до туристического причала, в т. ч.   причальной инфраструктуры в районе Соборной горки.</w:t>
      </w:r>
    </w:p>
    <w:p w:rsidR="00F61E32" w:rsidRPr="00DE1227" w:rsidRDefault="00F61E32" w:rsidP="00F61E32">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рамках проекта «Субкластер «Череповец – горячее сердце русского севера» за счет частных инвестиций будут реализованы следующие инвестиционные проекты:</w:t>
      </w:r>
    </w:p>
    <w:p w:rsidR="00F61E32" w:rsidRPr="00DE1227" w:rsidRDefault="00F61E32" w:rsidP="00155F96">
      <w:pPr>
        <w:pStyle w:val="a4"/>
      </w:pPr>
      <w:r w:rsidRPr="00DE1227">
        <w:t>Торгово-развлекательный комплекс;</w:t>
      </w:r>
    </w:p>
    <w:p w:rsidR="00F61E32" w:rsidRPr="00DE1227" w:rsidRDefault="00F61E32" w:rsidP="00155F96">
      <w:pPr>
        <w:pStyle w:val="a4"/>
      </w:pPr>
      <w:r w:rsidRPr="00DE1227">
        <w:t>Гостинично - спортивный комплекс на территории в районе Усадьбы Гальских;</w:t>
      </w:r>
    </w:p>
    <w:p w:rsidR="00F61E32" w:rsidRPr="00DE1227" w:rsidRDefault="00F61E32" w:rsidP="00155F96">
      <w:pPr>
        <w:pStyle w:val="a4"/>
      </w:pPr>
      <w:r w:rsidRPr="00DE1227">
        <w:t>Многофункциональный физкультурно-оздоровительный комплекс с бассейном;</w:t>
      </w:r>
    </w:p>
    <w:p w:rsidR="00F61E32" w:rsidRPr="00DE1227" w:rsidRDefault="00F61E32" w:rsidP="00155F96">
      <w:pPr>
        <w:pStyle w:val="a4"/>
      </w:pPr>
      <w:r w:rsidRPr="00DE1227">
        <w:t>Конно-спортивный комплекс;</w:t>
      </w:r>
    </w:p>
    <w:p w:rsidR="00F61E32" w:rsidRPr="00DE1227" w:rsidRDefault="00F61E32" w:rsidP="00155F96">
      <w:pPr>
        <w:pStyle w:val="a4"/>
      </w:pPr>
      <w:r w:rsidRPr="00DE1227">
        <w:t xml:space="preserve">прочие инвестиционные проекты в области спорта, туризма, отдыха и развлечений. </w:t>
      </w:r>
    </w:p>
    <w:p w:rsidR="00F919E2" w:rsidRPr="00DE1227" w:rsidRDefault="00F919E2" w:rsidP="00F919E2">
      <w:pPr>
        <w:pStyle w:val="af1"/>
        <w:rPr>
          <w:b/>
        </w:rPr>
      </w:pPr>
      <w:r w:rsidRPr="00DE1227">
        <w:rPr>
          <w:b/>
        </w:rPr>
        <w:t>Выводы:</w:t>
      </w:r>
    </w:p>
    <w:p w:rsidR="00F919E2" w:rsidRPr="00DE1227" w:rsidRDefault="00F919E2" w:rsidP="00F919E2">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Выгодное экономико-географическое положение, большое количество объектов культурного наследия, наличие брендов и коллективных средств размещения создают благоприятные предпосылки для формирования и развития в городе туристической отрасли.</w:t>
      </w:r>
    </w:p>
    <w:p w:rsidR="00F2242C" w:rsidRPr="00DE1227" w:rsidRDefault="00F2242C" w:rsidP="0052058E">
      <w:pPr>
        <w:pStyle w:val="110"/>
      </w:pPr>
      <w:bookmarkStart w:id="64" w:name="_Toc10476632"/>
      <w:bookmarkStart w:id="65" w:name="_Toc50028231"/>
      <w:bookmarkStart w:id="66" w:name="_Toc486843816"/>
      <w:bookmarkEnd w:id="1"/>
      <w:r w:rsidRPr="00DE1227">
        <w:t>Транспортная инфраструктура</w:t>
      </w:r>
      <w:bookmarkEnd w:id="64"/>
      <w:bookmarkEnd w:id="65"/>
    </w:p>
    <w:p w:rsidR="007025E6" w:rsidRPr="00DE1227" w:rsidRDefault="007025E6" w:rsidP="007025E6">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Транспортный комплекс городского округа представлен всеми видами внешнего транспорта: автомобильным, железнодорожным, воздушным и водным. Город Череповец характеризуется развитой транспортной инфраструктурой, улично-дорожной сетью, системой транспорта общего пользования.</w:t>
      </w:r>
    </w:p>
    <w:p w:rsidR="00BA349B" w:rsidRPr="00DE1227" w:rsidRDefault="00BA349B" w:rsidP="0052058E">
      <w:pPr>
        <w:pStyle w:val="111"/>
      </w:pPr>
      <w:bookmarkStart w:id="67" w:name="_Toc10476633"/>
      <w:bookmarkStart w:id="68" w:name="_Toc50028232"/>
      <w:r w:rsidRPr="00DE1227">
        <w:t>Внешний транспорт</w:t>
      </w:r>
      <w:bookmarkEnd w:id="67"/>
      <w:bookmarkEnd w:id="68"/>
      <w:r w:rsidRPr="00DE1227">
        <w:t xml:space="preserve"> </w:t>
      </w:r>
    </w:p>
    <w:p w:rsidR="008F4B05" w:rsidRPr="00DE1227" w:rsidRDefault="008F4B05" w:rsidP="00F7697C">
      <w:pPr>
        <w:pStyle w:val="1111"/>
      </w:pPr>
      <w:r w:rsidRPr="00DE1227">
        <w:t xml:space="preserve">Автомобильный транспорт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Внешние связи городского округа осуществляются посредством автомобильных дорог федерального, регионального и межмуниципального значения. Всего к территории городского округа подходят четыре автодороги.</w:t>
      </w:r>
    </w:p>
    <w:p w:rsidR="008F4B05" w:rsidRPr="00DE1227" w:rsidRDefault="00FE6E23"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К северу от границ городского округа проходит автомобильная дорога федерального значения А114 Вологда – Тихвин – автомобильная дорога Р21 «Кола».</w:t>
      </w:r>
      <w:r w:rsidR="008F4B05" w:rsidRPr="00DE1227">
        <w:rPr>
          <w:rFonts w:ascii="Times New Roman" w:hAnsi="Times New Roman" w:cs="Times New Roman"/>
          <w:iCs/>
          <w:sz w:val="26"/>
          <w:szCs w:val="26"/>
        </w:rPr>
        <w:t xml:space="preserve"> С данной автомобильной дороги в направлении городского округа г. Череповец имеется два съезда. На 124 км расположена двухуровневая транспортная развязка, к которой со стороны г. Череповца подходит автомобильная дорога регионального значения (ид. № 19-256 ОП Р3 № 19К-125) Подъезд к г. Череповец км 0+280 – 5+120 от автомобильной дороги Вологда – Новая Ладога, которая переходит в Кирилловское шоссе. Ширина проезжей части автомобильной дороги – 14 м. На 139 км федеральной автомобильной дороги расположен съезд на автомобильную дорогу межмуниципального значения (ид. № 19-25 ОП М3 19Н-069) Подъезд к г. Череповец (со стороны «Аммофос»), которая переходит в Северное ш. Ширина проезжей части автомобильной дороги – 7 м. </w:t>
      </w:r>
    </w:p>
    <w:p w:rsidR="001F5D8E" w:rsidRPr="00DE1227" w:rsidRDefault="001F5D8E" w:rsidP="001F5D8E">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 востока к границам городского округа подходит автомобильная дорога межмуниципального значения (ид. № 19-256 ОП М3 19Н-041) Ирдоматка – Череповец. Дорога является продолжением ул. Беляева. Ширина проезжей части автомобильной дороги – 6 м.</w:t>
      </w:r>
    </w:p>
    <w:p w:rsidR="001F5D8E" w:rsidRPr="00DE1227" w:rsidRDefault="001F5D8E" w:rsidP="001F5D8E">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 юго-востока к границе города подходит автомобильная дорога регионального значения (ид. № 19-256 ОП Р3 19К-103) Сергиев Посад – Калязин – Рыбинск – Череповец. Ширина проезжей части автомобильной дороги – 7,5 м.</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Внешние пассажирские перевозки автомобильным транспортом в пригородном и междугороднем сообщении осуществляются с Череповецкого автовокзала. Автовокзал расположен по адресу ул. Максима Горького д. 44 в Индустриальном районе города, вблизи железнодорожного вокзала. Вместимость автовокзала составляет 260 человек.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Междугородное автобусы следуют по маршрутам в Санкт-Петербург, Москву, Вологду, Великий Устюг, Красавино, Рыбинск, Данилов и Ярославль.</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Пригородные автобусные перевозки, по данным реестра межмуниципальных маршрутов регулярных перевозок Вологодской области, осуществляются по следующим маршрутам, согласно таблице 1-1.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Таблица 1-1.</w:t>
      </w:r>
      <w:r w:rsidRPr="00DE1227">
        <w:rPr>
          <w:rFonts w:ascii="Times New Roman" w:hAnsi="Times New Roman" w:cs="Times New Roman"/>
          <w:iCs/>
          <w:sz w:val="26"/>
          <w:szCs w:val="26"/>
        </w:rPr>
        <w:tab/>
        <w:t>Межмуниципальные автобусные маршруты из г. Череповца</w:t>
      </w:r>
    </w:p>
    <w:tbl>
      <w:tblPr>
        <w:tblStyle w:val="ad"/>
        <w:tblW w:w="0" w:type="auto"/>
        <w:tblLayout w:type="fixed"/>
        <w:tblLook w:val="04A0" w:firstRow="1" w:lastRow="0" w:firstColumn="1" w:lastColumn="0" w:noHBand="0" w:noVBand="1"/>
      </w:tblPr>
      <w:tblGrid>
        <w:gridCol w:w="704"/>
        <w:gridCol w:w="1985"/>
        <w:gridCol w:w="1134"/>
        <w:gridCol w:w="2126"/>
        <w:gridCol w:w="3396"/>
      </w:tblGrid>
      <w:tr w:rsidR="008D439C" w:rsidRPr="00DE1227" w:rsidTr="00B41BA7">
        <w:tc>
          <w:tcPr>
            <w:tcW w:w="704" w:type="dxa"/>
          </w:tcPr>
          <w:p w:rsidR="00B41BA7" w:rsidRPr="00DE1227" w:rsidRDefault="00B41BA7" w:rsidP="00B41BA7">
            <w:pPr>
              <w:pStyle w:val="afff9"/>
            </w:pPr>
            <w:r w:rsidRPr="00DE1227">
              <w:t>№ маршрута</w:t>
            </w:r>
          </w:p>
        </w:tc>
        <w:tc>
          <w:tcPr>
            <w:tcW w:w="1985" w:type="dxa"/>
          </w:tcPr>
          <w:p w:rsidR="00B41BA7" w:rsidRPr="00DE1227" w:rsidRDefault="00B41BA7" w:rsidP="00B41BA7">
            <w:pPr>
              <w:pStyle w:val="afff9"/>
            </w:pPr>
            <w:r w:rsidRPr="00DE1227">
              <w:t>Наименование маршрута</w:t>
            </w:r>
          </w:p>
        </w:tc>
        <w:tc>
          <w:tcPr>
            <w:tcW w:w="1134" w:type="dxa"/>
          </w:tcPr>
          <w:p w:rsidR="00B41BA7" w:rsidRPr="00DE1227" w:rsidRDefault="00B41BA7" w:rsidP="00B41BA7">
            <w:pPr>
              <w:pStyle w:val="afff9"/>
            </w:pPr>
            <w:r w:rsidRPr="00DE1227">
              <w:t>Протяженность маршрута, км</w:t>
            </w:r>
          </w:p>
        </w:tc>
        <w:tc>
          <w:tcPr>
            <w:tcW w:w="2126" w:type="dxa"/>
          </w:tcPr>
          <w:p w:rsidR="00B41BA7" w:rsidRPr="00DE1227" w:rsidRDefault="00B41BA7" w:rsidP="00B41BA7">
            <w:pPr>
              <w:pStyle w:val="afff9"/>
            </w:pPr>
            <w:r w:rsidRPr="00DE1227">
              <w:t>Вид перевозок</w:t>
            </w:r>
          </w:p>
        </w:tc>
        <w:tc>
          <w:tcPr>
            <w:tcW w:w="3396" w:type="dxa"/>
          </w:tcPr>
          <w:p w:rsidR="00B41BA7" w:rsidRPr="00DE1227" w:rsidRDefault="00B41BA7" w:rsidP="00B41BA7">
            <w:pPr>
              <w:pStyle w:val="afff9"/>
            </w:pPr>
            <w:r w:rsidRPr="00DE1227">
              <w:t>Перевозчик</w:t>
            </w:r>
          </w:p>
        </w:tc>
      </w:tr>
      <w:tr w:rsidR="008D439C" w:rsidRPr="00DE1227" w:rsidTr="00B41BA7">
        <w:tc>
          <w:tcPr>
            <w:tcW w:w="704" w:type="dxa"/>
            <w:vAlign w:val="center"/>
          </w:tcPr>
          <w:p w:rsidR="00B41BA7" w:rsidRPr="00DE1227" w:rsidRDefault="00B41BA7" w:rsidP="00B41BA7">
            <w:pPr>
              <w:pStyle w:val="afff9"/>
            </w:pPr>
            <w:r w:rsidRPr="00DE1227">
              <w:t>101</w:t>
            </w:r>
          </w:p>
        </w:tc>
        <w:tc>
          <w:tcPr>
            <w:tcW w:w="1985" w:type="dxa"/>
            <w:vAlign w:val="center"/>
          </w:tcPr>
          <w:p w:rsidR="00B41BA7" w:rsidRPr="00DE1227" w:rsidRDefault="00B41BA7" w:rsidP="00B41BA7">
            <w:pPr>
              <w:pStyle w:val="afff9"/>
            </w:pPr>
            <w:r w:rsidRPr="00DE1227">
              <w:t>Череповец - Абаканово</w:t>
            </w:r>
          </w:p>
        </w:tc>
        <w:tc>
          <w:tcPr>
            <w:tcW w:w="1134" w:type="dxa"/>
            <w:vAlign w:val="center"/>
          </w:tcPr>
          <w:p w:rsidR="00B41BA7" w:rsidRPr="00DE1227" w:rsidRDefault="00B41BA7" w:rsidP="00B41BA7">
            <w:pPr>
              <w:pStyle w:val="afff9"/>
            </w:pPr>
            <w:r w:rsidRPr="00DE1227">
              <w:t>33,2</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 ИП Русяев О. И., ИП Ратанов А. Н., ИП Ермаков Е.А., ИП Матюнин В. В.</w:t>
            </w:r>
          </w:p>
        </w:tc>
      </w:tr>
      <w:tr w:rsidR="008D439C" w:rsidRPr="00DE1227" w:rsidTr="00B41BA7">
        <w:tc>
          <w:tcPr>
            <w:tcW w:w="704" w:type="dxa"/>
            <w:vAlign w:val="center"/>
          </w:tcPr>
          <w:p w:rsidR="00B41BA7" w:rsidRPr="00DE1227" w:rsidRDefault="00B41BA7" w:rsidP="00B41BA7">
            <w:pPr>
              <w:pStyle w:val="afff9"/>
            </w:pPr>
            <w:r w:rsidRPr="00DE1227">
              <w:t>102</w:t>
            </w:r>
          </w:p>
        </w:tc>
        <w:tc>
          <w:tcPr>
            <w:tcW w:w="1985" w:type="dxa"/>
            <w:vAlign w:val="center"/>
          </w:tcPr>
          <w:p w:rsidR="00B41BA7" w:rsidRPr="00DE1227" w:rsidRDefault="00B41BA7" w:rsidP="00B41BA7">
            <w:pPr>
              <w:pStyle w:val="afff9"/>
            </w:pPr>
            <w:r w:rsidRPr="00DE1227">
              <w:t>Череповец - Шухободь</w:t>
            </w:r>
          </w:p>
        </w:tc>
        <w:tc>
          <w:tcPr>
            <w:tcW w:w="1134" w:type="dxa"/>
            <w:vAlign w:val="center"/>
          </w:tcPr>
          <w:p w:rsidR="00B41BA7" w:rsidRPr="00DE1227" w:rsidRDefault="00B41BA7" w:rsidP="00B41BA7">
            <w:pPr>
              <w:pStyle w:val="afff9"/>
            </w:pPr>
            <w:r w:rsidRPr="00DE1227">
              <w:t>29</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 ИП Русяев О. И., ИП Ратанов А. Н., ИП Ермаков Е.А., ИП Матюнин В. В.</w:t>
            </w:r>
          </w:p>
        </w:tc>
      </w:tr>
      <w:tr w:rsidR="008D439C" w:rsidRPr="00DE1227" w:rsidTr="00B41BA7">
        <w:tc>
          <w:tcPr>
            <w:tcW w:w="704" w:type="dxa"/>
            <w:vAlign w:val="center"/>
          </w:tcPr>
          <w:p w:rsidR="00B41BA7" w:rsidRPr="00DE1227" w:rsidRDefault="00B41BA7" w:rsidP="00B41BA7">
            <w:pPr>
              <w:pStyle w:val="afff9"/>
            </w:pPr>
            <w:r w:rsidRPr="00DE1227">
              <w:t>103</w:t>
            </w:r>
          </w:p>
        </w:tc>
        <w:tc>
          <w:tcPr>
            <w:tcW w:w="1985" w:type="dxa"/>
            <w:vAlign w:val="center"/>
          </w:tcPr>
          <w:p w:rsidR="00B41BA7" w:rsidRPr="00DE1227" w:rsidRDefault="00B41BA7" w:rsidP="00B41BA7">
            <w:pPr>
              <w:pStyle w:val="afff9"/>
            </w:pPr>
            <w:r w:rsidRPr="00DE1227">
              <w:t>Череповец - Дора</w:t>
            </w:r>
          </w:p>
        </w:tc>
        <w:tc>
          <w:tcPr>
            <w:tcW w:w="1134" w:type="dxa"/>
            <w:vAlign w:val="center"/>
          </w:tcPr>
          <w:p w:rsidR="00B41BA7" w:rsidRPr="00DE1227" w:rsidRDefault="00B41BA7" w:rsidP="00B41BA7">
            <w:pPr>
              <w:pStyle w:val="afff9"/>
            </w:pPr>
            <w:r w:rsidRPr="00DE1227">
              <w:t>54</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 ИП Русяев О. И., ИП Ратанов А. Н., ИП Ермаков Е.А., ИП Матюнин В. В.</w:t>
            </w:r>
          </w:p>
        </w:tc>
      </w:tr>
      <w:tr w:rsidR="008D439C" w:rsidRPr="00DE1227" w:rsidTr="00B41BA7">
        <w:tc>
          <w:tcPr>
            <w:tcW w:w="704" w:type="dxa"/>
            <w:vAlign w:val="center"/>
          </w:tcPr>
          <w:p w:rsidR="00B41BA7" w:rsidRPr="00DE1227" w:rsidRDefault="00B41BA7" w:rsidP="00B41BA7">
            <w:pPr>
              <w:pStyle w:val="afff9"/>
            </w:pPr>
            <w:r w:rsidRPr="00DE1227">
              <w:t>104</w:t>
            </w:r>
          </w:p>
        </w:tc>
        <w:tc>
          <w:tcPr>
            <w:tcW w:w="1985" w:type="dxa"/>
            <w:vAlign w:val="center"/>
          </w:tcPr>
          <w:p w:rsidR="00B41BA7" w:rsidRPr="00DE1227" w:rsidRDefault="00B41BA7" w:rsidP="00B41BA7">
            <w:pPr>
              <w:pStyle w:val="afff9"/>
            </w:pPr>
            <w:r w:rsidRPr="00DE1227">
              <w:t>Череповец – Фабрика 7-й годовщины</w:t>
            </w:r>
          </w:p>
        </w:tc>
        <w:tc>
          <w:tcPr>
            <w:tcW w:w="1134" w:type="dxa"/>
            <w:vAlign w:val="center"/>
          </w:tcPr>
          <w:p w:rsidR="00B41BA7" w:rsidRPr="00DE1227" w:rsidRDefault="00B41BA7" w:rsidP="00B41BA7">
            <w:pPr>
              <w:pStyle w:val="afff9"/>
            </w:pPr>
            <w:r w:rsidRPr="00DE1227">
              <w:t>44,5</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 ИП Русяев О. И., ИП Ратанов А. Н., ИП Ермаков Е.А., ИП Матюнин В. В.</w:t>
            </w:r>
          </w:p>
        </w:tc>
      </w:tr>
      <w:tr w:rsidR="008D439C" w:rsidRPr="00DE1227" w:rsidTr="00B41BA7">
        <w:tc>
          <w:tcPr>
            <w:tcW w:w="704" w:type="dxa"/>
            <w:vAlign w:val="center"/>
          </w:tcPr>
          <w:p w:rsidR="00B41BA7" w:rsidRPr="00DE1227" w:rsidRDefault="00B41BA7" w:rsidP="00B41BA7">
            <w:pPr>
              <w:pStyle w:val="afff9"/>
            </w:pPr>
            <w:r w:rsidRPr="00DE1227">
              <w:t>105</w:t>
            </w:r>
          </w:p>
        </w:tc>
        <w:tc>
          <w:tcPr>
            <w:tcW w:w="1985" w:type="dxa"/>
            <w:vAlign w:val="center"/>
          </w:tcPr>
          <w:p w:rsidR="00B41BA7" w:rsidRPr="00DE1227" w:rsidRDefault="00B41BA7" w:rsidP="00B41BA7">
            <w:pPr>
              <w:pStyle w:val="afff9"/>
            </w:pPr>
            <w:r w:rsidRPr="00DE1227">
              <w:t>Череповец - Шулма</w:t>
            </w:r>
          </w:p>
        </w:tc>
        <w:tc>
          <w:tcPr>
            <w:tcW w:w="1134" w:type="dxa"/>
            <w:vAlign w:val="center"/>
          </w:tcPr>
          <w:p w:rsidR="00B41BA7" w:rsidRPr="00DE1227" w:rsidRDefault="00B41BA7" w:rsidP="00B41BA7">
            <w:pPr>
              <w:pStyle w:val="afff9"/>
            </w:pPr>
            <w:r w:rsidRPr="00DE1227">
              <w:t>33,9</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 ИП Русяев О. И., ИП Ратанов А. Н., ИП Ермаков Е.А., ИП Матюнин В. В.</w:t>
            </w:r>
          </w:p>
        </w:tc>
      </w:tr>
      <w:tr w:rsidR="008D439C" w:rsidRPr="00DE1227" w:rsidTr="00B41BA7">
        <w:tc>
          <w:tcPr>
            <w:tcW w:w="704" w:type="dxa"/>
            <w:vAlign w:val="center"/>
          </w:tcPr>
          <w:p w:rsidR="00B41BA7" w:rsidRPr="00DE1227" w:rsidRDefault="00B41BA7" w:rsidP="00B41BA7">
            <w:pPr>
              <w:pStyle w:val="afff9"/>
            </w:pPr>
            <w:r w:rsidRPr="00DE1227">
              <w:t>106</w:t>
            </w:r>
          </w:p>
        </w:tc>
        <w:tc>
          <w:tcPr>
            <w:tcW w:w="1985" w:type="dxa"/>
            <w:vAlign w:val="center"/>
          </w:tcPr>
          <w:p w:rsidR="00B41BA7" w:rsidRPr="00DE1227" w:rsidRDefault="00B41BA7" w:rsidP="00B41BA7">
            <w:pPr>
              <w:pStyle w:val="afff9"/>
            </w:pPr>
            <w:r w:rsidRPr="00DE1227">
              <w:t>Череповец - Шухободь</w:t>
            </w:r>
          </w:p>
        </w:tc>
        <w:tc>
          <w:tcPr>
            <w:tcW w:w="1134" w:type="dxa"/>
            <w:vAlign w:val="center"/>
          </w:tcPr>
          <w:p w:rsidR="00B41BA7" w:rsidRPr="00DE1227" w:rsidRDefault="00B41BA7" w:rsidP="00B41BA7">
            <w:pPr>
              <w:pStyle w:val="afff9"/>
            </w:pPr>
            <w:r w:rsidRPr="00DE1227">
              <w:t>26</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 ИП Русяев О. И., ИП Ратанов А. Н., ИП Ермаков Е.А., ИП Матюнин В. В.</w:t>
            </w:r>
          </w:p>
        </w:tc>
      </w:tr>
      <w:tr w:rsidR="008D439C" w:rsidRPr="00DE1227" w:rsidTr="00B41BA7">
        <w:tc>
          <w:tcPr>
            <w:tcW w:w="704" w:type="dxa"/>
            <w:vAlign w:val="center"/>
          </w:tcPr>
          <w:p w:rsidR="00B41BA7" w:rsidRPr="00DE1227" w:rsidRDefault="00B41BA7" w:rsidP="00B41BA7">
            <w:pPr>
              <w:pStyle w:val="afff9"/>
            </w:pPr>
            <w:r w:rsidRPr="00DE1227">
              <w:t>107</w:t>
            </w:r>
          </w:p>
        </w:tc>
        <w:tc>
          <w:tcPr>
            <w:tcW w:w="1985" w:type="dxa"/>
            <w:vAlign w:val="center"/>
          </w:tcPr>
          <w:p w:rsidR="00B41BA7" w:rsidRPr="00DE1227" w:rsidRDefault="00B41BA7" w:rsidP="00B41BA7">
            <w:pPr>
              <w:pStyle w:val="afff9"/>
            </w:pPr>
            <w:r w:rsidRPr="00DE1227">
              <w:t>Череповец - Нова</w:t>
            </w:r>
          </w:p>
        </w:tc>
        <w:tc>
          <w:tcPr>
            <w:tcW w:w="1134" w:type="dxa"/>
            <w:vAlign w:val="center"/>
          </w:tcPr>
          <w:p w:rsidR="00B41BA7" w:rsidRPr="00DE1227" w:rsidRDefault="00B41BA7" w:rsidP="00B41BA7">
            <w:pPr>
              <w:pStyle w:val="afff9"/>
            </w:pPr>
            <w:r w:rsidRPr="00DE1227">
              <w:t>19,6</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 ИП Русяев О. И., ИП Ратанов А. Н., ИП Ермаков Е.А., ИП Матюнин В. В.</w:t>
            </w:r>
          </w:p>
        </w:tc>
      </w:tr>
      <w:tr w:rsidR="008D439C" w:rsidRPr="00DE1227" w:rsidTr="00B41BA7">
        <w:tc>
          <w:tcPr>
            <w:tcW w:w="704" w:type="dxa"/>
            <w:vAlign w:val="center"/>
          </w:tcPr>
          <w:p w:rsidR="00B41BA7" w:rsidRPr="00DE1227" w:rsidRDefault="00B41BA7" w:rsidP="00B41BA7">
            <w:pPr>
              <w:pStyle w:val="afff9"/>
            </w:pPr>
            <w:r w:rsidRPr="00DE1227">
              <w:t>108</w:t>
            </w:r>
          </w:p>
        </w:tc>
        <w:tc>
          <w:tcPr>
            <w:tcW w:w="1985" w:type="dxa"/>
            <w:vAlign w:val="center"/>
          </w:tcPr>
          <w:p w:rsidR="00B41BA7" w:rsidRPr="00DE1227" w:rsidRDefault="00B41BA7" w:rsidP="00B41BA7">
            <w:pPr>
              <w:pStyle w:val="afff9"/>
            </w:pPr>
            <w:r w:rsidRPr="00DE1227">
              <w:t>Череповец – Шайма</w:t>
            </w:r>
          </w:p>
        </w:tc>
        <w:tc>
          <w:tcPr>
            <w:tcW w:w="1134" w:type="dxa"/>
            <w:vAlign w:val="center"/>
          </w:tcPr>
          <w:p w:rsidR="00B41BA7" w:rsidRPr="00DE1227" w:rsidRDefault="00B41BA7" w:rsidP="00B41BA7">
            <w:pPr>
              <w:pStyle w:val="afff9"/>
            </w:pPr>
            <w:r w:rsidRPr="00DE1227">
              <w:t>16,6</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w:t>
            </w:r>
          </w:p>
        </w:tc>
      </w:tr>
      <w:tr w:rsidR="008D439C" w:rsidRPr="00DE1227" w:rsidTr="00B41BA7">
        <w:tc>
          <w:tcPr>
            <w:tcW w:w="704" w:type="dxa"/>
            <w:vAlign w:val="center"/>
          </w:tcPr>
          <w:p w:rsidR="00B41BA7" w:rsidRPr="00DE1227" w:rsidRDefault="00B41BA7" w:rsidP="00B41BA7">
            <w:pPr>
              <w:pStyle w:val="afff9"/>
            </w:pPr>
            <w:r w:rsidRPr="00DE1227">
              <w:t>109</w:t>
            </w:r>
          </w:p>
        </w:tc>
        <w:tc>
          <w:tcPr>
            <w:tcW w:w="1985" w:type="dxa"/>
            <w:vAlign w:val="center"/>
          </w:tcPr>
          <w:p w:rsidR="00B41BA7" w:rsidRPr="00DE1227" w:rsidRDefault="00B41BA7" w:rsidP="00B41BA7">
            <w:pPr>
              <w:pStyle w:val="afff9"/>
            </w:pPr>
            <w:r w:rsidRPr="00DE1227">
              <w:t>Череповец – СНТ Романда</w:t>
            </w:r>
          </w:p>
        </w:tc>
        <w:tc>
          <w:tcPr>
            <w:tcW w:w="1134" w:type="dxa"/>
            <w:vAlign w:val="center"/>
          </w:tcPr>
          <w:p w:rsidR="00B41BA7" w:rsidRPr="00DE1227" w:rsidRDefault="00B41BA7" w:rsidP="00B41BA7">
            <w:pPr>
              <w:pStyle w:val="afff9"/>
            </w:pPr>
            <w:r w:rsidRPr="00DE1227">
              <w:t>16,1</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w:t>
            </w:r>
          </w:p>
        </w:tc>
      </w:tr>
      <w:tr w:rsidR="008D439C" w:rsidRPr="00DE1227" w:rsidTr="00B41BA7">
        <w:tc>
          <w:tcPr>
            <w:tcW w:w="704" w:type="dxa"/>
            <w:vAlign w:val="center"/>
          </w:tcPr>
          <w:p w:rsidR="00B41BA7" w:rsidRPr="00DE1227" w:rsidRDefault="00B41BA7" w:rsidP="00B41BA7">
            <w:pPr>
              <w:pStyle w:val="afff9"/>
            </w:pPr>
            <w:r w:rsidRPr="00DE1227">
              <w:t>110</w:t>
            </w:r>
          </w:p>
        </w:tc>
        <w:tc>
          <w:tcPr>
            <w:tcW w:w="1985" w:type="dxa"/>
            <w:vAlign w:val="center"/>
          </w:tcPr>
          <w:p w:rsidR="00B41BA7" w:rsidRPr="00DE1227" w:rsidRDefault="00B41BA7" w:rsidP="00B41BA7">
            <w:pPr>
              <w:pStyle w:val="afff9"/>
            </w:pPr>
            <w:r w:rsidRPr="00DE1227">
              <w:t>Череповец – Суда - ДСК</w:t>
            </w:r>
          </w:p>
        </w:tc>
        <w:tc>
          <w:tcPr>
            <w:tcW w:w="1134" w:type="dxa"/>
            <w:vAlign w:val="center"/>
          </w:tcPr>
          <w:p w:rsidR="00B41BA7" w:rsidRPr="00DE1227" w:rsidRDefault="00B41BA7" w:rsidP="00B41BA7">
            <w:pPr>
              <w:pStyle w:val="afff9"/>
            </w:pPr>
            <w:r w:rsidRPr="00DE1227">
              <w:t>43,3</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 ИП Русяев О. И., ИП Ратанов А. Н., ИП Ермаков Е.А., ИП Матюнин В. В.</w:t>
            </w:r>
          </w:p>
        </w:tc>
      </w:tr>
      <w:tr w:rsidR="008D439C" w:rsidRPr="00DE1227" w:rsidTr="00B41BA7">
        <w:tc>
          <w:tcPr>
            <w:tcW w:w="704" w:type="dxa"/>
            <w:vAlign w:val="center"/>
          </w:tcPr>
          <w:p w:rsidR="00B41BA7" w:rsidRPr="00DE1227" w:rsidRDefault="00B41BA7" w:rsidP="00B41BA7">
            <w:pPr>
              <w:pStyle w:val="afff9"/>
            </w:pPr>
            <w:r w:rsidRPr="00DE1227">
              <w:t>111</w:t>
            </w:r>
          </w:p>
        </w:tc>
        <w:tc>
          <w:tcPr>
            <w:tcW w:w="1985" w:type="dxa"/>
            <w:vAlign w:val="center"/>
          </w:tcPr>
          <w:p w:rsidR="00B41BA7" w:rsidRPr="00DE1227" w:rsidRDefault="00B41BA7" w:rsidP="00B41BA7">
            <w:pPr>
              <w:pStyle w:val="afff9"/>
            </w:pPr>
            <w:r w:rsidRPr="00DE1227">
              <w:t>Череповец – Большая Дора</w:t>
            </w:r>
          </w:p>
        </w:tc>
        <w:tc>
          <w:tcPr>
            <w:tcW w:w="1134" w:type="dxa"/>
            <w:vAlign w:val="center"/>
          </w:tcPr>
          <w:p w:rsidR="00B41BA7" w:rsidRPr="00DE1227" w:rsidRDefault="00B41BA7" w:rsidP="00B41BA7">
            <w:pPr>
              <w:pStyle w:val="afff9"/>
            </w:pPr>
            <w:r w:rsidRPr="00DE1227">
              <w:t>50</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w:t>
            </w:r>
          </w:p>
        </w:tc>
      </w:tr>
      <w:tr w:rsidR="008D439C" w:rsidRPr="00DE1227" w:rsidTr="00B41BA7">
        <w:tc>
          <w:tcPr>
            <w:tcW w:w="704" w:type="dxa"/>
            <w:vAlign w:val="center"/>
          </w:tcPr>
          <w:p w:rsidR="00B41BA7" w:rsidRPr="00DE1227" w:rsidRDefault="00B41BA7" w:rsidP="00B41BA7">
            <w:pPr>
              <w:pStyle w:val="afff9"/>
            </w:pPr>
            <w:r w:rsidRPr="00DE1227">
              <w:t>112</w:t>
            </w:r>
          </w:p>
        </w:tc>
        <w:tc>
          <w:tcPr>
            <w:tcW w:w="1985" w:type="dxa"/>
            <w:vAlign w:val="center"/>
          </w:tcPr>
          <w:p w:rsidR="00B41BA7" w:rsidRPr="00DE1227" w:rsidRDefault="00B41BA7" w:rsidP="00B41BA7">
            <w:pPr>
              <w:pStyle w:val="afff9"/>
            </w:pPr>
            <w:r w:rsidRPr="00DE1227">
              <w:t>Череповец – Неверов Бор</w:t>
            </w:r>
          </w:p>
        </w:tc>
        <w:tc>
          <w:tcPr>
            <w:tcW w:w="1134" w:type="dxa"/>
            <w:vAlign w:val="center"/>
          </w:tcPr>
          <w:p w:rsidR="00B41BA7" w:rsidRPr="00DE1227" w:rsidRDefault="00B41BA7" w:rsidP="00B41BA7">
            <w:pPr>
              <w:pStyle w:val="afff9"/>
            </w:pPr>
            <w:r w:rsidRPr="00DE1227">
              <w:t>51,2</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w:t>
            </w:r>
          </w:p>
        </w:tc>
      </w:tr>
      <w:tr w:rsidR="008D439C" w:rsidRPr="00DE1227" w:rsidTr="00B41BA7">
        <w:tc>
          <w:tcPr>
            <w:tcW w:w="704" w:type="dxa"/>
            <w:vAlign w:val="center"/>
          </w:tcPr>
          <w:p w:rsidR="00B41BA7" w:rsidRPr="00DE1227" w:rsidRDefault="00B41BA7" w:rsidP="00B41BA7">
            <w:pPr>
              <w:pStyle w:val="afff9"/>
            </w:pPr>
            <w:r w:rsidRPr="00DE1227">
              <w:t>113</w:t>
            </w:r>
          </w:p>
        </w:tc>
        <w:tc>
          <w:tcPr>
            <w:tcW w:w="1985" w:type="dxa"/>
            <w:vAlign w:val="center"/>
          </w:tcPr>
          <w:p w:rsidR="00B41BA7" w:rsidRPr="00DE1227" w:rsidRDefault="00B41BA7" w:rsidP="00B41BA7">
            <w:pPr>
              <w:pStyle w:val="afff9"/>
            </w:pPr>
            <w:r w:rsidRPr="00DE1227">
              <w:t>Череповец – Яганово – Карельская Мушня</w:t>
            </w:r>
          </w:p>
        </w:tc>
        <w:tc>
          <w:tcPr>
            <w:tcW w:w="1134" w:type="dxa"/>
            <w:vAlign w:val="center"/>
          </w:tcPr>
          <w:p w:rsidR="00B41BA7" w:rsidRPr="00DE1227" w:rsidRDefault="00B41BA7" w:rsidP="00B41BA7">
            <w:pPr>
              <w:pStyle w:val="afff9"/>
            </w:pPr>
            <w:r w:rsidRPr="00DE1227">
              <w:t>46,6</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ООО «Таксопарк»</w:t>
            </w:r>
          </w:p>
        </w:tc>
      </w:tr>
      <w:tr w:rsidR="008D439C" w:rsidRPr="00DE1227" w:rsidTr="00B41BA7">
        <w:tc>
          <w:tcPr>
            <w:tcW w:w="704" w:type="dxa"/>
            <w:vAlign w:val="center"/>
          </w:tcPr>
          <w:p w:rsidR="00B41BA7" w:rsidRPr="00DE1227" w:rsidRDefault="00B41BA7" w:rsidP="00B41BA7">
            <w:pPr>
              <w:pStyle w:val="afff9"/>
            </w:pPr>
            <w:r w:rsidRPr="00DE1227">
              <w:t>114</w:t>
            </w:r>
          </w:p>
        </w:tc>
        <w:tc>
          <w:tcPr>
            <w:tcW w:w="1985" w:type="dxa"/>
            <w:vAlign w:val="center"/>
          </w:tcPr>
          <w:p w:rsidR="00B41BA7" w:rsidRPr="00DE1227" w:rsidRDefault="00B41BA7" w:rsidP="00B41BA7">
            <w:pPr>
              <w:pStyle w:val="afff9"/>
            </w:pPr>
            <w:r w:rsidRPr="00DE1227">
              <w:t>Череповец – Межное - Суда</w:t>
            </w:r>
          </w:p>
        </w:tc>
        <w:tc>
          <w:tcPr>
            <w:tcW w:w="1134" w:type="dxa"/>
            <w:vAlign w:val="center"/>
          </w:tcPr>
          <w:p w:rsidR="00B41BA7" w:rsidRPr="00DE1227" w:rsidRDefault="00B41BA7" w:rsidP="00B41BA7">
            <w:pPr>
              <w:pStyle w:val="afff9"/>
            </w:pPr>
            <w:r w:rsidRPr="00DE1227">
              <w:t>38,7</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 ИП Русяев О. И., ИП Ратанов А. Н., ИП Ермаков Е.А., ИП Матюнин В. В.</w:t>
            </w:r>
          </w:p>
        </w:tc>
      </w:tr>
      <w:tr w:rsidR="008D439C" w:rsidRPr="00DE1227" w:rsidTr="00B41BA7">
        <w:tc>
          <w:tcPr>
            <w:tcW w:w="704" w:type="dxa"/>
            <w:vAlign w:val="center"/>
          </w:tcPr>
          <w:p w:rsidR="00B41BA7" w:rsidRPr="00DE1227" w:rsidRDefault="00B41BA7" w:rsidP="00B41BA7">
            <w:pPr>
              <w:pStyle w:val="afff9"/>
            </w:pPr>
            <w:r w:rsidRPr="00DE1227">
              <w:t>115</w:t>
            </w:r>
          </w:p>
        </w:tc>
        <w:tc>
          <w:tcPr>
            <w:tcW w:w="1985" w:type="dxa"/>
            <w:vAlign w:val="center"/>
          </w:tcPr>
          <w:p w:rsidR="00B41BA7" w:rsidRPr="00DE1227" w:rsidRDefault="00B41BA7" w:rsidP="00B41BA7">
            <w:pPr>
              <w:pStyle w:val="afff9"/>
            </w:pPr>
            <w:r w:rsidRPr="00DE1227">
              <w:t>Череповец – Ботово</w:t>
            </w:r>
          </w:p>
        </w:tc>
        <w:tc>
          <w:tcPr>
            <w:tcW w:w="1134" w:type="dxa"/>
            <w:vAlign w:val="center"/>
          </w:tcPr>
          <w:p w:rsidR="00B41BA7" w:rsidRPr="00DE1227" w:rsidRDefault="00B41BA7" w:rsidP="00B41BA7">
            <w:pPr>
              <w:pStyle w:val="afff9"/>
            </w:pPr>
            <w:r w:rsidRPr="00DE1227">
              <w:t>18</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ООО «Таксопарк»</w:t>
            </w:r>
          </w:p>
        </w:tc>
      </w:tr>
      <w:tr w:rsidR="008D439C" w:rsidRPr="00DE1227" w:rsidTr="00B41BA7">
        <w:tc>
          <w:tcPr>
            <w:tcW w:w="704" w:type="dxa"/>
            <w:vAlign w:val="center"/>
          </w:tcPr>
          <w:p w:rsidR="00B41BA7" w:rsidRPr="00DE1227" w:rsidRDefault="00B41BA7" w:rsidP="00B41BA7">
            <w:pPr>
              <w:pStyle w:val="afff9"/>
            </w:pPr>
            <w:r w:rsidRPr="00DE1227">
              <w:t>116</w:t>
            </w:r>
          </w:p>
        </w:tc>
        <w:tc>
          <w:tcPr>
            <w:tcW w:w="1985" w:type="dxa"/>
            <w:vAlign w:val="center"/>
          </w:tcPr>
          <w:p w:rsidR="00B41BA7" w:rsidRPr="00DE1227" w:rsidRDefault="00B41BA7" w:rsidP="00B41BA7">
            <w:pPr>
              <w:pStyle w:val="afff9"/>
            </w:pPr>
            <w:r w:rsidRPr="00DE1227">
              <w:t>Череповец – Малечкино</w:t>
            </w:r>
          </w:p>
        </w:tc>
        <w:tc>
          <w:tcPr>
            <w:tcW w:w="1134" w:type="dxa"/>
            <w:vAlign w:val="center"/>
          </w:tcPr>
          <w:p w:rsidR="00B41BA7" w:rsidRPr="00DE1227" w:rsidRDefault="00B41BA7" w:rsidP="00B41BA7">
            <w:pPr>
              <w:pStyle w:val="afff9"/>
            </w:pPr>
            <w:r w:rsidRPr="00DE1227">
              <w:t>15,3</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 ИП Русяев О. И., ИП Ратанов А. Н., ИП Ермаков Е.А., ИП Матюнин В. В.</w:t>
            </w:r>
          </w:p>
        </w:tc>
      </w:tr>
      <w:tr w:rsidR="008D439C" w:rsidRPr="00DE1227" w:rsidTr="00B41BA7">
        <w:tc>
          <w:tcPr>
            <w:tcW w:w="704" w:type="dxa"/>
            <w:vAlign w:val="center"/>
          </w:tcPr>
          <w:p w:rsidR="00B41BA7" w:rsidRPr="00DE1227" w:rsidRDefault="00B41BA7" w:rsidP="00B41BA7">
            <w:pPr>
              <w:pStyle w:val="afff9"/>
            </w:pPr>
            <w:r w:rsidRPr="00DE1227">
              <w:t>117</w:t>
            </w:r>
          </w:p>
        </w:tc>
        <w:tc>
          <w:tcPr>
            <w:tcW w:w="1985" w:type="dxa"/>
            <w:vAlign w:val="center"/>
          </w:tcPr>
          <w:p w:rsidR="00B41BA7" w:rsidRPr="00DE1227" w:rsidRDefault="00B41BA7" w:rsidP="00B41BA7">
            <w:pPr>
              <w:pStyle w:val="afff9"/>
            </w:pPr>
            <w:r w:rsidRPr="00DE1227">
              <w:t>Череповец - Парфеново</w:t>
            </w:r>
          </w:p>
        </w:tc>
        <w:tc>
          <w:tcPr>
            <w:tcW w:w="1134" w:type="dxa"/>
            <w:vAlign w:val="center"/>
          </w:tcPr>
          <w:p w:rsidR="00B41BA7" w:rsidRPr="00DE1227" w:rsidRDefault="00B41BA7" w:rsidP="00B41BA7">
            <w:pPr>
              <w:pStyle w:val="afff9"/>
            </w:pPr>
            <w:r w:rsidRPr="00DE1227">
              <w:t>22,4</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 ИП Русяев О. И., ИП Ратанов А. Н., ИП Ермаков Е.А., ИП Матюнин В. В.</w:t>
            </w:r>
          </w:p>
        </w:tc>
      </w:tr>
      <w:tr w:rsidR="008D439C" w:rsidRPr="00DE1227" w:rsidTr="00B41BA7">
        <w:tc>
          <w:tcPr>
            <w:tcW w:w="704" w:type="dxa"/>
            <w:vAlign w:val="center"/>
          </w:tcPr>
          <w:p w:rsidR="00B41BA7" w:rsidRPr="00DE1227" w:rsidRDefault="00B41BA7" w:rsidP="00B41BA7">
            <w:pPr>
              <w:pStyle w:val="afff9"/>
            </w:pPr>
            <w:r w:rsidRPr="00DE1227">
              <w:t>118</w:t>
            </w:r>
          </w:p>
        </w:tc>
        <w:tc>
          <w:tcPr>
            <w:tcW w:w="1985" w:type="dxa"/>
            <w:vAlign w:val="center"/>
          </w:tcPr>
          <w:p w:rsidR="00B41BA7" w:rsidRPr="00DE1227" w:rsidRDefault="00B41BA7" w:rsidP="00B41BA7">
            <w:pPr>
              <w:pStyle w:val="afff9"/>
            </w:pPr>
            <w:r w:rsidRPr="00DE1227">
              <w:t>Череповец – Климовское</w:t>
            </w:r>
          </w:p>
        </w:tc>
        <w:tc>
          <w:tcPr>
            <w:tcW w:w="1134" w:type="dxa"/>
            <w:vAlign w:val="center"/>
          </w:tcPr>
          <w:p w:rsidR="00B41BA7" w:rsidRPr="00DE1227" w:rsidRDefault="00B41BA7" w:rsidP="00B41BA7">
            <w:pPr>
              <w:pStyle w:val="afff9"/>
            </w:pPr>
            <w:r w:rsidRPr="00DE1227">
              <w:t>27</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ООО «Таксопарк»</w:t>
            </w:r>
          </w:p>
        </w:tc>
      </w:tr>
      <w:tr w:rsidR="008D439C" w:rsidRPr="00DE1227" w:rsidTr="00B41BA7">
        <w:tc>
          <w:tcPr>
            <w:tcW w:w="704" w:type="dxa"/>
            <w:vAlign w:val="center"/>
          </w:tcPr>
          <w:p w:rsidR="00B41BA7" w:rsidRPr="00DE1227" w:rsidRDefault="00B41BA7" w:rsidP="00B41BA7">
            <w:pPr>
              <w:pStyle w:val="afff9"/>
            </w:pPr>
            <w:r w:rsidRPr="00DE1227">
              <w:t>119</w:t>
            </w:r>
          </w:p>
        </w:tc>
        <w:tc>
          <w:tcPr>
            <w:tcW w:w="1985" w:type="dxa"/>
            <w:vAlign w:val="center"/>
          </w:tcPr>
          <w:p w:rsidR="00B41BA7" w:rsidRPr="00DE1227" w:rsidRDefault="00B41BA7" w:rsidP="00B41BA7">
            <w:pPr>
              <w:pStyle w:val="afff9"/>
            </w:pPr>
            <w:r w:rsidRPr="00DE1227">
              <w:t>Череповец – Парфеново до Климово</w:t>
            </w:r>
          </w:p>
        </w:tc>
        <w:tc>
          <w:tcPr>
            <w:tcW w:w="1134" w:type="dxa"/>
            <w:vAlign w:val="center"/>
          </w:tcPr>
          <w:p w:rsidR="00B41BA7" w:rsidRPr="00DE1227" w:rsidRDefault="00B41BA7" w:rsidP="00B41BA7">
            <w:pPr>
              <w:pStyle w:val="afff9"/>
            </w:pPr>
            <w:r w:rsidRPr="00DE1227">
              <w:t>25,2</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 1456», ИП Русяев О. И., ИП Ратанов А. Н., ИП Ермаков Е.А., ИП Матюнин В. В.</w:t>
            </w:r>
          </w:p>
        </w:tc>
      </w:tr>
      <w:tr w:rsidR="008D439C" w:rsidRPr="00DE1227" w:rsidTr="00B41BA7">
        <w:tc>
          <w:tcPr>
            <w:tcW w:w="704" w:type="dxa"/>
            <w:vAlign w:val="center"/>
          </w:tcPr>
          <w:p w:rsidR="00B41BA7" w:rsidRPr="00DE1227" w:rsidRDefault="00B41BA7" w:rsidP="00B41BA7">
            <w:pPr>
              <w:pStyle w:val="afff9"/>
            </w:pPr>
            <w:r w:rsidRPr="00DE1227">
              <w:t>120</w:t>
            </w:r>
          </w:p>
        </w:tc>
        <w:tc>
          <w:tcPr>
            <w:tcW w:w="1985" w:type="dxa"/>
            <w:vAlign w:val="center"/>
          </w:tcPr>
          <w:p w:rsidR="00B41BA7" w:rsidRPr="00DE1227" w:rsidRDefault="00B41BA7" w:rsidP="00B41BA7">
            <w:pPr>
              <w:pStyle w:val="afff9"/>
            </w:pPr>
            <w:r w:rsidRPr="00DE1227">
              <w:t>Череповец – Романово - Васильковское</w:t>
            </w:r>
          </w:p>
        </w:tc>
        <w:tc>
          <w:tcPr>
            <w:tcW w:w="1134" w:type="dxa"/>
            <w:vAlign w:val="center"/>
          </w:tcPr>
          <w:p w:rsidR="00B41BA7" w:rsidRPr="00DE1227" w:rsidRDefault="00B41BA7" w:rsidP="00B41BA7">
            <w:pPr>
              <w:pStyle w:val="afff9"/>
            </w:pPr>
            <w:r w:rsidRPr="00DE1227">
              <w:t>32,0</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ООО «Таксопарк»</w:t>
            </w:r>
          </w:p>
        </w:tc>
      </w:tr>
      <w:tr w:rsidR="008D439C" w:rsidRPr="00DE1227" w:rsidTr="00B41BA7">
        <w:tc>
          <w:tcPr>
            <w:tcW w:w="704" w:type="dxa"/>
            <w:vAlign w:val="center"/>
          </w:tcPr>
          <w:p w:rsidR="00B41BA7" w:rsidRPr="00DE1227" w:rsidRDefault="00B41BA7" w:rsidP="00B41BA7">
            <w:pPr>
              <w:pStyle w:val="afff9"/>
            </w:pPr>
            <w:r w:rsidRPr="00DE1227">
              <w:t>121</w:t>
            </w:r>
          </w:p>
        </w:tc>
        <w:tc>
          <w:tcPr>
            <w:tcW w:w="1985" w:type="dxa"/>
            <w:vAlign w:val="center"/>
          </w:tcPr>
          <w:p w:rsidR="00B41BA7" w:rsidRPr="00DE1227" w:rsidRDefault="00B41BA7" w:rsidP="00B41BA7">
            <w:pPr>
              <w:pStyle w:val="afff9"/>
            </w:pPr>
            <w:r w:rsidRPr="00DE1227">
              <w:t>Череповец – Воскресенское - Ивановское</w:t>
            </w:r>
          </w:p>
        </w:tc>
        <w:tc>
          <w:tcPr>
            <w:tcW w:w="1134" w:type="dxa"/>
            <w:vAlign w:val="center"/>
          </w:tcPr>
          <w:p w:rsidR="00B41BA7" w:rsidRPr="00DE1227" w:rsidRDefault="00B41BA7" w:rsidP="00B41BA7">
            <w:pPr>
              <w:pStyle w:val="afff9"/>
            </w:pPr>
            <w:r w:rsidRPr="00DE1227">
              <w:t>47,6</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ООО «Таксопарк»</w:t>
            </w:r>
          </w:p>
        </w:tc>
      </w:tr>
      <w:tr w:rsidR="008D439C" w:rsidRPr="00DE1227" w:rsidTr="00B41BA7">
        <w:tc>
          <w:tcPr>
            <w:tcW w:w="704" w:type="dxa"/>
            <w:vAlign w:val="center"/>
          </w:tcPr>
          <w:p w:rsidR="00B41BA7" w:rsidRPr="00DE1227" w:rsidRDefault="00B41BA7" w:rsidP="00B41BA7">
            <w:pPr>
              <w:pStyle w:val="afff9"/>
            </w:pPr>
            <w:r w:rsidRPr="00DE1227">
              <w:t>124</w:t>
            </w:r>
          </w:p>
        </w:tc>
        <w:tc>
          <w:tcPr>
            <w:tcW w:w="1985" w:type="dxa"/>
            <w:vAlign w:val="center"/>
          </w:tcPr>
          <w:p w:rsidR="00B41BA7" w:rsidRPr="00DE1227" w:rsidRDefault="00B41BA7" w:rsidP="00B41BA7">
            <w:pPr>
              <w:pStyle w:val="afff9"/>
            </w:pPr>
            <w:r w:rsidRPr="00DE1227">
              <w:t>Череповец – Мякса</w:t>
            </w:r>
          </w:p>
        </w:tc>
        <w:tc>
          <w:tcPr>
            <w:tcW w:w="1134" w:type="dxa"/>
            <w:vAlign w:val="center"/>
          </w:tcPr>
          <w:p w:rsidR="00B41BA7" w:rsidRPr="00DE1227" w:rsidRDefault="00B41BA7" w:rsidP="00B41BA7">
            <w:pPr>
              <w:pStyle w:val="afff9"/>
            </w:pPr>
            <w:r w:rsidRPr="00DE1227">
              <w:t>30,4</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ООО «Таксопарк»</w:t>
            </w:r>
          </w:p>
        </w:tc>
      </w:tr>
      <w:tr w:rsidR="008D439C" w:rsidRPr="00DE1227" w:rsidTr="00B41BA7">
        <w:tc>
          <w:tcPr>
            <w:tcW w:w="704" w:type="dxa"/>
            <w:vAlign w:val="center"/>
          </w:tcPr>
          <w:p w:rsidR="00B41BA7" w:rsidRPr="00DE1227" w:rsidRDefault="00B41BA7" w:rsidP="00B41BA7">
            <w:pPr>
              <w:pStyle w:val="afff9"/>
            </w:pPr>
            <w:r w:rsidRPr="00DE1227">
              <w:t>127</w:t>
            </w:r>
          </w:p>
        </w:tc>
        <w:tc>
          <w:tcPr>
            <w:tcW w:w="1985" w:type="dxa"/>
            <w:vAlign w:val="center"/>
          </w:tcPr>
          <w:p w:rsidR="00B41BA7" w:rsidRPr="00DE1227" w:rsidRDefault="00B41BA7" w:rsidP="00B41BA7">
            <w:pPr>
              <w:pStyle w:val="afff9"/>
            </w:pPr>
            <w:r w:rsidRPr="00DE1227">
              <w:t>Череповец – Домозерово</w:t>
            </w:r>
          </w:p>
        </w:tc>
        <w:tc>
          <w:tcPr>
            <w:tcW w:w="1134" w:type="dxa"/>
            <w:vAlign w:val="center"/>
          </w:tcPr>
          <w:p w:rsidR="00B41BA7" w:rsidRPr="00DE1227" w:rsidRDefault="00B41BA7" w:rsidP="00B41BA7">
            <w:pPr>
              <w:pStyle w:val="afff9"/>
            </w:pPr>
            <w:r w:rsidRPr="00DE1227">
              <w:t>19,3</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ООО «Таксопарк»</w:t>
            </w:r>
          </w:p>
        </w:tc>
      </w:tr>
      <w:tr w:rsidR="008D439C" w:rsidRPr="00DE1227" w:rsidTr="00B41BA7">
        <w:tc>
          <w:tcPr>
            <w:tcW w:w="704" w:type="dxa"/>
            <w:vAlign w:val="center"/>
          </w:tcPr>
          <w:p w:rsidR="00B41BA7" w:rsidRPr="00DE1227" w:rsidRDefault="00B41BA7" w:rsidP="00B41BA7">
            <w:pPr>
              <w:pStyle w:val="afff9"/>
            </w:pPr>
            <w:r w:rsidRPr="00DE1227">
              <w:t>128</w:t>
            </w:r>
          </w:p>
        </w:tc>
        <w:tc>
          <w:tcPr>
            <w:tcW w:w="1985" w:type="dxa"/>
            <w:vAlign w:val="center"/>
          </w:tcPr>
          <w:p w:rsidR="00B41BA7" w:rsidRPr="00DE1227" w:rsidRDefault="00B41BA7" w:rsidP="00B41BA7">
            <w:pPr>
              <w:pStyle w:val="afff9"/>
            </w:pPr>
            <w:r w:rsidRPr="00DE1227">
              <w:t>Череповец – Лапач - Доронино</w:t>
            </w:r>
          </w:p>
        </w:tc>
        <w:tc>
          <w:tcPr>
            <w:tcW w:w="1134" w:type="dxa"/>
            <w:vAlign w:val="center"/>
          </w:tcPr>
          <w:p w:rsidR="00B41BA7" w:rsidRPr="00DE1227" w:rsidRDefault="00B41BA7" w:rsidP="00B41BA7">
            <w:pPr>
              <w:pStyle w:val="afff9"/>
            </w:pPr>
            <w:r w:rsidRPr="00DE1227">
              <w:t>18,5</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ООО «Таксопарк»</w:t>
            </w:r>
          </w:p>
        </w:tc>
      </w:tr>
      <w:tr w:rsidR="008D439C" w:rsidRPr="00DE1227" w:rsidTr="00B41BA7">
        <w:tc>
          <w:tcPr>
            <w:tcW w:w="704" w:type="dxa"/>
            <w:vAlign w:val="center"/>
          </w:tcPr>
          <w:p w:rsidR="00B41BA7" w:rsidRPr="00DE1227" w:rsidRDefault="00B41BA7" w:rsidP="00B41BA7">
            <w:pPr>
              <w:pStyle w:val="afff9"/>
            </w:pPr>
            <w:r w:rsidRPr="00DE1227">
              <w:t>211</w:t>
            </w:r>
          </w:p>
        </w:tc>
        <w:tc>
          <w:tcPr>
            <w:tcW w:w="1985" w:type="dxa"/>
            <w:vAlign w:val="center"/>
          </w:tcPr>
          <w:p w:rsidR="00B41BA7" w:rsidRPr="00DE1227" w:rsidRDefault="00B41BA7" w:rsidP="00B41BA7">
            <w:pPr>
              <w:pStyle w:val="afff9"/>
            </w:pPr>
            <w:r w:rsidRPr="00DE1227">
              <w:t>Череповец - Кадуй</w:t>
            </w:r>
          </w:p>
        </w:tc>
        <w:tc>
          <w:tcPr>
            <w:tcW w:w="1134" w:type="dxa"/>
            <w:vAlign w:val="center"/>
          </w:tcPr>
          <w:p w:rsidR="00B41BA7" w:rsidRPr="00DE1227" w:rsidRDefault="00B41BA7" w:rsidP="00B41BA7">
            <w:pPr>
              <w:pStyle w:val="afff9"/>
            </w:pPr>
            <w:r w:rsidRPr="00DE1227">
              <w:t>56,8</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«Пассажирские перевозки», МУП «Автоколонна №1456»</w:t>
            </w:r>
          </w:p>
        </w:tc>
      </w:tr>
      <w:tr w:rsidR="008D439C" w:rsidRPr="00DE1227" w:rsidTr="00B41BA7">
        <w:tc>
          <w:tcPr>
            <w:tcW w:w="704" w:type="dxa"/>
            <w:vAlign w:val="center"/>
          </w:tcPr>
          <w:p w:rsidR="00B41BA7" w:rsidRPr="00DE1227" w:rsidRDefault="00B41BA7" w:rsidP="00B41BA7">
            <w:pPr>
              <w:pStyle w:val="afff9"/>
            </w:pPr>
            <w:r w:rsidRPr="00DE1227">
              <w:t>212</w:t>
            </w:r>
          </w:p>
        </w:tc>
        <w:tc>
          <w:tcPr>
            <w:tcW w:w="1985" w:type="dxa"/>
            <w:vAlign w:val="center"/>
          </w:tcPr>
          <w:p w:rsidR="00B41BA7" w:rsidRPr="00DE1227" w:rsidRDefault="00B41BA7" w:rsidP="00B41BA7">
            <w:pPr>
              <w:pStyle w:val="afff9"/>
            </w:pPr>
            <w:r w:rsidRPr="00DE1227">
              <w:t>Череповец - Хохлово</w:t>
            </w:r>
          </w:p>
        </w:tc>
        <w:tc>
          <w:tcPr>
            <w:tcW w:w="1134" w:type="dxa"/>
            <w:vAlign w:val="center"/>
          </w:tcPr>
          <w:p w:rsidR="00B41BA7" w:rsidRPr="00DE1227" w:rsidRDefault="00B41BA7" w:rsidP="00B41BA7">
            <w:pPr>
              <w:pStyle w:val="afff9"/>
            </w:pPr>
            <w:r w:rsidRPr="00DE1227">
              <w:t>42,6</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«Автоколонна №1456», ИП Ермаков Евгений Анатольевич</w:t>
            </w:r>
          </w:p>
        </w:tc>
      </w:tr>
      <w:tr w:rsidR="008D439C" w:rsidRPr="00DE1227" w:rsidTr="00B41BA7">
        <w:tc>
          <w:tcPr>
            <w:tcW w:w="704" w:type="dxa"/>
            <w:vAlign w:val="center"/>
          </w:tcPr>
          <w:p w:rsidR="00B41BA7" w:rsidRPr="00DE1227" w:rsidRDefault="00B41BA7" w:rsidP="00B41BA7">
            <w:pPr>
              <w:pStyle w:val="afff9"/>
            </w:pPr>
            <w:r w:rsidRPr="00DE1227">
              <w:t>213</w:t>
            </w:r>
          </w:p>
        </w:tc>
        <w:tc>
          <w:tcPr>
            <w:tcW w:w="1985" w:type="dxa"/>
            <w:vAlign w:val="center"/>
          </w:tcPr>
          <w:p w:rsidR="00B41BA7" w:rsidRPr="00DE1227" w:rsidRDefault="00B41BA7" w:rsidP="00B41BA7">
            <w:pPr>
              <w:pStyle w:val="afff9"/>
            </w:pPr>
            <w:r w:rsidRPr="00DE1227">
              <w:t>Череповец - Шексна</w:t>
            </w:r>
          </w:p>
        </w:tc>
        <w:tc>
          <w:tcPr>
            <w:tcW w:w="1134" w:type="dxa"/>
            <w:vAlign w:val="center"/>
          </w:tcPr>
          <w:p w:rsidR="00B41BA7" w:rsidRPr="00DE1227" w:rsidRDefault="00B41BA7" w:rsidP="00B41BA7">
            <w:pPr>
              <w:pStyle w:val="afff9"/>
            </w:pPr>
            <w:r w:rsidRPr="00DE1227">
              <w:t>52,5</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«Автоколонна №1456»</w:t>
            </w:r>
          </w:p>
        </w:tc>
      </w:tr>
      <w:tr w:rsidR="008D439C" w:rsidRPr="00DE1227" w:rsidTr="00B41BA7">
        <w:tc>
          <w:tcPr>
            <w:tcW w:w="704" w:type="dxa"/>
            <w:vAlign w:val="center"/>
          </w:tcPr>
          <w:p w:rsidR="00B41BA7" w:rsidRPr="00DE1227" w:rsidRDefault="00B41BA7" w:rsidP="00B41BA7">
            <w:pPr>
              <w:pStyle w:val="afff9"/>
            </w:pPr>
            <w:r w:rsidRPr="00DE1227">
              <w:t>602</w:t>
            </w:r>
          </w:p>
        </w:tc>
        <w:tc>
          <w:tcPr>
            <w:tcW w:w="1985" w:type="dxa"/>
            <w:vAlign w:val="center"/>
          </w:tcPr>
          <w:p w:rsidR="00B41BA7" w:rsidRPr="00DE1227" w:rsidRDefault="00B41BA7" w:rsidP="00B41BA7">
            <w:pPr>
              <w:pStyle w:val="afff9"/>
            </w:pPr>
            <w:r w:rsidRPr="00DE1227">
              <w:t>Череповец – Архангельское – Спас-Лом</w:t>
            </w:r>
          </w:p>
        </w:tc>
        <w:tc>
          <w:tcPr>
            <w:tcW w:w="1134" w:type="dxa"/>
            <w:vAlign w:val="center"/>
          </w:tcPr>
          <w:p w:rsidR="00B41BA7" w:rsidRPr="00DE1227" w:rsidRDefault="00B41BA7" w:rsidP="00B41BA7">
            <w:pPr>
              <w:pStyle w:val="afff9"/>
            </w:pPr>
            <w:r w:rsidRPr="00DE1227">
              <w:t>66,6</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ООО «Таксопарк»</w:t>
            </w:r>
          </w:p>
        </w:tc>
      </w:tr>
      <w:tr w:rsidR="008D439C" w:rsidRPr="00DE1227" w:rsidTr="00B41BA7">
        <w:tc>
          <w:tcPr>
            <w:tcW w:w="704" w:type="dxa"/>
            <w:vAlign w:val="center"/>
          </w:tcPr>
          <w:p w:rsidR="00B41BA7" w:rsidRPr="00DE1227" w:rsidRDefault="00B41BA7" w:rsidP="00B41BA7">
            <w:pPr>
              <w:pStyle w:val="afff9"/>
            </w:pPr>
            <w:r w:rsidRPr="00DE1227">
              <w:t>604</w:t>
            </w:r>
          </w:p>
        </w:tc>
        <w:tc>
          <w:tcPr>
            <w:tcW w:w="1985" w:type="dxa"/>
            <w:vAlign w:val="center"/>
          </w:tcPr>
          <w:p w:rsidR="00B41BA7" w:rsidRPr="00DE1227" w:rsidRDefault="00B41BA7" w:rsidP="00B41BA7">
            <w:pPr>
              <w:pStyle w:val="afff9"/>
            </w:pPr>
            <w:r w:rsidRPr="00DE1227">
              <w:t>Череповец – Мусора - Шишовка</w:t>
            </w:r>
          </w:p>
        </w:tc>
        <w:tc>
          <w:tcPr>
            <w:tcW w:w="1134" w:type="dxa"/>
            <w:vAlign w:val="center"/>
          </w:tcPr>
          <w:p w:rsidR="00B41BA7" w:rsidRPr="00DE1227" w:rsidRDefault="00B41BA7" w:rsidP="00B41BA7">
            <w:pPr>
              <w:pStyle w:val="afff9"/>
            </w:pPr>
            <w:r w:rsidRPr="00DE1227">
              <w:t>75,6</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ООО «Таксопарк»</w:t>
            </w:r>
          </w:p>
        </w:tc>
      </w:tr>
      <w:tr w:rsidR="008D439C" w:rsidRPr="00DE1227" w:rsidTr="00B41BA7">
        <w:tc>
          <w:tcPr>
            <w:tcW w:w="704" w:type="dxa"/>
            <w:vAlign w:val="center"/>
          </w:tcPr>
          <w:p w:rsidR="00B41BA7" w:rsidRPr="00DE1227" w:rsidRDefault="00B41BA7" w:rsidP="00B41BA7">
            <w:pPr>
              <w:pStyle w:val="afff9"/>
            </w:pPr>
            <w:r w:rsidRPr="00DE1227">
              <w:t>606</w:t>
            </w:r>
          </w:p>
        </w:tc>
        <w:tc>
          <w:tcPr>
            <w:tcW w:w="1985" w:type="dxa"/>
            <w:vAlign w:val="center"/>
          </w:tcPr>
          <w:p w:rsidR="00B41BA7" w:rsidRPr="00DE1227" w:rsidRDefault="00B41BA7" w:rsidP="00B41BA7">
            <w:pPr>
              <w:pStyle w:val="afff9"/>
            </w:pPr>
            <w:r w:rsidRPr="00DE1227">
              <w:t>Череповец – Даргун</w:t>
            </w:r>
          </w:p>
        </w:tc>
        <w:tc>
          <w:tcPr>
            <w:tcW w:w="1134" w:type="dxa"/>
            <w:vAlign w:val="center"/>
          </w:tcPr>
          <w:p w:rsidR="00B41BA7" w:rsidRPr="00DE1227" w:rsidRDefault="00B41BA7" w:rsidP="00B41BA7">
            <w:pPr>
              <w:pStyle w:val="afff9"/>
            </w:pPr>
            <w:r w:rsidRPr="00DE1227">
              <w:t>65,7</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ООО «Таксопарк»</w:t>
            </w:r>
          </w:p>
        </w:tc>
      </w:tr>
      <w:tr w:rsidR="008D439C" w:rsidRPr="00DE1227" w:rsidTr="00B41BA7">
        <w:tc>
          <w:tcPr>
            <w:tcW w:w="704" w:type="dxa"/>
            <w:vAlign w:val="center"/>
          </w:tcPr>
          <w:p w:rsidR="00B41BA7" w:rsidRPr="00DE1227" w:rsidRDefault="00B41BA7" w:rsidP="00B41BA7">
            <w:pPr>
              <w:pStyle w:val="afff9"/>
            </w:pPr>
            <w:r w:rsidRPr="00DE1227">
              <w:t>607</w:t>
            </w:r>
          </w:p>
        </w:tc>
        <w:tc>
          <w:tcPr>
            <w:tcW w:w="1985" w:type="dxa"/>
            <w:vAlign w:val="center"/>
          </w:tcPr>
          <w:p w:rsidR="00B41BA7" w:rsidRPr="00DE1227" w:rsidRDefault="00B41BA7" w:rsidP="00B41BA7">
            <w:pPr>
              <w:pStyle w:val="afff9"/>
            </w:pPr>
            <w:r w:rsidRPr="00DE1227">
              <w:t>Череповец - Харламовское</w:t>
            </w:r>
          </w:p>
        </w:tc>
        <w:tc>
          <w:tcPr>
            <w:tcW w:w="1134" w:type="dxa"/>
            <w:vAlign w:val="center"/>
          </w:tcPr>
          <w:p w:rsidR="00B41BA7" w:rsidRPr="00DE1227" w:rsidRDefault="00B41BA7" w:rsidP="00B41BA7">
            <w:pPr>
              <w:pStyle w:val="afff9"/>
            </w:pPr>
            <w:r w:rsidRPr="00DE1227">
              <w:t>91,7</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н/д</w:t>
            </w:r>
          </w:p>
        </w:tc>
      </w:tr>
      <w:tr w:rsidR="008D439C" w:rsidRPr="00DE1227" w:rsidTr="00B41BA7">
        <w:tc>
          <w:tcPr>
            <w:tcW w:w="704" w:type="dxa"/>
            <w:vAlign w:val="center"/>
          </w:tcPr>
          <w:p w:rsidR="00B41BA7" w:rsidRPr="00DE1227" w:rsidRDefault="00B41BA7" w:rsidP="00B41BA7">
            <w:pPr>
              <w:pStyle w:val="afff9"/>
            </w:pPr>
            <w:r w:rsidRPr="00DE1227">
              <w:t>608</w:t>
            </w:r>
          </w:p>
        </w:tc>
        <w:tc>
          <w:tcPr>
            <w:tcW w:w="1985" w:type="dxa"/>
            <w:vAlign w:val="center"/>
          </w:tcPr>
          <w:p w:rsidR="00B41BA7" w:rsidRPr="00DE1227" w:rsidRDefault="00B41BA7" w:rsidP="00B41BA7">
            <w:pPr>
              <w:pStyle w:val="afff9"/>
            </w:pPr>
            <w:r w:rsidRPr="00DE1227">
              <w:t>Череповец – Остров</w:t>
            </w:r>
          </w:p>
        </w:tc>
        <w:tc>
          <w:tcPr>
            <w:tcW w:w="1134" w:type="dxa"/>
            <w:vAlign w:val="center"/>
          </w:tcPr>
          <w:p w:rsidR="00B41BA7" w:rsidRPr="00DE1227" w:rsidRDefault="00B41BA7" w:rsidP="00B41BA7">
            <w:pPr>
              <w:pStyle w:val="afff9"/>
            </w:pPr>
            <w:r w:rsidRPr="00DE1227">
              <w:t>117,2</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н/д</w:t>
            </w:r>
          </w:p>
        </w:tc>
      </w:tr>
      <w:tr w:rsidR="008D439C" w:rsidRPr="00DE1227" w:rsidTr="00B41BA7">
        <w:tc>
          <w:tcPr>
            <w:tcW w:w="704" w:type="dxa"/>
            <w:vAlign w:val="center"/>
          </w:tcPr>
          <w:p w:rsidR="00B41BA7" w:rsidRPr="00DE1227" w:rsidRDefault="00B41BA7" w:rsidP="00B41BA7">
            <w:pPr>
              <w:pStyle w:val="afff9"/>
            </w:pPr>
            <w:r w:rsidRPr="00DE1227">
              <w:t>609</w:t>
            </w:r>
          </w:p>
        </w:tc>
        <w:tc>
          <w:tcPr>
            <w:tcW w:w="1985" w:type="dxa"/>
            <w:vAlign w:val="center"/>
          </w:tcPr>
          <w:p w:rsidR="00B41BA7" w:rsidRPr="00DE1227" w:rsidRDefault="00B41BA7" w:rsidP="00B41BA7">
            <w:pPr>
              <w:pStyle w:val="afff9"/>
            </w:pPr>
            <w:r w:rsidRPr="00DE1227">
              <w:t>Череповец – Дор</w:t>
            </w:r>
          </w:p>
        </w:tc>
        <w:tc>
          <w:tcPr>
            <w:tcW w:w="1134" w:type="dxa"/>
            <w:vAlign w:val="center"/>
          </w:tcPr>
          <w:p w:rsidR="00B41BA7" w:rsidRPr="00DE1227" w:rsidRDefault="00B41BA7" w:rsidP="00B41BA7">
            <w:pPr>
              <w:pStyle w:val="afff9"/>
            </w:pPr>
            <w:r w:rsidRPr="00DE1227">
              <w:t>57</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ООО «Таксопарк»</w:t>
            </w:r>
          </w:p>
        </w:tc>
      </w:tr>
      <w:tr w:rsidR="008D439C" w:rsidRPr="00DE1227" w:rsidTr="00B41BA7">
        <w:tc>
          <w:tcPr>
            <w:tcW w:w="704" w:type="dxa"/>
            <w:vAlign w:val="center"/>
          </w:tcPr>
          <w:p w:rsidR="00B41BA7" w:rsidRPr="00DE1227" w:rsidRDefault="00B41BA7" w:rsidP="00B41BA7">
            <w:pPr>
              <w:pStyle w:val="afff9"/>
            </w:pPr>
            <w:r w:rsidRPr="00DE1227">
              <w:t>610</w:t>
            </w:r>
          </w:p>
        </w:tc>
        <w:tc>
          <w:tcPr>
            <w:tcW w:w="1985" w:type="dxa"/>
            <w:vAlign w:val="center"/>
          </w:tcPr>
          <w:p w:rsidR="00B41BA7" w:rsidRPr="00DE1227" w:rsidRDefault="00B41BA7" w:rsidP="00B41BA7">
            <w:pPr>
              <w:pStyle w:val="afff9"/>
            </w:pPr>
            <w:r w:rsidRPr="00DE1227">
              <w:t>Череповец - Дуброво</w:t>
            </w:r>
          </w:p>
        </w:tc>
        <w:tc>
          <w:tcPr>
            <w:tcW w:w="1134" w:type="dxa"/>
            <w:vAlign w:val="center"/>
          </w:tcPr>
          <w:p w:rsidR="00B41BA7" w:rsidRPr="00DE1227" w:rsidRDefault="00B41BA7" w:rsidP="00B41BA7">
            <w:pPr>
              <w:pStyle w:val="afff9"/>
            </w:pPr>
            <w:r w:rsidRPr="00DE1227">
              <w:t>75</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н/д</w:t>
            </w:r>
          </w:p>
        </w:tc>
      </w:tr>
      <w:tr w:rsidR="008D439C" w:rsidRPr="00DE1227" w:rsidTr="00B41BA7">
        <w:tc>
          <w:tcPr>
            <w:tcW w:w="704" w:type="dxa"/>
            <w:vAlign w:val="center"/>
          </w:tcPr>
          <w:p w:rsidR="00B41BA7" w:rsidRPr="00DE1227" w:rsidRDefault="00B41BA7" w:rsidP="00B41BA7">
            <w:pPr>
              <w:pStyle w:val="afff9"/>
            </w:pPr>
            <w:r w:rsidRPr="00DE1227">
              <w:t>611</w:t>
            </w:r>
          </w:p>
        </w:tc>
        <w:tc>
          <w:tcPr>
            <w:tcW w:w="1985" w:type="dxa"/>
            <w:vAlign w:val="center"/>
          </w:tcPr>
          <w:p w:rsidR="00B41BA7" w:rsidRPr="00DE1227" w:rsidRDefault="00B41BA7" w:rsidP="00B41BA7">
            <w:pPr>
              <w:pStyle w:val="afff9"/>
            </w:pPr>
            <w:r w:rsidRPr="00DE1227">
              <w:t>Череповец - Козлово</w:t>
            </w:r>
          </w:p>
        </w:tc>
        <w:tc>
          <w:tcPr>
            <w:tcW w:w="1134" w:type="dxa"/>
            <w:vAlign w:val="center"/>
          </w:tcPr>
          <w:p w:rsidR="00B41BA7" w:rsidRPr="00DE1227" w:rsidRDefault="00B41BA7" w:rsidP="00B41BA7">
            <w:pPr>
              <w:pStyle w:val="afff9"/>
            </w:pPr>
            <w:r w:rsidRPr="00DE1227">
              <w:t>72,5</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ООО «Таксопарк»</w:t>
            </w:r>
          </w:p>
        </w:tc>
      </w:tr>
      <w:tr w:rsidR="008D439C" w:rsidRPr="00DE1227" w:rsidTr="00B41BA7">
        <w:tc>
          <w:tcPr>
            <w:tcW w:w="704" w:type="dxa"/>
            <w:vAlign w:val="center"/>
          </w:tcPr>
          <w:p w:rsidR="00B41BA7" w:rsidRPr="00DE1227" w:rsidRDefault="00B41BA7" w:rsidP="00B41BA7">
            <w:pPr>
              <w:pStyle w:val="afff9"/>
            </w:pPr>
            <w:r w:rsidRPr="00DE1227">
              <w:t>612</w:t>
            </w:r>
          </w:p>
        </w:tc>
        <w:tc>
          <w:tcPr>
            <w:tcW w:w="1985" w:type="dxa"/>
            <w:vAlign w:val="center"/>
          </w:tcPr>
          <w:p w:rsidR="00B41BA7" w:rsidRPr="00DE1227" w:rsidRDefault="00B41BA7" w:rsidP="00B41BA7">
            <w:pPr>
              <w:pStyle w:val="afff9"/>
            </w:pPr>
            <w:r w:rsidRPr="00DE1227">
              <w:t>Череповец – Большой Двор</w:t>
            </w:r>
          </w:p>
        </w:tc>
        <w:tc>
          <w:tcPr>
            <w:tcW w:w="1134" w:type="dxa"/>
            <w:vAlign w:val="center"/>
          </w:tcPr>
          <w:p w:rsidR="00B41BA7" w:rsidRPr="00DE1227" w:rsidRDefault="00B41BA7" w:rsidP="00B41BA7">
            <w:pPr>
              <w:pStyle w:val="afff9"/>
            </w:pPr>
            <w:r w:rsidRPr="00DE1227">
              <w:t>110,2</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н/д</w:t>
            </w:r>
          </w:p>
        </w:tc>
      </w:tr>
      <w:tr w:rsidR="008D439C" w:rsidRPr="00DE1227" w:rsidTr="00B41BA7">
        <w:tc>
          <w:tcPr>
            <w:tcW w:w="704" w:type="dxa"/>
            <w:vAlign w:val="center"/>
          </w:tcPr>
          <w:p w:rsidR="00B41BA7" w:rsidRPr="00DE1227" w:rsidRDefault="00B41BA7" w:rsidP="00B41BA7">
            <w:pPr>
              <w:pStyle w:val="afff9"/>
            </w:pPr>
            <w:r w:rsidRPr="00DE1227">
              <w:t>615</w:t>
            </w:r>
          </w:p>
        </w:tc>
        <w:tc>
          <w:tcPr>
            <w:tcW w:w="1985" w:type="dxa"/>
            <w:vAlign w:val="center"/>
          </w:tcPr>
          <w:p w:rsidR="00B41BA7" w:rsidRPr="00DE1227" w:rsidRDefault="00B41BA7" w:rsidP="00B41BA7">
            <w:pPr>
              <w:pStyle w:val="afff9"/>
            </w:pPr>
            <w:r w:rsidRPr="00DE1227">
              <w:t>Череповец – Кисово</w:t>
            </w:r>
          </w:p>
        </w:tc>
        <w:tc>
          <w:tcPr>
            <w:tcW w:w="1134" w:type="dxa"/>
            <w:vAlign w:val="center"/>
          </w:tcPr>
          <w:p w:rsidR="00B41BA7" w:rsidRPr="00DE1227" w:rsidRDefault="00B41BA7" w:rsidP="00B41BA7">
            <w:pPr>
              <w:pStyle w:val="afff9"/>
            </w:pPr>
            <w:r w:rsidRPr="00DE1227">
              <w:t>72,7</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н/д</w:t>
            </w:r>
          </w:p>
        </w:tc>
      </w:tr>
      <w:tr w:rsidR="008D439C" w:rsidRPr="00DE1227" w:rsidTr="00B41BA7">
        <w:tc>
          <w:tcPr>
            <w:tcW w:w="704" w:type="dxa"/>
            <w:vAlign w:val="center"/>
          </w:tcPr>
          <w:p w:rsidR="00B41BA7" w:rsidRPr="00DE1227" w:rsidRDefault="00B41BA7" w:rsidP="00B41BA7">
            <w:pPr>
              <w:pStyle w:val="afff9"/>
            </w:pPr>
            <w:r w:rsidRPr="00DE1227">
              <w:t>616</w:t>
            </w:r>
          </w:p>
        </w:tc>
        <w:tc>
          <w:tcPr>
            <w:tcW w:w="1985" w:type="dxa"/>
            <w:vAlign w:val="center"/>
          </w:tcPr>
          <w:p w:rsidR="00B41BA7" w:rsidRPr="00DE1227" w:rsidRDefault="00B41BA7" w:rsidP="00B41BA7">
            <w:pPr>
              <w:pStyle w:val="afff9"/>
            </w:pPr>
            <w:r w:rsidRPr="00DE1227">
              <w:t>Череповец - Коротово</w:t>
            </w:r>
          </w:p>
        </w:tc>
        <w:tc>
          <w:tcPr>
            <w:tcW w:w="1134" w:type="dxa"/>
            <w:vAlign w:val="center"/>
          </w:tcPr>
          <w:p w:rsidR="00B41BA7" w:rsidRPr="00DE1227" w:rsidRDefault="00B41BA7" w:rsidP="00B41BA7">
            <w:pPr>
              <w:pStyle w:val="afff9"/>
            </w:pPr>
            <w:r w:rsidRPr="00DE1227">
              <w:t>67,0</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н/д</w:t>
            </w:r>
          </w:p>
        </w:tc>
      </w:tr>
      <w:tr w:rsidR="008D439C" w:rsidRPr="00DE1227" w:rsidTr="00B41BA7">
        <w:tc>
          <w:tcPr>
            <w:tcW w:w="704" w:type="dxa"/>
            <w:vAlign w:val="center"/>
          </w:tcPr>
          <w:p w:rsidR="00B41BA7" w:rsidRPr="00DE1227" w:rsidRDefault="00B41BA7" w:rsidP="00B41BA7">
            <w:pPr>
              <w:pStyle w:val="afff9"/>
            </w:pPr>
            <w:r w:rsidRPr="00DE1227">
              <w:t>620</w:t>
            </w:r>
          </w:p>
        </w:tc>
        <w:tc>
          <w:tcPr>
            <w:tcW w:w="1985" w:type="dxa"/>
            <w:vAlign w:val="center"/>
          </w:tcPr>
          <w:p w:rsidR="00B41BA7" w:rsidRPr="00DE1227" w:rsidRDefault="00B41BA7" w:rsidP="00B41BA7">
            <w:pPr>
              <w:pStyle w:val="afff9"/>
            </w:pPr>
            <w:r w:rsidRPr="00DE1227">
              <w:t>Череповец - Плосково</w:t>
            </w:r>
          </w:p>
        </w:tc>
        <w:tc>
          <w:tcPr>
            <w:tcW w:w="1134" w:type="dxa"/>
            <w:vAlign w:val="center"/>
          </w:tcPr>
          <w:p w:rsidR="00B41BA7" w:rsidRPr="00DE1227" w:rsidRDefault="00B41BA7" w:rsidP="00B41BA7">
            <w:pPr>
              <w:pStyle w:val="afff9"/>
            </w:pPr>
            <w:r w:rsidRPr="00DE1227">
              <w:t>124,7</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ИП Григорьев В.М.</w:t>
            </w:r>
          </w:p>
        </w:tc>
      </w:tr>
      <w:tr w:rsidR="008D439C" w:rsidRPr="00DE1227" w:rsidTr="00B41BA7">
        <w:tc>
          <w:tcPr>
            <w:tcW w:w="704" w:type="dxa"/>
            <w:vAlign w:val="center"/>
          </w:tcPr>
          <w:p w:rsidR="00B41BA7" w:rsidRPr="00DE1227" w:rsidRDefault="00B41BA7" w:rsidP="00B41BA7">
            <w:pPr>
              <w:pStyle w:val="afff9"/>
            </w:pPr>
            <w:r w:rsidRPr="00DE1227">
              <w:t>730</w:t>
            </w:r>
          </w:p>
        </w:tc>
        <w:tc>
          <w:tcPr>
            <w:tcW w:w="1985" w:type="dxa"/>
            <w:vAlign w:val="center"/>
          </w:tcPr>
          <w:p w:rsidR="00B41BA7" w:rsidRPr="00DE1227" w:rsidRDefault="00B41BA7" w:rsidP="00B41BA7">
            <w:pPr>
              <w:pStyle w:val="afff9"/>
            </w:pPr>
            <w:r w:rsidRPr="00DE1227">
              <w:t>Череповец - Вологда</w:t>
            </w:r>
          </w:p>
        </w:tc>
        <w:tc>
          <w:tcPr>
            <w:tcW w:w="1134" w:type="dxa"/>
            <w:vAlign w:val="center"/>
          </w:tcPr>
          <w:p w:rsidR="00B41BA7" w:rsidRPr="00DE1227" w:rsidRDefault="00B41BA7" w:rsidP="00B41BA7">
            <w:pPr>
              <w:pStyle w:val="afff9"/>
            </w:pPr>
            <w:r w:rsidRPr="00DE1227">
              <w:t>136</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ИП Люлин С.А., МУП «Автоколонна №1456», ООО «Междуречье Авто», ИП Алферьева Л. В.</w:t>
            </w:r>
          </w:p>
        </w:tc>
      </w:tr>
      <w:tr w:rsidR="008D439C" w:rsidRPr="00DE1227" w:rsidTr="00B41BA7">
        <w:tc>
          <w:tcPr>
            <w:tcW w:w="704" w:type="dxa"/>
            <w:vAlign w:val="center"/>
          </w:tcPr>
          <w:p w:rsidR="00B41BA7" w:rsidRPr="00DE1227" w:rsidRDefault="00B41BA7" w:rsidP="00B41BA7">
            <w:pPr>
              <w:pStyle w:val="afff9"/>
            </w:pPr>
            <w:r w:rsidRPr="00DE1227">
              <w:t>738</w:t>
            </w:r>
          </w:p>
        </w:tc>
        <w:tc>
          <w:tcPr>
            <w:tcW w:w="1985" w:type="dxa"/>
            <w:vAlign w:val="center"/>
          </w:tcPr>
          <w:p w:rsidR="00B41BA7" w:rsidRPr="00DE1227" w:rsidRDefault="00B41BA7" w:rsidP="00B41BA7">
            <w:pPr>
              <w:pStyle w:val="afff9"/>
            </w:pPr>
            <w:r w:rsidRPr="00DE1227">
              <w:t>Череповец - Белозерск</w:t>
            </w:r>
          </w:p>
        </w:tc>
        <w:tc>
          <w:tcPr>
            <w:tcW w:w="1134" w:type="dxa"/>
            <w:vAlign w:val="center"/>
          </w:tcPr>
          <w:p w:rsidR="00B41BA7" w:rsidRPr="00DE1227" w:rsidRDefault="00B41BA7" w:rsidP="00B41BA7">
            <w:pPr>
              <w:pStyle w:val="afff9"/>
            </w:pPr>
            <w:r w:rsidRPr="00DE1227">
              <w:t>114,4</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«Автоколонна №1456», ИП Зенькович Евгений Владиславович</w:t>
            </w:r>
          </w:p>
        </w:tc>
      </w:tr>
      <w:tr w:rsidR="008D439C" w:rsidRPr="00DE1227" w:rsidTr="00B41BA7">
        <w:tc>
          <w:tcPr>
            <w:tcW w:w="704" w:type="dxa"/>
            <w:vAlign w:val="center"/>
          </w:tcPr>
          <w:p w:rsidR="00B41BA7" w:rsidRPr="00DE1227" w:rsidRDefault="00B41BA7" w:rsidP="00B41BA7">
            <w:pPr>
              <w:pStyle w:val="afff9"/>
            </w:pPr>
            <w:r w:rsidRPr="00DE1227">
              <w:t>739</w:t>
            </w:r>
          </w:p>
        </w:tc>
        <w:tc>
          <w:tcPr>
            <w:tcW w:w="1985" w:type="dxa"/>
            <w:vAlign w:val="center"/>
          </w:tcPr>
          <w:p w:rsidR="00B41BA7" w:rsidRPr="00DE1227" w:rsidRDefault="00B41BA7" w:rsidP="00B41BA7">
            <w:pPr>
              <w:pStyle w:val="afff9"/>
            </w:pPr>
            <w:r w:rsidRPr="00DE1227">
              <w:t>Череповец - Борисово</w:t>
            </w:r>
          </w:p>
        </w:tc>
        <w:tc>
          <w:tcPr>
            <w:tcW w:w="1134" w:type="dxa"/>
            <w:vAlign w:val="center"/>
          </w:tcPr>
          <w:p w:rsidR="00B41BA7" w:rsidRPr="00DE1227" w:rsidRDefault="00B41BA7" w:rsidP="00B41BA7">
            <w:pPr>
              <w:pStyle w:val="afff9"/>
            </w:pPr>
            <w:r w:rsidRPr="00DE1227">
              <w:t>245,1</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«Автоколонна №1456»</w:t>
            </w:r>
          </w:p>
        </w:tc>
      </w:tr>
      <w:tr w:rsidR="008D439C" w:rsidRPr="00DE1227" w:rsidTr="00B41BA7">
        <w:tc>
          <w:tcPr>
            <w:tcW w:w="704" w:type="dxa"/>
            <w:vAlign w:val="center"/>
          </w:tcPr>
          <w:p w:rsidR="00B41BA7" w:rsidRPr="00DE1227" w:rsidRDefault="00B41BA7" w:rsidP="00B41BA7">
            <w:pPr>
              <w:pStyle w:val="afff9"/>
            </w:pPr>
            <w:r w:rsidRPr="00DE1227">
              <w:t>741</w:t>
            </w:r>
          </w:p>
        </w:tc>
        <w:tc>
          <w:tcPr>
            <w:tcW w:w="1985" w:type="dxa"/>
            <w:vAlign w:val="center"/>
          </w:tcPr>
          <w:p w:rsidR="00B41BA7" w:rsidRPr="00DE1227" w:rsidRDefault="00B41BA7" w:rsidP="00B41BA7">
            <w:pPr>
              <w:pStyle w:val="afff9"/>
            </w:pPr>
            <w:r w:rsidRPr="00DE1227">
              <w:t>Череповец – Кириллов - Вытегра</w:t>
            </w:r>
          </w:p>
        </w:tc>
        <w:tc>
          <w:tcPr>
            <w:tcW w:w="1134" w:type="dxa"/>
            <w:vAlign w:val="center"/>
          </w:tcPr>
          <w:p w:rsidR="00B41BA7" w:rsidRPr="00DE1227" w:rsidRDefault="00B41BA7" w:rsidP="00B41BA7">
            <w:pPr>
              <w:pStyle w:val="afff9"/>
            </w:pPr>
            <w:r w:rsidRPr="00DE1227">
              <w:t>348,5</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«Автоколонна №1456», ООО «Вытегорское ПАТП»</w:t>
            </w:r>
          </w:p>
        </w:tc>
      </w:tr>
      <w:tr w:rsidR="008D439C" w:rsidRPr="00DE1227" w:rsidTr="00B41BA7">
        <w:tc>
          <w:tcPr>
            <w:tcW w:w="704" w:type="dxa"/>
            <w:vAlign w:val="center"/>
          </w:tcPr>
          <w:p w:rsidR="00B41BA7" w:rsidRPr="00DE1227" w:rsidRDefault="00B41BA7" w:rsidP="00B41BA7">
            <w:pPr>
              <w:pStyle w:val="afff9"/>
            </w:pPr>
            <w:r w:rsidRPr="00DE1227">
              <w:t>743</w:t>
            </w:r>
          </w:p>
        </w:tc>
        <w:tc>
          <w:tcPr>
            <w:tcW w:w="1985" w:type="dxa"/>
            <w:vAlign w:val="center"/>
          </w:tcPr>
          <w:p w:rsidR="00B41BA7" w:rsidRPr="00DE1227" w:rsidRDefault="00B41BA7" w:rsidP="00B41BA7">
            <w:pPr>
              <w:pStyle w:val="afff9"/>
            </w:pPr>
            <w:r w:rsidRPr="00DE1227">
              <w:t>Череповец - Камешник</w:t>
            </w:r>
          </w:p>
        </w:tc>
        <w:tc>
          <w:tcPr>
            <w:tcW w:w="1134" w:type="dxa"/>
            <w:vAlign w:val="center"/>
          </w:tcPr>
          <w:p w:rsidR="00B41BA7" w:rsidRPr="00DE1227" w:rsidRDefault="00B41BA7" w:rsidP="00B41BA7">
            <w:pPr>
              <w:pStyle w:val="afff9"/>
            </w:pPr>
            <w:r w:rsidRPr="00DE1227">
              <w:t>88</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ИП Матюнин В.В.</w:t>
            </w:r>
          </w:p>
        </w:tc>
      </w:tr>
      <w:tr w:rsidR="008D439C" w:rsidRPr="00DE1227" w:rsidTr="00B41BA7">
        <w:tc>
          <w:tcPr>
            <w:tcW w:w="704" w:type="dxa"/>
            <w:vAlign w:val="center"/>
          </w:tcPr>
          <w:p w:rsidR="00B41BA7" w:rsidRPr="00DE1227" w:rsidRDefault="00B41BA7" w:rsidP="00B41BA7">
            <w:pPr>
              <w:pStyle w:val="afff9"/>
            </w:pPr>
            <w:r w:rsidRPr="00DE1227">
              <w:t>744</w:t>
            </w:r>
          </w:p>
        </w:tc>
        <w:tc>
          <w:tcPr>
            <w:tcW w:w="1985" w:type="dxa"/>
            <w:vAlign w:val="center"/>
          </w:tcPr>
          <w:p w:rsidR="00B41BA7" w:rsidRPr="00DE1227" w:rsidRDefault="00B41BA7" w:rsidP="00B41BA7">
            <w:pPr>
              <w:pStyle w:val="afff9"/>
            </w:pPr>
            <w:r w:rsidRPr="00DE1227">
              <w:t>Череповец - Кириллов</w:t>
            </w:r>
          </w:p>
        </w:tc>
        <w:tc>
          <w:tcPr>
            <w:tcW w:w="1134" w:type="dxa"/>
            <w:vAlign w:val="center"/>
          </w:tcPr>
          <w:p w:rsidR="00B41BA7" w:rsidRPr="00DE1227" w:rsidRDefault="00B41BA7" w:rsidP="00B41BA7">
            <w:pPr>
              <w:pStyle w:val="afff9"/>
            </w:pPr>
            <w:r w:rsidRPr="00DE1227">
              <w:t>102,5</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ИП Исаков А. С., МУП «Автоколонна 1456»</w:t>
            </w:r>
          </w:p>
        </w:tc>
      </w:tr>
      <w:tr w:rsidR="008D439C" w:rsidRPr="00DE1227" w:rsidTr="00B41BA7">
        <w:tc>
          <w:tcPr>
            <w:tcW w:w="704" w:type="dxa"/>
            <w:vAlign w:val="center"/>
          </w:tcPr>
          <w:p w:rsidR="00B41BA7" w:rsidRPr="00DE1227" w:rsidRDefault="00B41BA7" w:rsidP="00B41BA7">
            <w:pPr>
              <w:pStyle w:val="afff9"/>
            </w:pPr>
            <w:r w:rsidRPr="00DE1227">
              <w:t>747</w:t>
            </w:r>
          </w:p>
        </w:tc>
        <w:tc>
          <w:tcPr>
            <w:tcW w:w="1985" w:type="dxa"/>
            <w:vAlign w:val="center"/>
          </w:tcPr>
          <w:p w:rsidR="00B41BA7" w:rsidRPr="00DE1227" w:rsidRDefault="00B41BA7" w:rsidP="00B41BA7">
            <w:pPr>
              <w:pStyle w:val="afff9"/>
            </w:pPr>
            <w:r w:rsidRPr="00DE1227">
              <w:t>Череповец - Сокол</w:t>
            </w:r>
          </w:p>
        </w:tc>
        <w:tc>
          <w:tcPr>
            <w:tcW w:w="1134" w:type="dxa"/>
            <w:vAlign w:val="center"/>
          </w:tcPr>
          <w:p w:rsidR="00B41BA7" w:rsidRPr="00DE1227" w:rsidRDefault="00B41BA7" w:rsidP="00B41BA7">
            <w:pPr>
              <w:pStyle w:val="afff9"/>
            </w:pPr>
            <w:r w:rsidRPr="00DE1227">
              <w:t>178,6</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№1456», ООО «Сокольское ПАТП»</w:t>
            </w:r>
          </w:p>
        </w:tc>
      </w:tr>
      <w:tr w:rsidR="008D439C" w:rsidRPr="00DE1227" w:rsidTr="00B41BA7">
        <w:tc>
          <w:tcPr>
            <w:tcW w:w="704" w:type="dxa"/>
            <w:vAlign w:val="center"/>
          </w:tcPr>
          <w:p w:rsidR="00B41BA7" w:rsidRPr="00DE1227" w:rsidRDefault="00B41BA7" w:rsidP="00B41BA7">
            <w:pPr>
              <w:pStyle w:val="afff9"/>
            </w:pPr>
            <w:r w:rsidRPr="00DE1227">
              <w:t>748</w:t>
            </w:r>
          </w:p>
        </w:tc>
        <w:tc>
          <w:tcPr>
            <w:tcW w:w="1985" w:type="dxa"/>
            <w:vAlign w:val="center"/>
          </w:tcPr>
          <w:p w:rsidR="00B41BA7" w:rsidRPr="00DE1227" w:rsidRDefault="00B41BA7" w:rsidP="00B41BA7">
            <w:pPr>
              <w:pStyle w:val="afff9"/>
            </w:pPr>
            <w:r w:rsidRPr="00DE1227">
              <w:t>Череповец - Сыромяткино</w:t>
            </w:r>
          </w:p>
        </w:tc>
        <w:tc>
          <w:tcPr>
            <w:tcW w:w="1134" w:type="dxa"/>
            <w:vAlign w:val="center"/>
          </w:tcPr>
          <w:p w:rsidR="00B41BA7" w:rsidRPr="00DE1227" w:rsidRDefault="00B41BA7" w:rsidP="00B41BA7">
            <w:pPr>
              <w:pStyle w:val="afff9"/>
            </w:pPr>
            <w:r w:rsidRPr="00DE1227">
              <w:t>90,3</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1456»</w:t>
            </w:r>
          </w:p>
        </w:tc>
      </w:tr>
      <w:tr w:rsidR="008D439C" w:rsidRPr="00DE1227" w:rsidTr="00B41BA7">
        <w:tc>
          <w:tcPr>
            <w:tcW w:w="704" w:type="dxa"/>
            <w:vAlign w:val="center"/>
          </w:tcPr>
          <w:p w:rsidR="00B41BA7" w:rsidRPr="00DE1227" w:rsidRDefault="00B41BA7" w:rsidP="00B41BA7">
            <w:pPr>
              <w:pStyle w:val="afff9"/>
            </w:pPr>
            <w:r w:rsidRPr="00DE1227">
              <w:t>749</w:t>
            </w:r>
          </w:p>
        </w:tc>
        <w:tc>
          <w:tcPr>
            <w:tcW w:w="1985" w:type="dxa"/>
            <w:vAlign w:val="center"/>
          </w:tcPr>
          <w:p w:rsidR="00B41BA7" w:rsidRPr="00DE1227" w:rsidRDefault="00B41BA7" w:rsidP="00B41BA7">
            <w:pPr>
              <w:pStyle w:val="afff9"/>
            </w:pPr>
            <w:r w:rsidRPr="00DE1227">
              <w:t>Череповец - Талицы</w:t>
            </w:r>
          </w:p>
        </w:tc>
        <w:tc>
          <w:tcPr>
            <w:tcW w:w="1134" w:type="dxa"/>
            <w:vAlign w:val="center"/>
          </w:tcPr>
          <w:p w:rsidR="00B41BA7" w:rsidRPr="00DE1227" w:rsidRDefault="00B41BA7" w:rsidP="00B41BA7">
            <w:pPr>
              <w:pStyle w:val="afff9"/>
            </w:pPr>
            <w:r w:rsidRPr="00DE1227">
              <w:t>176</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ИП Исаков А. С.</w:t>
            </w:r>
          </w:p>
        </w:tc>
      </w:tr>
      <w:tr w:rsidR="008D439C" w:rsidRPr="00DE1227" w:rsidTr="00B41BA7">
        <w:tc>
          <w:tcPr>
            <w:tcW w:w="704" w:type="dxa"/>
            <w:vAlign w:val="center"/>
          </w:tcPr>
          <w:p w:rsidR="00B41BA7" w:rsidRPr="00DE1227" w:rsidRDefault="00B41BA7" w:rsidP="00B41BA7">
            <w:pPr>
              <w:pStyle w:val="afff9"/>
            </w:pPr>
            <w:r w:rsidRPr="00DE1227">
              <w:t>750</w:t>
            </w:r>
          </w:p>
        </w:tc>
        <w:tc>
          <w:tcPr>
            <w:tcW w:w="1985" w:type="dxa"/>
            <w:vAlign w:val="center"/>
          </w:tcPr>
          <w:p w:rsidR="00B41BA7" w:rsidRPr="00DE1227" w:rsidRDefault="00B41BA7" w:rsidP="00B41BA7">
            <w:pPr>
              <w:pStyle w:val="afff9"/>
            </w:pPr>
            <w:r w:rsidRPr="00DE1227">
              <w:t>Череповец – Устюжна</w:t>
            </w:r>
          </w:p>
        </w:tc>
        <w:tc>
          <w:tcPr>
            <w:tcW w:w="1134" w:type="dxa"/>
            <w:vAlign w:val="center"/>
          </w:tcPr>
          <w:p w:rsidR="00B41BA7" w:rsidRPr="00DE1227" w:rsidRDefault="00B41BA7" w:rsidP="00B41BA7">
            <w:pPr>
              <w:pStyle w:val="afff9"/>
            </w:pPr>
            <w:r w:rsidRPr="00DE1227">
              <w:t>132,5</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МУП «Автоколонна №1456», МУП АТП</w:t>
            </w:r>
          </w:p>
        </w:tc>
      </w:tr>
      <w:tr w:rsidR="008D439C" w:rsidRPr="00DE1227" w:rsidTr="00B41BA7">
        <w:tc>
          <w:tcPr>
            <w:tcW w:w="704" w:type="dxa"/>
            <w:vAlign w:val="center"/>
          </w:tcPr>
          <w:p w:rsidR="00B41BA7" w:rsidRPr="00DE1227" w:rsidRDefault="00B41BA7" w:rsidP="00B41BA7">
            <w:pPr>
              <w:pStyle w:val="afff9"/>
            </w:pPr>
            <w:r w:rsidRPr="00DE1227">
              <w:t>751</w:t>
            </w:r>
          </w:p>
        </w:tc>
        <w:tc>
          <w:tcPr>
            <w:tcW w:w="1985" w:type="dxa"/>
            <w:vAlign w:val="center"/>
          </w:tcPr>
          <w:p w:rsidR="00B41BA7" w:rsidRPr="00DE1227" w:rsidRDefault="00B41BA7" w:rsidP="00B41BA7">
            <w:pPr>
              <w:pStyle w:val="afff9"/>
            </w:pPr>
            <w:r w:rsidRPr="00DE1227">
              <w:t>Череповец - Чагода</w:t>
            </w:r>
          </w:p>
        </w:tc>
        <w:tc>
          <w:tcPr>
            <w:tcW w:w="1134" w:type="dxa"/>
            <w:vAlign w:val="center"/>
          </w:tcPr>
          <w:p w:rsidR="00B41BA7" w:rsidRPr="00DE1227" w:rsidRDefault="00B41BA7" w:rsidP="00B41BA7">
            <w:pPr>
              <w:pStyle w:val="afff9"/>
            </w:pPr>
            <w:r w:rsidRPr="00DE1227">
              <w:t>215</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ООО «АТП – Чагода»</w:t>
            </w:r>
          </w:p>
        </w:tc>
      </w:tr>
      <w:tr w:rsidR="00B41BA7" w:rsidRPr="00DE1227" w:rsidTr="00B41BA7">
        <w:tc>
          <w:tcPr>
            <w:tcW w:w="704" w:type="dxa"/>
            <w:vAlign w:val="center"/>
          </w:tcPr>
          <w:p w:rsidR="00B41BA7" w:rsidRPr="00DE1227" w:rsidRDefault="00B41BA7" w:rsidP="00B41BA7">
            <w:pPr>
              <w:pStyle w:val="afff9"/>
            </w:pPr>
            <w:r w:rsidRPr="00DE1227">
              <w:t>752</w:t>
            </w:r>
          </w:p>
        </w:tc>
        <w:tc>
          <w:tcPr>
            <w:tcW w:w="1985" w:type="dxa"/>
            <w:vAlign w:val="center"/>
          </w:tcPr>
          <w:p w:rsidR="00B41BA7" w:rsidRPr="00DE1227" w:rsidRDefault="00B41BA7" w:rsidP="00B41BA7">
            <w:pPr>
              <w:pStyle w:val="afff9"/>
            </w:pPr>
            <w:r w:rsidRPr="00DE1227">
              <w:t>Череповец - Шола</w:t>
            </w:r>
          </w:p>
        </w:tc>
        <w:tc>
          <w:tcPr>
            <w:tcW w:w="1134" w:type="dxa"/>
            <w:vAlign w:val="center"/>
          </w:tcPr>
          <w:p w:rsidR="00B41BA7" w:rsidRPr="00DE1227" w:rsidRDefault="00B41BA7" w:rsidP="00B41BA7">
            <w:pPr>
              <w:pStyle w:val="afff9"/>
            </w:pPr>
            <w:r w:rsidRPr="00DE1227">
              <w:t>184</w:t>
            </w:r>
          </w:p>
        </w:tc>
        <w:tc>
          <w:tcPr>
            <w:tcW w:w="2126" w:type="dxa"/>
            <w:vAlign w:val="center"/>
          </w:tcPr>
          <w:p w:rsidR="00B41BA7" w:rsidRPr="00DE1227" w:rsidRDefault="00B41BA7" w:rsidP="00B41BA7">
            <w:pPr>
              <w:pStyle w:val="afff9"/>
            </w:pPr>
            <w:r w:rsidRPr="00DE1227">
              <w:t>По нерегулируемым тарифам</w:t>
            </w:r>
          </w:p>
        </w:tc>
        <w:tc>
          <w:tcPr>
            <w:tcW w:w="3396" w:type="dxa"/>
            <w:vAlign w:val="center"/>
          </w:tcPr>
          <w:p w:rsidR="00B41BA7" w:rsidRPr="00DE1227" w:rsidRDefault="00B41BA7" w:rsidP="00B41BA7">
            <w:pPr>
              <w:pStyle w:val="afff9"/>
            </w:pPr>
            <w:r w:rsidRPr="00DE1227">
              <w:t>н/д</w:t>
            </w:r>
          </w:p>
        </w:tc>
      </w:tr>
    </w:tbl>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Согласно реестру регулярных международных автобусных маршрутов, международные автобусные перевозки из Череповца не осуществляются. </w:t>
      </w:r>
    </w:p>
    <w:p w:rsidR="008F4B05" w:rsidRPr="00DE1227" w:rsidRDefault="008F4B05" w:rsidP="00F7697C">
      <w:pPr>
        <w:pStyle w:val="1111"/>
      </w:pPr>
      <w:r w:rsidRPr="00DE1227">
        <w:t>Железнодорожный транспорт</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По территории городского округа с запада на восток проходит железнодорожная линия Санкт-Петербург – Вологда. Линия двухпутная, электрифицированная переменным током. Данная линия относится к Вологодскому региону Северной железной дороги. Протяженность главных путей линии Санкт-Петербург – Вологда в границах городского округа составляет порядка 19 км.</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На территории городского округа Череповец расположены 4 станции – Кошта, Череповец-2, Череповец-1, Череповец-Пристань и остановочный пункт – платформа 477 км. На перегоне Череповец-1 – Хемалда после моста через р. Ягорба имеется ответвление на юг к речному порту, где расположена станция Череповец-Пристань.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Станция Череповец-1 является грузопассажирской станцией 2 класса. Станция имеет 18 путей, 3 низких платформы, одна из которых боковая, а 2 – островные. В здании вокзала имеется зал ожидания.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Станции Череповец 2 и Кошта являются грузовыми станциями 1 класса. Северная часть станции относятся к ОАО «РЖД», южная часть станции находится в ведении ПАО «Северсталь». Станции расположены в западной промышленной зоне и обслуживают Череповецкий металлургический комбинат и другие прилегающие к ним предприятия. От станции Кошта имеется ответвление к фосфорному комплексу «ФосАгро».</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На территории Череповецкого металлургического комбината имеется развитая сеть обслуживающих производство внутризаводских железнодорожных путей и станций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Станция Череповец-Пристань располагается в Заягорбском районе города, является грузовой станцией IV класса и обслуживается Череповецким портом.</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На пересечении с р. Ягорба сооружены два металлических моста длиной 83 м. Через реку Кошта в Индустриальном районе сооружены три моста длиной 55 м. Два железобетонных путепровода над Советским пр. расположены в восточной горловине станции Череповец-1. Два железнодорожных путепровода расположены на подъездных путях на пересечении с Северным ш.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Пассажирские перевозки железнодорожным транспортом осуществляются поездами дальнего следования и пригородными электропоездами.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Поезда дальнего следования останавливаются на станции Череповец-1. Согласно расписанию, в 2020 году через станцию Череповец-1 проходят следующие пары регулярных круглогодичных поездов дальнего следования (таблица 1-2).</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Таблица 1-1.</w:t>
      </w:r>
      <w:r w:rsidRPr="00DE1227">
        <w:rPr>
          <w:rFonts w:ascii="Times New Roman" w:hAnsi="Times New Roman" w:cs="Times New Roman"/>
          <w:iCs/>
          <w:sz w:val="26"/>
          <w:szCs w:val="26"/>
        </w:rPr>
        <w:tab/>
        <w:t>Круглогодичные пары поездов, проходящие через станцию Череповец-1</w:t>
      </w:r>
    </w:p>
    <w:tbl>
      <w:tblPr>
        <w:tblStyle w:val="ad"/>
        <w:tblW w:w="0" w:type="auto"/>
        <w:tblLook w:val="04A0" w:firstRow="1" w:lastRow="0" w:firstColumn="1" w:lastColumn="0" w:noHBand="0" w:noVBand="1"/>
      </w:tblPr>
      <w:tblGrid>
        <w:gridCol w:w="1696"/>
        <w:gridCol w:w="2950"/>
        <w:gridCol w:w="1586"/>
        <w:gridCol w:w="3113"/>
      </w:tblGrid>
      <w:tr w:rsidR="008D439C" w:rsidRPr="00DE1227" w:rsidTr="00B41BA7">
        <w:tc>
          <w:tcPr>
            <w:tcW w:w="1696" w:type="dxa"/>
          </w:tcPr>
          <w:p w:rsidR="00B41BA7" w:rsidRPr="00DE1227" w:rsidRDefault="00B41BA7" w:rsidP="00B41BA7">
            <w:pPr>
              <w:pStyle w:val="afff9"/>
            </w:pPr>
            <w:r w:rsidRPr="00DE1227">
              <w:t>№ поезда</w:t>
            </w:r>
          </w:p>
        </w:tc>
        <w:tc>
          <w:tcPr>
            <w:tcW w:w="2950" w:type="dxa"/>
          </w:tcPr>
          <w:p w:rsidR="00B41BA7" w:rsidRPr="00DE1227" w:rsidRDefault="00B41BA7" w:rsidP="00B41BA7">
            <w:pPr>
              <w:pStyle w:val="afff9"/>
            </w:pPr>
            <w:r w:rsidRPr="00DE1227">
              <w:t>Маршрут</w:t>
            </w:r>
          </w:p>
        </w:tc>
        <w:tc>
          <w:tcPr>
            <w:tcW w:w="1586" w:type="dxa"/>
          </w:tcPr>
          <w:p w:rsidR="00B41BA7" w:rsidRPr="00DE1227" w:rsidRDefault="00B41BA7" w:rsidP="00B41BA7">
            <w:pPr>
              <w:pStyle w:val="afff9"/>
            </w:pPr>
            <w:r w:rsidRPr="00DE1227">
              <w:t>№ поезда</w:t>
            </w:r>
          </w:p>
        </w:tc>
        <w:tc>
          <w:tcPr>
            <w:tcW w:w="3113" w:type="dxa"/>
          </w:tcPr>
          <w:p w:rsidR="00B41BA7" w:rsidRPr="00DE1227" w:rsidRDefault="00B41BA7" w:rsidP="00B41BA7">
            <w:pPr>
              <w:pStyle w:val="afff9"/>
            </w:pPr>
            <w:r w:rsidRPr="00DE1227">
              <w:t>Маршрут</w:t>
            </w:r>
          </w:p>
        </w:tc>
      </w:tr>
      <w:tr w:rsidR="008D439C" w:rsidRPr="00DE1227" w:rsidTr="00B41BA7">
        <w:tc>
          <w:tcPr>
            <w:tcW w:w="1696" w:type="dxa"/>
          </w:tcPr>
          <w:p w:rsidR="00B41BA7" w:rsidRPr="00DE1227" w:rsidRDefault="00B41BA7" w:rsidP="00B41BA7">
            <w:pPr>
              <w:pStyle w:val="afff9"/>
            </w:pPr>
            <w:r w:rsidRPr="00DE1227">
              <w:t>074Е</w:t>
            </w:r>
          </w:p>
        </w:tc>
        <w:tc>
          <w:tcPr>
            <w:tcW w:w="2950" w:type="dxa"/>
          </w:tcPr>
          <w:p w:rsidR="00B41BA7" w:rsidRPr="00DE1227" w:rsidRDefault="00B41BA7" w:rsidP="00B41BA7">
            <w:pPr>
              <w:pStyle w:val="afff9"/>
            </w:pPr>
            <w:r w:rsidRPr="00DE1227">
              <w:t>Санкт-Петербург - Тюмень</w:t>
            </w:r>
          </w:p>
        </w:tc>
        <w:tc>
          <w:tcPr>
            <w:tcW w:w="1586" w:type="dxa"/>
          </w:tcPr>
          <w:p w:rsidR="00B41BA7" w:rsidRPr="00DE1227" w:rsidRDefault="00B41BA7" w:rsidP="00B41BA7">
            <w:pPr>
              <w:pStyle w:val="afff9"/>
            </w:pPr>
            <w:r w:rsidRPr="00DE1227">
              <w:t>073Е</w:t>
            </w:r>
          </w:p>
        </w:tc>
        <w:tc>
          <w:tcPr>
            <w:tcW w:w="3113" w:type="dxa"/>
          </w:tcPr>
          <w:p w:rsidR="00B41BA7" w:rsidRPr="00DE1227" w:rsidRDefault="00B41BA7" w:rsidP="00B41BA7">
            <w:pPr>
              <w:pStyle w:val="afff9"/>
            </w:pPr>
            <w:r w:rsidRPr="00DE1227">
              <w:t>Тюмень – Санкт-Петербург</w:t>
            </w:r>
          </w:p>
        </w:tc>
      </w:tr>
      <w:tr w:rsidR="008D439C" w:rsidRPr="00DE1227" w:rsidTr="00B41BA7">
        <w:tc>
          <w:tcPr>
            <w:tcW w:w="1696" w:type="dxa"/>
          </w:tcPr>
          <w:p w:rsidR="00B41BA7" w:rsidRPr="00DE1227" w:rsidRDefault="00B41BA7" w:rsidP="00B41BA7">
            <w:pPr>
              <w:pStyle w:val="afff9"/>
            </w:pPr>
            <w:r w:rsidRPr="00DE1227">
              <w:t>014Н «Новокузнецк»</w:t>
            </w:r>
          </w:p>
        </w:tc>
        <w:tc>
          <w:tcPr>
            <w:tcW w:w="2950" w:type="dxa"/>
          </w:tcPr>
          <w:p w:rsidR="00B41BA7" w:rsidRPr="00DE1227" w:rsidRDefault="00B41BA7" w:rsidP="00B41BA7">
            <w:pPr>
              <w:pStyle w:val="afff9"/>
            </w:pPr>
            <w:r w:rsidRPr="00DE1227">
              <w:t>Санкт-Петербург - Новокузнецк</w:t>
            </w:r>
          </w:p>
        </w:tc>
        <w:tc>
          <w:tcPr>
            <w:tcW w:w="1586" w:type="dxa"/>
          </w:tcPr>
          <w:p w:rsidR="00B41BA7" w:rsidRPr="00DE1227" w:rsidRDefault="00B41BA7" w:rsidP="00B41BA7">
            <w:pPr>
              <w:pStyle w:val="afff9"/>
            </w:pPr>
            <w:r w:rsidRPr="00DE1227">
              <w:t>013Н «Новокузнецк»</w:t>
            </w:r>
          </w:p>
        </w:tc>
        <w:tc>
          <w:tcPr>
            <w:tcW w:w="3113" w:type="dxa"/>
          </w:tcPr>
          <w:p w:rsidR="00B41BA7" w:rsidRPr="00DE1227" w:rsidRDefault="00B41BA7" w:rsidP="00B41BA7">
            <w:pPr>
              <w:pStyle w:val="afff9"/>
            </w:pPr>
            <w:r w:rsidRPr="00DE1227">
              <w:t>Новокузнецк - Санкт-Петербург</w:t>
            </w:r>
          </w:p>
        </w:tc>
      </w:tr>
      <w:tr w:rsidR="008D439C" w:rsidRPr="00DE1227" w:rsidTr="00B41BA7">
        <w:tc>
          <w:tcPr>
            <w:tcW w:w="1696" w:type="dxa"/>
          </w:tcPr>
          <w:p w:rsidR="00B41BA7" w:rsidRPr="00DE1227" w:rsidRDefault="00B41BA7" w:rsidP="00B41BA7">
            <w:pPr>
              <w:pStyle w:val="afff9"/>
            </w:pPr>
            <w:r w:rsidRPr="00DE1227">
              <w:t>124Г</w:t>
            </w:r>
          </w:p>
        </w:tc>
        <w:tc>
          <w:tcPr>
            <w:tcW w:w="2950" w:type="dxa"/>
          </w:tcPr>
          <w:p w:rsidR="00B41BA7" w:rsidRPr="00DE1227" w:rsidRDefault="00B41BA7" w:rsidP="00B41BA7">
            <w:pPr>
              <w:pStyle w:val="afff9"/>
            </w:pPr>
            <w:r w:rsidRPr="00DE1227">
              <w:t>Санкт-Петербург - Киров</w:t>
            </w:r>
          </w:p>
        </w:tc>
        <w:tc>
          <w:tcPr>
            <w:tcW w:w="1586" w:type="dxa"/>
          </w:tcPr>
          <w:p w:rsidR="00B41BA7" w:rsidRPr="00DE1227" w:rsidRDefault="00B41BA7" w:rsidP="00B41BA7">
            <w:pPr>
              <w:pStyle w:val="afff9"/>
            </w:pPr>
            <w:r w:rsidRPr="00DE1227">
              <w:t>123Г</w:t>
            </w:r>
          </w:p>
        </w:tc>
        <w:tc>
          <w:tcPr>
            <w:tcW w:w="3113" w:type="dxa"/>
          </w:tcPr>
          <w:p w:rsidR="00B41BA7" w:rsidRPr="00DE1227" w:rsidRDefault="00B41BA7" w:rsidP="00B41BA7">
            <w:pPr>
              <w:pStyle w:val="afff9"/>
            </w:pPr>
            <w:r w:rsidRPr="00DE1227">
              <w:t>Киров – Санкт-Петербург</w:t>
            </w:r>
          </w:p>
        </w:tc>
      </w:tr>
      <w:tr w:rsidR="008D439C" w:rsidRPr="00DE1227" w:rsidTr="00B41BA7">
        <w:tc>
          <w:tcPr>
            <w:tcW w:w="1696" w:type="dxa"/>
          </w:tcPr>
          <w:p w:rsidR="00B41BA7" w:rsidRPr="00DE1227" w:rsidRDefault="00B41BA7" w:rsidP="00B41BA7">
            <w:pPr>
              <w:pStyle w:val="afff9"/>
            </w:pPr>
            <w:r w:rsidRPr="00DE1227">
              <w:t>192А</w:t>
            </w:r>
          </w:p>
        </w:tc>
        <w:tc>
          <w:tcPr>
            <w:tcW w:w="2950" w:type="dxa"/>
          </w:tcPr>
          <w:p w:rsidR="00B41BA7" w:rsidRPr="00DE1227" w:rsidRDefault="00B41BA7" w:rsidP="00B41BA7">
            <w:pPr>
              <w:pStyle w:val="afff9"/>
            </w:pPr>
            <w:r w:rsidRPr="00DE1227">
              <w:t>Санкт-Петербург - Челябинск</w:t>
            </w:r>
          </w:p>
        </w:tc>
        <w:tc>
          <w:tcPr>
            <w:tcW w:w="1586" w:type="dxa"/>
          </w:tcPr>
          <w:p w:rsidR="00B41BA7" w:rsidRPr="00DE1227" w:rsidRDefault="00B41BA7" w:rsidP="00B41BA7">
            <w:pPr>
              <w:pStyle w:val="afff9"/>
            </w:pPr>
            <w:r w:rsidRPr="00DE1227">
              <w:t>191У</w:t>
            </w:r>
          </w:p>
        </w:tc>
        <w:tc>
          <w:tcPr>
            <w:tcW w:w="3113" w:type="dxa"/>
          </w:tcPr>
          <w:p w:rsidR="00B41BA7" w:rsidRPr="00DE1227" w:rsidRDefault="00B41BA7" w:rsidP="00B41BA7">
            <w:pPr>
              <w:pStyle w:val="afff9"/>
            </w:pPr>
            <w:r w:rsidRPr="00DE1227">
              <w:t>Челябинск- Санкт-Петербург</w:t>
            </w:r>
          </w:p>
        </w:tc>
      </w:tr>
      <w:tr w:rsidR="008D439C" w:rsidRPr="00DE1227" w:rsidTr="00B41BA7">
        <w:tc>
          <w:tcPr>
            <w:tcW w:w="1696" w:type="dxa"/>
          </w:tcPr>
          <w:p w:rsidR="00B41BA7" w:rsidRPr="00DE1227" w:rsidRDefault="00B41BA7" w:rsidP="00B41BA7">
            <w:pPr>
              <w:pStyle w:val="afff9"/>
            </w:pPr>
            <w:r w:rsidRPr="00DE1227">
              <w:t>072Е «Демидовский экспресс»</w:t>
            </w:r>
          </w:p>
        </w:tc>
        <w:tc>
          <w:tcPr>
            <w:tcW w:w="2950" w:type="dxa"/>
          </w:tcPr>
          <w:p w:rsidR="00B41BA7" w:rsidRPr="00DE1227" w:rsidRDefault="00B41BA7" w:rsidP="00B41BA7">
            <w:pPr>
              <w:pStyle w:val="afff9"/>
            </w:pPr>
            <w:r w:rsidRPr="00DE1227">
              <w:t>Санкт-Петербург - Екатеринбург</w:t>
            </w:r>
          </w:p>
        </w:tc>
        <w:tc>
          <w:tcPr>
            <w:tcW w:w="1586" w:type="dxa"/>
          </w:tcPr>
          <w:p w:rsidR="00B41BA7" w:rsidRPr="00DE1227" w:rsidRDefault="00B41BA7" w:rsidP="00B41BA7">
            <w:pPr>
              <w:pStyle w:val="afff9"/>
            </w:pPr>
            <w:r w:rsidRPr="00DE1227">
              <w:t>071Е «Демидовский экспресс»</w:t>
            </w:r>
          </w:p>
        </w:tc>
        <w:tc>
          <w:tcPr>
            <w:tcW w:w="3113" w:type="dxa"/>
          </w:tcPr>
          <w:p w:rsidR="00B41BA7" w:rsidRPr="00DE1227" w:rsidRDefault="00B41BA7" w:rsidP="00B41BA7">
            <w:pPr>
              <w:pStyle w:val="afff9"/>
            </w:pPr>
            <w:r w:rsidRPr="00DE1227">
              <w:t>Екатеринбург – Санкт-Петербург</w:t>
            </w:r>
          </w:p>
        </w:tc>
      </w:tr>
      <w:tr w:rsidR="008D439C" w:rsidRPr="00DE1227" w:rsidTr="00B41BA7">
        <w:tc>
          <w:tcPr>
            <w:tcW w:w="1696" w:type="dxa"/>
          </w:tcPr>
          <w:p w:rsidR="00B41BA7" w:rsidRPr="00DE1227" w:rsidRDefault="00B41BA7" w:rsidP="00B41BA7">
            <w:pPr>
              <w:pStyle w:val="afff9"/>
            </w:pPr>
            <w:r w:rsidRPr="00DE1227">
              <w:t xml:space="preserve">618Я </w:t>
            </w:r>
          </w:p>
          <w:p w:rsidR="00B41BA7" w:rsidRPr="00DE1227" w:rsidRDefault="00B41BA7" w:rsidP="00B41BA7">
            <w:pPr>
              <w:pStyle w:val="afff9"/>
            </w:pPr>
            <w:r w:rsidRPr="00DE1227">
              <w:t>«Белые ночи»</w:t>
            </w:r>
          </w:p>
        </w:tc>
        <w:tc>
          <w:tcPr>
            <w:tcW w:w="2950" w:type="dxa"/>
          </w:tcPr>
          <w:p w:rsidR="00B41BA7" w:rsidRPr="00DE1227" w:rsidRDefault="00B41BA7" w:rsidP="00B41BA7">
            <w:pPr>
              <w:pStyle w:val="afff9"/>
            </w:pPr>
            <w:r w:rsidRPr="00DE1227">
              <w:t>Санкт-Петербург - Вологда</w:t>
            </w:r>
          </w:p>
        </w:tc>
        <w:tc>
          <w:tcPr>
            <w:tcW w:w="1586" w:type="dxa"/>
          </w:tcPr>
          <w:p w:rsidR="00B41BA7" w:rsidRPr="00DE1227" w:rsidRDefault="00B41BA7" w:rsidP="00B41BA7">
            <w:pPr>
              <w:pStyle w:val="afff9"/>
            </w:pPr>
            <w:r w:rsidRPr="00DE1227">
              <w:t>617Я</w:t>
            </w:r>
          </w:p>
        </w:tc>
        <w:tc>
          <w:tcPr>
            <w:tcW w:w="3113" w:type="dxa"/>
          </w:tcPr>
          <w:p w:rsidR="00B41BA7" w:rsidRPr="00DE1227" w:rsidRDefault="00B41BA7" w:rsidP="00B41BA7">
            <w:pPr>
              <w:pStyle w:val="afff9"/>
            </w:pPr>
            <w:r w:rsidRPr="00DE1227">
              <w:t>Вологда – Санкт-Петербург</w:t>
            </w:r>
          </w:p>
        </w:tc>
      </w:tr>
      <w:tr w:rsidR="008D439C" w:rsidRPr="00DE1227" w:rsidTr="00B41BA7">
        <w:tc>
          <w:tcPr>
            <w:tcW w:w="1696" w:type="dxa"/>
          </w:tcPr>
          <w:p w:rsidR="00B41BA7" w:rsidRPr="00DE1227" w:rsidRDefault="00B41BA7" w:rsidP="00B41BA7">
            <w:pPr>
              <w:pStyle w:val="afff9"/>
            </w:pPr>
            <w:r w:rsidRPr="00DE1227">
              <w:t>078Я</w:t>
            </w:r>
          </w:p>
        </w:tc>
        <w:tc>
          <w:tcPr>
            <w:tcW w:w="2950" w:type="dxa"/>
          </w:tcPr>
          <w:p w:rsidR="00B41BA7" w:rsidRPr="00DE1227" w:rsidRDefault="00B41BA7" w:rsidP="00B41BA7">
            <w:pPr>
              <w:pStyle w:val="afff9"/>
            </w:pPr>
            <w:r w:rsidRPr="00DE1227">
              <w:t>Санкт-Петербург - Воркута</w:t>
            </w:r>
          </w:p>
        </w:tc>
        <w:tc>
          <w:tcPr>
            <w:tcW w:w="1586" w:type="dxa"/>
          </w:tcPr>
          <w:p w:rsidR="00B41BA7" w:rsidRPr="00DE1227" w:rsidRDefault="00B41BA7" w:rsidP="00B41BA7">
            <w:pPr>
              <w:pStyle w:val="afff9"/>
            </w:pPr>
            <w:r w:rsidRPr="00DE1227">
              <w:t>077Я</w:t>
            </w:r>
          </w:p>
        </w:tc>
        <w:tc>
          <w:tcPr>
            <w:tcW w:w="3113" w:type="dxa"/>
          </w:tcPr>
          <w:p w:rsidR="00B41BA7" w:rsidRPr="00DE1227" w:rsidRDefault="00B41BA7" w:rsidP="00B41BA7">
            <w:pPr>
              <w:pStyle w:val="afff9"/>
            </w:pPr>
            <w:r w:rsidRPr="00DE1227">
              <w:t>Воркута – Санкт-Петербург</w:t>
            </w:r>
          </w:p>
        </w:tc>
      </w:tr>
      <w:tr w:rsidR="008D439C" w:rsidRPr="00DE1227" w:rsidTr="00B41BA7">
        <w:tc>
          <w:tcPr>
            <w:tcW w:w="1696" w:type="dxa"/>
          </w:tcPr>
          <w:p w:rsidR="00B41BA7" w:rsidRPr="00DE1227" w:rsidRDefault="00B41BA7" w:rsidP="00B41BA7">
            <w:pPr>
              <w:pStyle w:val="afff9"/>
            </w:pPr>
            <w:r w:rsidRPr="00DE1227">
              <w:t>098В</w:t>
            </w:r>
          </w:p>
        </w:tc>
        <w:tc>
          <w:tcPr>
            <w:tcW w:w="2950" w:type="dxa"/>
          </w:tcPr>
          <w:p w:rsidR="00B41BA7" w:rsidRPr="00DE1227" w:rsidRDefault="00B41BA7" w:rsidP="00B41BA7">
            <w:pPr>
              <w:pStyle w:val="afff9"/>
            </w:pPr>
            <w:r w:rsidRPr="00DE1227">
              <w:t>Сыктывкар – Санкт-Петербург</w:t>
            </w:r>
          </w:p>
        </w:tc>
        <w:tc>
          <w:tcPr>
            <w:tcW w:w="1586" w:type="dxa"/>
          </w:tcPr>
          <w:p w:rsidR="00B41BA7" w:rsidRPr="00DE1227" w:rsidRDefault="00B41BA7" w:rsidP="00B41BA7">
            <w:pPr>
              <w:pStyle w:val="afff9"/>
            </w:pPr>
            <w:r w:rsidRPr="00DE1227">
              <w:t>098Я</w:t>
            </w:r>
          </w:p>
        </w:tc>
        <w:tc>
          <w:tcPr>
            <w:tcW w:w="3113" w:type="dxa"/>
          </w:tcPr>
          <w:p w:rsidR="00B41BA7" w:rsidRPr="00DE1227" w:rsidRDefault="00B41BA7" w:rsidP="00B41BA7">
            <w:pPr>
              <w:pStyle w:val="afff9"/>
            </w:pPr>
            <w:r w:rsidRPr="00DE1227">
              <w:t>Санкт-Петербург - Сыктывкар</w:t>
            </w:r>
          </w:p>
        </w:tc>
      </w:tr>
      <w:tr w:rsidR="008D439C" w:rsidRPr="00DE1227" w:rsidTr="00B41BA7">
        <w:tc>
          <w:tcPr>
            <w:tcW w:w="1696" w:type="dxa"/>
          </w:tcPr>
          <w:p w:rsidR="00B41BA7" w:rsidRPr="00DE1227" w:rsidRDefault="00B41BA7" w:rsidP="00B41BA7">
            <w:pPr>
              <w:pStyle w:val="afff9"/>
            </w:pPr>
            <w:r w:rsidRPr="00DE1227">
              <w:t>126Ч «Шексна»</w:t>
            </w:r>
          </w:p>
        </w:tc>
        <w:tc>
          <w:tcPr>
            <w:tcW w:w="2950" w:type="dxa"/>
          </w:tcPr>
          <w:p w:rsidR="00B41BA7" w:rsidRPr="00DE1227" w:rsidRDefault="00B41BA7" w:rsidP="00B41BA7">
            <w:pPr>
              <w:pStyle w:val="afff9"/>
            </w:pPr>
            <w:r w:rsidRPr="00DE1227">
              <w:t>Череповец - Москва</w:t>
            </w:r>
          </w:p>
        </w:tc>
        <w:tc>
          <w:tcPr>
            <w:tcW w:w="1586" w:type="dxa"/>
          </w:tcPr>
          <w:p w:rsidR="00B41BA7" w:rsidRPr="00DE1227" w:rsidRDefault="00B41BA7" w:rsidP="00B41BA7">
            <w:pPr>
              <w:pStyle w:val="afff9"/>
            </w:pPr>
            <w:r w:rsidRPr="00DE1227">
              <w:t>126Я «Шексна»</w:t>
            </w:r>
          </w:p>
        </w:tc>
        <w:tc>
          <w:tcPr>
            <w:tcW w:w="3113" w:type="dxa"/>
          </w:tcPr>
          <w:p w:rsidR="00B41BA7" w:rsidRPr="00DE1227" w:rsidRDefault="00B41BA7" w:rsidP="00B41BA7">
            <w:pPr>
              <w:pStyle w:val="afff9"/>
            </w:pPr>
            <w:r w:rsidRPr="00DE1227">
              <w:t>Москва - Череповец</w:t>
            </w:r>
          </w:p>
        </w:tc>
      </w:tr>
      <w:tr w:rsidR="008D439C" w:rsidRPr="00DE1227" w:rsidTr="00B41BA7">
        <w:tc>
          <w:tcPr>
            <w:tcW w:w="1696" w:type="dxa"/>
          </w:tcPr>
          <w:p w:rsidR="00B41BA7" w:rsidRPr="00DE1227" w:rsidRDefault="00B41BA7" w:rsidP="00B41BA7">
            <w:pPr>
              <w:pStyle w:val="afff9"/>
            </w:pPr>
            <w:r w:rsidRPr="00DE1227">
              <w:t>010Я</w:t>
            </w:r>
          </w:p>
        </w:tc>
        <w:tc>
          <w:tcPr>
            <w:tcW w:w="2950" w:type="dxa"/>
          </w:tcPr>
          <w:p w:rsidR="00B41BA7" w:rsidRPr="00DE1227" w:rsidRDefault="00B41BA7" w:rsidP="00B41BA7">
            <w:pPr>
              <w:pStyle w:val="afff9"/>
            </w:pPr>
            <w:r w:rsidRPr="00DE1227">
              <w:t>Санкт-Петербург - Архангельск</w:t>
            </w:r>
          </w:p>
        </w:tc>
        <w:tc>
          <w:tcPr>
            <w:tcW w:w="1586" w:type="dxa"/>
          </w:tcPr>
          <w:p w:rsidR="00B41BA7" w:rsidRPr="00DE1227" w:rsidRDefault="00B41BA7" w:rsidP="00B41BA7">
            <w:pPr>
              <w:pStyle w:val="afff9"/>
            </w:pPr>
            <w:r w:rsidRPr="00DE1227">
              <w:t>009А</w:t>
            </w:r>
          </w:p>
        </w:tc>
        <w:tc>
          <w:tcPr>
            <w:tcW w:w="3113" w:type="dxa"/>
          </w:tcPr>
          <w:p w:rsidR="00B41BA7" w:rsidRPr="00DE1227" w:rsidRDefault="00B41BA7" w:rsidP="00B41BA7">
            <w:pPr>
              <w:pStyle w:val="afff9"/>
            </w:pPr>
            <w:r w:rsidRPr="00DE1227">
              <w:t>Архангельск – Санкт-Петербург</w:t>
            </w:r>
          </w:p>
        </w:tc>
      </w:tr>
    </w:tbl>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По отдельным дням, а также в летний сезон назначаются дополнительные поезда в Иркутск, Анапу, Адлер, Архангельск.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Пригородное железнодорожное сообщение сведено к минимуму и приставлено одной парой пригородных поездов сообщением Череповец-1 – Вологда-1 ежедневно. На территории городского округа Череповец пригородные поезда останавливаются на остановочном пункте 477 км. Пригородное сообщение в направлении станции Бабаево на сегодняшний день полностью отсутствует. </w:t>
      </w:r>
    </w:p>
    <w:p w:rsidR="008F4B05" w:rsidRPr="00DE1227" w:rsidRDefault="008F4B05" w:rsidP="00F7697C">
      <w:pPr>
        <w:pStyle w:val="1111"/>
      </w:pPr>
      <w:r w:rsidRPr="00DE1227">
        <w:t>Водный транспорт</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По территории городского округа Череповец по реке Шексна проходит Волго-Балтийский водный путь (далее по тексту ВБВП) федерального значения, способный пропускать следующие суда: грузовые самоходные сухогрузные и нефтеналивные, грузовые несамоходные наливные и сухогрузные, пассажирские, буксиры, технические. Грузы по водному пути перевозятся в порты следующих населенных пунктов: Москву, Санкт-Петербург, Александровское, Коврижино, Нижний Новгород, Богатырь, Углич, Шала, Вогнема, Кимры, Усть-Ижора, Вытегра, Рыбинск, Шелейки, Белоусово, Устье Вытегра.</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По информации, предоставленной комитетом охраны окружающей среды мэрии города Череповца, в городе отсутствуют водорегулирующие сооружения, щлюзы-регуляторы, быстротоки, плотины и берегоукрепления.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Порты и причалы на территории города представлены следующими эксплуатирующими организациями:</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Порты:</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ОАО «Череповецкий порт», расположен на 541 км ВБВП (Волго-Балтийского водного пути) на р. Ягорба;</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ПАО «Северсталь» – на 536,535 ВБВП, на р. Кошта;</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ОАО «ФосАгро-Череповец» на подходном канале к промышленному порту от р. Суда.</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Причалы и пристани:</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ООО «Росавтодоринвест» на 542 км ВБВП;</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ООО «Лукойл-Волганефтепродукт» на 541,0 км ВБВП;</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ООО «Череповецкий пассажирский порт» на 0,9 км р. Ягорба;</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ООО «Конт» на 538,3 км ВБВП;</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ПАО «Северсталь» на 537,2 км ВБВП;</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ООО «Речфлотсервис» на 541,9 км и 536,3 км ВБВП;</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ООО «Бриг» на 537 км ВБВП;</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ИП Трухонин на 537 км ВБВП.</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Крупнейшей компанией, занимающейся деятельностью в области водного транспорта является ОАО «Череповецкий порт». Череповецкий порт - один из самых крупных речных портов Волго- Балтийского водного пути и Северо-Западного бассейна, обеспечивающий потребности в перевозках грузов более 15 крупных областей России. Суда порта работают от Санкт-Петербурга (включая Ладожское, Онежское озёра), Москвы и верхней Камы до Астрахани и портов Азовского моря. Порт расположен в месте слияния рек Шексна и Ягорба.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Для выполнения перевозок порт использует собственный самоходный и несамоходный флот, в том числе суда типа «Окский» (проект Р-97Т), а также буксиры, мощностью от 150 л.с. до 1500 л.с. проектов: Р-153 «ОТ-1500», 758-АМ «ОТА», 112 «Дунайский», 887А «Шлюзовой», 911Б «РТ», 433 «БТ»; баржи проектов Р-79А, 81500, 16800, 942М; а также располагает плавучими кранами и вспомогательным флотом.</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Основные услуги, предоставляемые ОАО «Череповецкий порт»:</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 xml:space="preserve">Песок и щебень различных фракций, поставка, продажа, перевозка водным транспортом: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 xml:space="preserve">Перевозка насыпных и генеральных грузов водным транспортом;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 xml:space="preserve">Аренда, буксировка и комплексное обслуживание флота;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 xml:space="preserve">Перевалка, хранение грузов и аренда площадок;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w:t>
      </w:r>
      <w:r w:rsidRPr="00DE1227">
        <w:rPr>
          <w:rFonts w:ascii="Times New Roman" w:hAnsi="Times New Roman" w:cs="Times New Roman"/>
          <w:iCs/>
          <w:sz w:val="26"/>
          <w:szCs w:val="26"/>
        </w:rPr>
        <w:tab/>
        <w:t>Ремонт судов и обширные сервисные услуги.</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Пассажирскими водными перевозками на территории г. Череповца занимается ООО «Череповецкий пассажирский порт». На сегодняшний день из города отсутствуют регулярные маршруты внутренних и междугородних пассажирских перевозок речным транспортом. В настоящий момент инфраструктура речного вокзала Череповца изношена и требует модернизации. Речной вокзал г. Череповца расположен на территории Соборная Горка. </w:t>
      </w:r>
    </w:p>
    <w:p w:rsidR="008F4B05" w:rsidRPr="00DE1227" w:rsidRDefault="008F4B05" w:rsidP="00F7697C">
      <w:pPr>
        <w:pStyle w:val="1111"/>
      </w:pPr>
      <w:r w:rsidRPr="00DE1227">
        <w:t>Воздушный транспорт</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На территории городского округа г. Череповца отсутствуют объекты воздушного транспорта.  Воздушные перевозки в г. Череповец осуществляются из международного аэропорта Череповец, расположенного вблизи федеральной автомобильной дороги А114 Вологда – Новая Ладога и деревень Мостовая и Ботово Череповецкого муниципального района. Расстояние от границы городского округа Череповец до аэропорта – 15 км. Связь аэропорта с городом Череповец осуществляется регулярным автобусным маршрутом.</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Международный аэропорт Череповец федерального значения – единственный международный аэропорт Вологодской области. За последние 5 лет наблюдается устойчивый прирост числа перевезенных пассажиров. Аэропорт обслуживает авиакомпания ООО «Авиапредприятие Северсталь», для которой аэропорт и является основным местом базирования. </w:t>
      </w:r>
    </w:p>
    <w:p w:rsidR="00133D91"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Из аэропорта выполняются регулярно следующие прямые внутренние рейсы: в Москву (аэропорты Шереметьево и Домодедово), Санкт-Петербург, Петрозаводск, Мурманск, Минеральные Воды и Калининград. В теплое время года, согласно расписанию на 2020 год, добавятся прямые рейсы в Екатеринбург, Анапу, Геленджик, Сочи, Симферополь, и международные рейсы на курорты – в Анталью (Турция), Бургас (Болгария) и Берлин (ФРГ)</w:t>
      </w:r>
      <w:r w:rsidR="00133D91" w:rsidRPr="00DE1227">
        <w:rPr>
          <w:rFonts w:ascii="Times New Roman" w:hAnsi="Times New Roman" w:cs="Times New Roman"/>
          <w:iCs/>
          <w:sz w:val="26"/>
          <w:szCs w:val="26"/>
        </w:rPr>
        <w:t xml:space="preserve">. </w:t>
      </w:r>
    </w:p>
    <w:p w:rsidR="009B340A" w:rsidRPr="00DE1227" w:rsidRDefault="009B340A" w:rsidP="0052058E">
      <w:pPr>
        <w:pStyle w:val="111"/>
      </w:pPr>
      <w:bookmarkStart w:id="69" w:name="_Toc10476634"/>
      <w:bookmarkStart w:id="70" w:name="_Toc50028233"/>
      <w:r w:rsidRPr="00DE1227">
        <w:t>Улично-дорожная сеть</w:t>
      </w:r>
      <w:bookmarkEnd w:id="69"/>
      <w:r w:rsidR="00133D91" w:rsidRPr="00DE1227">
        <w:t xml:space="preserve"> и искусственные сооружения</w:t>
      </w:r>
      <w:bookmarkEnd w:id="70"/>
    </w:p>
    <w:p w:rsidR="008F4B05" w:rsidRPr="00DE1227" w:rsidRDefault="00133D91"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Сложившаяся </w:t>
      </w:r>
      <w:r w:rsidR="008F4B05" w:rsidRPr="00DE1227">
        <w:rPr>
          <w:rFonts w:ascii="Times New Roman" w:hAnsi="Times New Roman" w:cs="Times New Roman"/>
          <w:iCs/>
          <w:sz w:val="26"/>
          <w:szCs w:val="26"/>
        </w:rPr>
        <w:t xml:space="preserve">структура улично-дорожной сети городского округа (далее по тексту УДС) совместно с основными внешними направлениями представляет собой преимущественно прямоугольную схему, разрезанную на части реками Шексна и Ягорба и железнодорожной магистральной линией Санкт-Петербург – Вологда. Основу структуры УДС определяют магистральные улицы общегородского значения, формирующие меридиональную и широтную оси, которые связывают между собой районы города.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Основной широтной осью является пр. Победы и ул. Мира, меридиональной осью: Кирилловское шоссе, ул. Школьная, ул. Сталеваров, Октябрьский пр. и ул. Рыбинская. Помимо двух основных осевых направлений имеется дополнительная связь Северного и Заягорбского района с помощью Северного шоссе и ул. Архангельской и связь основной меридиональной оси с западной частью Индустриального района по ул. Парковая и ул. Устюженская. В Зашекснинском районе начинает формироваться новая ось – магистральная улица общегородского значения Шекснинский проспект, который в перспективе должен стать основной широтной осью Зашекснинского района.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Сеть магистральных улиц общегородского значения дополняют магистральные улицы районного значения. В Индустриальном районе: ул. Комсомольская, ул. Ленина, ул. Карла Либкнехта, ул. Бардина, пр. Строителей, Советский пр., ул. Максима Горького, ул. Ломоносова. В Северном районе – ул. Кирилловская, в Заягорбском районе: ул. Краснодонцев, ул. Командарма Белова, ул. Суворова, ул. Олимпийская, ул. Юбилейная.  В Зашекснинском районе: ул. Раахе, ул. Ленинградская, ул. Любецкая, ул. Городецкая, ул. Монтклер, ул. Рыбинская, ул. Годовикова. Доступ к жилым домам, промышленным объектам и объектам общественно-делового назначения осуществляется по развитой сети улиц местного значения.</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По состоянию на 1 января 2016 г., согласно данным программы Комплексного развития транспортной инфраструктуры (утверждена решением Череповецкой городской Думы от 06.12.2016 №241), протяженность автомобильных дорог общего пользования местного значения в городе составляет 223,145 км, в том числе с усовершенствованным покрытием – 166, 281 км, с грунтовым и переходным покрытием – 56, 864 км.</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Общая протяженность УДС городского округа Череповец, согласно перечню автомобильных дорог общего пользования местного значения, утвержденного постановлением мэрии города от 30.10.2019 №5207 (далее по тексту перечень автомобильных дорог г. Череповца) составляет 227,11 км. Из них 164,47 км дорог имеют капитальное асфальтобетонное покрытие, а 62,65 км – грунтовые дороги. Доля грунтовых дорог составляет 27%, а доля дорог с капитальным покрытием, соответственно, 73%.</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Общая протяженность магистральной сети составляет 107,8 км, ее плотность в жилых районах 2,0 км/кв. км, что является показателем нормативного транспортного обслуживания территории магистральными улицами.</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Развитая промышленность города притягивает к себе большие потоки грузового транспорта, как железнодорожного, так и автомобильного. Кроме того, большое количество транзитного грузового автотранспорта проходит через город от автомобильной дороги федерального значения А114 до автомобильной дороги регионального значения </w:t>
      </w:r>
      <w:r w:rsidR="001855BB" w:rsidRPr="00DE1227">
        <w:rPr>
          <w:rFonts w:ascii="Times New Roman" w:hAnsi="Times New Roman" w:cs="Times New Roman"/>
          <w:iCs/>
          <w:sz w:val="26"/>
          <w:szCs w:val="26"/>
        </w:rPr>
        <w:t>Сергиев Посад – Калязин – Рыбинск – Череповец. Основные пути пропуска потоков грузового автотранспорта проходят по следующим направлениям:</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От транспортной развязки на 124 км. автодороги А 114 до автодороги Сергиев Посад – Калязин – Рыбинск – Череповец по Кирилловскому шоссе, ул. Школьная, ул. Сталеваров, ул. Маяковского, ул. Мира, ул. Устюженская, ул. Парковая, Октябрьскому пр. и ул. Рыбинская;</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От съезда на 139 км. автодороги А 114 до автодороги Сергиев Посад – Калязин – Рыбинск – Череповец по Северному ш., ул. Городского питомника, ул. Школьная, ул, Сталеваров, Октябрьскому проспекту, ул. Рыбинская;</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Заягорбском районе: Северное ш., ул. Архангельская, ул. Краснодонцев, ул. Гоголя, ул. Красная, ул. Судостроительная, ул. Олимпийская, ул. Боршодская;</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Зашекснинском районе: Октябрьский пр., Шекснинский проспект, ул. Раахе и ул. Рыбинская и ул. Монтклер;</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По Индустриальному району: ул. Чкалова, ул. Бардина (от ул. Мира до ул. Чкалова), пр. Победы (участок от ул. Вологодская до ул. Мира), ул. Комсомольская.</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На УДС города имеется 12 искусственных сооружений: мостов, путепроводов и транспортных развязок.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Наиболее крупным и важным искусственным сооружением является Октябрьский мост через р. Шексна. Мост соединяет Зашекснинский и Индустриальный районы. На сегодняшний день он является единственной связью Зашекснинского района с остальными частями города.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Два моста через р. Ягорба располагаются на пр. Победы (Ягорбский мост) и Северном шоссе (Северный мост). Мосты соединяют Индустриальный и Северный районы с Заягорбский районом. В состав мостового перехода через р. Ягорба в створе пр. Победы входит транспортная развязка в двух уровнях с ул. Набережная на правом берегу реки. Согласно перечню автомобильных дорог г. Череповца в состав Северного моста включен путепровод через железнодорожные пути и транспортная развязка на пересечении ул. Архангельская и Боршодская и транспортная развязка на левом берегу р. Ягорба на съезде с Северного моста к садоводствам.</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Четыре моста через р. Серовка расположены в Северном районе города: по ул. Остинская, Кирилловскому ш., ул. Северная и ул. Школьная. Последний, в свою очередь, включает транспортную развязку Кирилловского ш, ул. Школьная, ул. Городского Питомника и ул. Молодежная.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Через р. Кошта в северо-западной части Индустриального района расположены параллельно два моста в створе Северного ш. Один из мостов использовался на период реконструкции основного моста, и в настоящий момент движение по нему не осуществляется.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Через железнодорожные пути линии Санкт-Петербург - Вологда устроены три путепровода: в створе ул. Отвальная и ул. Шлаковая, в створе Шлакового проезда, в створе ул. Школьная.</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Наиболее загруженным искусственным сооружением на улично-дорожной сети города является Октябрьский мост, соединяющий левый и правый берега реки Шексна. На основании измерений от 5.09.2014 г. через мост в утренний час-пик проезжает 6731 транспортное средство, в том числе в сторону Зашекснинского микрорайона – 2427 единиц, в сторону Индустриального микрорайона – 4304 единиц, а суточная интенсивность иногда превышает параметр в 93 тысяч транспортных единиц.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По данным стратегии социально-экономического развития г. Череповца (утверждена решением Череповецкой городской Думы от 06.12.2016 №242), в настоящее время пропускная способность Октябрьского моста не соответствует величине транспортного потока и не обеспечивает в достаточной мере безопасность движения. Уровень загрузки движением существующего моста составляет 117 %. При существующих тенденциях к 2020 году уровень его загрузки возрастет до 193 %.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Основные имеющиеся сведения об искусственных сооружениях на территории г. Череповец содержатся в таблице 1-3.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Сведения об искусственных сооружениях на территории г. Череповец</w:t>
      </w:r>
    </w:p>
    <w:tbl>
      <w:tblPr>
        <w:tblStyle w:val="ad"/>
        <w:tblW w:w="0" w:type="auto"/>
        <w:tblLayout w:type="fixed"/>
        <w:tblLook w:val="04A0" w:firstRow="1" w:lastRow="0" w:firstColumn="1" w:lastColumn="0" w:noHBand="0" w:noVBand="1"/>
      </w:tblPr>
      <w:tblGrid>
        <w:gridCol w:w="416"/>
        <w:gridCol w:w="2131"/>
        <w:gridCol w:w="992"/>
        <w:gridCol w:w="1134"/>
        <w:gridCol w:w="1276"/>
        <w:gridCol w:w="1246"/>
        <w:gridCol w:w="1025"/>
        <w:gridCol w:w="1125"/>
      </w:tblGrid>
      <w:tr w:rsidR="008D439C" w:rsidRPr="00DE1227" w:rsidTr="00205F79">
        <w:tc>
          <w:tcPr>
            <w:tcW w:w="416" w:type="dxa"/>
          </w:tcPr>
          <w:p w:rsidR="00F7697C" w:rsidRPr="00DE1227" w:rsidRDefault="00F7697C" w:rsidP="00205F79">
            <w:pPr>
              <w:pStyle w:val="afff9"/>
            </w:pPr>
            <w:r w:rsidRPr="00DE1227">
              <w:t>№</w:t>
            </w:r>
          </w:p>
        </w:tc>
        <w:tc>
          <w:tcPr>
            <w:tcW w:w="2131" w:type="dxa"/>
          </w:tcPr>
          <w:p w:rsidR="00F7697C" w:rsidRPr="00DE1227" w:rsidRDefault="00F7697C" w:rsidP="00205F79">
            <w:pPr>
              <w:pStyle w:val="afff9"/>
            </w:pPr>
            <w:r w:rsidRPr="00DE1227">
              <w:t>Наименование сооружения</w:t>
            </w:r>
          </w:p>
        </w:tc>
        <w:tc>
          <w:tcPr>
            <w:tcW w:w="992" w:type="dxa"/>
          </w:tcPr>
          <w:p w:rsidR="00F7697C" w:rsidRPr="00DE1227" w:rsidRDefault="00F7697C" w:rsidP="00205F79">
            <w:pPr>
              <w:pStyle w:val="afff9"/>
            </w:pPr>
            <w:r w:rsidRPr="00DE1227">
              <w:t>Год постройки</w:t>
            </w:r>
          </w:p>
        </w:tc>
        <w:tc>
          <w:tcPr>
            <w:tcW w:w="1134" w:type="dxa"/>
          </w:tcPr>
          <w:p w:rsidR="00F7697C" w:rsidRPr="00DE1227" w:rsidRDefault="00F7697C" w:rsidP="00205F79">
            <w:pPr>
              <w:pStyle w:val="afff9"/>
            </w:pPr>
            <w:r w:rsidRPr="00DE1227">
              <w:t>Материал</w:t>
            </w:r>
          </w:p>
        </w:tc>
        <w:tc>
          <w:tcPr>
            <w:tcW w:w="1276" w:type="dxa"/>
          </w:tcPr>
          <w:p w:rsidR="00F7697C" w:rsidRPr="00DE1227" w:rsidRDefault="00F7697C" w:rsidP="00205F79">
            <w:pPr>
              <w:pStyle w:val="afff9"/>
            </w:pPr>
            <w:r w:rsidRPr="00DE1227">
              <w:t>Длина сооруже-ния, м</w:t>
            </w:r>
          </w:p>
        </w:tc>
        <w:tc>
          <w:tcPr>
            <w:tcW w:w="1246" w:type="dxa"/>
          </w:tcPr>
          <w:p w:rsidR="00F7697C" w:rsidRPr="00DE1227" w:rsidRDefault="00F7697C" w:rsidP="00205F79">
            <w:pPr>
              <w:pStyle w:val="afff9"/>
            </w:pPr>
            <w:r w:rsidRPr="00DE1227">
              <w:t>Ширина сооруже-ния,м</w:t>
            </w:r>
          </w:p>
        </w:tc>
        <w:tc>
          <w:tcPr>
            <w:tcW w:w="1025" w:type="dxa"/>
          </w:tcPr>
          <w:p w:rsidR="00F7697C" w:rsidRPr="00DE1227" w:rsidRDefault="00F7697C" w:rsidP="00205F79">
            <w:pPr>
              <w:pStyle w:val="afff9"/>
            </w:pPr>
            <w:r w:rsidRPr="00DE1227">
              <w:t>Ширина проезжей части, м</w:t>
            </w:r>
          </w:p>
        </w:tc>
        <w:tc>
          <w:tcPr>
            <w:tcW w:w="1125" w:type="dxa"/>
          </w:tcPr>
          <w:p w:rsidR="00F7697C" w:rsidRPr="00DE1227" w:rsidRDefault="00F7697C" w:rsidP="00205F79">
            <w:pPr>
              <w:pStyle w:val="afff9"/>
            </w:pPr>
            <w:r w:rsidRPr="00DE1227">
              <w:t>Ширина тротуаров, м</w:t>
            </w:r>
          </w:p>
        </w:tc>
      </w:tr>
      <w:tr w:rsidR="008D439C" w:rsidRPr="00DE1227" w:rsidTr="00205F79">
        <w:tc>
          <w:tcPr>
            <w:tcW w:w="416" w:type="dxa"/>
          </w:tcPr>
          <w:p w:rsidR="00F7697C" w:rsidRPr="00DE1227" w:rsidRDefault="00F7697C" w:rsidP="00205F79">
            <w:pPr>
              <w:pStyle w:val="afff9"/>
            </w:pPr>
            <w:r w:rsidRPr="00DE1227">
              <w:t>1</w:t>
            </w:r>
          </w:p>
        </w:tc>
        <w:tc>
          <w:tcPr>
            <w:tcW w:w="2131" w:type="dxa"/>
          </w:tcPr>
          <w:p w:rsidR="00F7697C" w:rsidRPr="00DE1227" w:rsidRDefault="00F7697C" w:rsidP="00205F79">
            <w:pPr>
              <w:pStyle w:val="afff9"/>
            </w:pPr>
            <w:r w:rsidRPr="00DE1227">
              <w:t>Октябрьский мост через р. Шексна</w:t>
            </w:r>
          </w:p>
        </w:tc>
        <w:tc>
          <w:tcPr>
            <w:tcW w:w="992" w:type="dxa"/>
          </w:tcPr>
          <w:p w:rsidR="00F7697C" w:rsidRPr="00DE1227" w:rsidRDefault="00F7697C" w:rsidP="00205F79">
            <w:pPr>
              <w:pStyle w:val="afff9"/>
            </w:pPr>
            <w:r w:rsidRPr="00DE1227">
              <w:t>1979 г.</w:t>
            </w:r>
          </w:p>
        </w:tc>
        <w:tc>
          <w:tcPr>
            <w:tcW w:w="1134" w:type="dxa"/>
          </w:tcPr>
          <w:p w:rsidR="00F7697C" w:rsidRPr="00DE1227" w:rsidRDefault="00F7697C" w:rsidP="00205F79">
            <w:pPr>
              <w:pStyle w:val="afff9"/>
            </w:pPr>
            <w:r w:rsidRPr="00DE1227">
              <w:t>Сталь, ж/б</w:t>
            </w:r>
          </w:p>
        </w:tc>
        <w:tc>
          <w:tcPr>
            <w:tcW w:w="1276" w:type="dxa"/>
          </w:tcPr>
          <w:p w:rsidR="00F7697C" w:rsidRPr="00DE1227" w:rsidRDefault="00F7697C" w:rsidP="00205F79">
            <w:pPr>
              <w:pStyle w:val="afff9"/>
            </w:pPr>
            <w:r w:rsidRPr="00DE1227">
              <w:t>1974 .</w:t>
            </w:r>
          </w:p>
        </w:tc>
        <w:tc>
          <w:tcPr>
            <w:tcW w:w="1246" w:type="dxa"/>
          </w:tcPr>
          <w:p w:rsidR="00F7697C" w:rsidRPr="00DE1227" w:rsidRDefault="00F7697C" w:rsidP="00205F79">
            <w:pPr>
              <w:pStyle w:val="afff9"/>
            </w:pPr>
            <w:r w:rsidRPr="00DE1227">
              <w:t>26,4</w:t>
            </w:r>
          </w:p>
        </w:tc>
        <w:tc>
          <w:tcPr>
            <w:tcW w:w="1025" w:type="dxa"/>
          </w:tcPr>
          <w:p w:rsidR="00F7697C" w:rsidRPr="00DE1227" w:rsidRDefault="00F7697C" w:rsidP="00205F79">
            <w:pPr>
              <w:pStyle w:val="afff9"/>
            </w:pPr>
            <w:r w:rsidRPr="00DE1227">
              <w:t>21</w:t>
            </w:r>
          </w:p>
        </w:tc>
        <w:tc>
          <w:tcPr>
            <w:tcW w:w="1125" w:type="dxa"/>
          </w:tcPr>
          <w:p w:rsidR="00F7697C" w:rsidRPr="00DE1227" w:rsidRDefault="00F7697C" w:rsidP="00205F79">
            <w:pPr>
              <w:pStyle w:val="afff9"/>
            </w:pPr>
            <w:r w:rsidRPr="00DE1227">
              <w:t>2*2,25</w:t>
            </w:r>
          </w:p>
        </w:tc>
      </w:tr>
      <w:tr w:rsidR="008D439C" w:rsidRPr="00DE1227" w:rsidTr="00205F79">
        <w:tc>
          <w:tcPr>
            <w:tcW w:w="416" w:type="dxa"/>
          </w:tcPr>
          <w:p w:rsidR="00F7697C" w:rsidRPr="00DE1227" w:rsidRDefault="00F7697C" w:rsidP="00205F79">
            <w:pPr>
              <w:pStyle w:val="afff9"/>
            </w:pPr>
            <w:r w:rsidRPr="00DE1227">
              <w:t>2</w:t>
            </w:r>
          </w:p>
        </w:tc>
        <w:tc>
          <w:tcPr>
            <w:tcW w:w="2131" w:type="dxa"/>
          </w:tcPr>
          <w:p w:rsidR="00F7697C" w:rsidRPr="00DE1227" w:rsidRDefault="00F7697C" w:rsidP="00205F79">
            <w:pPr>
              <w:pStyle w:val="afff9"/>
            </w:pPr>
            <w:r w:rsidRPr="00DE1227">
              <w:t>Ягорбский мост через р. Ягорба</w:t>
            </w:r>
          </w:p>
        </w:tc>
        <w:tc>
          <w:tcPr>
            <w:tcW w:w="992" w:type="dxa"/>
          </w:tcPr>
          <w:p w:rsidR="00F7697C" w:rsidRPr="00DE1227" w:rsidRDefault="00F7697C" w:rsidP="00205F79">
            <w:pPr>
              <w:pStyle w:val="afff9"/>
            </w:pPr>
            <w:r w:rsidRPr="00DE1227">
              <w:t>2011</w:t>
            </w:r>
          </w:p>
        </w:tc>
        <w:tc>
          <w:tcPr>
            <w:tcW w:w="1134" w:type="dxa"/>
          </w:tcPr>
          <w:p w:rsidR="00F7697C" w:rsidRPr="00DE1227" w:rsidRDefault="00F7697C" w:rsidP="00205F79">
            <w:pPr>
              <w:pStyle w:val="afff9"/>
            </w:pPr>
            <w:r w:rsidRPr="00DE1227">
              <w:t>Сталь, ж/б</w:t>
            </w:r>
          </w:p>
        </w:tc>
        <w:tc>
          <w:tcPr>
            <w:tcW w:w="1276" w:type="dxa"/>
          </w:tcPr>
          <w:p w:rsidR="00F7697C" w:rsidRPr="00DE1227" w:rsidRDefault="00F7697C" w:rsidP="00205F79">
            <w:pPr>
              <w:pStyle w:val="afff9"/>
            </w:pPr>
            <w:r w:rsidRPr="00DE1227">
              <w:t>122,9</w:t>
            </w:r>
          </w:p>
        </w:tc>
        <w:tc>
          <w:tcPr>
            <w:tcW w:w="1246" w:type="dxa"/>
          </w:tcPr>
          <w:p w:rsidR="00F7697C" w:rsidRPr="00DE1227" w:rsidRDefault="00F7697C" w:rsidP="00205F79">
            <w:pPr>
              <w:pStyle w:val="afff9"/>
            </w:pPr>
            <w:r w:rsidRPr="00DE1227">
              <w:t>55,4</w:t>
            </w:r>
          </w:p>
        </w:tc>
        <w:tc>
          <w:tcPr>
            <w:tcW w:w="1025" w:type="dxa"/>
          </w:tcPr>
          <w:p w:rsidR="00F7697C" w:rsidRPr="00DE1227" w:rsidRDefault="00F7697C" w:rsidP="00205F79">
            <w:pPr>
              <w:pStyle w:val="afff9"/>
            </w:pPr>
            <w:r w:rsidRPr="00DE1227">
              <w:t>31</w:t>
            </w:r>
          </w:p>
        </w:tc>
        <w:tc>
          <w:tcPr>
            <w:tcW w:w="1125" w:type="dxa"/>
          </w:tcPr>
          <w:p w:rsidR="00F7697C" w:rsidRPr="00DE1227" w:rsidRDefault="00F7697C" w:rsidP="00205F79">
            <w:pPr>
              <w:pStyle w:val="afff9"/>
            </w:pPr>
            <w:r w:rsidRPr="00DE1227">
              <w:t>2*2,25</w:t>
            </w:r>
          </w:p>
        </w:tc>
      </w:tr>
      <w:tr w:rsidR="008D439C" w:rsidRPr="00DE1227" w:rsidTr="00205F79">
        <w:tc>
          <w:tcPr>
            <w:tcW w:w="416" w:type="dxa"/>
          </w:tcPr>
          <w:p w:rsidR="00F7697C" w:rsidRPr="00DE1227" w:rsidRDefault="00F7697C" w:rsidP="00205F79">
            <w:pPr>
              <w:pStyle w:val="afff9"/>
            </w:pPr>
            <w:r w:rsidRPr="00DE1227">
              <w:t>3</w:t>
            </w:r>
          </w:p>
        </w:tc>
        <w:tc>
          <w:tcPr>
            <w:tcW w:w="2131" w:type="dxa"/>
          </w:tcPr>
          <w:p w:rsidR="00F7697C" w:rsidRPr="00DE1227" w:rsidRDefault="00F7697C" w:rsidP="00205F79">
            <w:pPr>
              <w:pStyle w:val="afff9"/>
            </w:pPr>
            <w:r w:rsidRPr="00DE1227">
              <w:t>Северный мост через р. Ягорба (включая путепровод над ж.д.)</w:t>
            </w:r>
          </w:p>
        </w:tc>
        <w:tc>
          <w:tcPr>
            <w:tcW w:w="992" w:type="dxa"/>
          </w:tcPr>
          <w:p w:rsidR="00F7697C" w:rsidRPr="00DE1227" w:rsidRDefault="00F7697C" w:rsidP="00205F79">
            <w:pPr>
              <w:pStyle w:val="afff9"/>
            </w:pPr>
            <w:r w:rsidRPr="00DE1227">
              <w:t>1981 г. (мост) 1985 г. (путе-провод)</w:t>
            </w:r>
          </w:p>
        </w:tc>
        <w:tc>
          <w:tcPr>
            <w:tcW w:w="1134" w:type="dxa"/>
          </w:tcPr>
          <w:p w:rsidR="00F7697C" w:rsidRPr="00DE1227" w:rsidRDefault="00F7697C" w:rsidP="00205F79">
            <w:pPr>
              <w:pStyle w:val="afff9"/>
            </w:pPr>
            <w:r w:rsidRPr="00DE1227">
              <w:t>ж/б</w:t>
            </w:r>
          </w:p>
        </w:tc>
        <w:tc>
          <w:tcPr>
            <w:tcW w:w="1276" w:type="dxa"/>
          </w:tcPr>
          <w:p w:rsidR="00F7697C" w:rsidRPr="00DE1227" w:rsidRDefault="00F7697C" w:rsidP="00205F79">
            <w:pPr>
              <w:pStyle w:val="afff9"/>
            </w:pPr>
            <w:r w:rsidRPr="00DE1227">
              <w:t xml:space="preserve">126,3 (мост), 101,1 </w:t>
            </w:r>
          </w:p>
          <w:p w:rsidR="00F7697C" w:rsidRPr="00DE1227" w:rsidRDefault="00F7697C" w:rsidP="00205F79">
            <w:pPr>
              <w:pStyle w:val="afff9"/>
            </w:pPr>
            <w:r w:rsidRPr="00DE1227">
              <w:t>(путе-провод)</w:t>
            </w:r>
          </w:p>
        </w:tc>
        <w:tc>
          <w:tcPr>
            <w:tcW w:w="1246" w:type="dxa"/>
          </w:tcPr>
          <w:p w:rsidR="00F7697C" w:rsidRPr="00DE1227" w:rsidRDefault="00F7697C" w:rsidP="00205F79">
            <w:pPr>
              <w:pStyle w:val="afff9"/>
            </w:pPr>
            <w:r w:rsidRPr="00DE1227">
              <w:t xml:space="preserve">30 м. </w:t>
            </w:r>
          </w:p>
        </w:tc>
        <w:tc>
          <w:tcPr>
            <w:tcW w:w="1025" w:type="dxa"/>
          </w:tcPr>
          <w:p w:rsidR="00F7697C" w:rsidRPr="00DE1227" w:rsidRDefault="00F7697C" w:rsidP="00205F79">
            <w:pPr>
              <w:pStyle w:val="afff9"/>
            </w:pPr>
            <w:r w:rsidRPr="00DE1227">
              <w:t>25м</w:t>
            </w:r>
          </w:p>
        </w:tc>
        <w:tc>
          <w:tcPr>
            <w:tcW w:w="1125" w:type="dxa"/>
          </w:tcPr>
          <w:p w:rsidR="00F7697C" w:rsidRPr="00DE1227" w:rsidRDefault="00F7697C" w:rsidP="00205F79">
            <w:pPr>
              <w:pStyle w:val="afff9"/>
            </w:pPr>
            <w:r w:rsidRPr="00DE1227">
              <w:t>2*2,25</w:t>
            </w:r>
          </w:p>
        </w:tc>
      </w:tr>
      <w:tr w:rsidR="008D439C" w:rsidRPr="00DE1227" w:rsidTr="00205F79">
        <w:tc>
          <w:tcPr>
            <w:tcW w:w="416" w:type="dxa"/>
          </w:tcPr>
          <w:p w:rsidR="00F7697C" w:rsidRPr="00DE1227" w:rsidRDefault="00F7697C" w:rsidP="00205F79">
            <w:pPr>
              <w:pStyle w:val="afff9"/>
            </w:pPr>
            <w:r w:rsidRPr="00DE1227">
              <w:t>4</w:t>
            </w:r>
          </w:p>
        </w:tc>
        <w:tc>
          <w:tcPr>
            <w:tcW w:w="2131" w:type="dxa"/>
          </w:tcPr>
          <w:p w:rsidR="00F7697C" w:rsidRPr="00DE1227" w:rsidRDefault="00F7697C" w:rsidP="00205F79">
            <w:pPr>
              <w:pStyle w:val="afff9"/>
            </w:pPr>
            <w:r w:rsidRPr="00DE1227">
              <w:t>Мост через р. Серовка по ул. Остинская</w:t>
            </w:r>
          </w:p>
        </w:tc>
        <w:tc>
          <w:tcPr>
            <w:tcW w:w="992" w:type="dxa"/>
          </w:tcPr>
          <w:p w:rsidR="00F7697C" w:rsidRPr="00DE1227" w:rsidRDefault="00F7697C" w:rsidP="00205F79">
            <w:pPr>
              <w:pStyle w:val="afff9"/>
            </w:pPr>
            <w:r w:rsidRPr="00DE1227">
              <w:t>1968</w:t>
            </w:r>
          </w:p>
        </w:tc>
        <w:tc>
          <w:tcPr>
            <w:tcW w:w="1134" w:type="dxa"/>
          </w:tcPr>
          <w:p w:rsidR="00F7697C" w:rsidRPr="00DE1227" w:rsidRDefault="00F7697C" w:rsidP="00205F79">
            <w:pPr>
              <w:pStyle w:val="afff9"/>
            </w:pPr>
            <w:r w:rsidRPr="00DE1227">
              <w:t>ж/б</w:t>
            </w:r>
          </w:p>
        </w:tc>
        <w:tc>
          <w:tcPr>
            <w:tcW w:w="1276" w:type="dxa"/>
          </w:tcPr>
          <w:p w:rsidR="00F7697C" w:rsidRPr="00DE1227" w:rsidRDefault="00F7697C" w:rsidP="00205F79">
            <w:pPr>
              <w:pStyle w:val="afff9"/>
            </w:pPr>
            <w:r w:rsidRPr="00DE1227">
              <w:t>19,1</w:t>
            </w:r>
          </w:p>
        </w:tc>
        <w:tc>
          <w:tcPr>
            <w:tcW w:w="1246" w:type="dxa"/>
          </w:tcPr>
          <w:p w:rsidR="00F7697C" w:rsidRPr="00DE1227" w:rsidRDefault="00F7697C" w:rsidP="00205F79">
            <w:pPr>
              <w:pStyle w:val="afff9"/>
            </w:pPr>
            <w:r w:rsidRPr="00DE1227">
              <w:t>20</w:t>
            </w:r>
          </w:p>
        </w:tc>
        <w:tc>
          <w:tcPr>
            <w:tcW w:w="1025" w:type="dxa"/>
          </w:tcPr>
          <w:p w:rsidR="00F7697C" w:rsidRPr="00DE1227" w:rsidRDefault="00F7697C" w:rsidP="00205F79">
            <w:pPr>
              <w:pStyle w:val="afff9"/>
            </w:pPr>
            <w:r w:rsidRPr="00DE1227">
              <w:t>14</w:t>
            </w:r>
          </w:p>
        </w:tc>
        <w:tc>
          <w:tcPr>
            <w:tcW w:w="1125" w:type="dxa"/>
          </w:tcPr>
          <w:p w:rsidR="00F7697C" w:rsidRPr="00DE1227" w:rsidRDefault="00F7697C" w:rsidP="00205F79">
            <w:pPr>
              <w:pStyle w:val="afff9"/>
            </w:pPr>
            <w:r w:rsidRPr="00DE1227">
              <w:t>2*3</w:t>
            </w:r>
          </w:p>
        </w:tc>
      </w:tr>
      <w:tr w:rsidR="008D439C" w:rsidRPr="00DE1227" w:rsidTr="00205F79">
        <w:tc>
          <w:tcPr>
            <w:tcW w:w="416" w:type="dxa"/>
          </w:tcPr>
          <w:p w:rsidR="00F7697C" w:rsidRPr="00DE1227" w:rsidRDefault="00F7697C" w:rsidP="00205F79">
            <w:pPr>
              <w:pStyle w:val="afff9"/>
            </w:pPr>
            <w:r w:rsidRPr="00DE1227">
              <w:t>5</w:t>
            </w:r>
          </w:p>
        </w:tc>
        <w:tc>
          <w:tcPr>
            <w:tcW w:w="2131" w:type="dxa"/>
          </w:tcPr>
          <w:p w:rsidR="00F7697C" w:rsidRPr="00DE1227" w:rsidRDefault="00F7697C" w:rsidP="00205F79">
            <w:pPr>
              <w:pStyle w:val="afff9"/>
            </w:pPr>
            <w:r w:rsidRPr="00DE1227">
              <w:t>Мост через р. Серовка по Кирилловскому ш.</w:t>
            </w:r>
          </w:p>
        </w:tc>
        <w:tc>
          <w:tcPr>
            <w:tcW w:w="992" w:type="dxa"/>
          </w:tcPr>
          <w:p w:rsidR="00F7697C" w:rsidRPr="00DE1227" w:rsidRDefault="00F7697C" w:rsidP="00205F79">
            <w:pPr>
              <w:pStyle w:val="afff9"/>
            </w:pPr>
            <w:r w:rsidRPr="00DE1227">
              <w:t>1969</w:t>
            </w:r>
          </w:p>
        </w:tc>
        <w:tc>
          <w:tcPr>
            <w:tcW w:w="1134" w:type="dxa"/>
          </w:tcPr>
          <w:p w:rsidR="00F7697C" w:rsidRPr="00DE1227" w:rsidRDefault="00F7697C" w:rsidP="00205F79">
            <w:pPr>
              <w:pStyle w:val="afff9"/>
            </w:pPr>
            <w:r w:rsidRPr="00DE1227">
              <w:t>ж/б</w:t>
            </w:r>
          </w:p>
        </w:tc>
        <w:tc>
          <w:tcPr>
            <w:tcW w:w="1276" w:type="dxa"/>
          </w:tcPr>
          <w:p w:rsidR="00F7697C" w:rsidRPr="00DE1227" w:rsidRDefault="00F7697C" w:rsidP="00205F79">
            <w:pPr>
              <w:pStyle w:val="afff9"/>
            </w:pPr>
            <w:r w:rsidRPr="00DE1227">
              <w:t>25,1</w:t>
            </w:r>
          </w:p>
        </w:tc>
        <w:tc>
          <w:tcPr>
            <w:tcW w:w="1246" w:type="dxa"/>
          </w:tcPr>
          <w:p w:rsidR="00F7697C" w:rsidRPr="00DE1227" w:rsidRDefault="00F7697C" w:rsidP="00205F79">
            <w:pPr>
              <w:pStyle w:val="afff9"/>
            </w:pPr>
            <w:r w:rsidRPr="00DE1227">
              <w:t>11,2</w:t>
            </w:r>
          </w:p>
        </w:tc>
        <w:tc>
          <w:tcPr>
            <w:tcW w:w="1025" w:type="dxa"/>
          </w:tcPr>
          <w:p w:rsidR="00F7697C" w:rsidRPr="00DE1227" w:rsidRDefault="00F7697C" w:rsidP="00205F79">
            <w:pPr>
              <w:pStyle w:val="afff9"/>
            </w:pPr>
            <w:r w:rsidRPr="00DE1227">
              <w:t>8</w:t>
            </w:r>
          </w:p>
        </w:tc>
        <w:tc>
          <w:tcPr>
            <w:tcW w:w="1125" w:type="dxa"/>
          </w:tcPr>
          <w:p w:rsidR="00F7697C" w:rsidRPr="00DE1227" w:rsidRDefault="00F7697C" w:rsidP="00205F79">
            <w:pPr>
              <w:pStyle w:val="afff9"/>
            </w:pPr>
            <w:r w:rsidRPr="00DE1227">
              <w:t>2*1,6</w:t>
            </w:r>
          </w:p>
        </w:tc>
      </w:tr>
      <w:tr w:rsidR="008D439C" w:rsidRPr="00DE1227" w:rsidTr="00205F79">
        <w:tc>
          <w:tcPr>
            <w:tcW w:w="416" w:type="dxa"/>
          </w:tcPr>
          <w:p w:rsidR="00F7697C" w:rsidRPr="00DE1227" w:rsidRDefault="00F7697C" w:rsidP="00205F79">
            <w:pPr>
              <w:pStyle w:val="afff9"/>
            </w:pPr>
            <w:r w:rsidRPr="00DE1227">
              <w:t>6</w:t>
            </w:r>
          </w:p>
        </w:tc>
        <w:tc>
          <w:tcPr>
            <w:tcW w:w="2131" w:type="dxa"/>
          </w:tcPr>
          <w:p w:rsidR="00F7697C" w:rsidRPr="00DE1227" w:rsidRDefault="00F7697C" w:rsidP="00205F79">
            <w:pPr>
              <w:pStyle w:val="afff9"/>
            </w:pPr>
            <w:r w:rsidRPr="00DE1227">
              <w:t>Мост через р. Серовка по ул. Северная</w:t>
            </w:r>
          </w:p>
        </w:tc>
        <w:tc>
          <w:tcPr>
            <w:tcW w:w="992" w:type="dxa"/>
          </w:tcPr>
          <w:p w:rsidR="00F7697C" w:rsidRPr="00DE1227" w:rsidRDefault="00F7697C" w:rsidP="00205F79">
            <w:pPr>
              <w:pStyle w:val="afff9"/>
            </w:pPr>
            <w:r w:rsidRPr="00DE1227">
              <w:t>1981</w:t>
            </w:r>
          </w:p>
        </w:tc>
        <w:tc>
          <w:tcPr>
            <w:tcW w:w="1134" w:type="dxa"/>
          </w:tcPr>
          <w:p w:rsidR="00F7697C" w:rsidRPr="00DE1227" w:rsidRDefault="00F7697C" w:rsidP="00205F79">
            <w:pPr>
              <w:pStyle w:val="afff9"/>
            </w:pPr>
            <w:r w:rsidRPr="00DE1227">
              <w:t>ж/б</w:t>
            </w:r>
          </w:p>
        </w:tc>
        <w:tc>
          <w:tcPr>
            <w:tcW w:w="1276" w:type="dxa"/>
          </w:tcPr>
          <w:p w:rsidR="00F7697C" w:rsidRPr="00DE1227" w:rsidRDefault="00F7697C" w:rsidP="00205F79">
            <w:pPr>
              <w:pStyle w:val="afff9"/>
            </w:pPr>
            <w:r w:rsidRPr="00DE1227">
              <w:t>22,8</w:t>
            </w:r>
          </w:p>
        </w:tc>
        <w:tc>
          <w:tcPr>
            <w:tcW w:w="1246" w:type="dxa"/>
          </w:tcPr>
          <w:p w:rsidR="00F7697C" w:rsidRPr="00DE1227" w:rsidRDefault="00F7697C" w:rsidP="00205F79">
            <w:pPr>
              <w:pStyle w:val="afff9"/>
            </w:pPr>
            <w:r w:rsidRPr="00DE1227">
              <w:t>9,7</w:t>
            </w:r>
          </w:p>
        </w:tc>
        <w:tc>
          <w:tcPr>
            <w:tcW w:w="1025" w:type="dxa"/>
          </w:tcPr>
          <w:p w:rsidR="00F7697C" w:rsidRPr="00DE1227" w:rsidRDefault="00F7697C" w:rsidP="00205F79">
            <w:pPr>
              <w:pStyle w:val="afff9"/>
            </w:pPr>
            <w:r w:rsidRPr="00DE1227">
              <w:t>6,9</w:t>
            </w:r>
          </w:p>
        </w:tc>
        <w:tc>
          <w:tcPr>
            <w:tcW w:w="1125" w:type="dxa"/>
          </w:tcPr>
          <w:p w:rsidR="00F7697C" w:rsidRPr="00DE1227" w:rsidRDefault="00F7697C" w:rsidP="00205F79">
            <w:pPr>
              <w:pStyle w:val="afff9"/>
            </w:pPr>
            <w:r w:rsidRPr="00DE1227">
              <w:t>2,1,4</w:t>
            </w:r>
          </w:p>
        </w:tc>
      </w:tr>
      <w:tr w:rsidR="008D439C" w:rsidRPr="00DE1227" w:rsidTr="00205F79">
        <w:tc>
          <w:tcPr>
            <w:tcW w:w="416" w:type="dxa"/>
          </w:tcPr>
          <w:p w:rsidR="00F7697C" w:rsidRPr="00DE1227" w:rsidRDefault="00F7697C" w:rsidP="00205F79">
            <w:pPr>
              <w:pStyle w:val="afff9"/>
            </w:pPr>
            <w:r w:rsidRPr="00DE1227">
              <w:t>7</w:t>
            </w:r>
          </w:p>
        </w:tc>
        <w:tc>
          <w:tcPr>
            <w:tcW w:w="2131" w:type="dxa"/>
          </w:tcPr>
          <w:p w:rsidR="00F7697C" w:rsidRPr="00DE1227" w:rsidRDefault="00F7697C" w:rsidP="00205F79">
            <w:pPr>
              <w:pStyle w:val="afff9"/>
            </w:pPr>
            <w:r w:rsidRPr="00DE1227">
              <w:t>Мост через р. Серовка по ул. Школьная (в составе транспортной развязки)</w:t>
            </w:r>
          </w:p>
        </w:tc>
        <w:tc>
          <w:tcPr>
            <w:tcW w:w="992" w:type="dxa"/>
          </w:tcPr>
          <w:p w:rsidR="00F7697C" w:rsidRPr="00DE1227" w:rsidRDefault="00F7697C" w:rsidP="00205F79">
            <w:pPr>
              <w:pStyle w:val="afff9"/>
            </w:pPr>
            <w:r w:rsidRPr="00DE1227">
              <w:t>2000</w:t>
            </w:r>
          </w:p>
        </w:tc>
        <w:tc>
          <w:tcPr>
            <w:tcW w:w="1134" w:type="dxa"/>
          </w:tcPr>
          <w:p w:rsidR="00F7697C" w:rsidRPr="00DE1227" w:rsidRDefault="00F7697C" w:rsidP="00205F79">
            <w:pPr>
              <w:pStyle w:val="afff9"/>
            </w:pPr>
            <w:r w:rsidRPr="00DE1227">
              <w:t>Сталь, ж/б</w:t>
            </w:r>
          </w:p>
        </w:tc>
        <w:tc>
          <w:tcPr>
            <w:tcW w:w="1276" w:type="dxa"/>
          </w:tcPr>
          <w:p w:rsidR="00F7697C" w:rsidRPr="00DE1227" w:rsidRDefault="00F7697C" w:rsidP="00205F79">
            <w:pPr>
              <w:pStyle w:val="afff9"/>
            </w:pPr>
            <w:r w:rsidRPr="00DE1227">
              <w:t>214</w:t>
            </w:r>
          </w:p>
        </w:tc>
        <w:tc>
          <w:tcPr>
            <w:tcW w:w="1246" w:type="dxa"/>
          </w:tcPr>
          <w:p w:rsidR="00F7697C" w:rsidRPr="00DE1227" w:rsidRDefault="00F7697C" w:rsidP="00205F79">
            <w:pPr>
              <w:pStyle w:val="afff9"/>
            </w:pPr>
            <w:r w:rsidRPr="00DE1227">
              <w:t>30,7</w:t>
            </w:r>
          </w:p>
        </w:tc>
        <w:tc>
          <w:tcPr>
            <w:tcW w:w="1025" w:type="dxa"/>
          </w:tcPr>
          <w:p w:rsidR="00F7697C" w:rsidRPr="00DE1227" w:rsidRDefault="00F7697C" w:rsidP="00205F79">
            <w:pPr>
              <w:pStyle w:val="afff9"/>
            </w:pPr>
            <w:r w:rsidRPr="00DE1227">
              <w:t>26</w:t>
            </w:r>
          </w:p>
        </w:tc>
        <w:tc>
          <w:tcPr>
            <w:tcW w:w="1125" w:type="dxa"/>
          </w:tcPr>
          <w:p w:rsidR="00F7697C" w:rsidRPr="00DE1227" w:rsidRDefault="00F7697C" w:rsidP="00205F79">
            <w:pPr>
              <w:pStyle w:val="afff9"/>
            </w:pPr>
            <w:r w:rsidRPr="00DE1227">
              <w:t>2*2,25</w:t>
            </w:r>
          </w:p>
        </w:tc>
      </w:tr>
      <w:tr w:rsidR="008D439C" w:rsidRPr="00DE1227" w:rsidTr="00205F79">
        <w:tc>
          <w:tcPr>
            <w:tcW w:w="416" w:type="dxa"/>
          </w:tcPr>
          <w:p w:rsidR="00F7697C" w:rsidRPr="00DE1227" w:rsidRDefault="00F7697C" w:rsidP="00205F79">
            <w:pPr>
              <w:pStyle w:val="afff9"/>
            </w:pPr>
            <w:r w:rsidRPr="00DE1227">
              <w:t>8</w:t>
            </w:r>
          </w:p>
        </w:tc>
        <w:tc>
          <w:tcPr>
            <w:tcW w:w="2131" w:type="dxa"/>
          </w:tcPr>
          <w:p w:rsidR="00F7697C" w:rsidRPr="00DE1227" w:rsidRDefault="00F7697C" w:rsidP="00205F79">
            <w:pPr>
              <w:pStyle w:val="afff9"/>
            </w:pPr>
            <w:r w:rsidRPr="00DE1227">
              <w:t>Мост через р. Кошта на Северном ш. (новый)</w:t>
            </w:r>
          </w:p>
        </w:tc>
        <w:tc>
          <w:tcPr>
            <w:tcW w:w="992" w:type="dxa"/>
          </w:tcPr>
          <w:p w:rsidR="00F7697C" w:rsidRPr="00DE1227" w:rsidRDefault="00F7697C" w:rsidP="00205F79">
            <w:pPr>
              <w:pStyle w:val="afff9"/>
            </w:pPr>
            <w:r w:rsidRPr="00DE1227">
              <w:t>2017</w:t>
            </w:r>
          </w:p>
        </w:tc>
        <w:tc>
          <w:tcPr>
            <w:tcW w:w="1134" w:type="dxa"/>
          </w:tcPr>
          <w:p w:rsidR="00F7697C" w:rsidRPr="00DE1227" w:rsidRDefault="00F7697C" w:rsidP="00205F79">
            <w:pPr>
              <w:pStyle w:val="afff9"/>
            </w:pPr>
            <w:r w:rsidRPr="00DE1227">
              <w:t>Сталь, ж/б</w:t>
            </w:r>
          </w:p>
        </w:tc>
        <w:tc>
          <w:tcPr>
            <w:tcW w:w="1276" w:type="dxa"/>
          </w:tcPr>
          <w:p w:rsidR="00F7697C" w:rsidRPr="00DE1227" w:rsidRDefault="00F7697C" w:rsidP="00205F79">
            <w:pPr>
              <w:pStyle w:val="afff9"/>
            </w:pPr>
            <w:r w:rsidRPr="00DE1227">
              <w:t>32</w:t>
            </w:r>
          </w:p>
        </w:tc>
        <w:tc>
          <w:tcPr>
            <w:tcW w:w="1246" w:type="dxa"/>
          </w:tcPr>
          <w:p w:rsidR="00F7697C" w:rsidRPr="00DE1227" w:rsidRDefault="00F7697C" w:rsidP="00205F79">
            <w:pPr>
              <w:pStyle w:val="afff9"/>
            </w:pPr>
            <w:r w:rsidRPr="00DE1227">
              <w:t>19</w:t>
            </w:r>
          </w:p>
        </w:tc>
        <w:tc>
          <w:tcPr>
            <w:tcW w:w="1025" w:type="dxa"/>
          </w:tcPr>
          <w:p w:rsidR="00F7697C" w:rsidRPr="00DE1227" w:rsidRDefault="00F7697C" w:rsidP="00205F79">
            <w:pPr>
              <w:pStyle w:val="afff9"/>
            </w:pPr>
            <w:r w:rsidRPr="00DE1227">
              <w:t>14</w:t>
            </w:r>
          </w:p>
        </w:tc>
        <w:tc>
          <w:tcPr>
            <w:tcW w:w="1125" w:type="dxa"/>
          </w:tcPr>
          <w:p w:rsidR="00F7697C" w:rsidRPr="00DE1227" w:rsidRDefault="00F7697C" w:rsidP="00205F79">
            <w:pPr>
              <w:pStyle w:val="afff9"/>
            </w:pPr>
            <w:r w:rsidRPr="00DE1227">
              <w:t>2*2,25</w:t>
            </w:r>
          </w:p>
        </w:tc>
      </w:tr>
      <w:tr w:rsidR="008D439C" w:rsidRPr="00DE1227" w:rsidTr="00205F79">
        <w:tc>
          <w:tcPr>
            <w:tcW w:w="416" w:type="dxa"/>
          </w:tcPr>
          <w:p w:rsidR="00F7697C" w:rsidRPr="00DE1227" w:rsidRDefault="00F7697C" w:rsidP="00205F79">
            <w:pPr>
              <w:pStyle w:val="afff9"/>
            </w:pPr>
            <w:r w:rsidRPr="00DE1227">
              <w:t>9</w:t>
            </w:r>
          </w:p>
        </w:tc>
        <w:tc>
          <w:tcPr>
            <w:tcW w:w="2131" w:type="dxa"/>
          </w:tcPr>
          <w:p w:rsidR="00F7697C" w:rsidRPr="00DE1227" w:rsidRDefault="00F7697C" w:rsidP="00205F79">
            <w:pPr>
              <w:pStyle w:val="afff9"/>
            </w:pPr>
            <w:r w:rsidRPr="00DE1227">
              <w:t>Мост через р. Кошта на Северном ш. (старый)</w:t>
            </w:r>
          </w:p>
        </w:tc>
        <w:tc>
          <w:tcPr>
            <w:tcW w:w="992" w:type="dxa"/>
          </w:tcPr>
          <w:p w:rsidR="00F7697C" w:rsidRPr="00DE1227" w:rsidRDefault="00F7697C" w:rsidP="00205F79">
            <w:pPr>
              <w:pStyle w:val="afff9"/>
            </w:pPr>
            <w:r w:rsidRPr="00DE1227">
              <w:t>н/д</w:t>
            </w:r>
          </w:p>
        </w:tc>
        <w:tc>
          <w:tcPr>
            <w:tcW w:w="1134" w:type="dxa"/>
          </w:tcPr>
          <w:p w:rsidR="00F7697C" w:rsidRPr="00DE1227" w:rsidRDefault="00F7697C" w:rsidP="00205F79">
            <w:pPr>
              <w:pStyle w:val="afff9"/>
            </w:pPr>
            <w:r w:rsidRPr="00DE1227">
              <w:t>ж/б</w:t>
            </w:r>
          </w:p>
        </w:tc>
        <w:tc>
          <w:tcPr>
            <w:tcW w:w="1276" w:type="dxa"/>
          </w:tcPr>
          <w:p w:rsidR="00F7697C" w:rsidRPr="00DE1227" w:rsidRDefault="00F7697C" w:rsidP="00205F79">
            <w:pPr>
              <w:pStyle w:val="afff9"/>
            </w:pPr>
            <w:r w:rsidRPr="00DE1227">
              <w:t>38</w:t>
            </w:r>
          </w:p>
        </w:tc>
        <w:tc>
          <w:tcPr>
            <w:tcW w:w="1246" w:type="dxa"/>
          </w:tcPr>
          <w:p w:rsidR="00F7697C" w:rsidRPr="00DE1227" w:rsidRDefault="00F7697C" w:rsidP="00205F79">
            <w:pPr>
              <w:pStyle w:val="afff9"/>
            </w:pPr>
            <w:r w:rsidRPr="00DE1227">
              <w:t>11</w:t>
            </w:r>
          </w:p>
        </w:tc>
        <w:tc>
          <w:tcPr>
            <w:tcW w:w="1025" w:type="dxa"/>
          </w:tcPr>
          <w:p w:rsidR="00F7697C" w:rsidRPr="00DE1227" w:rsidRDefault="00F7697C" w:rsidP="00205F79">
            <w:pPr>
              <w:pStyle w:val="afff9"/>
            </w:pPr>
            <w:r w:rsidRPr="00DE1227">
              <w:t>7,5</w:t>
            </w:r>
          </w:p>
        </w:tc>
        <w:tc>
          <w:tcPr>
            <w:tcW w:w="1125" w:type="dxa"/>
          </w:tcPr>
          <w:p w:rsidR="00F7697C" w:rsidRPr="00DE1227" w:rsidRDefault="00F7697C" w:rsidP="00205F79">
            <w:pPr>
              <w:pStyle w:val="afff9"/>
            </w:pPr>
            <w:r w:rsidRPr="00DE1227">
              <w:t>Отсутст-вуют</w:t>
            </w:r>
          </w:p>
        </w:tc>
      </w:tr>
      <w:tr w:rsidR="008D439C" w:rsidRPr="00DE1227" w:rsidTr="00205F79">
        <w:tc>
          <w:tcPr>
            <w:tcW w:w="416" w:type="dxa"/>
          </w:tcPr>
          <w:p w:rsidR="00F7697C" w:rsidRPr="00DE1227" w:rsidRDefault="00F7697C" w:rsidP="00205F79">
            <w:pPr>
              <w:pStyle w:val="afff9"/>
            </w:pPr>
            <w:r w:rsidRPr="00DE1227">
              <w:t>10</w:t>
            </w:r>
          </w:p>
        </w:tc>
        <w:tc>
          <w:tcPr>
            <w:tcW w:w="2131" w:type="dxa"/>
          </w:tcPr>
          <w:p w:rsidR="00F7697C" w:rsidRPr="00DE1227" w:rsidRDefault="00F7697C" w:rsidP="00205F79">
            <w:pPr>
              <w:pStyle w:val="afff9"/>
            </w:pPr>
            <w:r w:rsidRPr="00DE1227">
              <w:t>Путепровод через ж.д. пути в створе ул. Отвальная и ул. Шлаковая</w:t>
            </w:r>
          </w:p>
        </w:tc>
        <w:tc>
          <w:tcPr>
            <w:tcW w:w="992" w:type="dxa"/>
          </w:tcPr>
          <w:p w:rsidR="00F7697C" w:rsidRPr="00DE1227" w:rsidRDefault="00F7697C" w:rsidP="00205F79">
            <w:pPr>
              <w:pStyle w:val="afff9"/>
            </w:pPr>
            <w:r w:rsidRPr="00DE1227">
              <w:t>н/д</w:t>
            </w:r>
          </w:p>
        </w:tc>
        <w:tc>
          <w:tcPr>
            <w:tcW w:w="1134" w:type="dxa"/>
          </w:tcPr>
          <w:p w:rsidR="00F7697C" w:rsidRPr="00DE1227" w:rsidRDefault="00F7697C" w:rsidP="00205F79">
            <w:pPr>
              <w:pStyle w:val="afff9"/>
            </w:pPr>
            <w:r w:rsidRPr="00DE1227">
              <w:t>ж/б</w:t>
            </w:r>
          </w:p>
        </w:tc>
        <w:tc>
          <w:tcPr>
            <w:tcW w:w="1276" w:type="dxa"/>
          </w:tcPr>
          <w:p w:rsidR="00F7697C" w:rsidRPr="00DE1227" w:rsidRDefault="00F7697C" w:rsidP="00205F79">
            <w:pPr>
              <w:pStyle w:val="afff9"/>
            </w:pPr>
            <w:r w:rsidRPr="00DE1227">
              <w:t>135</w:t>
            </w:r>
          </w:p>
        </w:tc>
        <w:tc>
          <w:tcPr>
            <w:tcW w:w="1246" w:type="dxa"/>
          </w:tcPr>
          <w:p w:rsidR="00F7697C" w:rsidRPr="00DE1227" w:rsidRDefault="00F7697C" w:rsidP="00205F79">
            <w:pPr>
              <w:pStyle w:val="afff9"/>
            </w:pPr>
            <w:r w:rsidRPr="00DE1227">
              <w:t>18</w:t>
            </w:r>
          </w:p>
        </w:tc>
        <w:tc>
          <w:tcPr>
            <w:tcW w:w="1025" w:type="dxa"/>
          </w:tcPr>
          <w:p w:rsidR="00F7697C" w:rsidRPr="00DE1227" w:rsidRDefault="00F7697C" w:rsidP="00205F79">
            <w:pPr>
              <w:pStyle w:val="afff9"/>
            </w:pPr>
            <w:r w:rsidRPr="00DE1227">
              <w:t>13</w:t>
            </w:r>
          </w:p>
        </w:tc>
        <w:tc>
          <w:tcPr>
            <w:tcW w:w="1125" w:type="dxa"/>
          </w:tcPr>
          <w:p w:rsidR="00F7697C" w:rsidRPr="00DE1227" w:rsidRDefault="00F7697C" w:rsidP="00205F79">
            <w:pPr>
              <w:pStyle w:val="afff9"/>
            </w:pPr>
            <w:r w:rsidRPr="00DE1227">
              <w:t>2*2,25</w:t>
            </w:r>
          </w:p>
        </w:tc>
      </w:tr>
      <w:tr w:rsidR="008D439C" w:rsidRPr="00DE1227" w:rsidTr="00205F79">
        <w:tc>
          <w:tcPr>
            <w:tcW w:w="416" w:type="dxa"/>
          </w:tcPr>
          <w:p w:rsidR="00F7697C" w:rsidRPr="00DE1227" w:rsidRDefault="00F7697C" w:rsidP="00205F79">
            <w:pPr>
              <w:pStyle w:val="afff9"/>
              <w:jc w:val="both"/>
            </w:pPr>
            <w:r w:rsidRPr="00DE1227">
              <w:t>11</w:t>
            </w:r>
          </w:p>
        </w:tc>
        <w:tc>
          <w:tcPr>
            <w:tcW w:w="2131" w:type="dxa"/>
          </w:tcPr>
          <w:p w:rsidR="00F7697C" w:rsidRPr="00DE1227" w:rsidRDefault="00F7697C" w:rsidP="00205F79">
            <w:pPr>
              <w:pStyle w:val="afff9"/>
            </w:pPr>
            <w:r w:rsidRPr="00DE1227">
              <w:t>Путепровод через ж.д. пути в створе Шлакового проезда</w:t>
            </w:r>
          </w:p>
        </w:tc>
        <w:tc>
          <w:tcPr>
            <w:tcW w:w="992" w:type="dxa"/>
          </w:tcPr>
          <w:p w:rsidR="00F7697C" w:rsidRPr="00DE1227" w:rsidRDefault="00F7697C" w:rsidP="00205F79">
            <w:pPr>
              <w:pStyle w:val="afff9"/>
            </w:pPr>
            <w:r w:rsidRPr="00DE1227">
              <w:t>н/д</w:t>
            </w:r>
          </w:p>
        </w:tc>
        <w:tc>
          <w:tcPr>
            <w:tcW w:w="1134" w:type="dxa"/>
          </w:tcPr>
          <w:p w:rsidR="00F7697C" w:rsidRPr="00DE1227" w:rsidRDefault="00F7697C" w:rsidP="00205F79">
            <w:pPr>
              <w:pStyle w:val="afff9"/>
            </w:pPr>
            <w:r w:rsidRPr="00DE1227">
              <w:t>ж/б</w:t>
            </w:r>
          </w:p>
        </w:tc>
        <w:tc>
          <w:tcPr>
            <w:tcW w:w="1276" w:type="dxa"/>
          </w:tcPr>
          <w:p w:rsidR="00F7697C" w:rsidRPr="00DE1227" w:rsidRDefault="00F7697C" w:rsidP="00205F79">
            <w:pPr>
              <w:pStyle w:val="afff9"/>
            </w:pPr>
            <w:r w:rsidRPr="00DE1227">
              <w:t>60</w:t>
            </w:r>
          </w:p>
        </w:tc>
        <w:tc>
          <w:tcPr>
            <w:tcW w:w="1246" w:type="dxa"/>
          </w:tcPr>
          <w:p w:rsidR="00F7697C" w:rsidRPr="00DE1227" w:rsidRDefault="00F7697C" w:rsidP="00205F79">
            <w:pPr>
              <w:pStyle w:val="afff9"/>
            </w:pPr>
            <w:r w:rsidRPr="00DE1227">
              <w:t>13</w:t>
            </w:r>
          </w:p>
        </w:tc>
        <w:tc>
          <w:tcPr>
            <w:tcW w:w="1025" w:type="dxa"/>
          </w:tcPr>
          <w:p w:rsidR="00F7697C" w:rsidRPr="00DE1227" w:rsidRDefault="00F7697C" w:rsidP="00205F79">
            <w:pPr>
              <w:pStyle w:val="afff9"/>
            </w:pPr>
            <w:r w:rsidRPr="00DE1227">
              <w:t>12</w:t>
            </w:r>
          </w:p>
        </w:tc>
        <w:tc>
          <w:tcPr>
            <w:tcW w:w="1125" w:type="dxa"/>
          </w:tcPr>
          <w:p w:rsidR="00F7697C" w:rsidRPr="00DE1227" w:rsidRDefault="00F7697C" w:rsidP="00205F79">
            <w:pPr>
              <w:pStyle w:val="afff9"/>
            </w:pPr>
            <w:r w:rsidRPr="00DE1227">
              <w:t>1</w:t>
            </w:r>
          </w:p>
        </w:tc>
      </w:tr>
      <w:tr w:rsidR="008D439C" w:rsidRPr="00DE1227" w:rsidTr="00205F79">
        <w:tc>
          <w:tcPr>
            <w:tcW w:w="416" w:type="dxa"/>
          </w:tcPr>
          <w:p w:rsidR="00F7697C" w:rsidRPr="00DE1227" w:rsidRDefault="00F7697C" w:rsidP="00205F79">
            <w:pPr>
              <w:pStyle w:val="afff9"/>
            </w:pPr>
            <w:r w:rsidRPr="00DE1227">
              <w:t>12</w:t>
            </w:r>
          </w:p>
        </w:tc>
        <w:tc>
          <w:tcPr>
            <w:tcW w:w="2131" w:type="dxa"/>
          </w:tcPr>
          <w:p w:rsidR="00F7697C" w:rsidRPr="00DE1227" w:rsidRDefault="00F7697C" w:rsidP="00205F79">
            <w:pPr>
              <w:pStyle w:val="afff9"/>
            </w:pPr>
            <w:r w:rsidRPr="00DE1227">
              <w:t>Путепровод через ж.д. пути в створе ул. Школьная</w:t>
            </w:r>
          </w:p>
        </w:tc>
        <w:tc>
          <w:tcPr>
            <w:tcW w:w="992" w:type="dxa"/>
          </w:tcPr>
          <w:p w:rsidR="00F7697C" w:rsidRPr="00DE1227" w:rsidRDefault="00F7697C" w:rsidP="00205F79">
            <w:pPr>
              <w:pStyle w:val="afff9"/>
            </w:pPr>
            <w:r w:rsidRPr="00DE1227">
              <w:t>200</w:t>
            </w:r>
          </w:p>
        </w:tc>
        <w:tc>
          <w:tcPr>
            <w:tcW w:w="1134" w:type="dxa"/>
          </w:tcPr>
          <w:p w:rsidR="00F7697C" w:rsidRPr="00DE1227" w:rsidRDefault="00F7697C" w:rsidP="00205F79">
            <w:pPr>
              <w:pStyle w:val="afff9"/>
            </w:pPr>
            <w:r w:rsidRPr="00DE1227">
              <w:t>Сталь, ж/б</w:t>
            </w:r>
          </w:p>
        </w:tc>
        <w:tc>
          <w:tcPr>
            <w:tcW w:w="1276" w:type="dxa"/>
          </w:tcPr>
          <w:p w:rsidR="00F7697C" w:rsidRPr="00DE1227" w:rsidRDefault="00F7697C" w:rsidP="00205F79">
            <w:pPr>
              <w:pStyle w:val="afff9"/>
            </w:pPr>
            <w:r w:rsidRPr="00DE1227">
              <w:t>278,5</w:t>
            </w:r>
          </w:p>
        </w:tc>
        <w:tc>
          <w:tcPr>
            <w:tcW w:w="1246" w:type="dxa"/>
          </w:tcPr>
          <w:p w:rsidR="00F7697C" w:rsidRPr="00DE1227" w:rsidRDefault="00F7697C" w:rsidP="00205F79">
            <w:pPr>
              <w:pStyle w:val="afff9"/>
            </w:pPr>
            <w:r w:rsidRPr="00DE1227">
              <w:t>27,6</w:t>
            </w:r>
          </w:p>
        </w:tc>
        <w:tc>
          <w:tcPr>
            <w:tcW w:w="1025" w:type="dxa"/>
          </w:tcPr>
          <w:p w:rsidR="00F7697C" w:rsidRPr="00DE1227" w:rsidRDefault="00F7697C" w:rsidP="00205F79">
            <w:pPr>
              <w:pStyle w:val="afff9"/>
            </w:pPr>
            <w:r w:rsidRPr="00DE1227">
              <w:t>23</w:t>
            </w:r>
          </w:p>
        </w:tc>
        <w:tc>
          <w:tcPr>
            <w:tcW w:w="1125" w:type="dxa"/>
          </w:tcPr>
          <w:p w:rsidR="00F7697C" w:rsidRPr="00DE1227" w:rsidRDefault="00F7697C" w:rsidP="00205F79">
            <w:pPr>
              <w:pStyle w:val="afff9"/>
            </w:pPr>
            <w:r w:rsidRPr="00DE1227">
              <w:t>2*1,5</w:t>
            </w:r>
          </w:p>
        </w:tc>
      </w:tr>
    </w:tbl>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Саморегулируемые (кольцевые) пересечения на улично-дорожной сети г. Череповец имеются на пересечениях ул. Коштинская и ул. Шлаковая; Октябрьского пр, Шекснинского пр. и ул. Наседкина; ул. Раахе и ул. Батюшкова; ул. Краснодонцев и ул. Юбилейная; ул. Краснодонцев и ул. Архангельская.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Согласно данным из государственной программы «Развитие транспортной системы Вологодской области на 2014-2020 годы» доля дорожной сети Череповецкой городской агломерации, находящейся в нормативном состоянии на 2019 г. составляет 42,5%.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Движение пешеходов осуществляется по тротуарам в составе поперечного профиля улично-дорожной сети. Улицы, предназначенные исключительно для движения пешеходов (пешеходные улицы) отсутствуют. Набережные рек Ягорба и Шексна, которые имеют значительный потенциал использования в качестве пешеходных и рекреационных зон преимущественно не благоустроены. </w:t>
      </w:r>
    </w:p>
    <w:p w:rsidR="008F4B05" w:rsidRPr="00DE1227" w:rsidRDefault="008F4B05" w:rsidP="008F4B05">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Инфраструктура для велосипедного движения в г. Череповец развита слабо. Единственная велодорожка протяженностью 3 км. проходит в Зашекснинском районе по четной стороне Октябрьского проспекта от ул. Рыбинская до ул. Раахе. Велодорожка не отделена от пешеходных потоков и тротуаров, пересечения велодорожки с улицами не устроены (велодорожка обрывается), что дает ее использование неудобным и небезопасным. </w:t>
      </w:r>
    </w:p>
    <w:p w:rsidR="008F4B05" w:rsidRPr="00DE1227" w:rsidRDefault="008F4B05" w:rsidP="008F4B05">
      <w:pPr>
        <w:pStyle w:val="af1"/>
        <w:snapToGrid w:val="0"/>
        <w:rPr>
          <w:rFonts w:eastAsiaTheme="minorEastAsia"/>
          <w:sz w:val="24"/>
        </w:rPr>
      </w:pPr>
      <w:r w:rsidRPr="00DE1227">
        <w:t>Основными недостатками современной УДС городского округа г. Череповца являются</w:t>
      </w:r>
      <w:r w:rsidRPr="00DE1227">
        <w:rPr>
          <w:rFonts w:eastAsiaTheme="minorEastAsia"/>
          <w:sz w:val="24"/>
        </w:rPr>
        <w:t>:</w:t>
      </w:r>
    </w:p>
    <w:p w:rsidR="008F4B05" w:rsidRPr="00DE1227" w:rsidRDefault="008F4B05" w:rsidP="00E846C6">
      <w:pPr>
        <w:pStyle w:val="af1"/>
        <w:numPr>
          <w:ilvl w:val="0"/>
          <w:numId w:val="48"/>
        </w:numPr>
        <w:snapToGrid w:val="0"/>
        <w:ind w:left="0" w:firstLine="709"/>
      </w:pPr>
      <w:r w:rsidRPr="00DE1227">
        <w:t>Перегруженность в «часы-пик» основной и единственной переправы через р. Шексна - Октябрьского моста;</w:t>
      </w:r>
    </w:p>
    <w:p w:rsidR="008F4B05" w:rsidRPr="00DE1227" w:rsidRDefault="008F4B05" w:rsidP="00E846C6">
      <w:pPr>
        <w:pStyle w:val="af1"/>
        <w:numPr>
          <w:ilvl w:val="0"/>
          <w:numId w:val="48"/>
        </w:numPr>
        <w:snapToGrid w:val="0"/>
        <w:ind w:left="0" w:firstLine="709"/>
      </w:pPr>
      <w:r w:rsidRPr="00DE1227">
        <w:t>Отсутствие обходных дорог, коридоров для пропуска транзитного транспорта, в том числе грузового;</w:t>
      </w:r>
    </w:p>
    <w:p w:rsidR="008F4B05" w:rsidRPr="00DE1227" w:rsidRDefault="008F4B05" w:rsidP="00E846C6">
      <w:pPr>
        <w:pStyle w:val="af1"/>
        <w:numPr>
          <w:ilvl w:val="0"/>
          <w:numId w:val="48"/>
        </w:numPr>
        <w:snapToGrid w:val="0"/>
        <w:ind w:left="0" w:firstLine="709"/>
      </w:pPr>
      <w:r w:rsidRPr="00DE1227">
        <w:t>Отставание темпов развития УДС на территориях, где ведется новое жилищное строительство отстают от темпов строительства жилья и потребностей в новом жилищном строительстве;</w:t>
      </w:r>
    </w:p>
    <w:p w:rsidR="008F4B05" w:rsidRPr="00DE1227" w:rsidRDefault="008F4B05" w:rsidP="00E846C6">
      <w:pPr>
        <w:pStyle w:val="af1"/>
        <w:numPr>
          <w:ilvl w:val="0"/>
          <w:numId w:val="48"/>
        </w:numPr>
        <w:snapToGrid w:val="0"/>
        <w:ind w:left="0" w:firstLine="709"/>
      </w:pPr>
      <w:r w:rsidRPr="00DE1227">
        <w:t>Неудовлетворительное состояние ряда дорог и искусственных сооружений;</w:t>
      </w:r>
    </w:p>
    <w:p w:rsidR="008F4B05" w:rsidRPr="00DE1227" w:rsidRDefault="008F4B05" w:rsidP="00E846C6">
      <w:pPr>
        <w:pStyle w:val="af1"/>
        <w:numPr>
          <w:ilvl w:val="0"/>
          <w:numId w:val="48"/>
        </w:numPr>
        <w:snapToGrid w:val="0"/>
        <w:ind w:left="0" w:firstLine="709"/>
      </w:pPr>
      <w:r w:rsidRPr="00DE1227">
        <w:t>Высокая доля дорог с грунтовым покрытием в общей протяженности автомобильных дорог;</w:t>
      </w:r>
    </w:p>
    <w:p w:rsidR="008F4B05" w:rsidRPr="00DE1227" w:rsidRDefault="008F4B05" w:rsidP="00E846C6">
      <w:pPr>
        <w:pStyle w:val="af1"/>
        <w:numPr>
          <w:ilvl w:val="0"/>
          <w:numId w:val="48"/>
        </w:numPr>
        <w:snapToGrid w:val="0"/>
        <w:ind w:left="0" w:firstLine="709"/>
      </w:pPr>
      <w:r w:rsidRPr="00DE1227">
        <w:t>Слабо развиты территории и улицы, предназначенные исключительно для движения пешеходов и для отдыха;</w:t>
      </w:r>
    </w:p>
    <w:p w:rsidR="00133D91" w:rsidRPr="00DE1227" w:rsidRDefault="008F4B05" w:rsidP="00E846C6">
      <w:pPr>
        <w:pStyle w:val="af1"/>
        <w:numPr>
          <w:ilvl w:val="0"/>
          <w:numId w:val="48"/>
        </w:numPr>
        <w:snapToGrid w:val="0"/>
        <w:ind w:left="0" w:firstLine="709"/>
      </w:pPr>
      <w:r w:rsidRPr="00DE1227">
        <w:t>Недостаточное развитие велосипедной инфраструктуры</w:t>
      </w:r>
      <w:r w:rsidR="00430D62" w:rsidRPr="00DE1227">
        <w:t>.</w:t>
      </w:r>
    </w:p>
    <w:p w:rsidR="00430D62" w:rsidRPr="00DE1227" w:rsidRDefault="00430D62" w:rsidP="00430D62">
      <w:pPr>
        <w:pStyle w:val="111"/>
      </w:pPr>
      <w:bookmarkStart w:id="71" w:name="_Toc50028234"/>
      <w:r w:rsidRPr="00DE1227">
        <w:t>Городской транспорт</w:t>
      </w:r>
      <w:bookmarkEnd w:id="71"/>
    </w:p>
    <w:p w:rsidR="008F4B05" w:rsidRPr="00DE1227" w:rsidRDefault="00430D62" w:rsidP="008F4B05">
      <w:pPr>
        <w:pStyle w:val="af1"/>
      </w:pPr>
      <w:r w:rsidRPr="00DE1227">
        <w:t xml:space="preserve">Городской </w:t>
      </w:r>
      <w:r w:rsidR="008F4B05" w:rsidRPr="00DE1227">
        <w:t xml:space="preserve">транспорт общего пользования представлен автомобильным транспортом (автобусом) и электрическим -  трамваем. На сегодняшний день в г. Череповец действует 22 автобусных маршрута и 3 трамвайных маршрута. Внутригородские перевозки водным и железнодорожным транспортом не осуществляется. </w:t>
      </w:r>
    </w:p>
    <w:p w:rsidR="008F4B05" w:rsidRPr="00DE1227" w:rsidRDefault="008F4B05" w:rsidP="008F4B05">
      <w:pPr>
        <w:pStyle w:val="af1"/>
      </w:pPr>
      <w:r w:rsidRPr="00DE1227">
        <w:t xml:space="preserve">Пассажирские перевозки по муниципальным маршрутам осуществляют три перевозчика: МУП «Автоколонна №1456», ООО «Новотранс» и МУП «Электротранс». </w:t>
      </w:r>
    </w:p>
    <w:p w:rsidR="008F4B05" w:rsidRPr="00DE1227" w:rsidRDefault="008F4B05" w:rsidP="008F4B05">
      <w:pPr>
        <w:pStyle w:val="af1"/>
      </w:pPr>
      <w:r w:rsidRPr="00DE1227">
        <w:t>Трамвайная система в городе Череповец работает с 1956 года.  Трамвайная система построилась с целью обеспечения доставки людей из города на металлургический завод. На сегодняшний день трамвая сеть представляет собой единственную двухпутную линию, от ул. Олимпийская до остановки АГФ-3, проходящую по пр. Победы, ул. Мира и ул. Устюженская. От линии имеется два кольцевых однопутных ответвления. Первое ответвление проходит по Советскому пр, ул. Комсомольская, и ул. Вологодская в сторону железнодорожного вокзала Череповец-1. Второе кольцевое однопутное ответвление в настоящий момент не используется, оно проходит по треугольнику, образованному пересечением пр. Победы и ул. Сталеваров.  В разные годы существовали планы по строительству трамвайной линии по ул. Сталеваров через р. Шексну в Зашекснинский район, однако это не было реализовано по сей день. Трамвайное депо расположено по адресу ул. Олимпийская д. 26.</w:t>
      </w:r>
    </w:p>
    <w:p w:rsidR="008F4B05" w:rsidRPr="00DE1227" w:rsidRDefault="008F4B05" w:rsidP="008F4B05">
      <w:pPr>
        <w:pStyle w:val="afff2"/>
      </w:pPr>
      <w:r w:rsidRPr="00DE1227">
        <w:drawing>
          <wp:inline distT="0" distB="0" distL="0" distR="0">
            <wp:extent cx="3292226" cy="6221530"/>
            <wp:effectExtent l="0" t="0" r="3810" b="8255"/>
            <wp:docPr id="1" name="Рисунок 1" descr="http://cher-tram.ru/images/%D1%81her_tram_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tram.ru/images/%D1%81her_tram_schem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6256" cy="6229147"/>
                    </a:xfrm>
                    <a:prstGeom prst="rect">
                      <a:avLst/>
                    </a:prstGeom>
                    <a:noFill/>
                    <a:ln>
                      <a:noFill/>
                    </a:ln>
                  </pic:spPr>
                </pic:pic>
              </a:graphicData>
            </a:graphic>
          </wp:inline>
        </w:drawing>
      </w:r>
    </w:p>
    <w:p w:rsidR="008F4B05" w:rsidRPr="00DE1227" w:rsidRDefault="008F4B05" w:rsidP="008F4B05">
      <w:pPr>
        <w:pStyle w:val="a1"/>
        <w:snapToGrid w:val="0"/>
        <w:spacing w:before="40"/>
        <w:rPr>
          <w:lang w:eastAsia="ru-RU"/>
        </w:rPr>
      </w:pPr>
      <w:r w:rsidRPr="00DE1227">
        <w:rPr>
          <w:lang w:eastAsia="ru-RU"/>
        </w:rPr>
        <w:t>Схема трамвайных линий г. Череповец</w:t>
      </w:r>
    </w:p>
    <w:p w:rsidR="008F4B05" w:rsidRPr="00DE1227" w:rsidRDefault="008F4B05" w:rsidP="008F4B05">
      <w:pPr>
        <w:pStyle w:val="af1"/>
      </w:pPr>
      <w:r w:rsidRPr="00DE1227">
        <w:t xml:space="preserve">Автобусными маршрутами охвачены все жилые территории города. Предприятия, занимающиеся автобусными перевозками, имеют собственные парки. Парк муниципального унитарного предприятия «Автоколонна № 1456» располагается на ул. Боршодская, д. 12, имеет площадь участка почти </w:t>
      </w:r>
      <w:smartTag w:uri="urn:schemas-microsoft-com:office:smarttags" w:element="metricconverter">
        <w:smartTagPr>
          <w:attr w:name="ProductID" w:val="6 га"/>
        </w:smartTagPr>
        <w:r w:rsidRPr="00DE1227">
          <w:t>6 га</w:t>
        </w:r>
      </w:smartTag>
      <w:r w:rsidRPr="00DE1227">
        <w:t xml:space="preserve">, На территории участка имеется одна открытая стоянка вместимостью 137 автобусов (70 сочлененных и 67 несочлененных автобусов) и одна закрытая стоянка вместимостью 68 несочлененных автобусов. Предусмотрена стоянка 23 автобусов возле участка. Автопарк предприятия ООО «Новотранс» располагается по адресу ул. Краснодонцев, д. 5. </w:t>
      </w:r>
    </w:p>
    <w:p w:rsidR="008F4B05" w:rsidRPr="00DE1227" w:rsidRDefault="008F4B05" w:rsidP="008F4B05">
      <w:pPr>
        <w:pStyle w:val="af1"/>
      </w:pPr>
      <w:r w:rsidRPr="00DE1227">
        <w:t xml:space="preserve">Общее количество перевезенных пассажиров на маршрутах городского транспорта за 2018 год составило 52 000 тыс. пассажиров. Автобусными маршрутами перевезено 43 680 тыс. пассажиров, трамвайными – 8 320 тыс. пассажиров. Таким образом, на трамвай пришлось 16% общего объема перевозок, а на автобус – 84% перевозок. Количество единиц подвижного состава в движении – 260 ед, коэффициент выполнения рейсов – 90%. Инвентарный парк подвижного состава – 366 ед. </w:t>
      </w:r>
    </w:p>
    <w:p w:rsidR="008F4B05" w:rsidRPr="00DE1227" w:rsidRDefault="008F4B05" w:rsidP="008F4B05">
      <w:pPr>
        <w:pStyle w:val="af1"/>
        <w:rPr>
          <w:rFonts w:eastAsia="Times New Roman"/>
          <w:lang w:eastAsia="ru-RU"/>
        </w:rPr>
      </w:pPr>
      <w:r w:rsidRPr="00DE1227">
        <w:t xml:space="preserve">По данным стратегии социально-экономического развития г. Череповца </w:t>
      </w:r>
      <w:r w:rsidRPr="00DE1227">
        <w:rPr>
          <w:rFonts w:eastAsia="Times New Roman"/>
          <w:lang w:eastAsia="ru-RU"/>
        </w:rPr>
        <w:t xml:space="preserve">С 2010 года фиксируется падение спроса горожан на городской общественный транспорт и увеличение количества поездок на индивидуальном  транспорте. Тариф на проезд в общественном транспорте с 2003 по 2012 год вырос на 220%, стоимость топлива за аналогичный период выросла на 150%. Средний возраст единицы общественного автопарка составляет 14 лет, трамвая – 20 лет. Эксплуатационная скорость движения общественного транспорта в 2011 году составила </w:t>
      </w:r>
      <w:smartTag w:uri="urn:schemas-microsoft-com:office:smarttags" w:element="metricconverter">
        <w:smartTagPr>
          <w:attr w:name="ProductID" w:val="16,9 км/ч"/>
        </w:smartTagPr>
        <w:r w:rsidRPr="00DE1227">
          <w:rPr>
            <w:rFonts w:eastAsia="Times New Roman"/>
            <w:lang w:eastAsia="ru-RU"/>
          </w:rPr>
          <w:t>16,9 км/ч</w:t>
        </w:r>
      </w:smartTag>
      <w:r w:rsidRPr="00DE1227">
        <w:rPr>
          <w:rFonts w:eastAsia="Times New Roman"/>
          <w:lang w:eastAsia="ru-RU"/>
        </w:rPr>
        <w:t xml:space="preserve"> (</w:t>
      </w:r>
      <w:smartTag w:uri="urn:schemas-microsoft-com:office:smarttags" w:element="metricconverter">
        <w:smartTagPr>
          <w:attr w:name="ProductID" w:val="2008 г"/>
        </w:smartTagPr>
        <w:r w:rsidRPr="00DE1227">
          <w:rPr>
            <w:rFonts w:eastAsia="Times New Roman"/>
            <w:lang w:eastAsia="ru-RU"/>
          </w:rPr>
          <w:t>2008 г</w:t>
        </w:r>
      </w:smartTag>
      <w:r w:rsidRPr="00DE1227">
        <w:rPr>
          <w:rFonts w:eastAsia="Times New Roman"/>
          <w:lang w:eastAsia="ru-RU"/>
        </w:rPr>
        <w:t xml:space="preserve">. – </w:t>
      </w:r>
      <w:smartTag w:uri="urn:schemas-microsoft-com:office:smarttags" w:element="metricconverter">
        <w:smartTagPr>
          <w:attr w:name="ProductID" w:val="18,2 км/ч"/>
        </w:smartTagPr>
        <w:r w:rsidRPr="00DE1227">
          <w:rPr>
            <w:rFonts w:eastAsia="Times New Roman"/>
            <w:lang w:eastAsia="ru-RU"/>
          </w:rPr>
          <w:t>18,2 км/ч</w:t>
        </w:r>
      </w:smartTag>
      <w:r w:rsidRPr="00DE1227">
        <w:rPr>
          <w:rFonts w:eastAsia="Times New Roman"/>
          <w:lang w:eastAsia="ru-RU"/>
        </w:rPr>
        <w:t xml:space="preserve">). Скорость автобусного сообщения в «часы пик» на самых загруженных улицах (Советский пр., ул. Ленина, ул. Сталеваров, Октябрьский мост, Октябрьский пр.) снижается до </w:t>
      </w:r>
      <w:smartTag w:uri="urn:schemas-microsoft-com:office:smarttags" w:element="metricconverter">
        <w:smartTagPr>
          <w:attr w:name="ProductID" w:val="10 км/ч"/>
        </w:smartTagPr>
        <w:r w:rsidRPr="00DE1227">
          <w:rPr>
            <w:rFonts w:eastAsia="Times New Roman"/>
            <w:lang w:eastAsia="ru-RU"/>
          </w:rPr>
          <w:t>10 км/ч</w:t>
        </w:r>
      </w:smartTag>
      <w:r w:rsidRPr="00DE1227">
        <w:rPr>
          <w:rFonts w:eastAsia="Times New Roman"/>
          <w:lang w:eastAsia="ru-RU"/>
        </w:rPr>
        <w:t xml:space="preserve"> и менее.  Для решения задачи по обеспечению свободного перемещения в городе необходимо, применяя политику управления спросом, увеличить спрос на перемещение в «часы пик» на общественном транспорте и одновременно снизить спрос на поездки на индивидуальном транспорте. Замещение индивидуального автотранспорта общественным позволяет повысить эффективность использования дорожной сети в два-три раза.</w:t>
      </w:r>
    </w:p>
    <w:p w:rsidR="008F4B05" w:rsidRPr="00DE1227" w:rsidRDefault="008F4B05" w:rsidP="008F4B05">
      <w:pPr>
        <w:pStyle w:val="af1"/>
      </w:pPr>
      <w:r w:rsidRPr="00DE1227">
        <w:t xml:space="preserve">Особенностью маршрутной сети автобусного транспорта является наличие маршрутов-экспрессов, дублирующих ряд основных маршрутов, но следующих по более короткому пути от начальной до конечной точки маршрута. </w:t>
      </w:r>
    </w:p>
    <w:p w:rsidR="008F4B05" w:rsidRPr="00DE1227" w:rsidRDefault="008F4B05" w:rsidP="008F4B05">
      <w:pPr>
        <w:pStyle w:val="af1"/>
      </w:pPr>
      <w:r w:rsidRPr="00DE1227">
        <w:t xml:space="preserve">Сведения о регулярных маршрутах перевозок транспортом общего пользования по территории г. Череповец представлены в таблице 1-4. </w:t>
      </w:r>
    </w:p>
    <w:p w:rsidR="008F4B05" w:rsidRPr="00DE1227" w:rsidRDefault="008F4B05" w:rsidP="008F4B05">
      <w:pPr>
        <w:pStyle w:val="112"/>
        <w:snapToGrid w:val="0"/>
        <w:spacing w:line="240" w:lineRule="auto"/>
      </w:pPr>
      <w:r w:rsidRPr="00DE1227">
        <w:t>Маршруты регулярных перевозок транспортом общего пользования по г. Череповцу</w:t>
      </w:r>
    </w:p>
    <w:tbl>
      <w:tblPr>
        <w:tblStyle w:val="ad"/>
        <w:tblW w:w="0" w:type="auto"/>
        <w:tblLook w:val="04A0" w:firstRow="1" w:lastRow="0" w:firstColumn="1" w:lastColumn="0" w:noHBand="0" w:noVBand="1"/>
      </w:tblPr>
      <w:tblGrid>
        <w:gridCol w:w="1062"/>
        <w:gridCol w:w="3334"/>
        <w:gridCol w:w="1549"/>
        <w:gridCol w:w="1591"/>
        <w:gridCol w:w="1809"/>
      </w:tblGrid>
      <w:tr w:rsidR="008D439C" w:rsidRPr="00DE1227" w:rsidTr="008F4B05">
        <w:tc>
          <w:tcPr>
            <w:tcW w:w="1062" w:type="dxa"/>
          </w:tcPr>
          <w:p w:rsidR="008F4B05" w:rsidRPr="00DE1227" w:rsidRDefault="008F4B05" w:rsidP="008F4B05">
            <w:pPr>
              <w:pStyle w:val="afff9"/>
            </w:pPr>
            <w:r w:rsidRPr="00DE1227">
              <w:t>№ маршрута</w:t>
            </w:r>
          </w:p>
        </w:tc>
        <w:tc>
          <w:tcPr>
            <w:tcW w:w="3334" w:type="dxa"/>
          </w:tcPr>
          <w:p w:rsidR="008F4B05" w:rsidRPr="00DE1227" w:rsidRDefault="008F4B05" w:rsidP="008F4B05">
            <w:pPr>
              <w:pStyle w:val="afff9"/>
            </w:pPr>
            <w:r w:rsidRPr="00DE1227">
              <w:t>Конечные пункты маршрутов</w:t>
            </w:r>
          </w:p>
        </w:tc>
        <w:tc>
          <w:tcPr>
            <w:tcW w:w="1549" w:type="dxa"/>
          </w:tcPr>
          <w:p w:rsidR="008F4B05" w:rsidRPr="00DE1227" w:rsidRDefault="008F4B05" w:rsidP="008F4B05">
            <w:pPr>
              <w:pStyle w:val="afff9"/>
            </w:pPr>
            <w:r w:rsidRPr="00DE1227">
              <w:t>Протяженность маршрута, км</w:t>
            </w:r>
          </w:p>
        </w:tc>
        <w:tc>
          <w:tcPr>
            <w:tcW w:w="1591" w:type="dxa"/>
          </w:tcPr>
          <w:p w:rsidR="008F4B05" w:rsidRPr="00DE1227" w:rsidRDefault="008F4B05" w:rsidP="008F4B05">
            <w:pPr>
              <w:pStyle w:val="afff9"/>
            </w:pPr>
            <w:r w:rsidRPr="00DE1227">
              <w:t>Класс ТС обслуживаемых маршрут</w:t>
            </w:r>
          </w:p>
        </w:tc>
        <w:tc>
          <w:tcPr>
            <w:tcW w:w="1809" w:type="dxa"/>
          </w:tcPr>
          <w:p w:rsidR="008F4B05" w:rsidRPr="00DE1227" w:rsidRDefault="008F4B05" w:rsidP="008F4B05">
            <w:pPr>
              <w:pStyle w:val="afff9"/>
            </w:pPr>
            <w:r w:rsidRPr="00DE1227">
              <w:t>Перевозчик</w:t>
            </w:r>
          </w:p>
        </w:tc>
      </w:tr>
      <w:tr w:rsidR="008D439C" w:rsidRPr="00DE1227" w:rsidTr="008F4B05">
        <w:tc>
          <w:tcPr>
            <w:tcW w:w="9345" w:type="dxa"/>
            <w:gridSpan w:val="5"/>
          </w:tcPr>
          <w:p w:rsidR="008F4B05" w:rsidRPr="00DE1227" w:rsidRDefault="008F4B05" w:rsidP="008F4B05">
            <w:pPr>
              <w:pStyle w:val="afff9"/>
              <w:rPr>
                <w:b/>
              </w:rPr>
            </w:pPr>
            <w:r w:rsidRPr="00DE1227">
              <w:rPr>
                <w:b/>
              </w:rPr>
              <w:t>Трамвайные маршруты</w:t>
            </w:r>
          </w:p>
        </w:tc>
      </w:tr>
      <w:tr w:rsidR="008D439C" w:rsidRPr="00DE1227" w:rsidTr="008F4B05">
        <w:tc>
          <w:tcPr>
            <w:tcW w:w="1062" w:type="dxa"/>
          </w:tcPr>
          <w:p w:rsidR="008F4B05" w:rsidRPr="00DE1227" w:rsidRDefault="008F4B05" w:rsidP="008F4B05">
            <w:pPr>
              <w:pStyle w:val="afff9"/>
            </w:pPr>
            <w:r w:rsidRPr="00DE1227">
              <w:t>2</w:t>
            </w:r>
          </w:p>
        </w:tc>
        <w:tc>
          <w:tcPr>
            <w:tcW w:w="3334" w:type="dxa"/>
          </w:tcPr>
          <w:p w:rsidR="008F4B05" w:rsidRPr="00DE1227" w:rsidRDefault="008F4B05" w:rsidP="008F4B05">
            <w:pPr>
              <w:pStyle w:val="afff9"/>
            </w:pPr>
            <w:r w:rsidRPr="00DE1227">
              <w:t>Ул. Олимпийская – Вокзал - Аглофабрика №3</w:t>
            </w:r>
          </w:p>
        </w:tc>
        <w:tc>
          <w:tcPr>
            <w:tcW w:w="1549" w:type="dxa"/>
          </w:tcPr>
          <w:p w:rsidR="008F4B05" w:rsidRPr="00DE1227" w:rsidRDefault="008F4B05" w:rsidP="008F4B05">
            <w:pPr>
              <w:pStyle w:val="afff9"/>
            </w:pPr>
            <w:r w:rsidRPr="00DE1227">
              <w:t>5,4/4,6</w:t>
            </w:r>
          </w:p>
        </w:tc>
        <w:tc>
          <w:tcPr>
            <w:tcW w:w="1591" w:type="dxa"/>
          </w:tcPr>
          <w:p w:rsidR="008F4B05" w:rsidRPr="00DE1227" w:rsidRDefault="008F4B05" w:rsidP="008F4B05">
            <w:pPr>
              <w:pStyle w:val="afff9"/>
            </w:pPr>
            <w:r w:rsidRPr="00DE1227">
              <w:t>Одиночный трамвай</w:t>
            </w:r>
          </w:p>
        </w:tc>
        <w:tc>
          <w:tcPr>
            <w:tcW w:w="1809" w:type="dxa"/>
          </w:tcPr>
          <w:p w:rsidR="008F4B05" w:rsidRPr="00DE1227" w:rsidRDefault="008F4B05" w:rsidP="008F4B05">
            <w:pPr>
              <w:pStyle w:val="afff9"/>
            </w:pPr>
            <w:r w:rsidRPr="00DE1227">
              <w:t>МУП «Электротранс»</w:t>
            </w:r>
          </w:p>
        </w:tc>
      </w:tr>
      <w:tr w:rsidR="008D439C" w:rsidRPr="00DE1227" w:rsidTr="008F4B05">
        <w:tc>
          <w:tcPr>
            <w:tcW w:w="1062" w:type="dxa"/>
          </w:tcPr>
          <w:p w:rsidR="008F4B05" w:rsidRPr="00DE1227" w:rsidRDefault="008F4B05" w:rsidP="008F4B05">
            <w:pPr>
              <w:pStyle w:val="afff9"/>
            </w:pPr>
            <w:r w:rsidRPr="00DE1227">
              <w:t>4</w:t>
            </w:r>
          </w:p>
        </w:tc>
        <w:tc>
          <w:tcPr>
            <w:tcW w:w="3334" w:type="dxa"/>
          </w:tcPr>
          <w:p w:rsidR="008F4B05" w:rsidRPr="00DE1227" w:rsidRDefault="008F4B05" w:rsidP="008F4B05">
            <w:pPr>
              <w:pStyle w:val="afff9"/>
            </w:pPr>
            <w:r w:rsidRPr="00DE1227">
              <w:t>Ул. Олимпийская - Аглофабрика №3</w:t>
            </w:r>
          </w:p>
        </w:tc>
        <w:tc>
          <w:tcPr>
            <w:tcW w:w="1549" w:type="dxa"/>
          </w:tcPr>
          <w:p w:rsidR="008F4B05" w:rsidRPr="00DE1227" w:rsidRDefault="008F4B05" w:rsidP="008F4B05">
            <w:pPr>
              <w:pStyle w:val="afff9"/>
            </w:pPr>
            <w:r w:rsidRPr="00DE1227">
              <w:t>10,7</w:t>
            </w:r>
          </w:p>
        </w:tc>
        <w:tc>
          <w:tcPr>
            <w:tcW w:w="1591" w:type="dxa"/>
          </w:tcPr>
          <w:p w:rsidR="008F4B05" w:rsidRPr="00DE1227" w:rsidRDefault="008F4B05" w:rsidP="008F4B05">
            <w:pPr>
              <w:pStyle w:val="afff9"/>
            </w:pPr>
            <w:r w:rsidRPr="00DE1227">
              <w:t>Одиночный трамвай</w:t>
            </w:r>
          </w:p>
        </w:tc>
        <w:tc>
          <w:tcPr>
            <w:tcW w:w="1809" w:type="dxa"/>
          </w:tcPr>
          <w:p w:rsidR="008F4B05" w:rsidRPr="00DE1227" w:rsidRDefault="008F4B05" w:rsidP="008F4B05">
            <w:pPr>
              <w:pStyle w:val="afff9"/>
            </w:pPr>
            <w:r w:rsidRPr="00DE1227">
              <w:t>МУП «Электротранс»</w:t>
            </w:r>
          </w:p>
        </w:tc>
      </w:tr>
      <w:tr w:rsidR="008D439C" w:rsidRPr="00DE1227" w:rsidTr="008F4B05">
        <w:tc>
          <w:tcPr>
            <w:tcW w:w="1062" w:type="dxa"/>
          </w:tcPr>
          <w:p w:rsidR="008F4B05" w:rsidRPr="00DE1227" w:rsidRDefault="008F4B05" w:rsidP="008F4B05">
            <w:pPr>
              <w:pStyle w:val="afff9"/>
            </w:pPr>
            <w:r w:rsidRPr="00DE1227">
              <w:t>8</w:t>
            </w:r>
          </w:p>
        </w:tc>
        <w:tc>
          <w:tcPr>
            <w:tcW w:w="3334" w:type="dxa"/>
          </w:tcPr>
          <w:p w:rsidR="008F4B05" w:rsidRPr="00DE1227" w:rsidRDefault="008F4B05" w:rsidP="008F4B05">
            <w:pPr>
              <w:pStyle w:val="afff9"/>
            </w:pPr>
            <w:r w:rsidRPr="00DE1227">
              <w:t>Ул. Олимпийская – Вокзал – Ул. Олимпийская</w:t>
            </w:r>
          </w:p>
        </w:tc>
        <w:tc>
          <w:tcPr>
            <w:tcW w:w="1549" w:type="dxa"/>
          </w:tcPr>
          <w:p w:rsidR="008F4B05" w:rsidRPr="00DE1227" w:rsidRDefault="008F4B05" w:rsidP="008F4B05">
            <w:pPr>
              <w:pStyle w:val="afff9"/>
            </w:pPr>
            <w:r w:rsidRPr="00DE1227">
              <w:t>6,6/5,5</w:t>
            </w:r>
          </w:p>
        </w:tc>
        <w:tc>
          <w:tcPr>
            <w:tcW w:w="1591" w:type="dxa"/>
          </w:tcPr>
          <w:p w:rsidR="008F4B05" w:rsidRPr="00DE1227" w:rsidRDefault="008F4B05" w:rsidP="008F4B05">
            <w:pPr>
              <w:pStyle w:val="afff9"/>
            </w:pPr>
            <w:r w:rsidRPr="00DE1227">
              <w:t>Одиночный трамвай</w:t>
            </w:r>
          </w:p>
        </w:tc>
        <w:tc>
          <w:tcPr>
            <w:tcW w:w="1809" w:type="dxa"/>
          </w:tcPr>
          <w:p w:rsidR="008F4B05" w:rsidRPr="00DE1227" w:rsidRDefault="008F4B05" w:rsidP="008F4B05">
            <w:pPr>
              <w:pStyle w:val="afff9"/>
            </w:pPr>
            <w:r w:rsidRPr="00DE1227">
              <w:t>МУП «Электротранс»</w:t>
            </w:r>
          </w:p>
        </w:tc>
      </w:tr>
      <w:tr w:rsidR="008D439C" w:rsidRPr="00DE1227" w:rsidTr="008F4B05">
        <w:tc>
          <w:tcPr>
            <w:tcW w:w="9345" w:type="dxa"/>
            <w:gridSpan w:val="5"/>
          </w:tcPr>
          <w:p w:rsidR="008F4B05" w:rsidRPr="00DE1227" w:rsidRDefault="008F4B05" w:rsidP="008F4B05">
            <w:pPr>
              <w:pStyle w:val="afff9"/>
              <w:rPr>
                <w:b/>
              </w:rPr>
            </w:pPr>
            <w:r w:rsidRPr="00DE1227">
              <w:rPr>
                <w:b/>
              </w:rPr>
              <w:t>Автобусные маршруты</w:t>
            </w:r>
          </w:p>
        </w:tc>
      </w:tr>
      <w:tr w:rsidR="008D439C" w:rsidRPr="00DE1227" w:rsidTr="008F4B05">
        <w:tc>
          <w:tcPr>
            <w:tcW w:w="1062" w:type="dxa"/>
          </w:tcPr>
          <w:p w:rsidR="008F4B05" w:rsidRPr="00DE1227" w:rsidRDefault="008F4B05" w:rsidP="008F4B05">
            <w:pPr>
              <w:pStyle w:val="afff9"/>
            </w:pPr>
            <w:r w:rsidRPr="00DE1227">
              <w:t>1 (1к)</w:t>
            </w:r>
          </w:p>
        </w:tc>
        <w:tc>
          <w:tcPr>
            <w:tcW w:w="3334" w:type="dxa"/>
          </w:tcPr>
          <w:p w:rsidR="008F4B05" w:rsidRPr="00DE1227" w:rsidRDefault="008F4B05" w:rsidP="008F4B05">
            <w:pPr>
              <w:pStyle w:val="afff9"/>
            </w:pPr>
            <w:r w:rsidRPr="00DE1227">
              <w:t>Ул. Боршодская – ЛМЗ (Кладбище №4 – ЛМЗ)</w:t>
            </w:r>
          </w:p>
        </w:tc>
        <w:tc>
          <w:tcPr>
            <w:tcW w:w="1549" w:type="dxa"/>
          </w:tcPr>
          <w:p w:rsidR="008F4B05" w:rsidRPr="00DE1227" w:rsidRDefault="008F4B05" w:rsidP="008F4B05">
            <w:pPr>
              <w:pStyle w:val="afff9"/>
            </w:pPr>
            <w:r w:rsidRPr="00DE1227">
              <w:t>25 (39,4)</w:t>
            </w:r>
          </w:p>
        </w:tc>
        <w:tc>
          <w:tcPr>
            <w:tcW w:w="1591" w:type="dxa"/>
          </w:tcPr>
          <w:p w:rsidR="008F4B05" w:rsidRPr="00DE1227" w:rsidRDefault="008F4B05" w:rsidP="008F4B05">
            <w:pPr>
              <w:pStyle w:val="afff9"/>
            </w:pPr>
            <w:r w:rsidRPr="00DE1227">
              <w:t>Большой, особо большой, средний, малый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2</w:t>
            </w:r>
          </w:p>
        </w:tc>
        <w:tc>
          <w:tcPr>
            <w:tcW w:w="3334" w:type="dxa"/>
          </w:tcPr>
          <w:p w:rsidR="008F4B05" w:rsidRPr="00DE1227" w:rsidRDefault="008F4B05" w:rsidP="008F4B05">
            <w:pPr>
              <w:pStyle w:val="afff9"/>
            </w:pPr>
            <w:r w:rsidRPr="00DE1227">
              <w:t>Ул. Олимпийская – ЛМЗ – ул. Олимпийская</w:t>
            </w:r>
          </w:p>
        </w:tc>
        <w:tc>
          <w:tcPr>
            <w:tcW w:w="1549" w:type="dxa"/>
          </w:tcPr>
          <w:p w:rsidR="008F4B05" w:rsidRPr="00DE1227" w:rsidRDefault="008F4B05" w:rsidP="008F4B05">
            <w:pPr>
              <w:pStyle w:val="afff9"/>
            </w:pPr>
            <w:r w:rsidRPr="00DE1227">
              <w:t>19,6</w:t>
            </w:r>
          </w:p>
        </w:tc>
        <w:tc>
          <w:tcPr>
            <w:tcW w:w="1591" w:type="dxa"/>
          </w:tcPr>
          <w:p w:rsidR="008F4B05" w:rsidRPr="00DE1227" w:rsidRDefault="008F4B05" w:rsidP="008F4B05">
            <w:pPr>
              <w:pStyle w:val="afff9"/>
            </w:pPr>
            <w:r w:rsidRPr="00DE1227">
              <w:t>Большой, особо большой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3</w:t>
            </w:r>
          </w:p>
        </w:tc>
        <w:tc>
          <w:tcPr>
            <w:tcW w:w="3334" w:type="dxa"/>
          </w:tcPr>
          <w:p w:rsidR="008F4B05" w:rsidRPr="00DE1227" w:rsidRDefault="008F4B05" w:rsidP="008F4B05">
            <w:pPr>
              <w:pStyle w:val="afff9"/>
            </w:pPr>
            <w:r w:rsidRPr="00DE1227">
              <w:t>Ул. Красная – ЛМЗ</w:t>
            </w:r>
          </w:p>
        </w:tc>
        <w:tc>
          <w:tcPr>
            <w:tcW w:w="1549" w:type="dxa"/>
          </w:tcPr>
          <w:p w:rsidR="008F4B05" w:rsidRPr="00DE1227" w:rsidRDefault="008F4B05" w:rsidP="008F4B05">
            <w:pPr>
              <w:pStyle w:val="afff9"/>
            </w:pPr>
            <w:r w:rsidRPr="00DE1227">
              <w:t>30,6</w:t>
            </w:r>
          </w:p>
        </w:tc>
        <w:tc>
          <w:tcPr>
            <w:tcW w:w="1591" w:type="dxa"/>
          </w:tcPr>
          <w:p w:rsidR="008F4B05" w:rsidRPr="00DE1227" w:rsidRDefault="008F4B05" w:rsidP="008F4B05">
            <w:pPr>
              <w:pStyle w:val="afff9"/>
            </w:pPr>
            <w:r w:rsidRPr="00DE1227">
              <w:t>Большой, малый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4 (4п)</w:t>
            </w:r>
          </w:p>
        </w:tc>
        <w:tc>
          <w:tcPr>
            <w:tcW w:w="3334" w:type="dxa"/>
          </w:tcPr>
          <w:p w:rsidR="008F4B05" w:rsidRPr="00DE1227" w:rsidRDefault="008F4B05" w:rsidP="008F4B05">
            <w:pPr>
              <w:pStyle w:val="afff9"/>
            </w:pPr>
            <w:r w:rsidRPr="00DE1227">
              <w:t>Санаторий «Адонис» - ул. Рыбинская (в/ч «Питино» - ул. Рыбинская)</w:t>
            </w:r>
          </w:p>
        </w:tc>
        <w:tc>
          <w:tcPr>
            <w:tcW w:w="1549" w:type="dxa"/>
          </w:tcPr>
          <w:p w:rsidR="008F4B05" w:rsidRPr="00DE1227" w:rsidRDefault="008F4B05" w:rsidP="008F4B05">
            <w:pPr>
              <w:pStyle w:val="afff9"/>
            </w:pPr>
            <w:r w:rsidRPr="00DE1227">
              <w:t>25,4 (26,07)</w:t>
            </w:r>
          </w:p>
        </w:tc>
        <w:tc>
          <w:tcPr>
            <w:tcW w:w="1591" w:type="dxa"/>
          </w:tcPr>
          <w:p w:rsidR="008F4B05" w:rsidRPr="00DE1227" w:rsidRDefault="008F4B05" w:rsidP="008F4B05">
            <w:pPr>
              <w:pStyle w:val="afff9"/>
            </w:pPr>
            <w:r w:rsidRPr="00DE1227">
              <w:t>Большой, малый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5</w:t>
            </w:r>
          </w:p>
        </w:tc>
        <w:tc>
          <w:tcPr>
            <w:tcW w:w="3334" w:type="dxa"/>
          </w:tcPr>
          <w:p w:rsidR="008F4B05" w:rsidRPr="00DE1227" w:rsidRDefault="008F4B05" w:rsidP="008F4B05">
            <w:pPr>
              <w:pStyle w:val="afff9"/>
            </w:pPr>
            <w:r w:rsidRPr="00DE1227">
              <w:t>Ул. Олимпийская – ОАО «ФосАгро» (Азотный комплекс)</w:t>
            </w:r>
          </w:p>
        </w:tc>
        <w:tc>
          <w:tcPr>
            <w:tcW w:w="1549" w:type="dxa"/>
          </w:tcPr>
          <w:p w:rsidR="008F4B05" w:rsidRPr="00DE1227" w:rsidRDefault="008F4B05" w:rsidP="008F4B05">
            <w:pPr>
              <w:pStyle w:val="afff9"/>
            </w:pPr>
            <w:r w:rsidRPr="00DE1227">
              <w:t>29,5 (40,8)</w:t>
            </w:r>
          </w:p>
        </w:tc>
        <w:tc>
          <w:tcPr>
            <w:tcW w:w="1591" w:type="dxa"/>
          </w:tcPr>
          <w:p w:rsidR="008F4B05" w:rsidRPr="00DE1227" w:rsidRDefault="008F4B05" w:rsidP="008F4B05">
            <w:pPr>
              <w:pStyle w:val="afff9"/>
            </w:pPr>
            <w:r w:rsidRPr="00DE1227">
              <w:t>Малый, большой, особо большой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6</w:t>
            </w:r>
          </w:p>
        </w:tc>
        <w:tc>
          <w:tcPr>
            <w:tcW w:w="3334" w:type="dxa"/>
          </w:tcPr>
          <w:p w:rsidR="008F4B05" w:rsidRPr="00DE1227" w:rsidRDefault="008F4B05" w:rsidP="008F4B05">
            <w:pPr>
              <w:pStyle w:val="afff9"/>
            </w:pPr>
            <w:r w:rsidRPr="00DE1227">
              <w:t>Вокзал – Доменная – Вокзал</w:t>
            </w:r>
          </w:p>
        </w:tc>
        <w:tc>
          <w:tcPr>
            <w:tcW w:w="1549" w:type="dxa"/>
          </w:tcPr>
          <w:p w:rsidR="008F4B05" w:rsidRPr="00DE1227" w:rsidRDefault="008F4B05" w:rsidP="008F4B05">
            <w:pPr>
              <w:pStyle w:val="afff9"/>
            </w:pPr>
            <w:r w:rsidRPr="00DE1227">
              <w:t>13,2</w:t>
            </w:r>
          </w:p>
        </w:tc>
        <w:tc>
          <w:tcPr>
            <w:tcW w:w="1591" w:type="dxa"/>
          </w:tcPr>
          <w:p w:rsidR="008F4B05" w:rsidRPr="00DE1227" w:rsidRDefault="008F4B05" w:rsidP="008F4B05">
            <w:pPr>
              <w:pStyle w:val="afff9"/>
            </w:pPr>
            <w:r w:rsidRPr="00DE1227">
              <w:t>Малый, большой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7</w:t>
            </w:r>
          </w:p>
        </w:tc>
        <w:tc>
          <w:tcPr>
            <w:tcW w:w="3334" w:type="dxa"/>
          </w:tcPr>
          <w:p w:rsidR="008F4B05" w:rsidRPr="00DE1227" w:rsidRDefault="008F4B05" w:rsidP="008F4B05">
            <w:pPr>
              <w:pStyle w:val="afff9"/>
            </w:pPr>
            <w:r w:rsidRPr="00DE1227">
              <w:t>Ул. Олимпийская – ул. Наседкина</w:t>
            </w:r>
          </w:p>
        </w:tc>
        <w:tc>
          <w:tcPr>
            <w:tcW w:w="1549" w:type="dxa"/>
          </w:tcPr>
          <w:p w:rsidR="008F4B05" w:rsidRPr="00DE1227" w:rsidRDefault="008F4B05" w:rsidP="008F4B05">
            <w:pPr>
              <w:pStyle w:val="afff9"/>
            </w:pPr>
            <w:r w:rsidRPr="00DE1227">
              <w:t>35,4</w:t>
            </w:r>
          </w:p>
        </w:tc>
        <w:tc>
          <w:tcPr>
            <w:tcW w:w="1591" w:type="dxa"/>
          </w:tcPr>
          <w:p w:rsidR="008F4B05" w:rsidRPr="00DE1227" w:rsidRDefault="008F4B05" w:rsidP="008F4B05">
            <w:pPr>
              <w:pStyle w:val="afff9"/>
            </w:pPr>
            <w:r w:rsidRPr="00DE1227">
              <w:t>Большой, особо большой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8</w:t>
            </w:r>
          </w:p>
        </w:tc>
        <w:tc>
          <w:tcPr>
            <w:tcW w:w="3334" w:type="dxa"/>
          </w:tcPr>
          <w:p w:rsidR="008F4B05" w:rsidRPr="00DE1227" w:rsidRDefault="008F4B05" w:rsidP="008F4B05">
            <w:pPr>
              <w:pStyle w:val="afff9"/>
            </w:pPr>
            <w:r w:rsidRPr="00DE1227">
              <w:t>Ул. Красная – Доменная – ул. Красная</w:t>
            </w:r>
          </w:p>
        </w:tc>
        <w:tc>
          <w:tcPr>
            <w:tcW w:w="1549" w:type="dxa"/>
          </w:tcPr>
          <w:p w:rsidR="008F4B05" w:rsidRPr="00DE1227" w:rsidRDefault="008F4B05" w:rsidP="008F4B05">
            <w:pPr>
              <w:pStyle w:val="afff9"/>
            </w:pPr>
            <w:r w:rsidRPr="00DE1227">
              <w:t xml:space="preserve">18,2 </w:t>
            </w:r>
          </w:p>
        </w:tc>
        <w:tc>
          <w:tcPr>
            <w:tcW w:w="1591" w:type="dxa"/>
          </w:tcPr>
          <w:p w:rsidR="008F4B05" w:rsidRPr="00DE1227" w:rsidRDefault="008F4B05" w:rsidP="008F4B05">
            <w:pPr>
              <w:pStyle w:val="afff9"/>
            </w:pPr>
            <w:r w:rsidRPr="00DE1227">
              <w:t>Большой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12</w:t>
            </w:r>
          </w:p>
        </w:tc>
        <w:tc>
          <w:tcPr>
            <w:tcW w:w="3334" w:type="dxa"/>
          </w:tcPr>
          <w:p w:rsidR="008F4B05" w:rsidRPr="00DE1227" w:rsidRDefault="008F4B05" w:rsidP="008F4B05">
            <w:pPr>
              <w:pStyle w:val="afff9"/>
            </w:pPr>
            <w:r w:rsidRPr="00DE1227">
              <w:t>Ул. Олимпийская – Доменная – ул. Олимпийская</w:t>
            </w:r>
          </w:p>
        </w:tc>
        <w:tc>
          <w:tcPr>
            <w:tcW w:w="1549" w:type="dxa"/>
          </w:tcPr>
          <w:p w:rsidR="008F4B05" w:rsidRPr="00DE1227" w:rsidRDefault="008F4B05" w:rsidP="008F4B05">
            <w:pPr>
              <w:pStyle w:val="afff9"/>
            </w:pPr>
            <w:r w:rsidRPr="00DE1227">
              <w:t>19,5</w:t>
            </w:r>
          </w:p>
        </w:tc>
        <w:tc>
          <w:tcPr>
            <w:tcW w:w="1591" w:type="dxa"/>
          </w:tcPr>
          <w:p w:rsidR="008F4B05" w:rsidRPr="00DE1227" w:rsidRDefault="008F4B05" w:rsidP="008F4B05">
            <w:pPr>
              <w:pStyle w:val="afff9"/>
            </w:pPr>
            <w:r w:rsidRPr="00DE1227">
              <w:t>Большой, особо большой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12э</w:t>
            </w:r>
          </w:p>
        </w:tc>
        <w:tc>
          <w:tcPr>
            <w:tcW w:w="3334" w:type="dxa"/>
          </w:tcPr>
          <w:p w:rsidR="008F4B05" w:rsidRPr="00DE1227" w:rsidRDefault="008F4B05" w:rsidP="008F4B05">
            <w:pPr>
              <w:pStyle w:val="afff9"/>
            </w:pPr>
            <w:r w:rsidRPr="00DE1227">
              <w:t>Ул. Олимпийская – Доменная – ул. Олимпийская (экспресс)</w:t>
            </w:r>
          </w:p>
        </w:tc>
        <w:tc>
          <w:tcPr>
            <w:tcW w:w="1549" w:type="dxa"/>
          </w:tcPr>
          <w:p w:rsidR="008F4B05" w:rsidRPr="00DE1227" w:rsidRDefault="008F4B05" w:rsidP="008F4B05">
            <w:pPr>
              <w:pStyle w:val="afff9"/>
            </w:pPr>
            <w:r w:rsidRPr="00DE1227">
              <w:t>19</w:t>
            </w:r>
          </w:p>
        </w:tc>
        <w:tc>
          <w:tcPr>
            <w:tcW w:w="1591" w:type="dxa"/>
          </w:tcPr>
          <w:p w:rsidR="008F4B05" w:rsidRPr="00DE1227" w:rsidRDefault="008F4B05" w:rsidP="008F4B05">
            <w:pPr>
              <w:pStyle w:val="afff9"/>
            </w:pPr>
            <w:r w:rsidRPr="00DE1227">
              <w:t>Большой, особо большой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13</w:t>
            </w:r>
          </w:p>
        </w:tc>
        <w:tc>
          <w:tcPr>
            <w:tcW w:w="3334" w:type="dxa"/>
          </w:tcPr>
          <w:p w:rsidR="008F4B05" w:rsidRPr="00DE1227" w:rsidRDefault="008F4B05" w:rsidP="008F4B05">
            <w:pPr>
              <w:pStyle w:val="afff9"/>
            </w:pPr>
            <w:r w:rsidRPr="00DE1227">
              <w:t>Ул. Олимпийская – ул. Рыбинская</w:t>
            </w:r>
          </w:p>
        </w:tc>
        <w:tc>
          <w:tcPr>
            <w:tcW w:w="1549" w:type="dxa"/>
          </w:tcPr>
          <w:p w:rsidR="008F4B05" w:rsidRPr="00DE1227" w:rsidRDefault="008F4B05" w:rsidP="008F4B05">
            <w:pPr>
              <w:pStyle w:val="afff9"/>
            </w:pPr>
            <w:r w:rsidRPr="00DE1227">
              <w:t>28,2</w:t>
            </w:r>
          </w:p>
        </w:tc>
        <w:tc>
          <w:tcPr>
            <w:tcW w:w="1591" w:type="dxa"/>
          </w:tcPr>
          <w:p w:rsidR="008F4B05" w:rsidRPr="00DE1227" w:rsidRDefault="008F4B05" w:rsidP="008F4B05">
            <w:pPr>
              <w:pStyle w:val="afff9"/>
            </w:pPr>
            <w:r w:rsidRPr="00DE1227">
              <w:t>Большой, особо большой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18</w:t>
            </w:r>
          </w:p>
        </w:tc>
        <w:tc>
          <w:tcPr>
            <w:tcW w:w="3334" w:type="dxa"/>
          </w:tcPr>
          <w:p w:rsidR="008F4B05" w:rsidRPr="00DE1227" w:rsidRDefault="008F4B05" w:rsidP="008F4B05">
            <w:pPr>
              <w:pStyle w:val="afff9"/>
            </w:pPr>
            <w:r w:rsidRPr="00DE1227">
              <w:t>Ул. Олимпийская – ул. Городецкая</w:t>
            </w:r>
          </w:p>
        </w:tc>
        <w:tc>
          <w:tcPr>
            <w:tcW w:w="1549" w:type="dxa"/>
          </w:tcPr>
          <w:p w:rsidR="008F4B05" w:rsidRPr="00DE1227" w:rsidRDefault="008F4B05" w:rsidP="008F4B05">
            <w:pPr>
              <w:pStyle w:val="afff9"/>
            </w:pPr>
            <w:r w:rsidRPr="00DE1227">
              <w:t>27,9</w:t>
            </w:r>
          </w:p>
        </w:tc>
        <w:tc>
          <w:tcPr>
            <w:tcW w:w="1591" w:type="dxa"/>
          </w:tcPr>
          <w:p w:rsidR="008F4B05" w:rsidRPr="00DE1227" w:rsidRDefault="008F4B05" w:rsidP="008F4B05">
            <w:pPr>
              <w:pStyle w:val="afff9"/>
            </w:pPr>
            <w:r w:rsidRPr="00DE1227">
              <w:t>Большой, особо большой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19</w:t>
            </w:r>
          </w:p>
        </w:tc>
        <w:tc>
          <w:tcPr>
            <w:tcW w:w="3334" w:type="dxa"/>
          </w:tcPr>
          <w:p w:rsidR="008F4B05" w:rsidRPr="00DE1227" w:rsidRDefault="008F4B05" w:rsidP="008F4B05">
            <w:pPr>
              <w:pStyle w:val="afff9"/>
            </w:pPr>
            <w:r w:rsidRPr="00DE1227">
              <w:t>Красноармейская пл. – п. Новые Углы</w:t>
            </w:r>
          </w:p>
        </w:tc>
        <w:tc>
          <w:tcPr>
            <w:tcW w:w="1549" w:type="dxa"/>
          </w:tcPr>
          <w:p w:rsidR="008F4B05" w:rsidRPr="00DE1227" w:rsidRDefault="008F4B05" w:rsidP="008F4B05">
            <w:pPr>
              <w:pStyle w:val="afff9"/>
            </w:pPr>
            <w:r w:rsidRPr="00DE1227">
              <w:t>29,9</w:t>
            </w:r>
          </w:p>
        </w:tc>
        <w:tc>
          <w:tcPr>
            <w:tcW w:w="1591" w:type="dxa"/>
          </w:tcPr>
          <w:p w:rsidR="008F4B05" w:rsidRPr="00DE1227" w:rsidRDefault="008F4B05" w:rsidP="008F4B05">
            <w:pPr>
              <w:pStyle w:val="afff9"/>
            </w:pPr>
            <w:r w:rsidRPr="00DE1227">
              <w:t>Малый, большой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27</w:t>
            </w:r>
          </w:p>
        </w:tc>
        <w:tc>
          <w:tcPr>
            <w:tcW w:w="3334" w:type="dxa"/>
          </w:tcPr>
          <w:p w:rsidR="008F4B05" w:rsidRPr="00DE1227" w:rsidRDefault="008F4B05" w:rsidP="008F4B05">
            <w:pPr>
              <w:pStyle w:val="afff9"/>
            </w:pPr>
            <w:r w:rsidRPr="00DE1227">
              <w:t>Подстанция Южная - Доменная</w:t>
            </w:r>
          </w:p>
        </w:tc>
        <w:tc>
          <w:tcPr>
            <w:tcW w:w="1549" w:type="dxa"/>
          </w:tcPr>
          <w:p w:rsidR="008F4B05" w:rsidRPr="00DE1227" w:rsidRDefault="008F4B05" w:rsidP="008F4B05">
            <w:pPr>
              <w:pStyle w:val="afff9"/>
            </w:pPr>
            <w:r w:rsidRPr="00DE1227">
              <w:t>19,4</w:t>
            </w:r>
          </w:p>
        </w:tc>
        <w:tc>
          <w:tcPr>
            <w:tcW w:w="1591" w:type="dxa"/>
          </w:tcPr>
          <w:p w:rsidR="008F4B05" w:rsidRPr="00DE1227" w:rsidRDefault="008F4B05" w:rsidP="008F4B05">
            <w:pPr>
              <w:pStyle w:val="afff9"/>
            </w:pPr>
            <w:r w:rsidRPr="00DE1227">
              <w:t>Большой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27э</w:t>
            </w:r>
          </w:p>
        </w:tc>
        <w:tc>
          <w:tcPr>
            <w:tcW w:w="3334" w:type="dxa"/>
          </w:tcPr>
          <w:p w:rsidR="008F4B05" w:rsidRPr="00DE1227" w:rsidRDefault="008F4B05" w:rsidP="008F4B05">
            <w:pPr>
              <w:pStyle w:val="afff9"/>
            </w:pPr>
            <w:r w:rsidRPr="00DE1227">
              <w:t>Подстанция Южная - Доменная</w:t>
            </w:r>
          </w:p>
        </w:tc>
        <w:tc>
          <w:tcPr>
            <w:tcW w:w="1549" w:type="dxa"/>
          </w:tcPr>
          <w:p w:rsidR="008F4B05" w:rsidRPr="00DE1227" w:rsidRDefault="008F4B05" w:rsidP="008F4B05">
            <w:pPr>
              <w:pStyle w:val="afff9"/>
            </w:pPr>
            <w:r w:rsidRPr="00DE1227">
              <w:t>20,5</w:t>
            </w:r>
          </w:p>
        </w:tc>
        <w:tc>
          <w:tcPr>
            <w:tcW w:w="1591" w:type="dxa"/>
          </w:tcPr>
          <w:p w:rsidR="008F4B05" w:rsidRPr="00DE1227" w:rsidRDefault="008F4B05" w:rsidP="008F4B05">
            <w:pPr>
              <w:pStyle w:val="afff9"/>
            </w:pPr>
            <w:r w:rsidRPr="00DE1227">
              <w:t>Большой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118 (118Д)</w:t>
            </w:r>
          </w:p>
        </w:tc>
        <w:tc>
          <w:tcPr>
            <w:tcW w:w="3334" w:type="dxa"/>
          </w:tcPr>
          <w:p w:rsidR="008F4B05" w:rsidRPr="00DE1227" w:rsidRDefault="008F4B05" w:rsidP="008F4B05">
            <w:pPr>
              <w:pStyle w:val="afff9"/>
            </w:pPr>
            <w:r w:rsidRPr="00DE1227">
              <w:t>Красноармейская пл. – п. Тоншалово-2 (Аптека) – Красноармейская пл. (П. Торншалово (Аптека) – Доменная – п. Тоншалово-2) – п. Тоншалово-2 (Аптека)</w:t>
            </w:r>
          </w:p>
        </w:tc>
        <w:tc>
          <w:tcPr>
            <w:tcW w:w="1549" w:type="dxa"/>
          </w:tcPr>
          <w:p w:rsidR="008F4B05" w:rsidRPr="00DE1227" w:rsidRDefault="008F4B05" w:rsidP="008F4B05">
            <w:pPr>
              <w:pStyle w:val="afff9"/>
            </w:pPr>
            <w:r w:rsidRPr="00DE1227">
              <w:t>16,1 (23,5)</w:t>
            </w:r>
          </w:p>
        </w:tc>
        <w:tc>
          <w:tcPr>
            <w:tcW w:w="1591" w:type="dxa"/>
          </w:tcPr>
          <w:p w:rsidR="008F4B05" w:rsidRPr="00DE1227" w:rsidRDefault="008F4B05" w:rsidP="008F4B05">
            <w:pPr>
              <w:pStyle w:val="afff9"/>
            </w:pPr>
            <w:r w:rsidRPr="00DE1227">
              <w:t>Малый, средний, большой</w:t>
            </w:r>
          </w:p>
        </w:tc>
        <w:tc>
          <w:tcPr>
            <w:tcW w:w="1809" w:type="dxa"/>
          </w:tcPr>
          <w:p w:rsidR="008F4B05" w:rsidRPr="00DE1227" w:rsidRDefault="008F4B05" w:rsidP="008F4B05">
            <w:pPr>
              <w:pStyle w:val="afff9"/>
            </w:pPr>
            <w:r w:rsidRPr="00DE1227">
              <w:t>МУП «Автоколонна 1456»</w:t>
            </w:r>
          </w:p>
        </w:tc>
      </w:tr>
      <w:tr w:rsidR="008D439C" w:rsidRPr="00DE1227" w:rsidTr="008F4B05">
        <w:tc>
          <w:tcPr>
            <w:tcW w:w="1062" w:type="dxa"/>
          </w:tcPr>
          <w:p w:rsidR="008F4B05" w:rsidRPr="00DE1227" w:rsidRDefault="008F4B05" w:rsidP="008F4B05">
            <w:pPr>
              <w:pStyle w:val="afff9"/>
            </w:pPr>
            <w:r w:rsidRPr="00DE1227">
              <w:t>31</w:t>
            </w:r>
          </w:p>
        </w:tc>
        <w:tc>
          <w:tcPr>
            <w:tcW w:w="3334" w:type="dxa"/>
          </w:tcPr>
          <w:p w:rsidR="008F4B05" w:rsidRPr="00DE1227" w:rsidRDefault="008F4B05" w:rsidP="008F4B05">
            <w:pPr>
              <w:pStyle w:val="afff9"/>
            </w:pPr>
            <w:r w:rsidRPr="00DE1227">
              <w:t>Санаторий «Адонис» - ул. Рыбинская</w:t>
            </w:r>
          </w:p>
        </w:tc>
        <w:tc>
          <w:tcPr>
            <w:tcW w:w="1549" w:type="dxa"/>
          </w:tcPr>
          <w:p w:rsidR="008F4B05" w:rsidRPr="00DE1227" w:rsidRDefault="008F4B05" w:rsidP="008F4B05">
            <w:pPr>
              <w:pStyle w:val="afff9"/>
            </w:pPr>
            <w:r w:rsidRPr="00DE1227">
              <w:t>26</w:t>
            </w:r>
          </w:p>
        </w:tc>
        <w:tc>
          <w:tcPr>
            <w:tcW w:w="1591" w:type="dxa"/>
          </w:tcPr>
          <w:p w:rsidR="008F4B05" w:rsidRPr="00DE1227" w:rsidRDefault="008F4B05" w:rsidP="008F4B05">
            <w:pPr>
              <w:pStyle w:val="afff9"/>
            </w:pPr>
            <w:r w:rsidRPr="00DE1227">
              <w:t>Большой</w:t>
            </w:r>
          </w:p>
        </w:tc>
        <w:tc>
          <w:tcPr>
            <w:tcW w:w="1809" w:type="dxa"/>
          </w:tcPr>
          <w:p w:rsidR="008F4B05" w:rsidRPr="00DE1227" w:rsidRDefault="008F4B05" w:rsidP="008F4B05">
            <w:pPr>
              <w:pStyle w:val="afff9"/>
            </w:pPr>
            <w:r w:rsidRPr="00DE1227">
              <w:t>ООО «Новотранс»</w:t>
            </w:r>
          </w:p>
        </w:tc>
      </w:tr>
      <w:tr w:rsidR="008D439C" w:rsidRPr="00DE1227" w:rsidTr="008F4B05">
        <w:tc>
          <w:tcPr>
            <w:tcW w:w="1062" w:type="dxa"/>
          </w:tcPr>
          <w:p w:rsidR="008F4B05" w:rsidRPr="00DE1227" w:rsidRDefault="008F4B05" w:rsidP="008F4B05">
            <w:pPr>
              <w:pStyle w:val="afff9"/>
            </w:pPr>
            <w:r w:rsidRPr="00DE1227">
              <w:t>32</w:t>
            </w:r>
          </w:p>
        </w:tc>
        <w:tc>
          <w:tcPr>
            <w:tcW w:w="3334" w:type="dxa"/>
          </w:tcPr>
          <w:p w:rsidR="008F4B05" w:rsidRPr="00DE1227" w:rsidRDefault="008F4B05" w:rsidP="008F4B05">
            <w:pPr>
              <w:pStyle w:val="afff9"/>
            </w:pPr>
            <w:r w:rsidRPr="00DE1227">
              <w:t>Южная ТЭЦ – Южная ТЭЦ</w:t>
            </w:r>
          </w:p>
        </w:tc>
        <w:tc>
          <w:tcPr>
            <w:tcW w:w="1549" w:type="dxa"/>
          </w:tcPr>
          <w:p w:rsidR="008F4B05" w:rsidRPr="00DE1227" w:rsidRDefault="008F4B05" w:rsidP="008F4B05">
            <w:pPr>
              <w:pStyle w:val="afff9"/>
            </w:pPr>
            <w:r w:rsidRPr="00DE1227">
              <w:t>8,3</w:t>
            </w:r>
          </w:p>
        </w:tc>
        <w:tc>
          <w:tcPr>
            <w:tcW w:w="1591" w:type="dxa"/>
          </w:tcPr>
          <w:p w:rsidR="008F4B05" w:rsidRPr="00DE1227" w:rsidRDefault="008F4B05" w:rsidP="008F4B05">
            <w:pPr>
              <w:pStyle w:val="afff9"/>
            </w:pPr>
            <w:r w:rsidRPr="00DE1227">
              <w:t>Большой</w:t>
            </w:r>
          </w:p>
        </w:tc>
        <w:tc>
          <w:tcPr>
            <w:tcW w:w="1809" w:type="dxa"/>
          </w:tcPr>
          <w:p w:rsidR="008F4B05" w:rsidRPr="00DE1227" w:rsidRDefault="008F4B05" w:rsidP="008F4B05">
            <w:pPr>
              <w:pStyle w:val="afff9"/>
            </w:pPr>
            <w:r w:rsidRPr="00DE1227">
              <w:t>ООО «Новотранс»</w:t>
            </w:r>
          </w:p>
        </w:tc>
      </w:tr>
      <w:tr w:rsidR="008D439C" w:rsidRPr="00DE1227" w:rsidTr="008F4B05">
        <w:tc>
          <w:tcPr>
            <w:tcW w:w="1062" w:type="dxa"/>
          </w:tcPr>
          <w:p w:rsidR="008F4B05" w:rsidRPr="00DE1227" w:rsidRDefault="008F4B05" w:rsidP="008F4B05">
            <w:pPr>
              <w:pStyle w:val="afff9"/>
            </w:pPr>
            <w:r w:rsidRPr="00DE1227">
              <w:t>34</w:t>
            </w:r>
          </w:p>
        </w:tc>
        <w:tc>
          <w:tcPr>
            <w:tcW w:w="3334" w:type="dxa"/>
          </w:tcPr>
          <w:p w:rsidR="008F4B05" w:rsidRPr="00DE1227" w:rsidRDefault="008F4B05" w:rsidP="008F4B05">
            <w:pPr>
              <w:pStyle w:val="afff9"/>
            </w:pPr>
            <w:r w:rsidRPr="00DE1227">
              <w:t>Ул. Олимпийская – 8-й причал</w:t>
            </w:r>
          </w:p>
        </w:tc>
        <w:tc>
          <w:tcPr>
            <w:tcW w:w="1549" w:type="dxa"/>
          </w:tcPr>
          <w:p w:rsidR="008F4B05" w:rsidRPr="00DE1227" w:rsidRDefault="008F4B05" w:rsidP="008F4B05">
            <w:pPr>
              <w:pStyle w:val="afff9"/>
            </w:pPr>
            <w:r w:rsidRPr="00DE1227">
              <w:t>21</w:t>
            </w:r>
          </w:p>
        </w:tc>
        <w:tc>
          <w:tcPr>
            <w:tcW w:w="1591" w:type="dxa"/>
          </w:tcPr>
          <w:p w:rsidR="008F4B05" w:rsidRPr="00DE1227" w:rsidRDefault="008F4B05" w:rsidP="008F4B05">
            <w:pPr>
              <w:pStyle w:val="afff9"/>
            </w:pPr>
            <w:r w:rsidRPr="00DE1227">
              <w:t>Большой</w:t>
            </w:r>
          </w:p>
        </w:tc>
        <w:tc>
          <w:tcPr>
            <w:tcW w:w="1809" w:type="dxa"/>
          </w:tcPr>
          <w:p w:rsidR="008F4B05" w:rsidRPr="00DE1227" w:rsidRDefault="008F4B05" w:rsidP="008F4B05">
            <w:pPr>
              <w:pStyle w:val="afff9"/>
            </w:pPr>
            <w:r w:rsidRPr="00DE1227">
              <w:t>ООО «Новотранс»</w:t>
            </w:r>
          </w:p>
        </w:tc>
      </w:tr>
      <w:tr w:rsidR="008D439C" w:rsidRPr="00DE1227" w:rsidTr="008F4B05">
        <w:tc>
          <w:tcPr>
            <w:tcW w:w="1062" w:type="dxa"/>
          </w:tcPr>
          <w:p w:rsidR="008F4B05" w:rsidRPr="00DE1227" w:rsidRDefault="008F4B05" w:rsidP="008F4B05">
            <w:pPr>
              <w:pStyle w:val="afff9"/>
            </w:pPr>
            <w:r w:rsidRPr="00DE1227">
              <w:t>37 (37э)</w:t>
            </w:r>
          </w:p>
        </w:tc>
        <w:tc>
          <w:tcPr>
            <w:tcW w:w="3334" w:type="dxa"/>
          </w:tcPr>
          <w:p w:rsidR="008F4B05" w:rsidRPr="00DE1227" w:rsidRDefault="008F4B05" w:rsidP="008F4B05">
            <w:pPr>
              <w:pStyle w:val="afff9"/>
            </w:pPr>
            <w:r w:rsidRPr="00DE1227">
              <w:t>Ул. Ветеранов – Доменная (экспресс)</w:t>
            </w:r>
          </w:p>
        </w:tc>
        <w:tc>
          <w:tcPr>
            <w:tcW w:w="1549" w:type="dxa"/>
          </w:tcPr>
          <w:p w:rsidR="008F4B05" w:rsidRPr="00DE1227" w:rsidRDefault="008F4B05" w:rsidP="008F4B05">
            <w:pPr>
              <w:pStyle w:val="afff9"/>
            </w:pPr>
            <w:r w:rsidRPr="00DE1227">
              <w:t>18,7 (15,5)</w:t>
            </w:r>
          </w:p>
        </w:tc>
        <w:tc>
          <w:tcPr>
            <w:tcW w:w="1591" w:type="dxa"/>
          </w:tcPr>
          <w:p w:rsidR="008F4B05" w:rsidRPr="00DE1227" w:rsidRDefault="008F4B05" w:rsidP="008F4B05">
            <w:pPr>
              <w:pStyle w:val="afff9"/>
            </w:pPr>
            <w:r w:rsidRPr="00DE1227">
              <w:t>Большой</w:t>
            </w:r>
          </w:p>
        </w:tc>
        <w:tc>
          <w:tcPr>
            <w:tcW w:w="1809" w:type="dxa"/>
          </w:tcPr>
          <w:p w:rsidR="008F4B05" w:rsidRPr="00DE1227" w:rsidRDefault="008F4B05" w:rsidP="008F4B05">
            <w:pPr>
              <w:pStyle w:val="afff9"/>
            </w:pPr>
            <w:r w:rsidRPr="00DE1227">
              <w:t>ООО «Новотранс»</w:t>
            </w:r>
          </w:p>
        </w:tc>
      </w:tr>
      <w:tr w:rsidR="008D439C" w:rsidRPr="00DE1227" w:rsidTr="008F4B05">
        <w:tc>
          <w:tcPr>
            <w:tcW w:w="1062" w:type="dxa"/>
          </w:tcPr>
          <w:p w:rsidR="008F4B05" w:rsidRPr="00DE1227" w:rsidRDefault="008F4B05" w:rsidP="008F4B05">
            <w:pPr>
              <w:pStyle w:val="afff9"/>
            </w:pPr>
            <w:r w:rsidRPr="00DE1227">
              <w:t>38 (38э)</w:t>
            </w:r>
          </w:p>
        </w:tc>
        <w:tc>
          <w:tcPr>
            <w:tcW w:w="3334" w:type="dxa"/>
          </w:tcPr>
          <w:p w:rsidR="008F4B05" w:rsidRPr="00DE1227" w:rsidRDefault="008F4B05" w:rsidP="008F4B05">
            <w:pPr>
              <w:pStyle w:val="afff9"/>
            </w:pPr>
            <w:r w:rsidRPr="00DE1227">
              <w:t>Ул. Красная – Доменная (экспресс)</w:t>
            </w:r>
          </w:p>
        </w:tc>
        <w:tc>
          <w:tcPr>
            <w:tcW w:w="1549" w:type="dxa"/>
          </w:tcPr>
          <w:p w:rsidR="008F4B05" w:rsidRPr="00DE1227" w:rsidRDefault="008F4B05" w:rsidP="008F4B05">
            <w:pPr>
              <w:pStyle w:val="afff9"/>
            </w:pPr>
            <w:r w:rsidRPr="00DE1227">
              <w:t>21,6 (11,3)</w:t>
            </w:r>
          </w:p>
        </w:tc>
        <w:tc>
          <w:tcPr>
            <w:tcW w:w="1591" w:type="dxa"/>
          </w:tcPr>
          <w:p w:rsidR="008F4B05" w:rsidRPr="00DE1227" w:rsidRDefault="008F4B05" w:rsidP="008F4B05">
            <w:pPr>
              <w:pStyle w:val="afff9"/>
            </w:pPr>
            <w:r w:rsidRPr="00DE1227">
              <w:t>Большой</w:t>
            </w:r>
          </w:p>
        </w:tc>
        <w:tc>
          <w:tcPr>
            <w:tcW w:w="1809" w:type="dxa"/>
          </w:tcPr>
          <w:p w:rsidR="008F4B05" w:rsidRPr="00DE1227" w:rsidRDefault="008F4B05" w:rsidP="008F4B05">
            <w:pPr>
              <w:pStyle w:val="afff9"/>
            </w:pPr>
            <w:r w:rsidRPr="00DE1227">
              <w:t>ООО «Новотранс»</w:t>
            </w:r>
          </w:p>
        </w:tc>
      </w:tr>
      <w:tr w:rsidR="008D439C" w:rsidRPr="00DE1227" w:rsidTr="008F4B05">
        <w:tc>
          <w:tcPr>
            <w:tcW w:w="1062" w:type="dxa"/>
          </w:tcPr>
          <w:p w:rsidR="008F4B05" w:rsidRPr="00DE1227" w:rsidRDefault="008F4B05" w:rsidP="008F4B05">
            <w:pPr>
              <w:pStyle w:val="afff9"/>
            </w:pPr>
            <w:r w:rsidRPr="00DE1227">
              <w:t>39</w:t>
            </w:r>
          </w:p>
        </w:tc>
        <w:tc>
          <w:tcPr>
            <w:tcW w:w="3334" w:type="dxa"/>
          </w:tcPr>
          <w:p w:rsidR="008F4B05" w:rsidRPr="00DE1227" w:rsidRDefault="008F4B05" w:rsidP="008F4B05">
            <w:pPr>
              <w:pStyle w:val="afff9"/>
            </w:pPr>
            <w:r w:rsidRPr="00DE1227">
              <w:t>Ул. Рыбинская – ул. Ветеранов</w:t>
            </w:r>
          </w:p>
        </w:tc>
        <w:tc>
          <w:tcPr>
            <w:tcW w:w="1549" w:type="dxa"/>
          </w:tcPr>
          <w:p w:rsidR="008F4B05" w:rsidRPr="00DE1227" w:rsidRDefault="008F4B05" w:rsidP="008F4B05">
            <w:pPr>
              <w:pStyle w:val="afff9"/>
            </w:pPr>
            <w:r w:rsidRPr="00DE1227">
              <w:t>25,8</w:t>
            </w:r>
          </w:p>
        </w:tc>
        <w:tc>
          <w:tcPr>
            <w:tcW w:w="1591" w:type="dxa"/>
          </w:tcPr>
          <w:p w:rsidR="008F4B05" w:rsidRPr="00DE1227" w:rsidRDefault="008F4B05" w:rsidP="008F4B05">
            <w:pPr>
              <w:pStyle w:val="afff9"/>
            </w:pPr>
            <w:r w:rsidRPr="00DE1227">
              <w:t>Большой</w:t>
            </w:r>
          </w:p>
        </w:tc>
        <w:tc>
          <w:tcPr>
            <w:tcW w:w="1809" w:type="dxa"/>
          </w:tcPr>
          <w:p w:rsidR="008F4B05" w:rsidRPr="00DE1227" w:rsidRDefault="008F4B05" w:rsidP="008F4B05">
            <w:pPr>
              <w:pStyle w:val="afff9"/>
            </w:pPr>
            <w:r w:rsidRPr="00DE1227">
              <w:t>ООО «Новотранс»</w:t>
            </w:r>
          </w:p>
        </w:tc>
      </w:tr>
    </w:tbl>
    <w:p w:rsidR="008F4B05" w:rsidRPr="00DE1227" w:rsidRDefault="008F4B05" w:rsidP="008F4B05">
      <w:pPr>
        <w:pStyle w:val="af1"/>
      </w:pPr>
      <w:r w:rsidRPr="00DE1227">
        <w:t xml:space="preserve">По состоянию на начало 2020 г. стоимость разового билета на одну поездку в трамвае составляет 26 рублей, в автобусах – 28 рублей. Действует единый месячный проездной билет для льготных категорий граждан: студентов, школьников и социальный. В трамваях для пассажиров доступна возможность оплаты проезда банковскими картами. </w:t>
      </w:r>
    </w:p>
    <w:p w:rsidR="008F4B05" w:rsidRPr="00DE1227" w:rsidRDefault="008F4B05" w:rsidP="008F4B05">
      <w:pPr>
        <w:pStyle w:val="afff2"/>
      </w:pPr>
      <w:r w:rsidRPr="00DE1227">
        <w:drawing>
          <wp:inline distT="0" distB="0" distL="0" distR="0">
            <wp:extent cx="5810250" cy="4091707"/>
            <wp:effectExtent l="0" t="0" r="0" b="4445"/>
            <wp:docPr id="4098" name="Picture 2" descr="C:\Users\simanov.av\AppData\Local\Microsoft\Windows\Temporary Internet Files\Content.Outlook\2VP4D86V\Схема маршрутов общ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simanov.av\AppData\Local\Microsoft\Windows\Temporary Internet Files\Content.Outlook\2VP4D86V\Схема маршрутов общая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995" r="30374" b="10633"/>
                    <a:stretch/>
                  </pic:blipFill>
                  <pic:spPr bwMode="auto">
                    <a:xfrm>
                      <a:off x="0" y="0"/>
                      <a:ext cx="5817148" cy="4096564"/>
                    </a:xfrm>
                    <a:prstGeom prst="rect">
                      <a:avLst/>
                    </a:prstGeom>
                    <a:noFill/>
                    <a:ln>
                      <a:noFill/>
                    </a:ln>
                    <a:extLst>
                      <a:ext uri="{53640926-AAD7-44D8-BBD7-CCE9431645EC}">
                        <a14:shadowObscured xmlns:a14="http://schemas.microsoft.com/office/drawing/2010/main"/>
                      </a:ext>
                    </a:extLst>
                  </pic:spPr>
                </pic:pic>
              </a:graphicData>
            </a:graphic>
          </wp:inline>
        </w:drawing>
      </w:r>
    </w:p>
    <w:p w:rsidR="008F4B05" w:rsidRPr="00DE1227" w:rsidRDefault="008F4B05" w:rsidP="008F4B05">
      <w:pPr>
        <w:pStyle w:val="a1"/>
        <w:snapToGrid w:val="0"/>
        <w:spacing w:before="40"/>
        <w:rPr>
          <w:lang w:eastAsia="ru-RU"/>
        </w:rPr>
      </w:pPr>
      <w:r w:rsidRPr="00DE1227">
        <w:rPr>
          <w:lang w:eastAsia="ru-RU"/>
        </w:rPr>
        <w:t>Схема автобусных маршрутов МУП «Автоколонна 1456»</w:t>
      </w:r>
    </w:p>
    <w:p w:rsidR="00FD69F1" w:rsidRPr="00DE1227" w:rsidRDefault="008F4B05" w:rsidP="00FD69F1">
      <w:pPr>
        <w:pStyle w:val="afff2"/>
        <w:keepNext/>
      </w:pPr>
      <w:r w:rsidRPr="00DE1227">
        <w:drawing>
          <wp:inline distT="0" distB="0" distL="0" distR="0">
            <wp:extent cx="5497040" cy="4158363"/>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imanov.av\Desktop\схема маршрутов\490 Новотранс схема движения.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97040" cy="4158363"/>
                    </a:xfrm>
                    <a:prstGeom prst="rect">
                      <a:avLst/>
                    </a:prstGeom>
                    <a:noFill/>
                    <a:ln>
                      <a:noFill/>
                    </a:ln>
                    <a:extLst>
                      <a:ext uri="{53640926-AAD7-44D8-BBD7-CCE9431645EC}">
                        <a14:shadowObscured xmlns:a14="http://schemas.microsoft.com/office/drawing/2010/main"/>
                      </a:ext>
                    </a:extLst>
                  </pic:spPr>
                </pic:pic>
              </a:graphicData>
            </a:graphic>
          </wp:inline>
        </w:drawing>
      </w:r>
    </w:p>
    <w:p w:rsidR="008F4B05" w:rsidRPr="00DE1227" w:rsidRDefault="00FD69F1" w:rsidP="00FD69F1">
      <w:pPr>
        <w:pStyle w:val="a9"/>
        <w:jc w:val="center"/>
      </w:pPr>
      <w:r w:rsidRPr="00DE1227">
        <w:t xml:space="preserve">Рисунок </w:t>
      </w:r>
      <w:r w:rsidR="006F377A" w:rsidRPr="00DE1227">
        <w:fldChar w:fldCharType="begin"/>
      </w:r>
      <w:r w:rsidR="0089277B" w:rsidRPr="00DE1227">
        <w:instrText xml:space="preserve"> SEQ Рисунок \* ARABIC </w:instrText>
      </w:r>
      <w:r w:rsidR="006F377A" w:rsidRPr="00DE1227">
        <w:fldChar w:fldCharType="separate"/>
      </w:r>
      <w:r w:rsidRPr="00DE1227">
        <w:rPr>
          <w:noProof/>
        </w:rPr>
        <w:t>1</w:t>
      </w:r>
      <w:r w:rsidR="006F377A" w:rsidRPr="00DE1227">
        <w:rPr>
          <w:noProof/>
        </w:rPr>
        <w:fldChar w:fldCharType="end"/>
      </w:r>
      <w:r w:rsidRPr="00DE1227">
        <w:t>-5.</w:t>
      </w:r>
      <w:r w:rsidRPr="00DE1227">
        <w:tab/>
      </w:r>
      <w:r w:rsidRPr="00DE1227">
        <w:rPr>
          <w:rFonts w:eastAsiaTheme="minorHAnsi"/>
          <w:bCs w:val="0"/>
          <w:sz w:val="26"/>
          <w:szCs w:val="26"/>
          <w:lang w:eastAsia="ru-RU"/>
        </w:rPr>
        <w:t>Схема автобусных маршрутов МУП «Автоколонна 1456»</w:t>
      </w:r>
    </w:p>
    <w:p w:rsidR="00E23675" w:rsidRPr="00DE1227" w:rsidRDefault="00E23675" w:rsidP="00E23675">
      <w:pPr>
        <w:pStyle w:val="111"/>
      </w:pPr>
      <w:bookmarkStart w:id="72" w:name="_Toc50028235"/>
      <w:r w:rsidRPr="00DE1227">
        <w:t>Автомобилизация, сооружения и устройства для хранения транспортных средств</w:t>
      </w:r>
      <w:bookmarkEnd w:id="72"/>
    </w:p>
    <w:p w:rsidR="006D264E" w:rsidRPr="00DE1227" w:rsidRDefault="006D264E" w:rsidP="006D264E">
      <w:pPr>
        <w:pStyle w:val="af1"/>
      </w:pPr>
      <w:r w:rsidRPr="00DE1227">
        <w:t xml:space="preserve">Сооружение и устройства для хранения и обслуживания транспортных средств </w:t>
      </w:r>
    </w:p>
    <w:p w:rsidR="006D264E" w:rsidRPr="00DE1227" w:rsidRDefault="006D264E" w:rsidP="006D264E">
      <w:pPr>
        <w:pStyle w:val="af1"/>
      </w:pPr>
      <w:r w:rsidRPr="00DE1227">
        <w:t>По данным в РЭО ГИБДД УМВД России по г. Череповцу, представленным в Программе комплексного развития транспортной инфраструктуры г. Череповца, количество зарегистрированных транспортных средств составляет:</w:t>
      </w:r>
    </w:p>
    <w:p w:rsidR="006D264E" w:rsidRPr="00DE1227" w:rsidRDefault="006D264E" w:rsidP="006D264E">
      <w:pPr>
        <w:pStyle w:val="af1"/>
      </w:pPr>
      <w:r w:rsidRPr="00DE1227">
        <w:t xml:space="preserve">- за 2011 год - 115 305 ед. ТС, в т. ч. по городу – 102 772 ед. ТС; </w:t>
      </w:r>
    </w:p>
    <w:p w:rsidR="006D264E" w:rsidRPr="00DE1227" w:rsidRDefault="006D264E" w:rsidP="006D264E">
      <w:pPr>
        <w:pStyle w:val="af1"/>
      </w:pPr>
      <w:r w:rsidRPr="00DE1227">
        <w:t>- за 2012 год – 120 734 ед. ТС (+4,7%), в т. ч. по городу – 107 286 ед. ТС (+4,4%);</w:t>
      </w:r>
    </w:p>
    <w:p w:rsidR="006D264E" w:rsidRPr="00DE1227" w:rsidRDefault="006D264E" w:rsidP="006D264E">
      <w:pPr>
        <w:pStyle w:val="af1"/>
      </w:pPr>
      <w:r w:rsidRPr="00DE1227">
        <w:t>- за 2013 год – 124 687 ед. ТС (+3,3%), в т. ч. по городу – 110 567 ед. ТС (+3,1%);</w:t>
      </w:r>
    </w:p>
    <w:p w:rsidR="006D264E" w:rsidRPr="00DE1227" w:rsidRDefault="006D264E" w:rsidP="006D264E">
      <w:pPr>
        <w:pStyle w:val="af1"/>
      </w:pPr>
      <w:r w:rsidRPr="00DE1227">
        <w:t>- за 2014 год – 132 042 ед. ТС (+5,9%), в т. ч. по городу – 113 253 ед. ТС (+2,4%);</w:t>
      </w:r>
    </w:p>
    <w:p w:rsidR="006D264E" w:rsidRPr="00DE1227" w:rsidRDefault="006D264E" w:rsidP="006D264E">
      <w:pPr>
        <w:pStyle w:val="af1"/>
      </w:pPr>
      <w:r w:rsidRPr="00DE1227">
        <w:t>- за 2015 год – 133 972 ед. ТС (+1,5%), в т. ч. по городу – 111 987 ед. ТС (-1,1%);</w:t>
      </w:r>
    </w:p>
    <w:p w:rsidR="006D264E" w:rsidRPr="00DE1227" w:rsidRDefault="006D264E" w:rsidP="006D264E">
      <w:pPr>
        <w:pStyle w:val="af1"/>
      </w:pPr>
      <w:r w:rsidRPr="00DE1227">
        <w:t>- за 5 мес. 2016 года – 135 281 ед. ТС , в т. ч. по городу – 132 969 ед. ТС .</w:t>
      </w:r>
    </w:p>
    <w:p w:rsidR="006D264E" w:rsidRPr="00DE1227" w:rsidRDefault="006D264E" w:rsidP="006D264E">
      <w:pPr>
        <w:pStyle w:val="af1"/>
      </w:pPr>
      <w:r w:rsidRPr="00DE1227">
        <w:t xml:space="preserve">В связи с отсутствием актуальных данных по количеству зарегистрированных транспортных средств, расчетное количество автомобилей в 2020 году, исходя из динамики прироста, составляет 116914 транспортных средств. Расчётный уровень автомобилизации на 2020 год составляет 365 автомобилей на 1000 жителей. </w:t>
      </w:r>
    </w:p>
    <w:p w:rsidR="006D264E" w:rsidRPr="00DE1227" w:rsidRDefault="006D264E" w:rsidP="006D264E">
      <w:pPr>
        <w:pStyle w:val="af1"/>
      </w:pPr>
      <w:r w:rsidRPr="00DE1227">
        <w:t>Данные о количестве зарегистрированных автомобилей на территории г. Череповец не отражают реальное количество транспортных средств и не являются достаточным источником для оценки уровня автомобилизации и реального количества транспортных средств, находящихся на территории городского округа г. Череповец. Город Череповец, являясь крупным промышленным узлом страны, притягивает на заработки население из соседних муниципальных образований, которые приезжают на своем автотранспорте и образуют весомую нагрузку на улично-дорожную сеть города и объекты по обслуживанию автомобильного транспорта.</w:t>
      </w:r>
    </w:p>
    <w:p w:rsidR="006D264E" w:rsidRPr="00DE1227" w:rsidRDefault="006D264E" w:rsidP="006D264E">
      <w:pPr>
        <w:pStyle w:val="af1"/>
      </w:pPr>
      <w:r w:rsidRPr="00DE1227">
        <w:t xml:space="preserve">Региональными нормативами градостроительного проектирования (утверждены постановлением правительства Вологодской области №338 от 11.04.2016), нормативами градостроительного проектирования городского округа г. Череповец (утверждены решением Череповецкой городской Думы №231 от 26.12.2017) а так же действующим Генеральным планом г. Череповца текущий уровень автомобилизации установлен в количестве 360 авт./1000 чел. В качестве расчетного показателя уровня автомобилизации в данном проекте внесения изменений в Генеральный план г. Череповца принят показатель 365 автомобилей на 1000 жителей. </w:t>
      </w:r>
    </w:p>
    <w:p w:rsidR="006D264E" w:rsidRPr="00DE1227" w:rsidRDefault="006D264E" w:rsidP="006D264E">
      <w:pPr>
        <w:pStyle w:val="af1"/>
      </w:pPr>
      <w:r w:rsidRPr="00DE1227">
        <w:t xml:space="preserve">Хранение легковых автомобилей на территории г. Череповец осуществляется на открытых стоянках, внутриквартальных проездах, в одноэтажных боксовых и металлических гаражах, расположенных во всех районах города. Из-за малого количества организованных парковочных мест большинство транспорта хранится на внутриквартальных проездах и вдоль края проезжей части городских улиц и дорог. Внеуличные парковки (надземные и подземные) в г. Череповец не развиты. Единое платное парковочное пространство в г. Череповец отсутствует. </w:t>
      </w:r>
    </w:p>
    <w:p w:rsidR="006D264E" w:rsidRPr="00DE1227" w:rsidRDefault="006D264E" w:rsidP="006D264E">
      <w:pPr>
        <w:pStyle w:val="af1"/>
      </w:pPr>
      <w:r w:rsidRPr="00DE1227">
        <w:t xml:space="preserve">Высокий уровень автомобилизации и малое количество организованных парковочных мест создают дополнительные транспортные заторы и снижают уровень комфорта в районах многоэтажной застройки, снижают скорость движения транспорта общего пользования. </w:t>
      </w:r>
    </w:p>
    <w:p w:rsidR="006D264E" w:rsidRPr="00DE1227" w:rsidRDefault="006D264E" w:rsidP="006D264E">
      <w:pPr>
        <w:pStyle w:val="af1"/>
      </w:pPr>
      <w:r w:rsidRPr="00DE1227">
        <w:t xml:space="preserve">На территории г. Череповец действуют 184 станций технического обслуживания автомобилей и 38 автозаправочных станций. Потребности населения в СТО и АЗС полностью обеспечены. </w:t>
      </w:r>
    </w:p>
    <w:p w:rsidR="006D264E" w:rsidRPr="00DE1227" w:rsidRDefault="006D264E" w:rsidP="006D264E">
      <w:pPr>
        <w:pStyle w:val="af1"/>
      </w:pPr>
      <w:r w:rsidRPr="00DE1227">
        <w:t xml:space="preserve">Нормативная потребность в станциях технического обслуживания и в автозаправочных станциях установлена п. 7.4.13 Местных нормативов градостроительного проектирования (далее – МНГП) в зависимости от общего количества автомобилей. </w:t>
      </w:r>
    </w:p>
    <w:p w:rsidR="00430D62" w:rsidRPr="00DE1227" w:rsidRDefault="006D264E" w:rsidP="006D264E">
      <w:pPr>
        <w:pStyle w:val="af1"/>
      </w:pPr>
      <w:r w:rsidRPr="00DE1227">
        <w:t>В соответствии с МНГП, на территории города должно размещаться не менее 585 постов технического обслуживания. Оценить количество постов на существующих станциях не представляется возможным.  При наличии на каждой из СТО в среднем по 4 поста технического обслуживания потребность в СТО является полностью обеспеченной</w:t>
      </w:r>
      <w:r w:rsidR="00E23675" w:rsidRPr="00DE1227">
        <w:t>.</w:t>
      </w:r>
    </w:p>
    <w:p w:rsidR="00F2242C" w:rsidRPr="00DE1227" w:rsidRDefault="00F2242C" w:rsidP="0052058E">
      <w:pPr>
        <w:pStyle w:val="110"/>
      </w:pPr>
      <w:bookmarkStart w:id="73" w:name="_Toc10476635"/>
      <w:bookmarkStart w:id="74" w:name="_Toc50028236"/>
      <w:r w:rsidRPr="00DE1227">
        <w:t>Инженерная инфраструктура</w:t>
      </w:r>
      <w:bookmarkEnd w:id="73"/>
      <w:bookmarkEnd w:id="74"/>
    </w:p>
    <w:p w:rsidR="00F2242C" w:rsidRPr="00DE1227" w:rsidRDefault="00F2242C" w:rsidP="0052058E">
      <w:pPr>
        <w:pStyle w:val="111"/>
      </w:pPr>
      <w:bookmarkStart w:id="75" w:name="_Toc439261035"/>
      <w:bookmarkStart w:id="76" w:name="_Toc525920074"/>
      <w:bookmarkStart w:id="77" w:name="_Toc10476636"/>
      <w:bookmarkStart w:id="78" w:name="_Toc50028237"/>
      <w:bookmarkStart w:id="79" w:name="OLE_LINK22"/>
      <w:r w:rsidRPr="00DE1227">
        <w:t>Водоснабжение</w:t>
      </w:r>
      <w:bookmarkEnd w:id="75"/>
      <w:bookmarkEnd w:id="76"/>
      <w:bookmarkEnd w:id="77"/>
      <w:bookmarkEnd w:id="78"/>
    </w:p>
    <w:p w:rsidR="00A422B1" w:rsidRPr="00DE1227" w:rsidRDefault="008045B9" w:rsidP="008045B9">
      <w:pPr>
        <w:pStyle w:val="af1"/>
        <w:rPr>
          <w:bCs/>
        </w:rPr>
      </w:pPr>
      <w:r w:rsidRPr="00DE1227">
        <w:rPr>
          <w:iCs w:val="0"/>
        </w:rPr>
        <w:t>Информация по данному разделу представлена в Томе 4 «Водоснабжение»</w:t>
      </w:r>
      <w:r w:rsidR="00A422B1" w:rsidRPr="00DE1227">
        <w:rPr>
          <w:bCs/>
        </w:rPr>
        <w:t>.</w:t>
      </w:r>
    </w:p>
    <w:p w:rsidR="00A422B1" w:rsidRPr="00DE1227" w:rsidRDefault="00A422B1" w:rsidP="00A422B1">
      <w:pPr>
        <w:pStyle w:val="111"/>
      </w:pPr>
      <w:bookmarkStart w:id="80" w:name="_Toc50028238"/>
      <w:r w:rsidRPr="00DE1227">
        <w:t>Водоотведение</w:t>
      </w:r>
      <w:bookmarkEnd w:id="80"/>
    </w:p>
    <w:p w:rsidR="00D54E9B" w:rsidRPr="00DE1227" w:rsidRDefault="00D54E9B" w:rsidP="00D54E9B">
      <w:pPr>
        <w:pStyle w:val="af1"/>
        <w:rPr>
          <w:rStyle w:val="affffffff0"/>
        </w:rPr>
      </w:pPr>
      <w:bookmarkStart w:id="81" w:name="_Toc531101798"/>
      <w:r w:rsidRPr="00DE1227">
        <w:rPr>
          <w:rStyle w:val="affffffff0"/>
        </w:rPr>
        <w:t>В настоящее время в городе имеется централизованная система водоотведения.</w:t>
      </w:r>
    </w:p>
    <w:p w:rsidR="00D54E9B" w:rsidRPr="00DE1227" w:rsidRDefault="00D54E9B" w:rsidP="00D54E9B">
      <w:pPr>
        <w:pStyle w:val="af1"/>
        <w:rPr>
          <w:rStyle w:val="affffffff0"/>
        </w:rPr>
      </w:pPr>
      <w:r w:rsidRPr="00DE1227">
        <w:rPr>
          <w:rStyle w:val="affffffff0"/>
        </w:rPr>
        <w:t>Эксплуатацию систем централизованного водоотведения г. Череповца осуществляет МУП «Водоканал».</w:t>
      </w:r>
    </w:p>
    <w:p w:rsidR="00D54E9B" w:rsidRPr="00DE1227" w:rsidRDefault="00D54E9B" w:rsidP="00D54E9B">
      <w:pPr>
        <w:pStyle w:val="af1"/>
        <w:rPr>
          <w:rStyle w:val="affffffff0"/>
        </w:rPr>
      </w:pPr>
      <w:r w:rsidRPr="00DE1227">
        <w:rPr>
          <w:rStyle w:val="affffffff0"/>
        </w:rPr>
        <w:t>Структура системы сбора, отведения и очистки сточных вод г. Череповца включает самотечные и напорные канализационные трубопроводы, канализационные насосные станции и два участка комплекса очистных сооружений канализации (правобережный и левобережный). Правобережный участок осуществляет прием и очистку стоков Заягорбского, Северного и Индустриального районов, а Левобережный – очистку стоков Зашекснинского и Заягорбского районов.</w:t>
      </w:r>
    </w:p>
    <w:p w:rsidR="00D54E9B" w:rsidRPr="00DE1227" w:rsidRDefault="00D54E9B" w:rsidP="00D54E9B">
      <w:pPr>
        <w:pStyle w:val="af1"/>
      </w:pPr>
      <w:r w:rsidRPr="00DE1227">
        <w:t>Сведения о стоках, поступивших в городскую канализацию за 2019г. (фактические данные за первое полугодие)</w:t>
      </w:r>
    </w:p>
    <w:tbl>
      <w:tblPr>
        <w:tblW w:w="9067" w:type="dxa"/>
        <w:tblLook w:val="04A0" w:firstRow="1" w:lastRow="0" w:firstColumn="1" w:lastColumn="0" w:noHBand="0" w:noVBand="1"/>
      </w:tblPr>
      <w:tblGrid>
        <w:gridCol w:w="1129"/>
        <w:gridCol w:w="4962"/>
        <w:gridCol w:w="2976"/>
      </w:tblGrid>
      <w:tr w:rsidR="00D54E9B" w:rsidRPr="00DE1227" w:rsidTr="00D54E9B">
        <w:trPr>
          <w:trHeight w:val="406"/>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D54E9B" w:rsidRPr="00DE1227" w:rsidRDefault="00D54E9B" w:rsidP="00D54E9B">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 п/п</w:t>
            </w:r>
          </w:p>
        </w:tc>
        <w:tc>
          <w:tcPr>
            <w:tcW w:w="4962" w:type="dxa"/>
            <w:tcBorders>
              <w:top w:val="single" w:sz="4" w:space="0" w:color="auto"/>
              <w:left w:val="nil"/>
              <w:bottom w:val="single" w:sz="4" w:space="0" w:color="auto"/>
              <w:right w:val="single" w:sz="4" w:space="0" w:color="auto"/>
            </w:tcBorders>
            <w:shd w:val="clear" w:color="auto" w:fill="auto"/>
            <w:vAlign w:val="center"/>
          </w:tcPr>
          <w:p w:rsidR="00D54E9B" w:rsidRPr="00DE1227" w:rsidRDefault="00D54E9B" w:rsidP="00D54E9B">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Наименование потребителей</w:t>
            </w:r>
          </w:p>
        </w:tc>
        <w:tc>
          <w:tcPr>
            <w:tcW w:w="2976" w:type="dxa"/>
            <w:tcBorders>
              <w:top w:val="single" w:sz="4" w:space="0" w:color="auto"/>
              <w:left w:val="nil"/>
              <w:bottom w:val="single" w:sz="4" w:space="0" w:color="auto"/>
              <w:right w:val="single" w:sz="4" w:space="0" w:color="auto"/>
            </w:tcBorders>
            <w:shd w:val="clear" w:color="auto" w:fill="auto"/>
            <w:vAlign w:val="center"/>
          </w:tcPr>
          <w:p w:rsidR="00D54E9B" w:rsidRPr="00DE1227" w:rsidRDefault="00D54E9B" w:rsidP="00D54E9B">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Расход воды, тыс. м</w:t>
            </w:r>
            <w:r w:rsidRPr="00DE1227">
              <w:rPr>
                <w:rFonts w:ascii="Times New Roman" w:eastAsia="Times New Roman" w:hAnsi="Times New Roman" w:cs="Times New Roman"/>
                <w:sz w:val="24"/>
                <w:szCs w:val="24"/>
                <w:vertAlign w:val="superscript"/>
                <w:lang w:eastAsia="ru-RU"/>
              </w:rPr>
              <w:t>3</w:t>
            </w:r>
            <w:r w:rsidRPr="00DE1227">
              <w:rPr>
                <w:rFonts w:ascii="Times New Roman" w:eastAsia="Times New Roman" w:hAnsi="Times New Roman" w:cs="Times New Roman"/>
                <w:sz w:val="24"/>
                <w:szCs w:val="24"/>
                <w:lang w:eastAsia="ru-RU"/>
              </w:rPr>
              <w:t>/год</w:t>
            </w:r>
          </w:p>
        </w:tc>
      </w:tr>
      <w:tr w:rsidR="00D54E9B" w:rsidRPr="00DE1227" w:rsidTr="00D54E9B">
        <w:trPr>
          <w:trHeight w:val="26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E9B" w:rsidRPr="00DE1227" w:rsidRDefault="00D54E9B" w:rsidP="00D54E9B">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1</w:t>
            </w:r>
          </w:p>
        </w:tc>
        <w:tc>
          <w:tcPr>
            <w:tcW w:w="4962" w:type="dxa"/>
            <w:tcBorders>
              <w:top w:val="single" w:sz="4" w:space="0" w:color="auto"/>
              <w:left w:val="nil"/>
              <w:bottom w:val="single" w:sz="4" w:space="0" w:color="auto"/>
              <w:right w:val="single" w:sz="4" w:space="0" w:color="auto"/>
            </w:tcBorders>
            <w:shd w:val="clear" w:color="auto" w:fill="auto"/>
            <w:vAlign w:val="center"/>
          </w:tcPr>
          <w:p w:rsidR="00D54E9B" w:rsidRPr="00DE1227" w:rsidRDefault="00D54E9B" w:rsidP="00D54E9B">
            <w:pPr>
              <w:spacing w:after="0" w:line="240" w:lineRule="auto"/>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Население</w:t>
            </w: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D54E9B" w:rsidRPr="00DE1227" w:rsidRDefault="00D54E9B" w:rsidP="00D54E9B">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9033,838</w:t>
            </w:r>
          </w:p>
        </w:tc>
      </w:tr>
      <w:tr w:rsidR="00D54E9B" w:rsidRPr="00DE1227" w:rsidTr="00D54E9B">
        <w:trPr>
          <w:trHeight w:val="26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E9B" w:rsidRPr="00DE1227" w:rsidRDefault="00D54E9B" w:rsidP="00D54E9B">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2</w:t>
            </w:r>
          </w:p>
        </w:tc>
        <w:tc>
          <w:tcPr>
            <w:tcW w:w="4962" w:type="dxa"/>
            <w:tcBorders>
              <w:top w:val="single" w:sz="4" w:space="0" w:color="auto"/>
              <w:left w:val="nil"/>
              <w:bottom w:val="single" w:sz="4" w:space="0" w:color="auto"/>
              <w:right w:val="single" w:sz="4" w:space="0" w:color="auto"/>
            </w:tcBorders>
            <w:shd w:val="clear" w:color="auto" w:fill="auto"/>
            <w:vAlign w:val="center"/>
          </w:tcPr>
          <w:p w:rsidR="00D54E9B" w:rsidRPr="00DE1227" w:rsidRDefault="00D54E9B" w:rsidP="00D54E9B">
            <w:pPr>
              <w:spacing w:after="0" w:line="240" w:lineRule="auto"/>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Коммунальные предприятия и общественные здания</w:t>
            </w: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D54E9B" w:rsidRPr="00DE1227" w:rsidRDefault="00D54E9B" w:rsidP="00D54E9B">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w:t>
            </w:r>
          </w:p>
        </w:tc>
      </w:tr>
      <w:tr w:rsidR="00D54E9B" w:rsidRPr="00DE1227" w:rsidTr="00D54E9B">
        <w:trPr>
          <w:trHeight w:val="26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E9B" w:rsidRPr="00DE1227" w:rsidRDefault="00D54E9B" w:rsidP="00D54E9B">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3</w:t>
            </w:r>
          </w:p>
        </w:tc>
        <w:tc>
          <w:tcPr>
            <w:tcW w:w="4962" w:type="dxa"/>
            <w:tcBorders>
              <w:top w:val="single" w:sz="4" w:space="0" w:color="auto"/>
              <w:left w:val="nil"/>
              <w:bottom w:val="single" w:sz="4" w:space="0" w:color="auto"/>
              <w:right w:val="single" w:sz="4" w:space="0" w:color="auto"/>
            </w:tcBorders>
            <w:shd w:val="clear" w:color="auto" w:fill="auto"/>
            <w:vAlign w:val="center"/>
          </w:tcPr>
          <w:p w:rsidR="00D54E9B" w:rsidRPr="00DE1227" w:rsidRDefault="00D54E9B" w:rsidP="00D54E9B">
            <w:pPr>
              <w:spacing w:after="0" w:line="240" w:lineRule="auto"/>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Предприятия и строительные организации</w:t>
            </w: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D54E9B" w:rsidRPr="00DE1227" w:rsidRDefault="00D54E9B" w:rsidP="00D54E9B">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4272,321</w:t>
            </w:r>
          </w:p>
        </w:tc>
      </w:tr>
      <w:tr w:rsidR="00D54E9B" w:rsidRPr="00DE1227" w:rsidTr="00D54E9B">
        <w:trPr>
          <w:trHeight w:val="269"/>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E9B" w:rsidRPr="00DE1227" w:rsidRDefault="00D54E9B" w:rsidP="00D54E9B">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4</w:t>
            </w:r>
          </w:p>
        </w:tc>
        <w:tc>
          <w:tcPr>
            <w:tcW w:w="4962" w:type="dxa"/>
            <w:tcBorders>
              <w:top w:val="single" w:sz="4" w:space="0" w:color="auto"/>
              <w:left w:val="nil"/>
              <w:bottom w:val="single" w:sz="4" w:space="0" w:color="auto"/>
              <w:right w:val="single" w:sz="4" w:space="0" w:color="auto"/>
            </w:tcBorders>
            <w:shd w:val="clear" w:color="auto" w:fill="auto"/>
            <w:vAlign w:val="center"/>
          </w:tcPr>
          <w:p w:rsidR="00D54E9B" w:rsidRPr="00DE1227" w:rsidRDefault="00D54E9B" w:rsidP="00D54E9B">
            <w:pPr>
              <w:spacing w:after="0" w:line="240" w:lineRule="auto"/>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Прочие потребители (бюджет)</w:t>
            </w: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D54E9B" w:rsidRPr="00DE1227" w:rsidRDefault="00D54E9B" w:rsidP="00D54E9B">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678,476</w:t>
            </w:r>
          </w:p>
        </w:tc>
      </w:tr>
      <w:tr w:rsidR="00D54E9B" w:rsidRPr="00DE1227" w:rsidTr="00D54E9B">
        <w:trPr>
          <w:trHeight w:val="269"/>
        </w:trPr>
        <w:tc>
          <w:tcPr>
            <w:tcW w:w="60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54E9B" w:rsidRPr="00DE1227" w:rsidRDefault="00D54E9B" w:rsidP="00D54E9B">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Всего</w:t>
            </w: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D54E9B" w:rsidRPr="00DE1227" w:rsidRDefault="00D54E9B" w:rsidP="00D54E9B">
            <w:pPr>
              <w:spacing w:after="0" w:line="240" w:lineRule="auto"/>
              <w:jc w:val="center"/>
              <w:rPr>
                <w:rFonts w:ascii="Times New Roman" w:eastAsia="Times New Roman" w:hAnsi="Times New Roman" w:cs="Times New Roman"/>
                <w:sz w:val="24"/>
                <w:szCs w:val="24"/>
                <w:lang w:eastAsia="ru-RU"/>
              </w:rPr>
            </w:pPr>
            <w:r w:rsidRPr="00DE1227">
              <w:rPr>
                <w:rFonts w:ascii="Times New Roman" w:eastAsia="Times New Roman" w:hAnsi="Times New Roman" w:cs="Times New Roman"/>
                <w:sz w:val="24"/>
                <w:szCs w:val="24"/>
                <w:lang w:eastAsia="ru-RU"/>
              </w:rPr>
              <w:t>13984,635</w:t>
            </w:r>
          </w:p>
        </w:tc>
      </w:tr>
    </w:tbl>
    <w:p w:rsidR="00D54E9B" w:rsidRPr="00DE1227" w:rsidRDefault="00D54E9B" w:rsidP="00D54E9B">
      <w:pPr>
        <w:pStyle w:val="af1"/>
        <w:rPr>
          <w:rStyle w:val="affffffff0"/>
        </w:rPr>
      </w:pPr>
      <w:r w:rsidRPr="00DE1227">
        <w:rPr>
          <w:rStyle w:val="affffffff0"/>
        </w:rPr>
        <w:t>Комплекс очистных сооружений канализации (КОСК) состоит из двух участков: правобережный участок (ПБУ) и левобережный участок (ЛБУ).</w:t>
      </w:r>
    </w:p>
    <w:p w:rsidR="00D54E9B" w:rsidRPr="00DE1227" w:rsidRDefault="00D54E9B" w:rsidP="00D54E9B">
      <w:pPr>
        <w:pStyle w:val="af1"/>
      </w:pPr>
      <w:r w:rsidRPr="00DE1227">
        <w:rPr>
          <w:rStyle w:val="affffffff0"/>
        </w:rPr>
        <w:t>ПБУ - проектная производительность 145,0 тыс. м</w:t>
      </w:r>
      <w:r w:rsidRPr="00DE1227">
        <w:rPr>
          <w:rStyle w:val="affffffff0"/>
          <w:vertAlign w:val="superscript"/>
        </w:rPr>
        <w:t>3</w:t>
      </w:r>
      <w:r w:rsidRPr="00DE1227">
        <w:rPr>
          <w:rStyle w:val="affffffff0"/>
        </w:rPr>
        <w:t xml:space="preserve">/сутки. Правобережный участок включает две станции очистки: механическая и биологическая. Механическая очистка производится на механических решетках – 6 ед., песколовках – 4 ед., первичных отстойниках – 10 ед. Биологическая очистка производится в аэротенках – 2 ед., вторичных отстойниках – 8 ед. Обеззараживание очищенных сточных вод производится на установках ультрафиолетового обеззараживания (УФО) – 8 ед. </w:t>
      </w:r>
      <w:r w:rsidRPr="00DE1227">
        <w:t xml:space="preserve">Сточные воды проходят механическую, полную биологическую очистку и обеззараживание ультрафиолетом. Очищенная и обеззараженная сточная вода по коллектору диаметром </w:t>
      </w:r>
      <w:smartTag w:uri="urn:schemas-microsoft-com:office:smarttags" w:element="metricconverter">
        <w:smartTagPr>
          <w:attr w:name="ProductID" w:val="1000 мм"/>
        </w:smartTagPr>
        <w:r w:rsidRPr="00DE1227">
          <w:t>1000 мм</w:t>
        </w:r>
      </w:smartTag>
      <w:r w:rsidRPr="00DE1227">
        <w:t xml:space="preserve"> сбрасывается в Шекснинский русловой участок Рыбинского водохранилища через затопленный рассеивающий выпуск. Выпуск расположен на правом берегу реки Шексны в подпоре Рыбинского водохранилища.</w:t>
      </w:r>
    </w:p>
    <w:p w:rsidR="00D54E9B" w:rsidRPr="00DE1227" w:rsidRDefault="00D54E9B" w:rsidP="00D54E9B">
      <w:pPr>
        <w:pStyle w:val="af1"/>
      </w:pPr>
      <w:r w:rsidRPr="00DE1227">
        <w:t xml:space="preserve">ЛБУ - </w:t>
      </w:r>
      <w:r w:rsidRPr="00DE1227">
        <w:rPr>
          <w:rStyle w:val="affffffff0"/>
        </w:rPr>
        <w:t>проектная производительность 120,0 тыс. м</w:t>
      </w:r>
      <w:r w:rsidRPr="00DE1227">
        <w:rPr>
          <w:rStyle w:val="affffffff0"/>
          <w:vertAlign w:val="superscript"/>
        </w:rPr>
        <w:t>3</w:t>
      </w:r>
      <w:r w:rsidRPr="00DE1227">
        <w:rPr>
          <w:rStyle w:val="affffffff0"/>
        </w:rPr>
        <w:t xml:space="preserve">/сутки. Левобережный участок включает две станции очистки: механическая и биологическая. Механическая очистка производится на механических решетках – 4 ед., песколовках – 4 ед., первичных отстойниках – 8 ед. Биологическая очистка производится в аэротенках – 2 ед., вторичных отстойниках – 7 ед. Обеззараживание очищенных сточных вод производится на установках ультрафиолетового обеззараживания (УФО) – 5 ед. </w:t>
      </w:r>
      <w:r w:rsidRPr="00DE1227">
        <w:t xml:space="preserve">Сточные воды на очистные сооружения канализации подаются по трем напорным коллекторам в приемную камеру, далее в грабельное отделение, где установлены механические решетки. После решеток поток сточной жидкости распределяется на 2 очереди и поступает на песколовки. Очищенная и обеззараженная вода после обеих очередей по отводящему коллектору Ду </w:t>
      </w:r>
      <w:smartTag w:uri="urn:schemas-microsoft-com:office:smarttags" w:element="metricconverter">
        <w:smartTagPr>
          <w:attr w:name="ProductID" w:val="1200 мм"/>
        </w:smartTagPr>
        <w:r w:rsidRPr="00DE1227">
          <w:t>1200 мм</w:t>
        </w:r>
      </w:smartTag>
      <w:r w:rsidRPr="00DE1227">
        <w:t xml:space="preserve"> отводится в Шекснинский русловой участок Рыбинского водохранилища через затопленный рассеивающий выпуск. Выпуск расположен на левом берегу реки Шексны в подпоре Рыбинского водохранилища.</w:t>
      </w:r>
    </w:p>
    <w:p w:rsidR="00D54E9B" w:rsidRPr="00DE1227" w:rsidRDefault="00D54E9B" w:rsidP="00D54E9B">
      <w:pPr>
        <w:pStyle w:val="af1"/>
      </w:pPr>
      <w:r w:rsidRPr="00DE1227">
        <w:t>Все хозяйственно-бытовые, производственные и поверхностно-ливневые сточные воды по системе, состоящей из трубопроводов, каналов, коллекторов, канализационных насосных станций, отводятся на очистку на Комплекс очистных сооружений канализации города. Сточные воды проходят механическую и полную биологическую очистку, и обеззараживание ультрафиолетом.</w:t>
      </w:r>
    </w:p>
    <w:p w:rsidR="00D54E9B" w:rsidRPr="00DE1227" w:rsidRDefault="00D54E9B" w:rsidP="00D54E9B">
      <w:pPr>
        <w:pStyle w:val="af1"/>
      </w:pPr>
      <w:r w:rsidRPr="00DE1227">
        <w:t>Отвод и транспортировка хозяйственно-бытовых и ливневых стоков от абонентов осуществляется через систему самотечных и напорных трубопроводов с установленными на них канализационными насосными станциями.</w:t>
      </w:r>
    </w:p>
    <w:p w:rsidR="00D54E9B" w:rsidRPr="00DE1227" w:rsidRDefault="00D54E9B" w:rsidP="00D54E9B">
      <w:pPr>
        <w:pStyle w:val="11110"/>
        <w:ind w:left="1781"/>
      </w:pPr>
      <w:r w:rsidRPr="00DE1227">
        <w:t>Канализационные насосные станции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
        <w:gridCol w:w="3057"/>
        <w:gridCol w:w="2347"/>
        <w:gridCol w:w="2349"/>
        <w:gridCol w:w="832"/>
      </w:tblGrid>
      <w:tr w:rsidR="00D54E9B" w:rsidRPr="00DE1227" w:rsidTr="00D54E9B">
        <w:trPr>
          <w:trHeight w:val="480"/>
        </w:trPr>
        <w:tc>
          <w:tcPr>
            <w:tcW w:w="1049" w:type="dxa"/>
            <w:vMerge w:val="restart"/>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w:t>
            </w:r>
          </w:p>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станции</w:t>
            </w:r>
          </w:p>
        </w:tc>
        <w:tc>
          <w:tcPr>
            <w:tcW w:w="3057" w:type="dxa"/>
            <w:vMerge w:val="restart"/>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Адрес станции</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 xml:space="preserve">Производительность </w:t>
            </w:r>
            <w:r w:rsidRPr="00DE1227">
              <w:rPr>
                <w:rFonts w:ascii="Times New Roman" w:eastAsia="Times New Roman" w:hAnsi="Times New Roman" w:cs="Times New Roman"/>
                <w:bCs/>
                <w:iCs/>
                <w:sz w:val="24"/>
                <w:szCs w:val="24"/>
                <w:lang w:val="en-US" w:eastAsia="ru-RU"/>
              </w:rPr>
              <w:t>Q</w:t>
            </w:r>
            <w:r w:rsidRPr="00DE1227">
              <w:rPr>
                <w:rFonts w:ascii="Times New Roman" w:eastAsia="Times New Roman" w:hAnsi="Times New Roman" w:cs="Times New Roman"/>
                <w:bCs/>
                <w:iCs/>
                <w:sz w:val="24"/>
                <w:szCs w:val="24"/>
                <w:vertAlign w:val="subscript"/>
                <w:lang w:val="en-US" w:eastAsia="ru-RU"/>
              </w:rPr>
              <w:t xml:space="preserve">max </w:t>
            </w:r>
            <w:r w:rsidRPr="00DE1227">
              <w:rPr>
                <w:rFonts w:ascii="Times New Roman" w:eastAsia="Times New Roman" w:hAnsi="Times New Roman" w:cs="Times New Roman"/>
                <w:bCs/>
                <w:iCs/>
                <w:sz w:val="24"/>
                <w:szCs w:val="24"/>
                <w:vertAlign w:val="subscript"/>
                <w:lang w:eastAsia="ru-RU"/>
              </w:rPr>
              <w:t>сут</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Средне часовая производительность</w:t>
            </w:r>
          </w:p>
        </w:tc>
        <w:tc>
          <w:tcPr>
            <w:tcW w:w="832" w:type="dxa"/>
            <w:vMerge w:val="restart"/>
            <w:vAlign w:val="center"/>
          </w:tcPr>
          <w:p w:rsidR="00D54E9B" w:rsidRPr="00DE1227" w:rsidRDefault="00D54E9B" w:rsidP="00D54E9B">
            <w:pPr>
              <w:spacing w:after="0" w:line="240" w:lineRule="auto"/>
              <w:ind w:left="-29" w:right="-113"/>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Износ,%</w:t>
            </w:r>
          </w:p>
        </w:tc>
      </w:tr>
      <w:tr w:rsidR="00D54E9B" w:rsidRPr="00DE1227" w:rsidTr="00D54E9B">
        <w:trPr>
          <w:trHeight w:val="345"/>
        </w:trPr>
        <w:tc>
          <w:tcPr>
            <w:tcW w:w="1049" w:type="dxa"/>
            <w:vMerge/>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p>
        </w:tc>
        <w:tc>
          <w:tcPr>
            <w:tcW w:w="3057" w:type="dxa"/>
            <w:vMerge/>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тыс. м</w:t>
            </w:r>
            <w:r w:rsidRPr="00DE1227">
              <w:rPr>
                <w:rFonts w:ascii="Times New Roman" w:eastAsia="Times New Roman" w:hAnsi="Times New Roman" w:cs="Times New Roman"/>
                <w:bCs/>
                <w:iCs/>
                <w:sz w:val="24"/>
                <w:szCs w:val="24"/>
                <w:vertAlign w:val="superscript"/>
                <w:lang w:eastAsia="ru-RU"/>
              </w:rPr>
              <w:t>3</w:t>
            </w:r>
            <w:r w:rsidRPr="00DE1227">
              <w:rPr>
                <w:rFonts w:ascii="Times New Roman" w:eastAsia="Times New Roman" w:hAnsi="Times New Roman" w:cs="Times New Roman"/>
                <w:bCs/>
                <w:iCs/>
                <w:sz w:val="24"/>
                <w:szCs w:val="24"/>
                <w:lang w:eastAsia="ru-RU"/>
              </w:rPr>
              <w:t>/сутки</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 xml:space="preserve"> м</w:t>
            </w:r>
            <w:r w:rsidRPr="00DE1227">
              <w:rPr>
                <w:rFonts w:ascii="Times New Roman" w:eastAsia="Times New Roman" w:hAnsi="Times New Roman" w:cs="Times New Roman"/>
                <w:bCs/>
                <w:iCs/>
                <w:sz w:val="24"/>
                <w:szCs w:val="24"/>
                <w:vertAlign w:val="superscript"/>
                <w:lang w:eastAsia="ru-RU"/>
              </w:rPr>
              <w:t>3</w:t>
            </w:r>
            <w:r w:rsidRPr="00DE1227">
              <w:rPr>
                <w:rFonts w:ascii="Times New Roman" w:eastAsia="Times New Roman" w:hAnsi="Times New Roman" w:cs="Times New Roman"/>
                <w:bCs/>
                <w:iCs/>
                <w:sz w:val="24"/>
                <w:szCs w:val="24"/>
                <w:lang w:eastAsia="ru-RU"/>
              </w:rPr>
              <w:t>/час</w:t>
            </w:r>
          </w:p>
        </w:tc>
        <w:tc>
          <w:tcPr>
            <w:tcW w:w="832" w:type="dxa"/>
            <w:vMerge/>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КНС-1</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Ул. Пролетарская, 1</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50,0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2400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41</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КНС-2</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ул. Судостроительная</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50,0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2400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eastAsia="ru-RU"/>
              </w:rPr>
              <w:t>5</w:t>
            </w:r>
            <w:r w:rsidRPr="00DE1227">
              <w:rPr>
                <w:rFonts w:ascii="Times New Roman" w:eastAsia="Times New Roman" w:hAnsi="Times New Roman" w:cs="Times New Roman"/>
                <w:bCs/>
                <w:iCs/>
                <w:sz w:val="24"/>
                <w:szCs w:val="24"/>
                <w:lang w:val="en-US" w:eastAsia="ru-RU"/>
              </w:rPr>
              <w:t>4</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КНС-3</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ул. Белинского</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58,0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1430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54</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КНС-4</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ул. К. Белова</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20,0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480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74</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КНС-5</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Серов пер.</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50,0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1400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54</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КНС-6</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Октябрьский пр.</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72,0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1430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44</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КНС-7</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ул. Труда, 26</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15,0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625</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76</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КНС-8</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ул. Парковая, 9а</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3,0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125</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100</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КНС-9с</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ж/д вокзал</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1,6</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50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87</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КНС-9н</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ж/д вокзал</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5,6</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240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36</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КНС-10</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пр. Поб.-Судостроительная</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18,0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150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11</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КНС-11</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в/ч 5547 (п. Веретье)</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1,6</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50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11</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КНС-12</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спасательная станция Парковая, 9а</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25,0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47</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КНС-13</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Питино</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3,2</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100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100</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КНС-14</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п. Ирдоматка</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10,0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250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18</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КНС-15</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п. Ирдоматка</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10,0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250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18</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КНС-16</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п. Веретье от объектов СИЗО</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3,0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125</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30</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КНС-17</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ул. Мира</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2,5</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80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60</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КНС-18</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ул. Окружная, 1 ДОК</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7,8</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250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100</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КНС-19</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ул. Окружная, 6 ДОК</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7,8</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250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100</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КНС-20</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ул. Окружная, у здания</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7,8</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7,8</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75</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КНС-21</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ул. Стройиндустрии, 15</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7,8</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7,8</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100</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КНС-22</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Северное шоссе, 15</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7,8</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250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val="en-US" w:eastAsia="ru-RU"/>
              </w:rPr>
            </w:pPr>
            <w:r w:rsidRPr="00DE1227">
              <w:rPr>
                <w:rFonts w:ascii="Times New Roman" w:eastAsia="Times New Roman" w:hAnsi="Times New Roman" w:cs="Times New Roman"/>
                <w:bCs/>
                <w:iCs/>
                <w:sz w:val="24"/>
                <w:szCs w:val="24"/>
                <w:lang w:val="en-US" w:eastAsia="ru-RU"/>
              </w:rPr>
              <w:t>33</w:t>
            </w:r>
          </w:p>
        </w:tc>
      </w:tr>
      <w:tr w:rsidR="00D54E9B" w:rsidRPr="00DE1227" w:rsidTr="00D54E9B">
        <w:tc>
          <w:tcPr>
            <w:tcW w:w="1049"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КНС-23</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мост р. Ягорба</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7,2</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300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12</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КНС-24</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гор. Поликлиника №1</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1,2</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50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12</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КНС-26</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ул. Металлистов</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1,2</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50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20</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КНС-27</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1,2</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50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КНС-28</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ул. Школьная</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40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20</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КНС-29</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ул. Школьная</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1,0</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40</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20</w:t>
            </w:r>
          </w:p>
        </w:tc>
      </w:tr>
      <w:tr w:rsidR="00D54E9B" w:rsidRPr="00DE1227" w:rsidTr="00D54E9B">
        <w:tc>
          <w:tcPr>
            <w:tcW w:w="10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КНС-30</w:t>
            </w:r>
          </w:p>
        </w:tc>
        <w:tc>
          <w:tcPr>
            <w:tcW w:w="3057" w:type="dxa"/>
            <w:shd w:val="clear" w:color="auto" w:fill="auto"/>
            <w:vAlign w:val="center"/>
          </w:tcPr>
          <w:p w:rsidR="00D54E9B" w:rsidRPr="00DE1227" w:rsidRDefault="00D54E9B" w:rsidP="00D54E9B">
            <w:pPr>
              <w:spacing w:after="0" w:line="240" w:lineRule="auto"/>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ДОК</w:t>
            </w:r>
          </w:p>
        </w:tc>
        <w:tc>
          <w:tcPr>
            <w:tcW w:w="2347"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1,5</w:t>
            </w:r>
          </w:p>
        </w:tc>
        <w:tc>
          <w:tcPr>
            <w:tcW w:w="2349" w:type="dxa"/>
            <w:shd w:val="clear" w:color="auto" w:fill="auto"/>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65</w:t>
            </w:r>
          </w:p>
        </w:tc>
        <w:tc>
          <w:tcPr>
            <w:tcW w:w="832" w:type="dxa"/>
            <w:vAlign w:val="center"/>
          </w:tcPr>
          <w:p w:rsidR="00D54E9B" w:rsidRPr="00DE1227" w:rsidRDefault="00D54E9B" w:rsidP="00D54E9B">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35</w:t>
            </w:r>
          </w:p>
        </w:tc>
      </w:tr>
    </w:tbl>
    <w:p w:rsidR="00D54E9B" w:rsidRPr="00DE1227" w:rsidRDefault="00D54E9B" w:rsidP="00D54E9B">
      <w:pPr>
        <w:pStyle w:val="af1"/>
      </w:pPr>
      <w:r w:rsidRPr="00DE1227">
        <w:t>В местах перехода трубопроводов через реки проложены канализационные дюкеры.</w:t>
      </w:r>
    </w:p>
    <w:p w:rsidR="00D54E9B" w:rsidRPr="00DE1227" w:rsidRDefault="00D54E9B" w:rsidP="00D54E9B">
      <w:pPr>
        <w:pStyle w:val="af1"/>
      </w:pPr>
      <w:r w:rsidRPr="00DE1227">
        <w:t>Протяженность канализационных сетей по состоянию на 01.01.2020 год составляет 396,971км, процент износа – 70.6%.</w:t>
      </w:r>
    </w:p>
    <w:p w:rsidR="00D54E9B" w:rsidRPr="00DE1227" w:rsidRDefault="00D54E9B" w:rsidP="00D54E9B">
      <w:pPr>
        <w:pStyle w:val="af1"/>
      </w:pPr>
      <w:r w:rsidRPr="00DE1227">
        <w:t>Протяженность сетей ливневой канализации города по состоянию на 01.01.2020 год составляет 237,275 км, процент износа – 66.6%.</w:t>
      </w:r>
    </w:p>
    <w:p w:rsidR="00D54E9B" w:rsidRPr="00DE1227" w:rsidRDefault="00D54E9B" w:rsidP="00D54E9B">
      <w:pPr>
        <w:pStyle w:val="af1"/>
      </w:pPr>
      <w:r w:rsidRPr="00DE1227">
        <w:t>Санитарно-защитная зона от границы промышленной площадки:</w:t>
      </w:r>
    </w:p>
    <w:p w:rsidR="00D54E9B" w:rsidRPr="00DE1227" w:rsidRDefault="00D54E9B" w:rsidP="00D54E9B">
      <w:pPr>
        <w:pStyle w:val="af1"/>
      </w:pPr>
      <w:r w:rsidRPr="00DE1227">
        <w:t>Для площадки №1 (правобережный участок комплекса очистных сооружений канализации): в северном направлении – 1378м, северно-восточном – 1050м, в восточном – 700м, в юго-восточном направлении – 910м, в южном направлении – 574м, в юго-западном направлении – 560м, в западном направлении – 714м, в северо-западном направлении – 700м;</w:t>
      </w:r>
    </w:p>
    <w:p w:rsidR="00D54E9B" w:rsidRPr="00DE1227" w:rsidRDefault="00D54E9B" w:rsidP="00D54E9B">
      <w:pPr>
        <w:pStyle w:val="af1"/>
      </w:pPr>
      <w:r w:rsidRPr="00DE1227">
        <w:t>Для площадки №2 (левобережный участок комплекса очистных сооружений канализации): в северном направлении – 621м, северо-восточном – 594м, в восточном – 378м, в юго-восточном направлении – 364м, в южном направлении – 465м, в юго-западном направлении – 551м, в западном направлении – 480м, в северо-западном направлении – 360м.</w:t>
      </w:r>
    </w:p>
    <w:p w:rsidR="00D54E9B" w:rsidRPr="00DE1227" w:rsidRDefault="00D54E9B" w:rsidP="00D54E9B">
      <w:pPr>
        <w:pStyle w:val="af1"/>
      </w:pPr>
      <w:r w:rsidRPr="00DE1227">
        <w:t>Канализационные очистные сооружения города строились и вводились в эксплуатацию поочередно. Средний износ оборудования и внутриплощадных сетей составляет 60%.</w:t>
      </w:r>
    </w:p>
    <w:p w:rsidR="0082788C" w:rsidRPr="00DE1227" w:rsidRDefault="008D01D0" w:rsidP="0082788C">
      <w:pPr>
        <w:pStyle w:val="111"/>
      </w:pPr>
      <w:bookmarkStart w:id="82" w:name="_Toc50028239"/>
      <w:bookmarkEnd w:id="81"/>
      <w:r w:rsidRPr="00DE1227">
        <w:t>Электроснабжение</w:t>
      </w:r>
      <w:bookmarkEnd w:id="82"/>
    </w:p>
    <w:p w:rsidR="008045B9" w:rsidRPr="00DE1227" w:rsidRDefault="008045B9" w:rsidP="008045B9">
      <w:pPr>
        <w:pStyle w:val="af1"/>
      </w:pPr>
      <w:r w:rsidRPr="00DE1227">
        <w:t xml:space="preserve">Электроснабжение потребителей города Череповца осуществляется </w:t>
      </w:r>
      <w:r w:rsidR="002F0A0A" w:rsidRPr="00DE1227">
        <w:t xml:space="preserve">от центров питания </w:t>
      </w:r>
      <w:r w:rsidR="008D01D0" w:rsidRPr="00DE1227">
        <w:t>Вологодского</w:t>
      </w:r>
      <w:r w:rsidRPr="00DE1227">
        <w:t xml:space="preserve"> филиала ПАО «МРСК Северо-Запада» и ПАО «ФСК ЕЭС».</w:t>
      </w:r>
    </w:p>
    <w:p w:rsidR="002F0A0A" w:rsidRPr="00DE1227" w:rsidRDefault="002F0A0A" w:rsidP="002F0A0A">
      <w:pPr>
        <w:pStyle w:val="af1"/>
      </w:pPr>
      <w:r w:rsidRPr="00DE1227">
        <w:t>Передачу электроэнергии от центров питания потребителям на территории города осуществляет МУП «Электросеть», ООО «ЧЭСК», ПАО «МРСК Северо-Запада».</w:t>
      </w:r>
    </w:p>
    <w:p w:rsidR="008045B9" w:rsidRPr="00DE1227" w:rsidRDefault="008045B9" w:rsidP="008045B9">
      <w:pPr>
        <w:pStyle w:val="af1"/>
      </w:pPr>
      <w:r w:rsidRPr="00DE1227">
        <w:t>Источниками электроснабжения города Череповца в настоящее время являются:</w:t>
      </w:r>
    </w:p>
    <w:p w:rsidR="008045B9" w:rsidRPr="00DE1227" w:rsidRDefault="008045B9" w:rsidP="008045B9">
      <w:pPr>
        <w:pStyle w:val="a4"/>
        <w:rPr>
          <w:iCs w:val="0"/>
        </w:rPr>
      </w:pPr>
      <w:r w:rsidRPr="00DE1227">
        <w:rPr>
          <w:iCs w:val="0"/>
        </w:rPr>
        <w:t>ТЭЦ ПВС с установленной мощностью 311 МВт;</w:t>
      </w:r>
    </w:p>
    <w:p w:rsidR="008045B9" w:rsidRPr="00DE1227" w:rsidRDefault="008045B9" w:rsidP="008045B9">
      <w:pPr>
        <w:pStyle w:val="a4"/>
        <w:rPr>
          <w:iCs w:val="0"/>
        </w:rPr>
      </w:pPr>
      <w:r w:rsidRPr="00DE1227">
        <w:rPr>
          <w:iCs w:val="0"/>
        </w:rPr>
        <w:t>ТЭЦ ЭВС-2 с установленной мощностью 160 МВт;</w:t>
      </w:r>
    </w:p>
    <w:p w:rsidR="008045B9" w:rsidRPr="00DE1227" w:rsidRDefault="008045B9" w:rsidP="008045B9">
      <w:pPr>
        <w:pStyle w:val="a4"/>
        <w:rPr>
          <w:iCs w:val="0"/>
        </w:rPr>
      </w:pPr>
      <w:r w:rsidRPr="00DE1227">
        <w:rPr>
          <w:iCs w:val="0"/>
        </w:rPr>
        <w:t>Череповецкая ГРЭС с установленной мощностью 1068 МВт.</w:t>
      </w:r>
    </w:p>
    <w:p w:rsidR="008045B9" w:rsidRPr="00DE1227" w:rsidRDefault="008045B9" w:rsidP="008045B9">
      <w:pPr>
        <w:pStyle w:val="af1"/>
      </w:pPr>
      <w:r w:rsidRPr="00DE1227">
        <w:t>Связь Череповецкого промузла с Объединенной энергосистемой центра осуществляется по 2</w:t>
      </w:r>
      <w:r w:rsidRPr="00DE1227">
        <w:noBreakHyphen/>
        <w:t>х цепной ВЛ</w:t>
      </w:r>
      <w:r w:rsidRPr="00DE1227">
        <w:noBreakHyphen/>
        <w:t>500 кВ через ПС 500 кВ Череповецкая, расположенную в поселке Нелазское, и ПС 750 кВ Белозерская.</w:t>
      </w:r>
    </w:p>
    <w:p w:rsidR="008045B9" w:rsidRPr="00DE1227" w:rsidRDefault="008045B9" w:rsidP="008045B9">
      <w:pPr>
        <w:pStyle w:val="af1"/>
      </w:pPr>
      <w:r w:rsidRPr="00DE1227">
        <w:t>По территории города проходят ВЛ напряжением 500 кВ, 220 кВ, 110 кВ, 35 кВ и 10 кВ.</w:t>
      </w:r>
    </w:p>
    <w:p w:rsidR="008045B9" w:rsidRPr="00DE1227" w:rsidRDefault="008045B9" w:rsidP="008045B9">
      <w:pPr>
        <w:pStyle w:val="af1"/>
      </w:pPr>
      <w:r w:rsidRPr="00DE1227">
        <w:t>Электроснабжение города Череповца можно разделить на четыре района: Индустриальный, Заягорбский, Зашекснинский и Северный.</w:t>
      </w:r>
    </w:p>
    <w:p w:rsidR="008045B9" w:rsidRPr="00DE1227" w:rsidRDefault="008045B9" w:rsidP="008045B9">
      <w:pPr>
        <w:pStyle w:val="af1"/>
      </w:pPr>
      <w:r w:rsidRPr="00DE1227">
        <w:rPr>
          <w:i/>
        </w:rPr>
        <w:t>Электроснабжение Индустриального района</w:t>
      </w:r>
      <w:r w:rsidRPr="00DE1227">
        <w:t xml:space="preserve"> осуществляется от четырех подстанций – ПС 110/10/10 кВ ГПП-9 МУП «Электросеть», ПС 220/110/10 кВ ГПП-1 ПАО «Северсталь», ПС 110/10 ГПП-4 ОАО «Северсталь-Метиз» и ПС 110/10 кВ «Искра» </w:t>
      </w:r>
      <w:r w:rsidR="002F0A0A" w:rsidRPr="00DE1227">
        <w:t>Вологодского филиала</w:t>
      </w:r>
      <w:r w:rsidRPr="00DE1227">
        <w:t xml:space="preserve"> ПАО «МРСК Северо-Запада». Кроме того, в аварийном режиме возможен перевод части нагрузок ГПП-9 МУП «Электросеть» от ПС 220/10 кВ ГПП-7 ПАО «Северсталь», а также нагрузки РП-17 (район ул. Сталеваров - ул. Парковая – ул. Ломоносова – ул. Ленина) от ПС 220/110/10 кВ «Зашекснинская» ПАО «ФСК ЕЭС», частичный перевод нагрузок ГПП-9 на ПС 110/35/10 кВ «Южная» </w:t>
      </w:r>
      <w:r w:rsidR="002F0A0A" w:rsidRPr="00DE1227">
        <w:t>Вологодского филиала</w:t>
      </w:r>
      <w:r w:rsidRPr="00DE1227">
        <w:t xml:space="preserve"> ПАО «МРСК Северо-Запада» и ПС 220/110/10 кВ «Зашекснинская» ПАО «ФСК ЕЭС».</w:t>
      </w:r>
    </w:p>
    <w:p w:rsidR="008045B9" w:rsidRPr="00DE1227" w:rsidRDefault="008045B9" w:rsidP="008045B9">
      <w:pPr>
        <w:pStyle w:val="af1"/>
      </w:pPr>
      <w:r w:rsidRPr="00DE1227">
        <w:t>Электроснабжение в Индустриальном районе города можно характеризовать как достаточно надежное, ограничение по мощности для развития и компенсации роста нагрузок бытовых потребителей, а также предприятий малого и среднего бизнеса после ввода в эксплуатацию проложенных в 2013-2014 году новых вводных кабельных линий с ПС 110/10 кВ «Искра» на РП-10 кВ №2, №5 и №14 от ул. Набережной до ул. Сталеваров – отсутствует.</w:t>
      </w:r>
    </w:p>
    <w:p w:rsidR="008045B9" w:rsidRPr="00DE1227" w:rsidRDefault="008045B9" w:rsidP="008045B9">
      <w:pPr>
        <w:pStyle w:val="af1"/>
      </w:pPr>
      <w:r w:rsidRPr="00DE1227">
        <w:rPr>
          <w:i/>
        </w:rPr>
        <w:t>Электроснабжение Заягорбского района</w:t>
      </w:r>
      <w:r w:rsidRPr="00DE1227">
        <w:t xml:space="preserve"> осуществляется от двух подстанций ПC «Первомайская» 220/10 кВ ПАО «ФСК ЕЭС» и ПС «Заягорба» 110/10 кВ (введена в эксплуатацию в 2010 году) </w:t>
      </w:r>
      <w:r w:rsidR="002F0A0A" w:rsidRPr="00DE1227">
        <w:t>Вологодского филиала</w:t>
      </w:r>
      <w:r w:rsidRPr="00DE1227">
        <w:t xml:space="preserve"> ПАО «МРСК Северо-Запада».</w:t>
      </w:r>
    </w:p>
    <w:p w:rsidR="008045B9" w:rsidRPr="00DE1227" w:rsidRDefault="008045B9" w:rsidP="008045B9">
      <w:pPr>
        <w:pStyle w:val="af1"/>
      </w:pPr>
      <w:r w:rsidRPr="00DE1227">
        <w:rPr>
          <w:i/>
        </w:rPr>
        <w:t>Электроснабжение в Заягорбском районе</w:t>
      </w:r>
      <w:r w:rsidRPr="00DE1227">
        <w:t xml:space="preserve"> города можно характеризовать как надежное, т.к. внешнее электроснабжение выполнено от двух независимых, имеющих взаимное резервирование ПС. Ограничение по возможности подключения энергоемких объектов после ввода в эксплуатацию ПАО «ФСК ЕЭС» нового ЗРУ-10 кВ ПC «Первомайская» 220/10 кВ отсутствует.</w:t>
      </w:r>
    </w:p>
    <w:p w:rsidR="008045B9" w:rsidRPr="00DE1227" w:rsidRDefault="008045B9" w:rsidP="008045B9">
      <w:pPr>
        <w:pStyle w:val="af1"/>
      </w:pPr>
      <w:r w:rsidRPr="00DE1227">
        <w:rPr>
          <w:i/>
        </w:rPr>
        <w:t>Электроснабжение Зашекснинского района</w:t>
      </w:r>
      <w:r w:rsidRPr="00DE1227">
        <w:t xml:space="preserve"> осуществляется от ПС 220/110/10 кВ «Зашекснинская» ПАО «ФСК ЕЭС» и ПС 110/35/10 кВ «Южная» </w:t>
      </w:r>
      <w:r w:rsidR="002F0A0A" w:rsidRPr="00DE1227">
        <w:t>Вологодского филиала</w:t>
      </w:r>
      <w:r w:rsidRPr="00DE1227">
        <w:t xml:space="preserve"> ПАО «МРСК Северо-Запада», включенной от обмоток трансформаторов 220/110/10 кВ ПС «Зашекснинская».</w:t>
      </w:r>
    </w:p>
    <w:p w:rsidR="008045B9" w:rsidRPr="00DE1227" w:rsidRDefault="008045B9" w:rsidP="008045B9">
      <w:pPr>
        <w:pStyle w:val="af1"/>
      </w:pPr>
      <w:r w:rsidRPr="00DE1227">
        <w:t xml:space="preserve">Строительство и ввод в 2017 году в эксплуатацию в Зашекснинском районе ПС 110/35/10 кВ «Южная» </w:t>
      </w:r>
      <w:r w:rsidR="002F0A0A" w:rsidRPr="00DE1227">
        <w:t xml:space="preserve">Вологодского филиала </w:t>
      </w:r>
      <w:r w:rsidRPr="00DE1227">
        <w:t>ПАО «МРСК Северо-Запада» позволило снять существующую потребность в электрической мощности и дало возможность дальнейшего развития данного района. Однако в полной мере остается не решенный вопрос обеспечения надежности электроснабжения Зашекснинского района.</w:t>
      </w:r>
    </w:p>
    <w:p w:rsidR="008045B9" w:rsidRPr="00DE1227" w:rsidRDefault="008045B9" w:rsidP="008045B9">
      <w:pPr>
        <w:pStyle w:val="af1"/>
      </w:pPr>
      <w:r w:rsidRPr="00DE1227">
        <w:t>Данный вопрос можно решить путем строительства «энергетического полукольца», связав между собой ВЛ-110 кВ «Шексна-2» и ПС «Южная».</w:t>
      </w:r>
    </w:p>
    <w:p w:rsidR="008045B9" w:rsidRPr="00DE1227" w:rsidRDefault="008045B9" w:rsidP="008045B9">
      <w:pPr>
        <w:pStyle w:val="af1"/>
      </w:pPr>
      <w:r w:rsidRPr="00DE1227">
        <w:t>Перевод существующих нагрузок города Череповца и Череповецкого района с ПС 35/10 кВ «Южно-Череповецкая» 1960 года строительства на ПС 110/35/10 кВ «Южная</w:t>
      </w:r>
      <w:r w:rsidR="002F0A0A" w:rsidRPr="00DE1227">
        <w:t xml:space="preserve"> Вологодского филиала </w:t>
      </w:r>
      <w:r w:rsidRPr="00DE1227">
        <w:t>ПАО</w:t>
      </w:r>
      <w:r w:rsidR="002F0A0A" w:rsidRPr="00DE1227">
        <w:t xml:space="preserve"> «МРСК Северо-Запада» позволил</w:t>
      </w:r>
      <w:r w:rsidRPr="00DE1227">
        <w:t xml:space="preserve"> сократить потери электроэнергии и выполнить демонтаж изношенной ПС «Южно-Череповецкая». Данные работы выполнялись в рамках строительства ПС «Южная» </w:t>
      </w:r>
      <w:r w:rsidR="002F0A0A" w:rsidRPr="00DE1227">
        <w:t xml:space="preserve">Вологодского филиала </w:t>
      </w:r>
      <w:r w:rsidRPr="00DE1227">
        <w:t>ПАО «МРСК Северо-Запада».</w:t>
      </w:r>
    </w:p>
    <w:p w:rsidR="008045B9" w:rsidRPr="00DE1227" w:rsidRDefault="008045B9" w:rsidP="008045B9">
      <w:pPr>
        <w:pStyle w:val="af1"/>
      </w:pPr>
      <w:r w:rsidRPr="00DE1227">
        <w:t>Перевод нагрузок с РП-27А и РП-29 на вновь построенную ПС «Южная» позволил частично разгрузить ПС 220/110/10 кВ «Зашекснинская» ПАО «ФСК ЕЭС».</w:t>
      </w:r>
    </w:p>
    <w:p w:rsidR="008045B9" w:rsidRPr="00DE1227" w:rsidRDefault="008045B9" w:rsidP="008045B9">
      <w:pPr>
        <w:pStyle w:val="af1"/>
      </w:pPr>
      <w:r w:rsidRPr="00DE1227">
        <w:t xml:space="preserve">В аварийном режиме ранее была возможна передачи мощности в размере 5 МВт из Индустриального района от РП-17 в Зашекснинский. После строительства дополнительных кабельных линий в 2017 году от ГПП-9 до РП-26, объем передаваемой мощности в аварийном </w:t>
      </w:r>
      <w:r w:rsidR="002F0A0A" w:rsidRPr="00DE1227">
        <w:t xml:space="preserve">режиме возможно </w:t>
      </w:r>
      <w:r w:rsidRPr="00DE1227">
        <w:t>увеличить до 15 МВт, что позволит в полной мере обеспечить электроэнергией социально-значимые объекты района.</w:t>
      </w:r>
    </w:p>
    <w:p w:rsidR="008045B9" w:rsidRPr="00DE1227" w:rsidRDefault="008045B9" w:rsidP="008045B9">
      <w:pPr>
        <w:pStyle w:val="af1"/>
      </w:pPr>
      <w:r w:rsidRPr="00DE1227">
        <w:t>Строительство в 2016 году кабельного блока от ПС «Южная» и ввод в работу в 2019 году РП-37 10 кВ в 108 микрорайоне с КЛ-10 кВ от ПС «Южная» создало возможность для развития территорий 108 и 107 микрорайонов.</w:t>
      </w:r>
    </w:p>
    <w:p w:rsidR="008045B9" w:rsidRPr="00DE1227" w:rsidRDefault="008045B9" w:rsidP="008045B9">
      <w:pPr>
        <w:pStyle w:val="af1"/>
      </w:pPr>
      <w:r w:rsidRPr="00DE1227">
        <w:t>С целью дальнейшего освоения территорий в Зашекснинском районе потребуется строительство дополнительных РП-10 кВ и питающих кабельных линий 10кВ, например, для 101, 109-110 мкр.</w:t>
      </w:r>
    </w:p>
    <w:p w:rsidR="008045B9" w:rsidRPr="00DE1227" w:rsidRDefault="008045B9" w:rsidP="008045B9">
      <w:pPr>
        <w:pStyle w:val="af1"/>
      </w:pPr>
      <w:r w:rsidRPr="00DE1227">
        <w:rPr>
          <w:i/>
          <w:iCs w:val="0"/>
        </w:rPr>
        <w:t>Электроснабжение Северного района</w:t>
      </w:r>
      <w:r w:rsidRPr="00DE1227">
        <w:t xml:space="preserve"> осуществляется от одного источника – ПС 110/10 кВ «Искра» (введена в эксплуатацию в 2011 году) </w:t>
      </w:r>
      <w:r w:rsidR="002F0A0A" w:rsidRPr="00DE1227">
        <w:t xml:space="preserve">Вологодского филиала </w:t>
      </w:r>
      <w:r w:rsidRPr="00DE1227">
        <w:t>ПАО «МРСК Северо-запада», а также небольшая часть района (промышленная зона) подключена от ПС 220/110/10 кВ РПП</w:t>
      </w:r>
      <w:r w:rsidRPr="00DE1227">
        <w:noBreakHyphen/>
        <w:t>1 ПАО «ФСК ЕЭС». Ограничение по мощности для присоединения новых нагрузок - отсутствует. Резервирование от других источников – отсутствует. Кабельные линии 10 кВ с ПС 220/110/10 кВ РПП</w:t>
      </w:r>
      <w:r w:rsidRPr="00DE1227">
        <w:noBreakHyphen/>
        <w:t>1 и ПС 110/10 кВ ГПП-9 не дают возможности зарезервировать всех потребителей от ПС «Искра».</w:t>
      </w:r>
    </w:p>
    <w:p w:rsidR="008045B9" w:rsidRPr="00DE1227" w:rsidRDefault="008045B9" w:rsidP="008045B9">
      <w:pPr>
        <w:pStyle w:val="af1"/>
      </w:pPr>
      <w:r w:rsidRPr="00DE1227">
        <w:t xml:space="preserve">В 2017 году введена в эксплуатацию ПС 110/10 кВ «Индустриальный парк Череповец», переданная в хозяйственное ведение МУП «Электросеть». Строительство данной ПС позволяет обеспечить электрической мощностью объекты, планируемые к размещению на территории индустриального парка Череповец. Однако, в настоящее время существует ограничение в пропускной способности питающих подстанцию ВЛ-110 кВ «Суда-1» и «Суда-2». Работы по реконструкции ВЛ-110 кВ запланированы инвестиционной программой </w:t>
      </w:r>
      <w:r w:rsidR="002F0A0A" w:rsidRPr="00DE1227">
        <w:t>Вологодского филиала</w:t>
      </w:r>
      <w:r w:rsidRPr="00DE1227">
        <w:t xml:space="preserve"> ПАО «МРСК Северо-Запада» на 2020 год и включены в схему и программу развития энергетики Вологодской области.</w:t>
      </w:r>
    </w:p>
    <w:p w:rsidR="008045B9" w:rsidRPr="00DE1227" w:rsidRDefault="008045B9" w:rsidP="008045B9">
      <w:pPr>
        <w:pStyle w:val="af1"/>
      </w:pPr>
      <w:r w:rsidRPr="00DE1227">
        <w:t xml:space="preserve">На ПС 500 кВ Череповецкая выявлен значительный износ силового оборудования 500 и 220 кВ, опорных конструкций. Часть выключателей 220 кВ не соответствует требованиям по отключающей способности. ПС 500 кВ Череповецкая является одним из главных источников питания производственных объектов ПАО «Северсталь» и АО «Апатит», нарушение электроснабжения которых может привести </w:t>
      </w:r>
      <w:r w:rsidR="008F3374" w:rsidRPr="00DE1227">
        <w:t xml:space="preserve">к </w:t>
      </w:r>
      <w:r w:rsidRPr="00DE1227">
        <w:t>техногенной катастрофе в регионе. Рекомендуется проведение компл</w:t>
      </w:r>
      <w:r w:rsidR="008F3374" w:rsidRPr="00DE1227">
        <w:t>ексной технической реконструкции</w:t>
      </w:r>
      <w:r w:rsidRPr="00DE1227">
        <w:t xml:space="preserve"> ПС 500 кВ Череповецкая.</w:t>
      </w:r>
    </w:p>
    <w:p w:rsidR="008045B9" w:rsidRPr="00DE1227" w:rsidRDefault="008045B9" w:rsidP="008045B9">
      <w:pPr>
        <w:pStyle w:val="af1"/>
      </w:pPr>
      <w:r w:rsidRPr="00DE1227">
        <w:t>Распределение электроэнергии от подстанций 220 и 110 кВ по потребителям города на напряжении 10 кВ осуществляется по кабельным и воздушным линиям 10 кВ через сеть распределите</w:t>
      </w:r>
      <w:r w:rsidR="008F3374" w:rsidRPr="00DE1227">
        <w:t>льных пунктов 10 кВ и трансформаторных</w:t>
      </w:r>
      <w:r w:rsidRPr="00DE1227">
        <w:t xml:space="preserve"> подстанций 10/0,4 кВ.</w:t>
      </w:r>
    </w:p>
    <w:p w:rsidR="008045B9" w:rsidRPr="00DE1227" w:rsidRDefault="008045B9" w:rsidP="008045B9">
      <w:pPr>
        <w:pStyle w:val="af1"/>
      </w:pPr>
      <w:r w:rsidRPr="00DE1227">
        <w:t>Электропотребление в целом за 2018 год составило 562 млн. кВт*ч, в том числе промышленность – 54 млн. кВт*ч, население – 263 млн. кВт*ч, прочие – 245 млн. кВт*ч.</w:t>
      </w:r>
    </w:p>
    <w:p w:rsidR="008045B9" w:rsidRPr="00DE1227" w:rsidRDefault="008045B9" w:rsidP="008045B9">
      <w:pPr>
        <w:pStyle w:val="af1"/>
      </w:pPr>
      <w:r w:rsidRPr="00DE1227">
        <w:t>Максимальная электрическая нагрузка по режимному зимнему дню составила 110 МВт, в разрезе сфер деятельности информация отсутствует.</w:t>
      </w:r>
    </w:p>
    <w:p w:rsidR="008045B9" w:rsidRPr="00DE1227" w:rsidRDefault="008045B9" w:rsidP="008045B9">
      <w:pPr>
        <w:pStyle w:val="af1"/>
      </w:pPr>
      <w:r w:rsidRPr="00DE1227">
        <w:t>В границах города планировочными ограничениями являются охранные зоны воздушных линий электропередачи напряжением 500 кВ, 220 кВ, 110 кВ, 35 кВ и 10 кВ, проходящих по рассматриваемой территории.</w:t>
      </w:r>
    </w:p>
    <w:p w:rsidR="0082788C" w:rsidRPr="00DE1227" w:rsidRDefault="008045B9" w:rsidP="008045B9">
      <w:pPr>
        <w:pStyle w:val="af1"/>
      </w:pPr>
      <w:r w:rsidRPr="00DE1227">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w:t>
      </w:r>
      <w:smartTag w:uri="urn:schemas-microsoft-com:office:smarttags" w:element="metricconverter">
        <w:smartTagPr>
          <w:attr w:name="ProductID" w:val="2009 г"/>
        </w:smartTagPr>
        <w:r w:rsidRPr="00DE1227">
          <w:t>2009 г</w:t>
        </w:r>
      </w:smartTag>
      <w:r w:rsidRPr="00DE1227">
        <w:t xml:space="preserve">. № 160, охранные зоны вдоль воздушных линий электропередачи составляют: 500 кВ – </w:t>
      </w:r>
      <w:smartTag w:uri="urn:schemas-microsoft-com:office:smarttags" w:element="metricconverter">
        <w:smartTagPr>
          <w:attr w:name="ProductID" w:val="30 м"/>
        </w:smartTagPr>
        <w:r w:rsidRPr="00DE1227">
          <w:t>30 м</w:t>
        </w:r>
      </w:smartTag>
      <w:r w:rsidRPr="00DE1227">
        <w:t>, 220 кВ </w:t>
      </w:r>
      <w:smartTag w:uri="urn:schemas-microsoft-com:office:smarttags" w:element="metricconverter">
        <w:smartTagPr>
          <w:attr w:name="ProductID" w:val="25 м"/>
        </w:smartTagPr>
        <w:r w:rsidRPr="00DE1227">
          <w:t xml:space="preserve">– </w:t>
        </w:r>
        <w:smartTag w:uri="urn:schemas-microsoft-com:office:smarttags" w:element="metricconverter">
          <w:smartTagPr>
            <w:attr w:name="ProductID" w:val="25 м"/>
          </w:smartTagPr>
          <w:r w:rsidRPr="00DE1227">
            <w:t>25 м</w:t>
          </w:r>
        </w:smartTag>
      </w:smartTag>
      <w:r w:rsidRPr="00DE1227">
        <w:t xml:space="preserve">, 110 кВ – </w:t>
      </w:r>
      <w:smartTag w:uri="urn:schemas-microsoft-com:office:smarttags" w:element="metricconverter">
        <w:smartTagPr>
          <w:attr w:name="ProductID" w:val="20 м"/>
        </w:smartTagPr>
        <w:r w:rsidRPr="00DE1227">
          <w:t>20 м</w:t>
        </w:r>
      </w:smartTag>
      <w:r w:rsidRPr="00DE1227">
        <w:t>, 35 кВ </w:t>
      </w:r>
      <w:smartTag w:uri="urn:schemas-microsoft-com:office:smarttags" w:element="metricconverter">
        <w:smartTagPr>
          <w:attr w:name="ProductID" w:val="15 м"/>
        </w:smartTagPr>
        <w:r w:rsidRPr="00DE1227">
          <w:t xml:space="preserve">– </w:t>
        </w:r>
        <w:smartTag w:uri="urn:schemas-microsoft-com:office:smarttags" w:element="metricconverter">
          <w:smartTagPr>
            <w:attr w:name="ProductID" w:val="15 м"/>
          </w:smartTagPr>
          <w:r w:rsidRPr="00DE1227">
            <w:t>15 м</w:t>
          </w:r>
        </w:smartTag>
      </w:smartTag>
      <w:r w:rsidRPr="00DE1227">
        <w:t>, 10 кВ – 10 м (5 - для линий с самонесущими или изолированными проводами, размещенных в границах населенных пунктов) по обе стороны линии от крайних проводов при не отклонённом их положении</w:t>
      </w:r>
      <w:r w:rsidR="0082788C" w:rsidRPr="00DE1227">
        <w:t>.</w:t>
      </w:r>
    </w:p>
    <w:p w:rsidR="0082788C" w:rsidRPr="00DE1227" w:rsidRDefault="0082788C" w:rsidP="0082788C">
      <w:pPr>
        <w:pStyle w:val="111"/>
      </w:pPr>
      <w:bookmarkStart w:id="83" w:name="_Toc531101799"/>
      <w:bookmarkStart w:id="84" w:name="_Toc50028240"/>
      <w:r w:rsidRPr="00DE1227">
        <w:t>Теплоснабжение</w:t>
      </w:r>
      <w:bookmarkEnd w:id="83"/>
      <w:bookmarkEnd w:id="84"/>
    </w:p>
    <w:p w:rsidR="008045B9" w:rsidRPr="00DE1227" w:rsidRDefault="008045B9" w:rsidP="008045B9">
      <w:pPr>
        <w:pStyle w:val="af1"/>
      </w:pPr>
      <w:r w:rsidRPr="00DE1227">
        <w:t>Потребителями тепловой энергии г. Череповца являются: жилищно-коммунальный сектор, промышленные предприятия и прочие потребители, расположенные на территории города.</w:t>
      </w:r>
    </w:p>
    <w:p w:rsidR="008045B9" w:rsidRPr="00DE1227" w:rsidRDefault="008045B9" w:rsidP="008045B9">
      <w:pPr>
        <w:pStyle w:val="af1"/>
      </w:pPr>
      <w:r w:rsidRPr="00DE1227">
        <w:t>Центральным отоплением и горячим водоснабжением обеспечено соответственно 99 % и 98 % населения капитальной застройки.</w:t>
      </w:r>
    </w:p>
    <w:p w:rsidR="008045B9" w:rsidRPr="00DE1227" w:rsidRDefault="008045B9" w:rsidP="008045B9">
      <w:pPr>
        <w:pStyle w:val="af1"/>
      </w:pPr>
      <w:r w:rsidRPr="00DE1227">
        <w:t>Тепловая энергия в сетевой воде отпускается потребителям города на нужды отопления, вентиляции и горячего водоснабжения жилых, административных, культурно-бытовых зданий, а также некоторых не крупных промышленных предприятий города.</w:t>
      </w:r>
    </w:p>
    <w:p w:rsidR="008045B9" w:rsidRPr="00DE1227" w:rsidRDefault="008045B9" w:rsidP="008045B9">
      <w:pPr>
        <w:pStyle w:val="af1"/>
      </w:pPr>
      <w:r w:rsidRPr="00DE1227">
        <w:t>Теплоснабжение потребителей г. Череповца осуществляется от следующих групп энергоисточников:</w:t>
      </w:r>
    </w:p>
    <w:p w:rsidR="008045B9" w:rsidRPr="00DE1227" w:rsidRDefault="008045B9" w:rsidP="008045B9">
      <w:pPr>
        <w:pStyle w:val="a4"/>
        <w:rPr>
          <w:iCs w:val="0"/>
        </w:rPr>
      </w:pPr>
      <w:r w:rsidRPr="00DE1227">
        <w:rPr>
          <w:iCs w:val="0"/>
        </w:rPr>
        <w:t>источники комбинированной выработки теплоты и электрической энергии ПАО «Северсталь»,</w:t>
      </w:r>
    </w:p>
    <w:p w:rsidR="008045B9" w:rsidRPr="00DE1227" w:rsidRDefault="008045B9" w:rsidP="008045B9">
      <w:pPr>
        <w:pStyle w:val="a4"/>
        <w:rPr>
          <w:iCs w:val="0"/>
        </w:rPr>
      </w:pPr>
      <w:r w:rsidRPr="00DE1227">
        <w:rPr>
          <w:iCs w:val="0"/>
        </w:rPr>
        <w:t>источник теплоты Котельная № 1 МУП «Теплоэнергия». Передан в аренду ООО «Газпром теплоэнерго Вологда»,</w:t>
      </w:r>
    </w:p>
    <w:p w:rsidR="008045B9" w:rsidRPr="00DE1227" w:rsidRDefault="008045B9" w:rsidP="008045B9">
      <w:pPr>
        <w:pStyle w:val="a4"/>
        <w:rPr>
          <w:iCs w:val="0"/>
        </w:rPr>
      </w:pPr>
      <w:r w:rsidRPr="00DE1227">
        <w:rPr>
          <w:iCs w:val="0"/>
        </w:rPr>
        <w:t>источник теплоты Котельная № 2 МУП «Теплоэнергия». Передан в аренду ООО «Газпром теплоэнерго Вологда»,</w:t>
      </w:r>
    </w:p>
    <w:p w:rsidR="008045B9" w:rsidRPr="00DE1227" w:rsidRDefault="008045B9" w:rsidP="008045B9">
      <w:pPr>
        <w:pStyle w:val="a4"/>
        <w:rPr>
          <w:iCs w:val="0"/>
        </w:rPr>
      </w:pPr>
      <w:r w:rsidRPr="00DE1227">
        <w:rPr>
          <w:iCs w:val="0"/>
        </w:rPr>
        <w:t>источник теплоты Котельная № 3 МУП «Теплоэнергия». Передан в аренду ООО «Газпром теплоэнерго Вологда»,</w:t>
      </w:r>
    </w:p>
    <w:p w:rsidR="008045B9" w:rsidRPr="00DE1227" w:rsidRDefault="008045B9" w:rsidP="008045B9">
      <w:pPr>
        <w:pStyle w:val="a4"/>
        <w:rPr>
          <w:iCs w:val="0"/>
        </w:rPr>
      </w:pPr>
      <w:r w:rsidRPr="00DE1227">
        <w:rPr>
          <w:iCs w:val="0"/>
        </w:rPr>
        <w:t>источник теплоты Котельная Северная МУП «Теплоэнергия». Передан в аренду ООО «Газпром теплоэнерго Вологда»,</w:t>
      </w:r>
    </w:p>
    <w:p w:rsidR="008045B9" w:rsidRPr="00DE1227" w:rsidRDefault="008045B9" w:rsidP="008045B9">
      <w:pPr>
        <w:pStyle w:val="a4"/>
        <w:rPr>
          <w:iCs w:val="0"/>
        </w:rPr>
      </w:pPr>
      <w:r w:rsidRPr="00DE1227">
        <w:rPr>
          <w:iCs w:val="0"/>
        </w:rPr>
        <w:t>источник теплоты Котельная Южная МУП «Теплоэнергия». Передан в аренду ООО «Газпром теплоэнерго Вологда»,</w:t>
      </w:r>
    </w:p>
    <w:p w:rsidR="008045B9" w:rsidRPr="00DE1227" w:rsidRDefault="008045B9" w:rsidP="008045B9">
      <w:pPr>
        <w:pStyle w:val="a4"/>
        <w:rPr>
          <w:iCs w:val="0"/>
        </w:rPr>
      </w:pPr>
      <w:r w:rsidRPr="00DE1227">
        <w:rPr>
          <w:iCs w:val="0"/>
        </w:rPr>
        <w:t>источник теплоты Котельная Тепличная МУП «Теплоэнергия». Передан в аренду ООО «Газпром теплоэнерго Вологда»,</w:t>
      </w:r>
    </w:p>
    <w:p w:rsidR="008045B9" w:rsidRPr="00DE1227" w:rsidRDefault="008045B9" w:rsidP="008045B9">
      <w:pPr>
        <w:pStyle w:val="a4"/>
      </w:pPr>
      <w:r w:rsidRPr="00DE1227">
        <w:rPr>
          <w:iCs w:val="0"/>
        </w:rPr>
        <w:t>промышленные и ведомственные котельные, осуществляющие</w:t>
      </w:r>
      <w:r w:rsidRPr="00DE1227">
        <w:t xml:space="preserve"> теплоснабжение собственных потребителей.</w:t>
      </w:r>
    </w:p>
    <w:p w:rsidR="008045B9" w:rsidRPr="00DE1227" w:rsidRDefault="008045B9" w:rsidP="008045B9">
      <w:pPr>
        <w:pStyle w:val="af1"/>
      </w:pPr>
      <w:r w:rsidRPr="00DE1227">
        <w:t>Потребители, имеющие индивидуальное отопление.</w:t>
      </w:r>
    </w:p>
    <w:p w:rsidR="008045B9" w:rsidRPr="00DE1227" w:rsidRDefault="008045B9" w:rsidP="008045B9">
      <w:pPr>
        <w:pStyle w:val="af1"/>
      </w:pPr>
      <w:r w:rsidRPr="00DE1227">
        <w:t>Тепловая сеть систем централизованного теплоснабжения г. Череповца построена по централизованному принципу и работает по температурному графику 150/70</w:t>
      </w:r>
      <w:r w:rsidRPr="00DE1227">
        <w:rPr>
          <w:vertAlign w:val="superscript"/>
        </w:rPr>
        <w:t>о</w:t>
      </w:r>
      <w:r w:rsidRPr="00DE1227">
        <w:t>С для котельных № 1, № 2, № 3, Северная, 130/70</w:t>
      </w:r>
      <w:r w:rsidRPr="00DE1227">
        <w:rPr>
          <w:vertAlign w:val="superscript"/>
        </w:rPr>
        <w:t>о</w:t>
      </w:r>
      <w:r w:rsidRPr="00DE1227">
        <w:t>С для котельной Южная и для источников тепловой энергии ПАО «Северсталь» и 95/70</w:t>
      </w:r>
      <w:r w:rsidRPr="00DE1227">
        <w:rPr>
          <w:vertAlign w:val="superscript"/>
        </w:rPr>
        <w:t>о</w:t>
      </w:r>
      <w:r w:rsidRPr="00DE1227">
        <w:t>С для Котельной Тепличная.</w:t>
      </w:r>
    </w:p>
    <w:p w:rsidR="008045B9" w:rsidRPr="00DE1227" w:rsidRDefault="008045B9" w:rsidP="008045B9">
      <w:pPr>
        <w:pStyle w:val="11110"/>
        <w:ind w:left="709" w:hanging="709"/>
        <w:jc w:val="left"/>
      </w:pPr>
      <w:r w:rsidRPr="00DE1227">
        <w:t>Перечень источников теплоснабжения с указанием величины подключенной тепловой нагрузки</w:t>
      </w:r>
    </w:p>
    <w:tbl>
      <w:tblPr>
        <w:tblW w:w="937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1559"/>
        <w:gridCol w:w="1559"/>
        <w:gridCol w:w="1560"/>
        <w:gridCol w:w="2835"/>
      </w:tblGrid>
      <w:tr w:rsidR="008D439C" w:rsidRPr="00DE1227" w:rsidTr="008F4B05">
        <w:trPr>
          <w:trHeight w:val="1660"/>
        </w:trPr>
        <w:tc>
          <w:tcPr>
            <w:tcW w:w="1861"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Источник теплоснабжения</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Теплоноситель</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Параметры теплоносителя</w:t>
            </w:r>
          </w:p>
        </w:tc>
        <w:tc>
          <w:tcPr>
            <w:tcW w:w="1560"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Наименование потребителя</w:t>
            </w:r>
          </w:p>
        </w:tc>
        <w:tc>
          <w:tcPr>
            <w:tcW w:w="2835"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Подключенная тепловая нагрузка потребителей г. Череповца в сетевой воде,</w:t>
            </w:r>
          </w:p>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Гкал/ч</w:t>
            </w:r>
          </w:p>
        </w:tc>
      </w:tr>
      <w:tr w:rsidR="008D439C" w:rsidRPr="00DE1227" w:rsidTr="008F4B05">
        <w:trPr>
          <w:trHeight w:val="540"/>
        </w:trPr>
        <w:tc>
          <w:tcPr>
            <w:tcW w:w="1861" w:type="dxa"/>
            <w:vAlign w:val="center"/>
          </w:tcPr>
          <w:p w:rsidR="008045B9" w:rsidRPr="00DE1227" w:rsidRDefault="008045B9" w:rsidP="008F4B05">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Котельная № 1</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Сетевая вода</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 xml:space="preserve">150/70 </w:t>
            </w:r>
            <w:r w:rsidRPr="00DE1227">
              <w:rPr>
                <w:rFonts w:ascii="Times New Roman" w:eastAsia="Times New Roman" w:hAnsi="Times New Roman" w:cs="Times New Roman"/>
                <w:bCs/>
                <w:iCs/>
                <w:sz w:val="24"/>
                <w:szCs w:val="24"/>
                <w:vertAlign w:val="superscript"/>
                <w:lang w:eastAsia="ru-RU"/>
              </w:rPr>
              <w:t>о</w:t>
            </w:r>
            <w:r w:rsidRPr="00DE1227">
              <w:rPr>
                <w:rFonts w:ascii="Times New Roman" w:eastAsia="Times New Roman" w:hAnsi="Times New Roman" w:cs="Times New Roman"/>
                <w:bCs/>
                <w:iCs/>
                <w:sz w:val="24"/>
                <w:szCs w:val="24"/>
                <w:lang w:eastAsia="ru-RU"/>
              </w:rPr>
              <w:t>С</w:t>
            </w:r>
          </w:p>
        </w:tc>
        <w:tc>
          <w:tcPr>
            <w:tcW w:w="1560"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Городские потребители</w:t>
            </w:r>
          </w:p>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 Череповца</w:t>
            </w:r>
          </w:p>
        </w:tc>
        <w:tc>
          <w:tcPr>
            <w:tcW w:w="2835"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132,9</w:t>
            </w:r>
          </w:p>
        </w:tc>
      </w:tr>
      <w:tr w:rsidR="008D439C" w:rsidRPr="00DE1227" w:rsidTr="008F4B05">
        <w:trPr>
          <w:trHeight w:val="540"/>
        </w:trPr>
        <w:tc>
          <w:tcPr>
            <w:tcW w:w="1861" w:type="dxa"/>
            <w:vAlign w:val="center"/>
          </w:tcPr>
          <w:p w:rsidR="008045B9" w:rsidRPr="00DE1227" w:rsidRDefault="008045B9" w:rsidP="008F4B05">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Котельная № 2</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Сетевая вода</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 xml:space="preserve">150/70 </w:t>
            </w:r>
            <w:r w:rsidRPr="00DE1227">
              <w:rPr>
                <w:rFonts w:ascii="Times New Roman" w:eastAsia="Times New Roman" w:hAnsi="Times New Roman" w:cs="Times New Roman"/>
                <w:bCs/>
                <w:iCs/>
                <w:sz w:val="24"/>
                <w:szCs w:val="24"/>
                <w:vertAlign w:val="superscript"/>
                <w:lang w:eastAsia="ru-RU"/>
              </w:rPr>
              <w:t>о</w:t>
            </w:r>
            <w:r w:rsidRPr="00DE1227">
              <w:rPr>
                <w:rFonts w:ascii="Times New Roman" w:eastAsia="Times New Roman" w:hAnsi="Times New Roman" w:cs="Times New Roman"/>
                <w:bCs/>
                <w:iCs/>
                <w:sz w:val="24"/>
                <w:szCs w:val="24"/>
                <w:lang w:eastAsia="ru-RU"/>
              </w:rPr>
              <w:t>С</w:t>
            </w:r>
          </w:p>
        </w:tc>
        <w:tc>
          <w:tcPr>
            <w:tcW w:w="1560"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Городские потребители</w:t>
            </w:r>
          </w:p>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 Череповца</w:t>
            </w:r>
          </w:p>
        </w:tc>
        <w:tc>
          <w:tcPr>
            <w:tcW w:w="2835"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191,6</w:t>
            </w:r>
          </w:p>
        </w:tc>
      </w:tr>
      <w:tr w:rsidR="008D439C" w:rsidRPr="00DE1227" w:rsidTr="008F4B05">
        <w:trPr>
          <w:trHeight w:val="540"/>
        </w:trPr>
        <w:tc>
          <w:tcPr>
            <w:tcW w:w="1861" w:type="dxa"/>
            <w:vAlign w:val="center"/>
          </w:tcPr>
          <w:p w:rsidR="008045B9" w:rsidRPr="00DE1227" w:rsidRDefault="008045B9" w:rsidP="008F4B05">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Котельная № 3</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Сетевая вода</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 xml:space="preserve">150/70 </w:t>
            </w:r>
            <w:r w:rsidRPr="00DE1227">
              <w:rPr>
                <w:rFonts w:ascii="Times New Roman" w:eastAsia="Times New Roman" w:hAnsi="Times New Roman" w:cs="Times New Roman"/>
                <w:bCs/>
                <w:iCs/>
                <w:sz w:val="24"/>
                <w:szCs w:val="24"/>
                <w:vertAlign w:val="superscript"/>
                <w:lang w:eastAsia="ru-RU"/>
              </w:rPr>
              <w:t>о</w:t>
            </w:r>
            <w:r w:rsidRPr="00DE1227">
              <w:rPr>
                <w:rFonts w:ascii="Times New Roman" w:eastAsia="Times New Roman" w:hAnsi="Times New Roman" w:cs="Times New Roman"/>
                <w:bCs/>
                <w:iCs/>
                <w:sz w:val="24"/>
                <w:szCs w:val="24"/>
                <w:lang w:eastAsia="ru-RU"/>
              </w:rPr>
              <w:t>С</w:t>
            </w:r>
          </w:p>
        </w:tc>
        <w:tc>
          <w:tcPr>
            <w:tcW w:w="1560"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Городские потребители</w:t>
            </w:r>
          </w:p>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 Череповца</w:t>
            </w:r>
          </w:p>
        </w:tc>
        <w:tc>
          <w:tcPr>
            <w:tcW w:w="2835"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91,4</w:t>
            </w:r>
          </w:p>
        </w:tc>
      </w:tr>
      <w:tr w:rsidR="008D439C" w:rsidRPr="00DE1227" w:rsidTr="008F4B05">
        <w:trPr>
          <w:trHeight w:val="540"/>
        </w:trPr>
        <w:tc>
          <w:tcPr>
            <w:tcW w:w="1861" w:type="dxa"/>
            <w:vAlign w:val="center"/>
          </w:tcPr>
          <w:p w:rsidR="008045B9" w:rsidRPr="00DE1227" w:rsidRDefault="008045B9" w:rsidP="008F4B05">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Котельная Северная</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Сетевая вода</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 xml:space="preserve">150/70 </w:t>
            </w:r>
            <w:r w:rsidRPr="00DE1227">
              <w:rPr>
                <w:rFonts w:ascii="Times New Roman" w:eastAsia="Times New Roman" w:hAnsi="Times New Roman" w:cs="Times New Roman"/>
                <w:bCs/>
                <w:iCs/>
                <w:sz w:val="24"/>
                <w:szCs w:val="24"/>
                <w:vertAlign w:val="superscript"/>
                <w:lang w:eastAsia="ru-RU"/>
              </w:rPr>
              <w:t>о</w:t>
            </w:r>
            <w:r w:rsidRPr="00DE1227">
              <w:rPr>
                <w:rFonts w:ascii="Times New Roman" w:eastAsia="Times New Roman" w:hAnsi="Times New Roman" w:cs="Times New Roman"/>
                <w:bCs/>
                <w:iCs/>
                <w:sz w:val="24"/>
                <w:szCs w:val="24"/>
                <w:lang w:eastAsia="ru-RU"/>
              </w:rPr>
              <w:t>С</w:t>
            </w:r>
          </w:p>
        </w:tc>
        <w:tc>
          <w:tcPr>
            <w:tcW w:w="1560"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Городские потребители</w:t>
            </w:r>
          </w:p>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 Череповца</w:t>
            </w:r>
          </w:p>
        </w:tc>
        <w:tc>
          <w:tcPr>
            <w:tcW w:w="2835"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75,5</w:t>
            </w:r>
          </w:p>
        </w:tc>
      </w:tr>
      <w:tr w:rsidR="008D439C" w:rsidRPr="00DE1227" w:rsidTr="008F4B05">
        <w:trPr>
          <w:trHeight w:val="540"/>
        </w:trPr>
        <w:tc>
          <w:tcPr>
            <w:tcW w:w="1861" w:type="dxa"/>
            <w:vAlign w:val="center"/>
          </w:tcPr>
          <w:p w:rsidR="008045B9" w:rsidRPr="00DE1227" w:rsidRDefault="008045B9" w:rsidP="008F4B05">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Котельная Южная</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Сетевая вода</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 xml:space="preserve">130/70 </w:t>
            </w:r>
            <w:r w:rsidRPr="00DE1227">
              <w:rPr>
                <w:rFonts w:ascii="Times New Roman" w:eastAsia="Times New Roman" w:hAnsi="Times New Roman" w:cs="Times New Roman"/>
                <w:bCs/>
                <w:iCs/>
                <w:sz w:val="24"/>
                <w:szCs w:val="24"/>
                <w:vertAlign w:val="superscript"/>
                <w:lang w:eastAsia="ru-RU"/>
              </w:rPr>
              <w:t>о</w:t>
            </w:r>
            <w:r w:rsidRPr="00DE1227">
              <w:rPr>
                <w:rFonts w:ascii="Times New Roman" w:eastAsia="Times New Roman" w:hAnsi="Times New Roman" w:cs="Times New Roman"/>
                <w:bCs/>
                <w:iCs/>
                <w:sz w:val="24"/>
                <w:szCs w:val="24"/>
                <w:lang w:eastAsia="ru-RU"/>
              </w:rPr>
              <w:t>С</w:t>
            </w:r>
          </w:p>
        </w:tc>
        <w:tc>
          <w:tcPr>
            <w:tcW w:w="1560"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Городские потребители</w:t>
            </w:r>
          </w:p>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 Череповца</w:t>
            </w:r>
          </w:p>
        </w:tc>
        <w:tc>
          <w:tcPr>
            <w:tcW w:w="2835"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176,9</w:t>
            </w:r>
          </w:p>
        </w:tc>
      </w:tr>
      <w:tr w:rsidR="008D439C" w:rsidRPr="00DE1227" w:rsidTr="008F4B05">
        <w:trPr>
          <w:trHeight w:val="540"/>
        </w:trPr>
        <w:tc>
          <w:tcPr>
            <w:tcW w:w="1861" w:type="dxa"/>
            <w:vAlign w:val="center"/>
          </w:tcPr>
          <w:p w:rsidR="008045B9" w:rsidRPr="00DE1227" w:rsidRDefault="008045B9" w:rsidP="008F4B05">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Источники теплоты ПАО</w:t>
            </w:r>
          </w:p>
          <w:p w:rsidR="008045B9" w:rsidRPr="00DE1227" w:rsidRDefault="008045B9" w:rsidP="008F4B05">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«Северсталь»</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Сетевая вода</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 xml:space="preserve">130/70 </w:t>
            </w:r>
            <w:r w:rsidRPr="00DE1227">
              <w:rPr>
                <w:rFonts w:ascii="Times New Roman" w:eastAsia="Times New Roman" w:hAnsi="Times New Roman" w:cs="Times New Roman"/>
                <w:bCs/>
                <w:iCs/>
                <w:sz w:val="24"/>
                <w:szCs w:val="24"/>
                <w:vertAlign w:val="superscript"/>
                <w:lang w:eastAsia="ru-RU"/>
              </w:rPr>
              <w:t>о</w:t>
            </w:r>
            <w:r w:rsidRPr="00DE1227">
              <w:rPr>
                <w:rFonts w:ascii="Times New Roman" w:eastAsia="Times New Roman" w:hAnsi="Times New Roman" w:cs="Times New Roman"/>
                <w:bCs/>
                <w:iCs/>
                <w:sz w:val="24"/>
                <w:szCs w:val="24"/>
                <w:lang w:eastAsia="ru-RU"/>
              </w:rPr>
              <w:t>С</w:t>
            </w:r>
          </w:p>
        </w:tc>
        <w:tc>
          <w:tcPr>
            <w:tcW w:w="1560"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Городские потребители</w:t>
            </w:r>
          </w:p>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 Череповца</w:t>
            </w:r>
          </w:p>
        </w:tc>
        <w:tc>
          <w:tcPr>
            <w:tcW w:w="2835"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230,1</w:t>
            </w:r>
          </w:p>
        </w:tc>
      </w:tr>
      <w:tr w:rsidR="008D439C" w:rsidRPr="00DE1227" w:rsidTr="008F4B05">
        <w:trPr>
          <w:trHeight w:val="540"/>
        </w:trPr>
        <w:tc>
          <w:tcPr>
            <w:tcW w:w="1861" w:type="dxa"/>
            <w:vAlign w:val="center"/>
          </w:tcPr>
          <w:p w:rsidR="008045B9" w:rsidRPr="00DE1227" w:rsidRDefault="008045B9" w:rsidP="008F4B05">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Котельная Тепличная</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Сетевая вода</w:t>
            </w:r>
          </w:p>
        </w:tc>
        <w:tc>
          <w:tcPr>
            <w:tcW w:w="1559"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 xml:space="preserve">95/70 </w:t>
            </w:r>
            <w:r w:rsidRPr="00DE1227">
              <w:rPr>
                <w:rFonts w:ascii="Times New Roman" w:eastAsia="Times New Roman" w:hAnsi="Times New Roman" w:cs="Times New Roman"/>
                <w:bCs/>
                <w:iCs/>
                <w:sz w:val="24"/>
                <w:szCs w:val="24"/>
                <w:vertAlign w:val="superscript"/>
                <w:lang w:eastAsia="ru-RU"/>
              </w:rPr>
              <w:t>о</w:t>
            </w:r>
            <w:r w:rsidRPr="00DE1227">
              <w:rPr>
                <w:rFonts w:ascii="Times New Roman" w:eastAsia="Times New Roman" w:hAnsi="Times New Roman" w:cs="Times New Roman"/>
                <w:bCs/>
                <w:iCs/>
                <w:sz w:val="24"/>
                <w:szCs w:val="24"/>
                <w:lang w:eastAsia="ru-RU"/>
              </w:rPr>
              <w:t>С</w:t>
            </w:r>
          </w:p>
        </w:tc>
        <w:tc>
          <w:tcPr>
            <w:tcW w:w="1560"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Городские потребители</w:t>
            </w:r>
          </w:p>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 Череповца</w:t>
            </w:r>
          </w:p>
        </w:tc>
        <w:tc>
          <w:tcPr>
            <w:tcW w:w="2835"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2,98</w:t>
            </w:r>
          </w:p>
        </w:tc>
      </w:tr>
      <w:tr w:rsidR="008045B9" w:rsidRPr="00DE1227" w:rsidTr="008F4B05">
        <w:trPr>
          <w:trHeight w:val="440"/>
        </w:trPr>
        <w:tc>
          <w:tcPr>
            <w:tcW w:w="6539" w:type="dxa"/>
            <w:gridSpan w:val="4"/>
            <w:vAlign w:val="center"/>
          </w:tcPr>
          <w:p w:rsidR="008045B9" w:rsidRPr="00DE1227" w:rsidRDefault="008045B9" w:rsidP="008F4B05">
            <w:pPr>
              <w:spacing w:after="0" w:line="240" w:lineRule="auto"/>
              <w:ind w:left="22"/>
              <w:outlineLvl w:val="4"/>
              <w:rPr>
                <w:rFonts w:ascii="Times New Roman" w:eastAsia="Times New Roman" w:hAnsi="Times New Roman" w:cs="Times New Roman"/>
                <w:b/>
                <w:bCs/>
                <w:iCs/>
                <w:sz w:val="24"/>
                <w:szCs w:val="24"/>
                <w:lang w:eastAsia="ru-RU"/>
              </w:rPr>
            </w:pPr>
            <w:r w:rsidRPr="00DE1227">
              <w:rPr>
                <w:rFonts w:ascii="Times New Roman" w:eastAsia="Times New Roman" w:hAnsi="Times New Roman" w:cs="Times New Roman"/>
                <w:b/>
                <w:bCs/>
                <w:iCs/>
                <w:sz w:val="24"/>
                <w:szCs w:val="24"/>
                <w:lang w:eastAsia="ru-RU"/>
              </w:rPr>
              <w:t>Итого</w:t>
            </w:r>
          </w:p>
        </w:tc>
        <w:tc>
          <w:tcPr>
            <w:tcW w:w="2835" w:type="dxa"/>
            <w:vAlign w:val="center"/>
          </w:tcPr>
          <w:p w:rsidR="008045B9" w:rsidRPr="00DE1227" w:rsidRDefault="008045B9" w:rsidP="008F4B05">
            <w:pPr>
              <w:spacing w:after="0" w:line="240" w:lineRule="auto"/>
              <w:jc w:val="center"/>
              <w:outlineLvl w:val="4"/>
              <w:rPr>
                <w:rFonts w:ascii="Times New Roman" w:eastAsia="Times New Roman" w:hAnsi="Times New Roman" w:cs="Times New Roman"/>
                <w:b/>
                <w:bCs/>
                <w:iCs/>
                <w:sz w:val="24"/>
                <w:szCs w:val="24"/>
                <w:lang w:eastAsia="ru-RU"/>
              </w:rPr>
            </w:pPr>
            <w:r w:rsidRPr="00DE1227">
              <w:rPr>
                <w:rFonts w:ascii="Times New Roman" w:eastAsia="Times New Roman" w:hAnsi="Times New Roman" w:cs="Times New Roman"/>
                <w:b/>
                <w:bCs/>
                <w:iCs/>
                <w:sz w:val="24"/>
                <w:szCs w:val="24"/>
                <w:lang w:eastAsia="ru-RU"/>
              </w:rPr>
              <w:t>901,38</w:t>
            </w:r>
          </w:p>
        </w:tc>
      </w:tr>
    </w:tbl>
    <w:p w:rsidR="00A422B1" w:rsidRPr="00DE1227" w:rsidRDefault="00A422B1" w:rsidP="008045B9">
      <w:pPr>
        <w:pStyle w:val="af1"/>
      </w:pPr>
    </w:p>
    <w:p w:rsidR="0082788C" w:rsidRPr="00DE1227" w:rsidRDefault="0082788C" w:rsidP="0052058E">
      <w:pPr>
        <w:pStyle w:val="af1"/>
        <w:sectPr w:rsidR="0082788C" w:rsidRPr="00DE1227" w:rsidSect="00B5014C">
          <w:pgSz w:w="11906" w:h="16838"/>
          <w:pgMar w:top="1134" w:right="850" w:bottom="1134" w:left="1701" w:header="708" w:footer="708" w:gutter="0"/>
          <w:cols w:space="708"/>
          <w:docGrid w:linePitch="360"/>
        </w:sectPr>
      </w:pPr>
    </w:p>
    <w:p w:rsidR="0082788C" w:rsidRPr="00DE1227" w:rsidRDefault="0082788C" w:rsidP="0082788C">
      <w:pPr>
        <w:pStyle w:val="11110"/>
      </w:pPr>
      <w:r w:rsidRPr="00DE1227">
        <w:t>Балансы установленной, располагаемой тепловой мощности, потерь тепловой мощности в тепловых сетях и присоединенной тепловой нагрузки, а также резервы и дефициты тепловой мощности по состоянию на 01.01.2018</w:t>
      </w:r>
    </w:p>
    <w:tbl>
      <w:tblPr>
        <w:tblW w:w="14939"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093"/>
        <w:gridCol w:w="2122"/>
        <w:gridCol w:w="2369"/>
        <w:gridCol w:w="2103"/>
        <w:gridCol w:w="2369"/>
        <w:gridCol w:w="2115"/>
      </w:tblGrid>
      <w:tr w:rsidR="008D439C" w:rsidRPr="00DE1227" w:rsidTr="0071644A">
        <w:trPr>
          <w:trHeight w:val="1920"/>
        </w:trPr>
        <w:tc>
          <w:tcPr>
            <w:tcW w:w="768"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w:t>
            </w:r>
          </w:p>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п/п</w:t>
            </w:r>
          </w:p>
        </w:tc>
        <w:tc>
          <w:tcPr>
            <w:tcW w:w="3093"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Наименование</w:t>
            </w:r>
          </w:p>
        </w:tc>
        <w:tc>
          <w:tcPr>
            <w:tcW w:w="2122"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Тепловая мощность нетто (договорная)  Гкал/ч</w:t>
            </w:r>
          </w:p>
        </w:tc>
        <w:tc>
          <w:tcPr>
            <w:tcW w:w="2369"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 xml:space="preserve">Присоединенная тепловая нагрузка, </w:t>
            </w:r>
          </w:p>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Гкал/ч</w:t>
            </w:r>
          </w:p>
        </w:tc>
        <w:tc>
          <w:tcPr>
            <w:tcW w:w="2103"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 xml:space="preserve">Потери тепловой мощности в тепловых сетях, </w:t>
            </w:r>
          </w:p>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Гкал/ч</w:t>
            </w:r>
          </w:p>
        </w:tc>
        <w:tc>
          <w:tcPr>
            <w:tcW w:w="2369"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Присоединенная тепловая нагрузка с тепловыми потерями в тепловых сетях, Гкал/ч</w:t>
            </w:r>
          </w:p>
        </w:tc>
        <w:tc>
          <w:tcPr>
            <w:tcW w:w="2115"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 xml:space="preserve">Резерв(+), дефицит(-) тепловой мощности источника теплоты, </w:t>
            </w:r>
          </w:p>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Гкал/ч</w:t>
            </w:r>
          </w:p>
        </w:tc>
      </w:tr>
      <w:tr w:rsidR="008D439C" w:rsidRPr="00DE1227" w:rsidTr="0071644A">
        <w:trPr>
          <w:trHeight w:val="260"/>
        </w:trPr>
        <w:tc>
          <w:tcPr>
            <w:tcW w:w="768"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w:t>
            </w:r>
          </w:p>
        </w:tc>
        <w:tc>
          <w:tcPr>
            <w:tcW w:w="3093" w:type="dxa"/>
          </w:tcPr>
          <w:p w:rsidR="0082788C" w:rsidRPr="00DE1227" w:rsidRDefault="0082788C" w:rsidP="0071644A">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Котельная № 1 (с ГПУ)</w:t>
            </w:r>
          </w:p>
        </w:tc>
        <w:tc>
          <w:tcPr>
            <w:tcW w:w="2122"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150</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132,9</w:t>
            </w:r>
          </w:p>
        </w:tc>
        <w:tc>
          <w:tcPr>
            <w:tcW w:w="2103"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10,3</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143,2</w:t>
            </w:r>
          </w:p>
        </w:tc>
        <w:tc>
          <w:tcPr>
            <w:tcW w:w="2115"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6,8</w:t>
            </w:r>
          </w:p>
        </w:tc>
      </w:tr>
      <w:tr w:rsidR="008D439C" w:rsidRPr="00DE1227" w:rsidTr="0071644A">
        <w:trPr>
          <w:trHeight w:val="260"/>
        </w:trPr>
        <w:tc>
          <w:tcPr>
            <w:tcW w:w="768"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w:t>
            </w:r>
          </w:p>
        </w:tc>
        <w:tc>
          <w:tcPr>
            <w:tcW w:w="3093" w:type="dxa"/>
          </w:tcPr>
          <w:p w:rsidR="0082788C" w:rsidRPr="00DE1227" w:rsidRDefault="0082788C" w:rsidP="0071644A">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Котельная № 2 (с ГПУ)</w:t>
            </w:r>
          </w:p>
        </w:tc>
        <w:tc>
          <w:tcPr>
            <w:tcW w:w="2122"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216</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191,6</w:t>
            </w:r>
          </w:p>
        </w:tc>
        <w:tc>
          <w:tcPr>
            <w:tcW w:w="2103"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18,4</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210</w:t>
            </w:r>
          </w:p>
        </w:tc>
        <w:tc>
          <w:tcPr>
            <w:tcW w:w="2115"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6,0</w:t>
            </w:r>
          </w:p>
        </w:tc>
      </w:tr>
      <w:tr w:rsidR="008D439C" w:rsidRPr="00DE1227" w:rsidTr="0071644A">
        <w:trPr>
          <w:trHeight w:val="260"/>
        </w:trPr>
        <w:tc>
          <w:tcPr>
            <w:tcW w:w="768"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3</w:t>
            </w:r>
          </w:p>
        </w:tc>
        <w:tc>
          <w:tcPr>
            <w:tcW w:w="3093" w:type="dxa"/>
          </w:tcPr>
          <w:p w:rsidR="0082788C" w:rsidRPr="00DE1227" w:rsidRDefault="0082788C" w:rsidP="0071644A">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Котельная № 3</w:t>
            </w:r>
          </w:p>
        </w:tc>
        <w:tc>
          <w:tcPr>
            <w:tcW w:w="2122"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89,4</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91,4</w:t>
            </w:r>
          </w:p>
        </w:tc>
        <w:tc>
          <w:tcPr>
            <w:tcW w:w="2103"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7,2</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98,6</w:t>
            </w:r>
          </w:p>
        </w:tc>
        <w:tc>
          <w:tcPr>
            <w:tcW w:w="2115"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-9,2</w:t>
            </w:r>
          </w:p>
        </w:tc>
      </w:tr>
      <w:tr w:rsidR="008D439C" w:rsidRPr="00DE1227" w:rsidTr="0071644A">
        <w:trPr>
          <w:trHeight w:val="260"/>
        </w:trPr>
        <w:tc>
          <w:tcPr>
            <w:tcW w:w="768"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4</w:t>
            </w:r>
          </w:p>
        </w:tc>
        <w:tc>
          <w:tcPr>
            <w:tcW w:w="3093" w:type="dxa"/>
          </w:tcPr>
          <w:p w:rsidR="0082788C" w:rsidRPr="00DE1227" w:rsidRDefault="0082788C" w:rsidP="0071644A">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Котельная Северная</w:t>
            </w:r>
          </w:p>
        </w:tc>
        <w:tc>
          <w:tcPr>
            <w:tcW w:w="2122"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89,3</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75,5</w:t>
            </w:r>
          </w:p>
        </w:tc>
        <w:tc>
          <w:tcPr>
            <w:tcW w:w="2103"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7,3</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82,8</w:t>
            </w:r>
          </w:p>
        </w:tc>
        <w:tc>
          <w:tcPr>
            <w:tcW w:w="2115"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6,5</w:t>
            </w:r>
          </w:p>
        </w:tc>
      </w:tr>
      <w:tr w:rsidR="008D439C" w:rsidRPr="00DE1227" w:rsidTr="0071644A">
        <w:trPr>
          <w:trHeight w:val="260"/>
        </w:trPr>
        <w:tc>
          <w:tcPr>
            <w:tcW w:w="768"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5</w:t>
            </w:r>
          </w:p>
        </w:tc>
        <w:tc>
          <w:tcPr>
            <w:tcW w:w="3093" w:type="dxa"/>
          </w:tcPr>
          <w:p w:rsidR="0082788C" w:rsidRPr="00DE1227" w:rsidRDefault="0082788C" w:rsidP="0071644A">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Котельная Южная (с ГПУ)</w:t>
            </w:r>
          </w:p>
        </w:tc>
        <w:tc>
          <w:tcPr>
            <w:tcW w:w="2122"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196,8</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176,9</w:t>
            </w:r>
          </w:p>
        </w:tc>
        <w:tc>
          <w:tcPr>
            <w:tcW w:w="2103"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9,5</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186,4</w:t>
            </w:r>
          </w:p>
        </w:tc>
        <w:tc>
          <w:tcPr>
            <w:tcW w:w="2115"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10,4</w:t>
            </w:r>
          </w:p>
        </w:tc>
      </w:tr>
      <w:tr w:rsidR="008D439C" w:rsidRPr="00DE1227" w:rsidTr="0071644A">
        <w:trPr>
          <w:trHeight w:val="700"/>
        </w:trPr>
        <w:tc>
          <w:tcPr>
            <w:tcW w:w="768"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6</w:t>
            </w:r>
          </w:p>
        </w:tc>
        <w:tc>
          <w:tcPr>
            <w:tcW w:w="3093" w:type="dxa"/>
          </w:tcPr>
          <w:p w:rsidR="0082788C" w:rsidRPr="00DE1227" w:rsidRDefault="0082788C" w:rsidP="0082788C">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Источники теплоты ПАО «Северсталь» г. Череповец</w:t>
            </w:r>
          </w:p>
        </w:tc>
        <w:tc>
          <w:tcPr>
            <w:tcW w:w="2122"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301</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230,1</w:t>
            </w:r>
          </w:p>
        </w:tc>
        <w:tc>
          <w:tcPr>
            <w:tcW w:w="2103"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18,8</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248,9</w:t>
            </w:r>
          </w:p>
        </w:tc>
        <w:tc>
          <w:tcPr>
            <w:tcW w:w="2115"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52,1</w:t>
            </w:r>
          </w:p>
        </w:tc>
      </w:tr>
      <w:tr w:rsidR="008D439C" w:rsidRPr="00DE1227" w:rsidTr="0071644A">
        <w:trPr>
          <w:trHeight w:val="260"/>
        </w:trPr>
        <w:tc>
          <w:tcPr>
            <w:tcW w:w="768"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w:t>
            </w:r>
          </w:p>
        </w:tc>
        <w:tc>
          <w:tcPr>
            <w:tcW w:w="3093" w:type="dxa"/>
          </w:tcPr>
          <w:p w:rsidR="0082788C" w:rsidRPr="00DE1227" w:rsidRDefault="0082788C" w:rsidP="0071644A">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Котельная Тепличная</w:t>
            </w:r>
          </w:p>
        </w:tc>
        <w:tc>
          <w:tcPr>
            <w:tcW w:w="2122"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19,7</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2,98</w:t>
            </w:r>
          </w:p>
        </w:tc>
        <w:tc>
          <w:tcPr>
            <w:tcW w:w="2103"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0,8</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3,78</w:t>
            </w:r>
          </w:p>
        </w:tc>
        <w:tc>
          <w:tcPr>
            <w:tcW w:w="2115"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15,92</w:t>
            </w:r>
          </w:p>
        </w:tc>
      </w:tr>
      <w:tr w:rsidR="008D439C" w:rsidRPr="00DE1227" w:rsidTr="0071644A">
        <w:trPr>
          <w:trHeight w:val="260"/>
        </w:trPr>
        <w:tc>
          <w:tcPr>
            <w:tcW w:w="768" w:type="dxa"/>
            <w:vAlign w:val="center"/>
          </w:tcPr>
          <w:p w:rsidR="0082788C" w:rsidRPr="00DE1227" w:rsidRDefault="0082788C" w:rsidP="0071644A">
            <w:pPr>
              <w:spacing w:after="0" w:line="240" w:lineRule="auto"/>
              <w:jc w:val="center"/>
              <w:outlineLvl w:val="4"/>
              <w:rPr>
                <w:rFonts w:ascii="Times New Roman" w:eastAsia="Times New Roman" w:hAnsi="Times New Roman" w:cs="Times New Roman"/>
                <w:bCs/>
                <w:iCs/>
                <w:sz w:val="24"/>
                <w:szCs w:val="24"/>
                <w:lang w:eastAsia="ru-RU"/>
              </w:rPr>
            </w:pPr>
          </w:p>
        </w:tc>
        <w:tc>
          <w:tcPr>
            <w:tcW w:w="3093" w:type="dxa"/>
          </w:tcPr>
          <w:p w:rsidR="0082788C" w:rsidRPr="00DE1227" w:rsidRDefault="0082788C" w:rsidP="0071644A">
            <w:pPr>
              <w:spacing w:after="0" w:line="240" w:lineRule="auto"/>
              <w:ind w:left="22"/>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ИТОГО</w:t>
            </w:r>
          </w:p>
        </w:tc>
        <w:tc>
          <w:tcPr>
            <w:tcW w:w="2122"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1062,2</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901,38</w:t>
            </w:r>
          </w:p>
        </w:tc>
        <w:tc>
          <w:tcPr>
            <w:tcW w:w="2103"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72,3</w:t>
            </w:r>
          </w:p>
        </w:tc>
        <w:tc>
          <w:tcPr>
            <w:tcW w:w="2369"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973,68</w:t>
            </w:r>
          </w:p>
        </w:tc>
        <w:tc>
          <w:tcPr>
            <w:tcW w:w="2115" w:type="dxa"/>
            <w:vAlign w:val="center"/>
          </w:tcPr>
          <w:p w:rsidR="0082788C" w:rsidRPr="00DE1227" w:rsidRDefault="0082788C" w:rsidP="0071644A">
            <w:pPr>
              <w:spacing w:after="0" w:line="240" w:lineRule="auto"/>
              <w:ind w:left="22"/>
              <w:jc w:val="center"/>
              <w:outlineLvl w:val="4"/>
              <w:rPr>
                <w:rFonts w:ascii="Times New Roman" w:eastAsia="Times New Roman" w:hAnsi="Times New Roman" w:cs="Times New Roman"/>
                <w:bCs/>
                <w:iCs/>
                <w:sz w:val="24"/>
                <w:szCs w:val="24"/>
                <w:lang w:eastAsia="ru-RU"/>
              </w:rPr>
            </w:pPr>
            <w:r w:rsidRPr="00DE1227">
              <w:rPr>
                <w:rFonts w:ascii="Times New Roman" w:eastAsia="Times New Roman" w:hAnsi="Times New Roman" w:cs="Times New Roman"/>
                <w:bCs/>
                <w:iCs/>
                <w:sz w:val="24"/>
                <w:szCs w:val="24"/>
                <w:lang w:eastAsia="ru-RU"/>
              </w:rPr>
              <w:t>88,52</w:t>
            </w:r>
          </w:p>
        </w:tc>
      </w:tr>
    </w:tbl>
    <w:p w:rsidR="0082788C" w:rsidRPr="00DE1227" w:rsidRDefault="0082788C" w:rsidP="0082788C">
      <w:pPr>
        <w:pStyle w:val="af1"/>
      </w:pPr>
      <w:r w:rsidRPr="00DE1227">
        <w:t>По результатам расчета гидравлических режимов работы систем теплоснабжения г. Череповца от Котельных №№ 1, 2, 3 Северной, Южной, Тепличной, а также источников теплоты ПАО «Северсталь» трубопроводы тепловых сетей при существующих тепловых нагрузках и фактических расходах сетевой воды не имеют дефицита по пропускной способности в нормальных режимах отопительного периода.</w:t>
      </w:r>
    </w:p>
    <w:p w:rsidR="00A422B1" w:rsidRPr="00DE1227" w:rsidRDefault="00A422B1" w:rsidP="0052058E">
      <w:pPr>
        <w:pStyle w:val="af1"/>
      </w:pPr>
    </w:p>
    <w:p w:rsidR="00A422B1" w:rsidRPr="00DE1227" w:rsidRDefault="00A422B1" w:rsidP="0052058E">
      <w:pPr>
        <w:pStyle w:val="af1"/>
      </w:pPr>
    </w:p>
    <w:p w:rsidR="0082788C" w:rsidRPr="00DE1227" w:rsidRDefault="0082788C" w:rsidP="0052058E">
      <w:pPr>
        <w:pStyle w:val="af1"/>
        <w:sectPr w:rsidR="0082788C" w:rsidRPr="00DE1227" w:rsidSect="0082788C">
          <w:pgSz w:w="16838" w:h="11906" w:orient="landscape"/>
          <w:pgMar w:top="1701" w:right="1134" w:bottom="850" w:left="1134" w:header="708" w:footer="708" w:gutter="0"/>
          <w:cols w:space="708"/>
          <w:docGrid w:linePitch="360"/>
        </w:sectPr>
      </w:pPr>
    </w:p>
    <w:p w:rsidR="0082788C" w:rsidRPr="00DE1227" w:rsidRDefault="0082788C" w:rsidP="0082788C">
      <w:pPr>
        <w:pStyle w:val="af1"/>
      </w:pPr>
      <w:r w:rsidRPr="00DE1227">
        <w:t xml:space="preserve">По способу прокладки теплосети делятся на канальную прокладку – </w:t>
      </w:r>
      <w:smartTag w:uri="urn:schemas-microsoft-com:office:smarttags" w:element="metricconverter">
        <w:smartTagPr>
          <w:attr w:name="ProductID" w:val="284 км"/>
        </w:smartTagPr>
        <w:r w:rsidRPr="00DE1227">
          <w:t>284 км</w:t>
        </w:r>
      </w:smartTag>
      <w:r w:rsidRPr="00DE1227">
        <w:t xml:space="preserve">, бесканальную – </w:t>
      </w:r>
      <w:smartTag w:uri="urn:schemas-microsoft-com:office:smarttags" w:element="metricconverter">
        <w:smartTagPr>
          <w:attr w:name="ProductID" w:val="29 км"/>
        </w:smartTagPr>
        <w:r w:rsidRPr="00DE1227">
          <w:t>29 км</w:t>
        </w:r>
      </w:smartTag>
      <w:r w:rsidRPr="00DE1227">
        <w:t xml:space="preserve">, прокладку в проходных тоннелях – </w:t>
      </w:r>
      <w:smartTag w:uri="urn:schemas-microsoft-com:office:smarttags" w:element="metricconverter">
        <w:smartTagPr>
          <w:attr w:name="ProductID" w:val="15 км"/>
        </w:smartTagPr>
        <w:r w:rsidRPr="00DE1227">
          <w:t>15 км</w:t>
        </w:r>
      </w:smartTag>
      <w:r w:rsidRPr="00DE1227">
        <w:t xml:space="preserve">, надземную прокладку – </w:t>
      </w:r>
      <w:smartTag w:uri="urn:schemas-microsoft-com:office:smarttags" w:element="metricconverter">
        <w:smartTagPr>
          <w:attr w:name="ProductID" w:val="34 км"/>
        </w:smartTagPr>
        <w:r w:rsidRPr="00DE1227">
          <w:t>34 км</w:t>
        </w:r>
      </w:smartTag>
      <w:r w:rsidRPr="00DE1227">
        <w:t xml:space="preserve">. Общая длина трубопроводов теплосети г. Череповца составляет </w:t>
      </w:r>
      <w:smartTag w:uri="urn:schemas-microsoft-com:office:smarttags" w:element="metricconverter">
        <w:smartTagPr>
          <w:attr w:name="ProductID" w:val="361990,76 м"/>
        </w:smartTagPr>
        <w:r w:rsidRPr="00DE1227">
          <w:t>361990,76 м</w:t>
        </w:r>
      </w:smartTag>
      <w:r w:rsidRPr="00DE1227">
        <w:t>, степень износа тепловых сетей – 52 % и более, срок эксплуатации некоторых участков – более 30 лет.</w:t>
      </w:r>
    </w:p>
    <w:p w:rsidR="0082788C" w:rsidRPr="00DE1227" w:rsidRDefault="0082788C" w:rsidP="0082788C">
      <w:pPr>
        <w:pStyle w:val="af1"/>
      </w:pPr>
      <w:r w:rsidRPr="00DE1227">
        <w:t>Система теплоснабжения по способу получения горячей воды:</w:t>
      </w:r>
    </w:p>
    <w:p w:rsidR="0082788C" w:rsidRPr="00DE1227" w:rsidRDefault="0082788C" w:rsidP="0071644A">
      <w:pPr>
        <w:pStyle w:val="a4"/>
        <w:rPr>
          <w:iCs w:val="0"/>
        </w:rPr>
      </w:pPr>
      <w:r w:rsidRPr="00DE1227">
        <w:rPr>
          <w:iCs w:val="0"/>
        </w:rPr>
        <w:t>Зашекснинский район – комбинированная (40% потребителей имеют открытый водоразбор, 60% – закрытый; узлы учета тепловой энергии имеют 67%);</w:t>
      </w:r>
    </w:p>
    <w:p w:rsidR="0082788C" w:rsidRPr="00DE1227" w:rsidRDefault="0082788C" w:rsidP="0071644A">
      <w:pPr>
        <w:pStyle w:val="a4"/>
        <w:rPr>
          <w:iCs w:val="0"/>
        </w:rPr>
      </w:pPr>
      <w:r w:rsidRPr="00DE1227">
        <w:rPr>
          <w:iCs w:val="0"/>
        </w:rPr>
        <w:t>Основной район – закрытая (ЦТП в 7,9,10 мкр);</w:t>
      </w:r>
    </w:p>
    <w:p w:rsidR="0082788C" w:rsidRPr="00DE1227" w:rsidRDefault="0082788C" w:rsidP="0071644A">
      <w:pPr>
        <w:pStyle w:val="a4"/>
        <w:rPr>
          <w:iCs w:val="0"/>
        </w:rPr>
      </w:pPr>
      <w:r w:rsidRPr="00DE1227">
        <w:rPr>
          <w:iCs w:val="0"/>
        </w:rPr>
        <w:t>Заягорбский район – закрытая (ЦТП в 19,22 мкр).</w:t>
      </w:r>
    </w:p>
    <w:p w:rsidR="0082788C" w:rsidRPr="00DE1227" w:rsidRDefault="0082788C" w:rsidP="0082788C">
      <w:pPr>
        <w:pStyle w:val="af1"/>
      </w:pPr>
      <w:r w:rsidRPr="00DE1227">
        <w:t>Применяется как пенополиуретан для теплоизоляции (ППУ) так и традиционная прокладка в проходных и непроходных каналах с попутным дренажом и минераловатной изоляцией.</w:t>
      </w:r>
    </w:p>
    <w:p w:rsidR="0082788C" w:rsidRPr="00DE1227" w:rsidRDefault="0082788C" w:rsidP="0082788C">
      <w:pPr>
        <w:pStyle w:val="af1"/>
      </w:pPr>
      <w:r w:rsidRPr="00DE1227">
        <w:t>На сегодняшний день наиболее «уязвимыми» местами в системе централизованного теплоснабжения города является изношенность сетей, отсекающей запорной арматуры.</w:t>
      </w:r>
    </w:p>
    <w:p w:rsidR="0082788C" w:rsidRPr="00DE1227" w:rsidRDefault="0082788C" w:rsidP="0082788C">
      <w:pPr>
        <w:pStyle w:val="af1"/>
      </w:pPr>
      <w:r w:rsidRPr="00DE1227">
        <w:t>На котельной №3 наблюдается дефицит тепловой мощности 9.2 Гкал/ч при расчетной температуре наружного воздуха.</w:t>
      </w:r>
    </w:p>
    <w:p w:rsidR="00A422B1" w:rsidRPr="00DE1227" w:rsidRDefault="0082788C" w:rsidP="0082788C">
      <w:pPr>
        <w:pStyle w:val="af1"/>
      </w:pPr>
      <w:r w:rsidRPr="00DE1227">
        <w:t>На котельной Тепличная - низкая среднегодовая загрузка основного оборудования (10%), вследствие чего работа котлов осуществляется в критически низком, неэффективном режиме.</w:t>
      </w:r>
    </w:p>
    <w:p w:rsidR="0071644A" w:rsidRPr="00DE1227" w:rsidRDefault="0071644A" w:rsidP="0071644A">
      <w:pPr>
        <w:pStyle w:val="111"/>
      </w:pPr>
      <w:bookmarkStart w:id="85" w:name="_Toc531101800"/>
      <w:bookmarkStart w:id="86" w:name="_Toc50028241"/>
      <w:r w:rsidRPr="00DE1227">
        <w:t>Газоснабжение</w:t>
      </w:r>
      <w:bookmarkEnd w:id="85"/>
      <w:bookmarkEnd w:id="86"/>
    </w:p>
    <w:p w:rsidR="00553CDC" w:rsidRPr="00DE1227" w:rsidRDefault="00553CDC" w:rsidP="00553CDC">
      <w:pPr>
        <w:pStyle w:val="af1"/>
      </w:pPr>
      <w:bookmarkStart w:id="87" w:name="_Toc531101801"/>
      <w:r w:rsidRPr="00DE1227">
        <w:t xml:space="preserve">Город Череповец обеспечен централизованным снабжением природным газом. </w:t>
      </w:r>
    </w:p>
    <w:p w:rsidR="00553CDC" w:rsidRPr="00DE1227" w:rsidRDefault="00553CDC" w:rsidP="00553CDC">
      <w:pPr>
        <w:pStyle w:val="af1"/>
      </w:pPr>
      <w:r w:rsidRPr="00DE1227">
        <w:t>Газоснабжение города обеспечивается на базе природного сетевого газа от системы магистральных трубопроводов с газопроводом-отводом: Грязовец – Вологда – Череповец, Грязовец – Санкт-Петербург, Горький – Череповец.</w:t>
      </w:r>
    </w:p>
    <w:p w:rsidR="00553CDC" w:rsidRPr="00DE1227" w:rsidRDefault="00553CDC" w:rsidP="00553CDC">
      <w:pPr>
        <w:pStyle w:val="af1"/>
      </w:pPr>
      <w:r w:rsidRPr="00DE1227">
        <w:t>ООО «Газпром трансгаз Ухта» Шекснинское ЛПУМГ эксплуатирует магистральные газопроводы и газопроводы-отводы в черте города и пригородном районе:</w:t>
      </w:r>
    </w:p>
    <w:p w:rsidR="00553CDC" w:rsidRPr="00DE1227" w:rsidRDefault="00553CDC" w:rsidP="00553CDC">
      <w:pPr>
        <w:pStyle w:val="a4"/>
        <w:rPr>
          <w:iCs w:val="0"/>
        </w:rPr>
      </w:pPr>
      <w:r w:rsidRPr="00DE1227">
        <w:rPr>
          <w:iCs w:val="0"/>
        </w:rPr>
        <w:t xml:space="preserve">магистральный газопровод Горький – Череповец Ду </w:t>
      </w:r>
      <w:smartTag w:uri="urn:schemas-microsoft-com:office:smarttags" w:element="metricconverter">
        <w:smartTagPr>
          <w:attr w:name="ProductID" w:val="700 мм"/>
        </w:smartTagPr>
        <w:r w:rsidRPr="00DE1227">
          <w:rPr>
            <w:iCs w:val="0"/>
          </w:rPr>
          <w:t>700 мм</w:t>
        </w:r>
      </w:smartTag>
      <w:r w:rsidRPr="00DE1227">
        <w:rPr>
          <w:iCs w:val="0"/>
        </w:rPr>
        <w:t>, Ру 40 кгс/кв. см;</w:t>
      </w:r>
    </w:p>
    <w:p w:rsidR="00553CDC" w:rsidRPr="00DE1227" w:rsidRDefault="00553CDC" w:rsidP="00553CDC">
      <w:pPr>
        <w:pStyle w:val="a4"/>
        <w:rPr>
          <w:iCs w:val="0"/>
        </w:rPr>
      </w:pPr>
      <w:r w:rsidRPr="00DE1227">
        <w:rPr>
          <w:iCs w:val="0"/>
        </w:rPr>
        <w:t>газопровод-отвод «Вологда – Череповец» Ду 500/700 мм, Ру 55 кгс/ кв. см;</w:t>
      </w:r>
    </w:p>
    <w:p w:rsidR="00553CDC" w:rsidRPr="00DE1227" w:rsidRDefault="00553CDC" w:rsidP="00553CDC">
      <w:pPr>
        <w:pStyle w:val="a4"/>
        <w:rPr>
          <w:iCs w:val="0"/>
        </w:rPr>
      </w:pPr>
      <w:r w:rsidRPr="00DE1227">
        <w:rPr>
          <w:iCs w:val="0"/>
        </w:rPr>
        <w:t>газопровод-перемычка ГРС</w:t>
      </w:r>
      <w:r w:rsidRPr="00DE1227">
        <w:rPr>
          <w:iCs w:val="0"/>
        </w:rPr>
        <w:noBreakHyphen/>
        <w:t>2 – ГРС</w:t>
      </w:r>
      <w:r w:rsidRPr="00DE1227">
        <w:rPr>
          <w:iCs w:val="0"/>
        </w:rPr>
        <w:noBreakHyphen/>
        <w:t xml:space="preserve">1 Ду </w:t>
      </w:r>
      <w:smartTag w:uri="urn:schemas-microsoft-com:office:smarttags" w:element="metricconverter">
        <w:smartTagPr>
          <w:attr w:name="ProductID" w:val="700 мм"/>
        </w:smartTagPr>
        <w:r w:rsidRPr="00DE1227">
          <w:rPr>
            <w:iCs w:val="0"/>
          </w:rPr>
          <w:t>700 мм</w:t>
        </w:r>
      </w:smartTag>
      <w:r w:rsidRPr="00DE1227">
        <w:rPr>
          <w:iCs w:val="0"/>
        </w:rPr>
        <w:t>, Ру 55 кгс/ кв. см;</w:t>
      </w:r>
    </w:p>
    <w:p w:rsidR="00553CDC" w:rsidRPr="00DE1227" w:rsidRDefault="00553CDC" w:rsidP="00553CDC">
      <w:pPr>
        <w:pStyle w:val="a4"/>
        <w:rPr>
          <w:iCs w:val="0"/>
        </w:rPr>
      </w:pPr>
      <w:r w:rsidRPr="00DE1227">
        <w:rPr>
          <w:iCs w:val="0"/>
        </w:rPr>
        <w:t>газопровод-отвод ГРС</w:t>
      </w:r>
      <w:r w:rsidRPr="00DE1227">
        <w:rPr>
          <w:iCs w:val="0"/>
        </w:rPr>
        <w:noBreakHyphen/>
        <w:t xml:space="preserve">4 «Череповец» Ду </w:t>
      </w:r>
      <w:smartTag w:uri="urn:schemas-microsoft-com:office:smarttags" w:element="metricconverter">
        <w:smartTagPr>
          <w:attr w:name="ProductID" w:val="700 мм"/>
        </w:smartTagPr>
        <w:r w:rsidRPr="00DE1227">
          <w:rPr>
            <w:iCs w:val="0"/>
          </w:rPr>
          <w:t>700 мм</w:t>
        </w:r>
      </w:smartTag>
      <w:r w:rsidRPr="00DE1227">
        <w:rPr>
          <w:iCs w:val="0"/>
        </w:rPr>
        <w:t>, Ру 55 кгс/ кв. см;</w:t>
      </w:r>
    </w:p>
    <w:p w:rsidR="00553CDC" w:rsidRPr="00DE1227" w:rsidRDefault="00553CDC" w:rsidP="00553CDC">
      <w:pPr>
        <w:pStyle w:val="a4"/>
        <w:rPr>
          <w:iCs w:val="0"/>
        </w:rPr>
      </w:pPr>
      <w:r w:rsidRPr="00DE1227">
        <w:rPr>
          <w:iCs w:val="0"/>
        </w:rPr>
        <w:t>технологическая перемычка на ЗАО «ФосАгро – Череповец» Ду 500, Ру 55 кгс/ кв. см.</w:t>
      </w:r>
    </w:p>
    <w:p w:rsidR="00553CDC" w:rsidRPr="00DE1227" w:rsidRDefault="00553CDC" w:rsidP="00553CDC">
      <w:pPr>
        <w:pStyle w:val="af1"/>
      </w:pPr>
      <w:r w:rsidRPr="00DE1227">
        <w:t>Газораспределительная система г. Череповца существует с 1960 года. Природный газ поступает в город через три газораспределительные станции – ГРС-2, ГРС-3, ГРС-4.</w:t>
      </w:r>
      <w:r w:rsidR="00B86AEE" w:rsidRPr="00DE1227">
        <w:t xml:space="preserve"> </w:t>
      </w:r>
    </w:p>
    <w:p w:rsidR="00B86AEE" w:rsidRPr="00DE1227" w:rsidRDefault="00B86AEE" w:rsidP="00553CDC">
      <w:pPr>
        <w:pStyle w:val="af1"/>
      </w:pPr>
      <w:r w:rsidRPr="00DE1227">
        <w:t>Потребителями ГРС Череповец – 1 являются промышленные предприятия.</w:t>
      </w:r>
    </w:p>
    <w:p w:rsidR="00553CDC" w:rsidRPr="00DE1227" w:rsidRDefault="00553CDC" w:rsidP="00553CDC">
      <w:pPr>
        <w:pStyle w:val="af1"/>
      </w:pPr>
      <w:r w:rsidRPr="00DE1227">
        <w:t>Для обеспечения надежности газоснабжения потребителей ГРС-2 и ГРС-4 закольцованы. ГРС-3 находится в Зашекснинском районе и в настоящее время с ГРС-2 и ГРС-4 не связана.</w:t>
      </w:r>
    </w:p>
    <w:p w:rsidR="00553CDC" w:rsidRPr="00DE1227" w:rsidRDefault="00553CDC" w:rsidP="00B86AEE">
      <w:pPr>
        <w:pStyle w:val="11110"/>
        <w:ind w:left="1781" w:right="-1"/>
      </w:pPr>
      <w:r w:rsidRPr="00DE1227">
        <w:t>Техничес</w:t>
      </w:r>
      <w:r w:rsidR="00B86AEE" w:rsidRPr="00DE1227">
        <w:t xml:space="preserve">кие характеристики </w:t>
      </w:r>
      <w:r w:rsidRPr="00DE1227">
        <w:t>ГРС</w:t>
      </w:r>
      <w:r w:rsidR="00B86AEE" w:rsidRPr="00DE1227">
        <w:t>-2, ГРС-3, ГРС-4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279"/>
        <w:gridCol w:w="1342"/>
        <w:gridCol w:w="1216"/>
        <w:gridCol w:w="1432"/>
        <w:gridCol w:w="1020"/>
        <w:gridCol w:w="1575"/>
      </w:tblGrid>
      <w:tr w:rsidR="00553CDC" w:rsidRPr="00DE1227" w:rsidTr="002F0A0A">
        <w:trPr>
          <w:trHeight w:val="600"/>
          <w:tblHeader/>
          <w:jc w:val="center"/>
        </w:trPr>
        <w:tc>
          <w:tcPr>
            <w:tcW w:w="892" w:type="pct"/>
            <w:vMerge w:val="restart"/>
            <w:vAlign w:val="center"/>
          </w:tcPr>
          <w:p w:rsidR="00553CDC" w:rsidRPr="00DE1227" w:rsidRDefault="00553CDC" w:rsidP="002F0A0A">
            <w:pPr>
              <w:pStyle w:val="11d"/>
              <w:ind w:left="-120" w:right="-156"/>
              <w:rPr>
                <w:rFonts w:eastAsia="Calibri"/>
              </w:rPr>
            </w:pPr>
            <w:r w:rsidRPr="00DE1227">
              <w:rPr>
                <w:rFonts w:eastAsia="Calibri"/>
              </w:rPr>
              <w:t>Номер ГРС, местоположение</w:t>
            </w:r>
          </w:p>
        </w:tc>
        <w:tc>
          <w:tcPr>
            <w:tcW w:w="668" w:type="pct"/>
            <w:vMerge w:val="restart"/>
            <w:vAlign w:val="center"/>
          </w:tcPr>
          <w:p w:rsidR="00553CDC" w:rsidRPr="00DE1227" w:rsidRDefault="00553CDC" w:rsidP="002F0A0A">
            <w:pPr>
              <w:pStyle w:val="11d"/>
              <w:ind w:left="-68" w:right="-30"/>
              <w:rPr>
                <w:rFonts w:eastAsia="Calibri"/>
              </w:rPr>
            </w:pPr>
            <w:r w:rsidRPr="00DE1227">
              <w:rPr>
                <w:rFonts w:eastAsia="Calibri"/>
              </w:rPr>
              <w:t>Количество выходов</w:t>
            </w:r>
          </w:p>
        </w:tc>
        <w:tc>
          <w:tcPr>
            <w:tcW w:w="701" w:type="pct"/>
            <w:vMerge w:val="restart"/>
            <w:vAlign w:val="center"/>
          </w:tcPr>
          <w:p w:rsidR="00553CDC" w:rsidRPr="00DE1227" w:rsidRDefault="00553CDC" w:rsidP="002F0A0A">
            <w:pPr>
              <w:pStyle w:val="11d"/>
              <w:ind w:left="-52"/>
              <w:rPr>
                <w:rFonts w:eastAsia="Calibri"/>
              </w:rPr>
            </w:pPr>
            <w:r w:rsidRPr="00DE1227">
              <w:rPr>
                <w:rFonts w:eastAsia="Calibri"/>
              </w:rPr>
              <w:t>Диаметр газопровода на выходе, мм</w:t>
            </w:r>
          </w:p>
        </w:tc>
        <w:tc>
          <w:tcPr>
            <w:tcW w:w="1383" w:type="pct"/>
            <w:gridSpan w:val="2"/>
            <w:vAlign w:val="center"/>
          </w:tcPr>
          <w:p w:rsidR="00553CDC" w:rsidRPr="00DE1227" w:rsidRDefault="00553CDC" w:rsidP="002F0A0A">
            <w:pPr>
              <w:pStyle w:val="11d"/>
              <w:rPr>
                <w:rFonts w:eastAsia="Calibri"/>
              </w:rPr>
            </w:pPr>
            <w:r w:rsidRPr="00DE1227">
              <w:rPr>
                <w:rFonts w:eastAsia="Calibri"/>
              </w:rPr>
              <w:t>Давление на выходе, МПа</w:t>
            </w:r>
          </w:p>
        </w:tc>
        <w:tc>
          <w:tcPr>
            <w:tcW w:w="1356" w:type="pct"/>
            <w:gridSpan w:val="2"/>
            <w:vAlign w:val="center"/>
          </w:tcPr>
          <w:p w:rsidR="00553CDC" w:rsidRPr="00DE1227" w:rsidRDefault="00553CDC" w:rsidP="002F0A0A">
            <w:pPr>
              <w:pStyle w:val="11d"/>
              <w:rPr>
                <w:rFonts w:eastAsia="Calibri"/>
              </w:rPr>
            </w:pPr>
            <w:r w:rsidRPr="00DE1227">
              <w:rPr>
                <w:rFonts w:eastAsia="Calibri"/>
              </w:rPr>
              <w:t>Проектная производительность</w:t>
            </w:r>
          </w:p>
        </w:tc>
      </w:tr>
      <w:tr w:rsidR="00553CDC" w:rsidRPr="00DE1227" w:rsidTr="002F0A0A">
        <w:trPr>
          <w:trHeight w:val="397"/>
          <w:tblHeader/>
          <w:jc w:val="center"/>
        </w:trPr>
        <w:tc>
          <w:tcPr>
            <w:tcW w:w="892" w:type="pct"/>
            <w:vMerge/>
            <w:vAlign w:val="center"/>
          </w:tcPr>
          <w:p w:rsidR="00553CDC" w:rsidRPr="00DE1227" w:rsidRDefault="00553CDC" w:rsidP="002F0A0A">
            <w:pPr>
              <w:pStyle w:val="11d"/>
              <w:rPr>
                <w:rFonts w:eastAsia="Calibri"/>
              </w:rPr>
            </w:pPr>
          </w:p>
        </w:tc>
        <w:tc>
          <w:tcPr>
            <w:tcW w:w="668" w:type="pct"/>
            <w:vMerge/>
            <w:vAlign w:val="center"/>
          </w:tcPr>
          <w:p w:rsidR="00553CDC" w:rsidRPr="00DE1227" w:rsidRDefault="00553CDC" w:rsidP="002F0A0A">
            <w:pPr>
              <w:pStyle w:val="11d"/>
              <w:rPr>
                <w:rFonts w:eastAsia="Calibri"/>
              </w:rPr>
            </w:pPr>
          </w:p>
        </w:tc>
        <w:tc>
          <w:tcPr>
            <w:tcW w:w="701" w:type="pct"/>
            <w:vMerge/>
            <w:vAlign w:val="center"/>
          </w:tcPr>
          <w:p w:rsidR="00553CDC" w:rsidRPr="00DE1227" w:rsidRDefault="00553CDC" w:rsidP="002F0A0A">
            <w:pPr>
              <w:pStyle w:val="11d"/>
              <w:rPr>
                <w:rFonts w:eastAsia="Calibri"/>
              </w:rPr>
            </w:pPr>
          </w:p>
        </w:tc>
        <w:tc>
          <w:tcPr>
            <w:tcW w:w="635" w:type="pct"/>
            <w:vAlign w:val="center"/>
          </w:tcPr>
          <w:p w:rsidR="00553CDC" w:rsidRPr="00DE1227" w:rsidRDefault="00553CDC" w:rsidP="002F0A0A">
            <w:pPr>
              <w:pStyle w:val="11d"/>
              <w:rPr>
                <w:rFonts w:eastAsia="Calibri"/>
              </w:rPr>
            </w:pPr>
            <w:r w:rsidRPr="00DE1227">
              <w:rPr>
                <w:rFonts w:eastAsia="Calibri"/>
              </w:rPr>
              <w:t>расчетное</w:t>
            </w:r>
          </w:p>
        </w:tc>
        <w:tc>
          <w:tcPr>
            <w:tcW w:w="748" w:type="pct"/>
            <w:vAlign w:val="center"/>
          </w:tcPr>
          <w:p w:rsidR="00553CDC" w:rsidRPr="00DE1227" w:rsidRDefault="00553CDC" w:rsidP="002F0A0A">
            <w:pPr>
              <w:pStyle w:val="11d"/>
              <w:rPr>
                <w:rFonts w:eastAsia="Calibri"/>
              </w:rPr>
            </w:pPr>
            <w:r w:rsidRPr="00DE1227">
              <w:rPr>
                <w:rFonts w:eastAsia="Calibri"/>
              </w:rPr>
              <w:t>фактическое</w:t>
            </w:r>
          </w:p>
        </w:tc>
        <w:tc>
          <w:tcPr>
            <w:tcW w:w="533" w:type="pct"/>
            <w:vAlign w:val="center"/>
          </w:tcPr>
          <w:p w:rsidR="00553CDC" w:rsidRPr="00DE1227" w:rsidRDefault="00553CDC" w:rsidP="002F0A0A">
            <w:pPr>
              <w:pStyle w:val="11d"/>
              <w:rPr>
                <w:rFonts w:eastAsia="Calibri"/>
              </w:rPr>
            </w:pPr>
            <w:r w:rsidRPr="00DE1227">
              <w:rPr>
                <w:rFonts w:eastAsia="Calibri"/>
              </w:rPr>
              <w:t>годовая, млн.м</w:t>
            </w:r>
            <w:r w:rsidRPr="00DE1227">
              <w:rPr>
                <w:rFonts w:eastAsia="Calibri"/>
                <w:vertAlign w:val="superscript"/>
              </w:rPr>
              <w:t>3</w:t>
            </w:r>
          </w:p>
        </w:tc>
        <w:tc>
          <w:tcPr>
            <w:tcW w:w="823" w:type="pct"/>
            <w:vAlign w:val="center"/>
          </w:tcPr>
          <w:p w:rsidR="00553CDC" w:rsidRPr="00DE1227" w:rsidRDefault="00553CDC" w:rsidP="002F0A0A">
            <w:pPr>
              <w:pStyle w:val="11d"/>
              <w:rPr>
                <w:rFonts w:eastAsia="Calibri"/>
              </w:rPr>
            </w:pPr>
            <w:r w:rsidRPr="00DE1227">
              <w:rPr>
                <w:rFonts w:eastAsia="Calibri"/>
              </w:rPr>
              <w:t>максимальная часовая, тыс.м</w:t>
            </w:r>
            <w:r w:rsidRPr="00DE1227">
              <w:rPr>
                <w:rFonts w:eastAsia="Calibri"/>
                <w:vertAlign w:val="superscript"/>
              </w:rPr>
              <w:t>3</w:t>
            </w:r>
            <w:r w:rsidRPr="00DE1227">
              <w:rPr>
                <w:rFonts w:eastAsia="Calibri"/>
              </w:rPr>
              <w:t>/ч</w:t>
            </w:r>
          </w:p>
        </w:tc>
      </w:tr>
      <w:tr w:rsidR="00553CDC" w:rsidRPr="00DE1227" w:rsidTr="002F0A0A">
        <w:trPr>
          <w:jc w:val="center"/>
        </w:trPr>
        <w:tc>
          <w:tcPr>
            <w:tcW w:w="892" w:type="pct"/>
            <w:vAlign w:val="center"/>
          </w:tcPr>
          <w:p w:rsidR="00553CDC" w:rsidRPr="00DE1227" w:rsidRDefault="00553CDC" w:rsidP="002F0A0A">
            <w:pPr>
              <w:pStyle w:val="11d"/>
            </w:pPr>
            <w:r w:rsidRPr="00DE1227">
              <w:t>ГРС</w:t>
            </w:r>
            <w:r w:rsidRPr="00DE1227">
              <w:noBreakHyphen/>
              <w:t>2</w:t>
            </w:r>
          </w:p>
          <w:p w:rsidR="00553CDC" w:rsidRPr="00DE1227" w:rsidRDefault="00553CDC" w:rsidP="002F0A0A">
            <w:pPr>
              <w:pStyle w:val="11d"/>
              <w:rPr>
                <w:rFonts w:eastAsia="Calibri"/>
              </w:rPr>
            </w:pPr>
            <w:r w:rsidRPr="00DE1227">
              <w:t>д. Солманское</w:t>
            </w:r>
          </w:p>
        </w:tc>
        <w:tc>
          <w:tcPr>
            <w:tcW w:w="668" w:type="pct"/>
            <w:vAlign w:val="center"/>
          </w:tcPr>
          <w:p w:rsidR="00553CDC" w:rsidRPr="00DE1227" w:rsidRDefault="00553CDC" w:rsidP="002F0A0A">
            <w:pPr>
              <w:pStyle w:val="11d"/>
              <w:rPr>
                <w:rFonts w:eastAsia="Calibri"/>
              </w:rPr>
            </w:pPr>
            <w:r w:rsidRPr="00DE1227">
              <w:rPr>
                <w:rFonts w:eastAsia="Calibri"/>
              </w:rPr>
              <w:t>4</w:t>
            </w:r>
          </w:p>
        </w:tc>
        <w:tc>
          <w:tcPr>
            <w:tcW w:w="701" w:type="pct"/>
            <w:vAlign w:val="center"/>
          </w:tcPr>
          <w:p w:rsidR="00553CDC" w:rsidRPr="00DE1227" w:rsidRDefault="00553CDC" w:rsidP="002F0A0A">
            <w:pPr>
              <w:pStyle w:val="11d"/>
              <w:rPr>
                <w:rFonts w:eastAsia="Calibri"/>
              </w:rPr>
            </w:pPr>
            <w:r w:rsidRPr="00DE1227">
              <w:rPr>
                <w:rFonts w:eastAsia="Calibri"/>
              </w:rPr>
              <w:t>700</w:t>
            </w:r>
          </w:p>
          <w:p w:rsidR="00553CDC" w:rsidRPr="00DE1227" w:rsidRDefault="00553CDC" w:rsidP="002F0A0A">
            <w:pPr>
              <w:pStyle w:val="11d"/>
              <w:rPr>
                <w:rFonts w:eastAsia="Calibri"/>
              </w:rPr>
            </w:pPr>
            <w:r w:rsidRPr="00DE1227">
              <w:rPr>
                <w:rFonts w:eastAsia="Calibri"/>
              </w:rPr>
              <w:t>700</w:t>
            </w:r>
          </w:p>
          <w:p w:rsidR="00553CDC" w:rsidRPr="00DE1227" w:rsidRDefault="00553CDC" w:rsidP="002F0A0A">
            <w:pPr>
              <w:pStyle w:val="11d"/>
              <w:rPr>
                <w:rFonts w:eastAsia="Calibri"/>
              </w:rPr>
            </w:pPr>
            <w:r w:rsidRPr="00DE1227">
              <w:rPr>
                <w:rFonts w:eastAsia="Calibri"/>
              </w:rPr>
              <w:t>200</w:t>
            </w:r>
          </w:p>
          <w:p w:rsidR="00553CDC" w:rsidRPr="00DE1227" w:rsidRDefault="00553CDC" w:rsidP="002F0A0A">
            <w:pPr>
              <w:pStyle w:val="11d"/>
              <w:rPr>
                <w:rFonts w:eastAsia="Calibri"/>
              </w:rPr>
            </w:pPr>
            <w:r w:rsidRPr="00DE1227">
              <w:rPr>
                <w:rFonts w:eastAsia="Calibri"/>
              </w:rPr>
              <w:t>400</w:t>
            </w:r>
          </w:p>
        </w:tc>
        <w:tc>
          <w:tcPr>
            <w:tcW w:w="635" w:type="pct"/>
            <w:vAlign w:val="center"/>
          </w:tcPr>
          <w:p w:rsidR="00553CDC" w:rsidRPr="00DE1227" w:rsidRDefault="00553CDC" w:rsidP="002F0A0A">
            <w:pPr>
              <w:pStyle w:val="11d"/>
              <w:rPr>
                <w:rFonts w:eastAsia="Calibri"/>
              </w:rPr>
            </w:pPr>
            <w:r w:rsidRPr="00DE1227">
              <w:rPr>
                <w:rFonts w:eastAsia="Calibri"/>
              </w:rPr>
              <w:t>1,2</w:t>
            </w:r>
          </w:p>
        </w:tc>
        <w:tc>
          <w:tcPr>
            <w:tcW w:w="748" w:type="pct"/>
            <w:vAlign w:val="center"/>
          </w:tcPr>
          <w:p w:rsidR="00553CDC" w:rsidRPr="00DE1227" w:rsidRDefault="00553CDC" w:rsidP="002F0A0A">
            <w:pPr>
              <w:pStyle w:val="11d"/>
              <w:rPr>
                <w:rFonts w:eastAsia="Calibri"/>
              </w:rPr>
            </w:pPr>
            <w:r w:rsidRPr="00DE1227">
              <w:rPr>
                <w:rFonts w:eastAsia="Calibri"/>
              </w:rPr>
              <w:t>1,2</w:t>
            </w:r>
          </w:p>
          <w:p w:rsidR="00553CDC" w:rsidRPr="00DE1227" w:rsidRDefault="00553CDC" w:rsidP="002F0A0A">
            <w:pPr>
              <w:pStyle w:val="11d"/>
              <w:rPr>
                <w:rFonts w:eastAsia="Calibri"/>
              </w:rPr>
            </w:pPr>
            <w:r w:rsidRPr="00DE1227">
              <w:rPr>
                <w:rFonts w:eastAsia="Calibri"/>
              </w:rPr>
              <w:t>0,3</w:t>
            </w:r>
          </w:p>
          <w:p w:rsidR="00553CDC" w:rsidRPr="00DE1227" w:rsidRDefault="00553CDC" w:rsidP="002F0A0A">
            <w:pPr>
              <w:pStyle w:val="11d"/>
              <w:rPr>
                <w:rFonts w:eastAsia="Calibri"/>
              </w:rPr>
            </w:pPr>
            <w:r w:rsidRPr="00DE1227">
              <w:rPr>
                <w:rFonts w:eastAsia="Calibri"/>
              </w:rPr>
              <w:t>0,6</w:t>
            </w:r>
          </w:p>
          <w:p w:rsidR="00553CDC" w:rsidRPr="00DE1227" w:rsidRDefault="00553CDC" w:rsidP="002F0A0A">
            <w:pPr>
              <w:pStyle w:val="11d"/>
              <w:rPr>
                <w:rFonts w:eastAsia="Calibri"/>
              </w:rPr>
            </w:pPr>
            <w:r w:rsidRPr="00DE1227">
              <w:rPr>
                <w:rFonts w:eastAsia="Calibri"/>
              </w:rPr>
              <w:t>0,6</w:t>
            </w:r>
          </w:p>
        </w:tc>
        <w:tc>
          <w:tcPr>
            <w:tcW w:w="533" w:type="pct"/>
            <w:vAlign w:val="center"/>
          </w:tcPr>
          <w:p w:rsidR="00553CDC" w:rsidRPr="00DE1227" w:rsidRDefault="00553CDC" w:rsidP="002F0A0A">
            <w:pPr>
              <w:pStyle w:val="11d"/>
              <w:rPr>
                <w:rFonts w:eastAsia="Calibri"/>
              </w:rPr>
            </w:pPr>
            <w:r w:rsidRPr="00DE1227">
              <w:rPr>
                <w:rFonts w:eastAsia="Calibri"/>
              </w:rPr>
              <w:t>4380,0</w:t>
            </w:r>
          </w:p>
        </w:tc>
        <w:tc>
          <w:tcPr>
            <w:tcW w:w="823" w:type="pct"/>
            <w:vAlign w:val="center"/>
          </w:tcPr>
          <w:p w:rsidR="00553CDC" w:rsidRPr="00DE1227" w:rsidRDefault="00553CDC" w:rsidP="002F0A0A">
            <w:pPr>
              <w:pStyle w:val="11d"/>
              <w:rPr>
                <w:rFonts w:eastAsia="Calibri"/>
              </w:rPr>
            </w:pPr>
            <w:r w:rsidRPr="00DE1227">
              <w:rPr>
                <w:rFonts w:eastAsia="Calibri"/>
              </w:rPr>
              <w:t>500</w:t>
            </w:r>
          </w:p>
        </w:tc>
      </w:tr>
      <w:tr w:rsidR="00553CDC" w:rsidRPr="00DE1227" w:rsidTr="002F0A0A">
        <w:trPr>
          <w:jc w:val="center"/>
        </w:trPr>
        <w:tc>
          <w:tcPr>
            <w:tcW w:w="892" w:type="pct"/>
            <w:vAlign w:val="center"/>
          </w:tcPr>
          <w:p w:rsidR="00553CDC" w:rsidRPr="00DE1227" w:rsidRDefault="00553CDC" w:rsidP="002F0A0A">
            <w:pPr>
              <w:pStyle w:val="11d"/>
            </w:pPr>
            <w:r w:rsidRPr="00DE1227">
              <w:t>ГРС</w:t>
            </w:r>
            <w:r w:rsidRPr="00DE1227">
              <w:noBreakHyphen/>
              <w:t>3</w:t>
            </w:r>
          </w:p>
          <w:p w:rsidR="00553CDC" w:rsidRPr="00DE1227" w:rsidRDefault="00553CDC" w:rsidP="002F0A0A">
            <w:pPr>
              <w:pStyle w:val="11d"/>
              <w:rPr>
                <w:rFonts w:eastAsia="Calibri"/>
              </w:rPr>
            </w:pPr>
            <w:r w:rsidRPr="00DE1227">
              <w:t>д. Баскаково</w:t>
            </w:r>
          </w:p>
        </w:tc>
        <w:tc>
          <w:tcPr>
            <w:tcW w:w="668" w:type="pct"/>
            <w:vAlign w:val="center"/>
          </w:tcPr>
          <w:p w:rsidR="00553CDC" w:rsidRPr="00DE1227" w:rsidRDefault="00553CDC" w:rsidP="002F0A0A">
            <w:pPr>
              <w:pStyle w:val="11d"/>
              <w:rPr>
                <w:rFonts w:eastAsia="Calibri"/>
              </w:rPr>
            </w:pPr>
            <w:r w:rsidRPr="00DE1227">
              <w:rPr>
                <w:rFonts w:eastAsia="Calibri"/>
              </w:rPr>
              <w:t>1</w:t>
            </w:r>
          </w:p>
        </w:tc>
        <w:tc>
          <w:tcPr>
            <w:tcW w:w="701" w:type="pct"/>
            <w:vAlign w:val="center"/>
          </w:tcPr>
          <w:p w:rsidR="00553CDC" w:rsidRPr="00DE1227" w:rsidRDefault="00553CDC" w:rsidP="002F0A0A">
            <w:pPr>
              <w:pStyle w:val="11d"/>
              <w:rPr>
                <w:rFonts w:eastAsia="Calibri"/>
              </w:rPr>
            </w:pPr>
            <w:r w:rsidRPr="00DE1227">
              <w:rPr>
                <w:rFonts w:eastAsia="Calibri"/>
              </w:rPr>
              <w:t>200</w:t>
            </w:r>
          </w:p>
        </w:tc>
        <w:tc>
          <w:tcPr>
            <w:tcW w:w="635" w:type="pct"/>
            <w:vAlign w:val="center"/>
          </w:tcPr>
          <w:p w:rsidR="00553CDC" w:rsidRPr="00DE1227" w:rsidRDefault="00553CDC" w:rsidP="002F0A0A">
            <w:pPr>
              <w:pStyle w:val="11d"/>
              <w:rPr>
                <w:rFonts w:eastAsia="Calibri"/>
              </w:rPr>
            </w:pPr>
            <w:r w:rsidRPr="00DE1227">
              <w:rPr>
                <w:rFonts w:eastAsia="Calibri"/>
              </w:rPr>
              <w:t>1,2</w:t>
            </w:r>
          </w:p>
        </w:tc>
        <w:tc>
          <w:tcPr>
            <w:tcW w:w="748" w:type="pct"/>
            <w:vAlign w:val="center"/>
          </w:tcPr>
          <w:p w:rsidR="00553CDC" w:rsidRPr="00DE1227" w:rsidRDefault="00553CDC" w:rsidP="002F0A0A">
            <w:pPr>
              <w:pStyle w:val="11d"/>
              <w:rPr>
                <w:rFonts w:eastAsia="Calibri"/>
              </w:rPr>
            </w:pPr>
            <w:r w:rsidRPr="00DE1227">
              <w:rPr>
                <w:rFonts w:eastAsia="Calibri"/>
              </w:rPr>
              <w:t>0,6</w:t>
            </w:r>
          </w:p>
        </w:tc>
        <w:tc>
          <w:tcPr>
            <w:tcW w:w="533" w:type="pct"/>
            <w:vAlign w:val="center"/>
          </w:tcPr>
          <w:p w:rsidR="00553CDC" w:rsidRPr="00DE1227" w:rsidRDefault="00553CDC" w:rsidP="002F0A0A">
            <w:pPr>
              <w:pStyle w:val="11d"/>
              <w:rPr>
                <w:rFonts w:eastAsia="Calibri"/>
              </w:rPr>
            </w:pPr>
            <w:r w:rsidRPr="00DE1227">
              <w:rPr>
                <w:rFonts w:eastAsia="Calibri"/>
              </w:rPr>
              <w:t>262,8</w:t>
            </w:r>
          </w:p>
        </w:tc>
        <w:tc>
          <w:tcPr>
            <w:tcW w:w="823" w:type="pct"/>
            <w:vAlign w:val="center"/>
          </w:tcPr>
          <w:p w:rsidR="00553CDC" w:rsidRPr="00DE1227" w:rsidRDefault="00553CDC" w:rsidP="002F0A0A">
            <w:pPr>
              <w:pStyle w:val="11d"/>
              <w:rPr>
                <w:rFonts w:eastAsia="Calibri"/>
              </w:rPr>
            </w:pPr>
            <w:r w:rsidRPr="00DE1227">
              <w:rPr>
                <w:rFonts w:eastAsia="Calibri"/>
              </w:rPr>
              <w:t>30</w:t>
            </w:r>
          </w:p>
        </w:tc>
      </w:tr>
      <w:tr w:rsidR="00553CDC" w:rsidRPr="00DE1227" w:rsidTr="002F0A0A">
        <w:trPr>
          <w:jc w:val="center"/>
        </w:trPr>
        <w:tc>
          <w:tcPr>
            <w:tcW w:w="892" w:type="pct"/>
            <w:vAlign w:val="center"/>
          </w:tcPr>
          <w:p w:rsidR="00553CDC" w:rsidRPr="00DE1227" w:rsidRDefault="00553CDC" w:rsidP="002F0A0A">
            <w:pPr>
              <w:pStyle w:val="11d"/>
            </w:pPr>
            <w:r w:rsidRPr="00DE1227">
              <w:t>ГРС</w:t>
            </w:r>
            <w:r w:rsidRPr="00DE1227">
              <w:noBreakHyphen/>
              <w:t xml:space="preserve">4 </w:t>
            </w:r>
          </w:p>
          <w:p w:rsidR="00553CDC" w:rsidRPr="00DE1227" w:rsidRDefault="00553CDC" w:rsidP="002F0A0A">
            <w:pPr>
              <w:pStyle w:val="11d"/>
            </w:pPr>
            <w:r w:rsidRPr="00DE1227">
              <w:t>д. Большой двор</w:t>
            </w:r>
          </w:p>
        </w:tc>
        <w:tc>
          <w:tcPr>
            <w:tcW w:w="668" w:type="pct"/>
            <w:vAlign w:val="center"/>
          </w:tcPr>
          <w:p w:rsidR="00553CDC" w:rsidRPr="00DE1227" w:rsidRDefault="00553CDC" w:rsidP="002F0A0A">
            <w:pPr>
              <w:pStyle w:val="11d"/>
              <w:rPr>
                <w:rFonts w:eastAsia="Calibri"/>
              </w:rPr>
            </w:pPr>
            <w:r w:rsidRPr="00DE1227">
              <w:rPr>
                <w:rFonts w:eastAsia="Calibri"/>
              </w:rPr>
              <w:t>4</w:t>
            </w:r>
          </w:p>
        </w:tc>
        <w:tc>
          <w:tcPr>
            <w:tcW w:w="701" w:type="pct"/>
            <w:vAlign w:val="center"/>
          </w:tcPr>
          <w:p w:rsidR="00553CDC" w:rsidRPr="00DE1227" w:rsidRDefault="00553CDC" w:rsidP="002F0A0A">
            <w:pPr>
              <w:pStyle w:val="11d"/>
              <w:rPr>
                <w:rFonts w:eastAsia="Calibri"/>
              </w:rPr>
            </w:pPr>
            <w:r w:rsidRPr="00DE1227">
              <w:rPr>
                <w:rFonts w:eastAsia="Calibri"/>
              </w:rPr>
              <w:t>1020</w:t>
            </w:r>
          </w:p>
          <w:p w:rsidR="00553CDC" w:rsidRPr="00DE1227" w:rsidRDefault="00553CDC" w:rsidP="002F0A0A">
            <w:pPr>
              <w:pStyle w:val="11d"/>
              <w:rPr>
                <w:rFonts w:eastAsia="Calibri"/>
              </w:rPr>
            </w:pPr>
            <w:r w:rsidRPr="00DE1227">
              <w:rPr>
                <w:rFonts w:eastAsia="Calibri"/>
              </w:rPr>
              <w:t>300</w:t>
            </w:r>
          </w:p>
          <w:p w:rsidR="00553CDC" w:rsidRPr="00DE1227" w:rsidRDefault="00553CDC" w:rsidP="002F0A0A">
            <w:pPr>
              <w:pStyle w:val="11d"/>
              <w:rPr>
                <w:rFonts w:eastAsia="Calibri"/>
              </w:rPr>
            </w:pPr>
            <w:r w:rsidRPr="00DE1227">
              <w:rPr>
                <w:rFonts w:eastAsia="Calibri"/>
              </w:rPr>
              <w:t>500</w:t>
            </w:r>
          </w:p>
          <w:p w:rsidR="00553CDC" w:rsidRPr="00DE1227" w:rsidRDefault="00553CDC" w:rsidP="002F0A0A">
            <w:pPr>
              <w:pStyle w:val="11d"/>
              <w:rPr>
                <w:rFonts w:eastAsia="Calibri"/>
              </w:rPr>
            </w:pPr>
            <w:r w:rsidRPr="00DE1227">
              <w:rPr>
                <w:rFonts w:eastAsia="Calibri"/>
              </w:rPr>
              <w:t>500</w:t>
            </w:r>
          </w:p>
        </w:tc>
        <w:tc>
          <w:tcPr>
            <w:tcW w:w="635" w:type="pct"/>
            <w:vAlign w:val="center"/>
          </w:tcPr>
          <w:p w:rsidR="00553CDC" w:rsidRPr="00DE1227" w:rsidRDefault="00553CDC" w:rsidP="002F0A0A">
            <w:pPr>
              <w:pStyle w:val="11d"/>
              <w:rPr>
                <w:rFonts w:eastAsia="Calibri"/>
              </w:rPr>
            </w:pPr>
            <w:r w:rsidRPr="00DE1227">
              <w:rPr>
                <w:rFonts w:eastAsia="Calibri"/>
              </w:rPr>
              <w:t>1,2</w:t>
            </w:r>
          </w:p>
        </w:tc>
        <w:tc>
          <w:tcPr>
            <w:tcW w:w="748" w:type="pct"/>
            <w:vAlign w:val="center"/>
          </w:tcPr>
          <w:p w:rsidR="00553CDC" w:rsidRPr="00DE1227" w:rsidRDefault="00553CDC" w:rsidP="002F0A0A">
            <w:pPr>
              <w:pStyle w:val="11d"/>
              <w:rPr>
                <w:rFonts w:eastAsia="Calibri"/>
              </w:rPr>
            </w:pPr>
            <w:r w:rsidRPr="00DE1227">
              <w:rPr>
                <w:rFonts w:eastAsia="Calibri"/>
              </w:rPr>
              <w:t>1,2</w:t>
            </w:r>
          </w:p>
          <w:p w:rsidR="00553CDC" w:rsidRPr="00DE1227" w:rsidRDefault="00553CDC" w:rsidP="002F0A0A">
            <w:pPr>
              <w:pStyle w:val="11d"/>
              <w:rPr>
                <w:rFonts w:eastAsia="Calibri"/>
              </w:rPr>
            </w:pPr>
            <w:r w:rsidRPr="00DE1227">
              <w:rPr>
                <w:rFonts w:eastAsia="Calibri"/>
              </w:rPr>
              <w:t>1,2</w:t>
            </w:r>
          </w:p>
          <w:p w:rsidR="00553CDC" w:rsidRPr="00DE1227" w:rsidRDefault="00553CDC" w:rsidP="002F0A0A">
            <w:pPr>
              <w:pStyle w:val="11d"/>
              <w:rPr>
                <w:rFonts w:eastAsia="Calibri"/>
              </w:rPr>
            </w:pPr>
            <w:r w:rsidRPr="00DE1227">
              <w:rPr>
                <w:rFonts w:eastAsia="Calibri"/>
              </w:rPr>
              <w:t>0,3</w:t>
            </w:r>
          </w:p>
          <w:p w:rsidR="00553CDC" w:rsidRPr="00DE1227" w:rsidRDefault="00553CDC" w:rsidP="002F0A0A">
            <w:pPr>
              <w:pStyle w:val="11d"/>
              <w:rPr>
                <w:rFonts w:eastAsia="Calibri"/>
              </w:rPr>
            </w:pPr>
            <w:r w:rsidRPr="00DE1227">
              <w:rPr>
                <w:rFonts w:eastAsia="Calibri"/>
              </w:rPr>
              <w:t>1,2</w:t>
            </w:r>
          </w:p>
        </w:tc>
        <w:tc>
          <w:tcPr>
            <w:tcW w:w="533" w:type="pct"/>
            <w:vAlign w:val="center"/>
          </w:tcPr>
          <w:p w:rsidR="00553CDC" w:rsidRPr="00DE1227" w:rsidRDefault="00553CDC" w:rsidP="002F0A0A">
            <w:pPr>
              <w:pStyle w:val="11d"/>
              <w:rPr>
                <w:rFonts w:eastAsia="Calibri"/>
              </w:rPr>
            </w:pPr>
            <w:r w:rsidRPr="00DE1227">
              <w:rPr>
                <w:rFonts w:eastAsia="Calibri"/>
              </w:rPr>
              <w:t>5256,0</w:t>
            </w:r>
          </w:p>
        </w:tc>
        <w:tc>
          <w:tcPr>
            <w:tcW w:w="823" w:type="pct"/>
            <w:vAlign w:val="center"/>
          </w:tcPr>
          <w:p w:rsidR="00553CDC" w:rsidRPr="00DE1227" w:rsidRDefault="00553CDC" w:rsidP="002F0A0A">
            <w:pPr>
              <w:pStyle w:val="11d"/>
              <w:rPr>
                <w:rFonts w:eastAsia="Calibri"/>
              </w:rPr>
            </w:pPr>
            <w:r w:rsidRPr="00DE1227">
              <w:rPr>
                <w:rFonts w:eastAsia="Calibri"/>
              </w:rPr>
              <w:t>500</w:t>
            </w:r>
          </w:p>
        </w:tc>
      </w:tr>
    </w:tbl>
    <w:p w:rsidR="00B86AEE" w:rsidRPr="00DE1227" w:rsidRDefault="00B86AEE" w:rsidP="00B86AEE">
      <w:pPr>
        <w:pStyle w:val="11110"/>
        <w:ind w:left="1781" w:right="-1"/>
      </w:pPr>
      <w:r w:rsidRPr="00DE1227">
        <w:t>Технические характеристики ГРС Череповец– 1</w:t>
      </w:r>
    </w:p>
    <w:tbl>
      <w:tblPr>
        <w:tblStyle w:val="ad"/>
        <w:tblW w:w="9634" w:type="dxa"/>
        <w:tblLook w:val="04A0" w:firstRow="1" w:lastRow="0" w:firstColumn="1" w:lastColumn="0" w:noHBand="0" w:noVBand="1"/>
      </w:tblPr>
      <w:tblGrid>
        <w:gridCol w:w="2405"/>
        <w:gridCol w:w="1701"/>
        <w:gridCol w:w="1276"/>
        <w:gridCol w:w="1417"/>
        <w:gridCol w:w="1134"/>
        <w:gridCol w:w="1701"/>
      </w:tblGrid>
      <w:tr w:rsidR="00B86AEE" w:rsidRPr="00DE1227" w:rsidTr="003F2193">
        <w:tc>
          <w:tcPr>
            <w:tcW w:w="2405" w:type="dxa"/>
            <w:vMerge w:val="restart"/>
          </w:tcPr>
          <w:p w:rsidR="00B86AEE" w:rsidRPr="00DE1227" w:rsidRDefault="00B86AEE" w:rsidP="00B86AEE">
            <w:pPr>
              <w:pStyle w:val="11d"/>
              <w:ind w:left="-52"/>
              <w:rPr>
                <w:rFonts w:eastAsia="Calibri"/>
              </w:rPr>
            </w:pPr>
            <w:r w:rsidRPr="00DE1227">
              <w:rPr>
                <w:rFonts w:eastAsia="Calibri"/>
              </w:rPr>
              <w:t>Количество выходов</w:t>
            </w:r>
          </w:p>
        </w:tc>
        <w:tc>
          <w:tcPr>
            <w:tcW w:w="1701" w:type="dxa"/>
            <w:vMerge w:val="restart"/>
          </w:tcPr>
          <w:p w:rsidR="00B86AEE" w:rsidRPr="00DE1227" w:rsidRDefault="00B86AEE" w:rsidP="00B86AEE">
            <w:pPr>
              <w:pStyle w:val="11d"/>
              <w:ind w:left="-52"/>
              <w:rPr>
                <w:rFonts w:eastAsia="Calibri"/>
              </w:rPr>
            </w:pPr>
            <w:r w:rsidRPr="00DE1227">
              <w:rPr>
                <w:rFonts w:eastAsia="Calibri"/>
              </w:rPr>
              <w:t>Диаметр газопровода на выходе, мм</w:t>
            </w:r>
          </w:p>
        </w:tc>
        <w:tc>
          <w:tcPr>
            <w:tcW w:w="2693" w:type="dxa"/>
            <w:gridSpan w:val="2"/>
          </w:tcPr>
          <w:p w:rsidR="00B86AEE" w:rsidRPr="00DE1227" w:rsidRDefault="00B86AEE" w:rsidP="00B86AEE">
            <w:pPr>
              <w:pStyle w:val="11d"/>
              <w:ind w:left="-52"/>
              <w:rPr>
                <w:rFonts w:eastAsia="Calibri"/>
              </w:rPr>
            </w:pPr>
            <w:r w:rsidRPr="00DE1227">
              <w:rPr>
                <w:rFonts w:eastAsia="Calibri"/>
              </w:rPr>
              <w:t>Давление на выходе, МПа</w:t>
            </w:r>
          </w:p>
        </w:tc>
        <w:tc>
          <w:tcPr>
            <w:tcW w:w="2835" w:type="dxa"/>
            <w:gridSpan w:val="2"/>
          </w:tcPr>
          <w:p w:rsidR="00B86AEE" w:rsidRPr="00DE1227" w:rsidRDefault="00B86AEE" w:rsidP="00B86AEE">
            <w:pPr>
              <w:pStyle w:val="11d"/>
              <w:ind w:left="-52"/>
              <w:rPr>
                <w:rFonts w:eastAsia="Calibri"/>
              </w:rPr>
            </w:pPr>
            <w:r w:rsidRPr="00DE1227">
              <w:rPr>
                <w:rFonts w:eastAsia="Calibri"/>
              </w:rPr>
              <w:t>Проектная производительность</w:t>
            </w:r>
          </w:p>
        </w:tc>
      </w:tr>
      <w:tr w:rsidR="00B86AEE" w:rsidRPr="00DE1227" w:rsidTr="003F2193">
        <w:tc>
          <w:tcPr>
            <w:tcW w:w="2405" w:type="dxa"/>
            <w:vMerge/>
          </w:tcPr>
          <w:p w:rsidR="00B86AEE" w:rsidRPr="00DE1227" w:rsidRDefault="00B86AEE" w:rsidP="00B86AEE">
            <w:pPr>
              <w:pStyle w:val="11d"/>
              <w:ind w:left="-52"/>
              <w:rPr>
                <w:rFonts w:eastAsia="Calibri"/>
              </w:rPr>
            </w:pPr>
          </w:p>
        </w:tc>
        <w:tc>
          <w:tcPr>
            <w:tcW w:w="1701" w:type="dxa"/>
            <w:vMerge/>
          </w:tcPr>
          <w:p w:rsidR="00B86AEE" w:rsidRPr="00DE1227" w:rsidRDefault="00B86AEE" w:rsidP="00B86AEE">
            <w:pPr>
              <w:pStyle w:val="11d"/>
              <w:ind w:left="-52"/>
              <w:rPr>
                <w:rFonts w:eastAsia="Calibri"/>
              </w:rPr>
            </w:pPr>
          </w:p>
        </w:tc>
        <w:tc>
          <w:tcPr>
            <w:tcW w:w="1276" w:type="dxa"/>
          </w:tcPr>
          <w:p w:rsidR="00B86AEE" w:rsidRPr="00DE1227" w:rsidRDefault="00B86AEE" w:rsidP="00B86AEE">
            <w:pPr>
              <w:pStyle w:val="11d"/>
              <w:ind w:left="-52"/>
              <w:rPr>
                <w:rFonts w:eastAsia="Calibri"/>
              </w:rPr>
            </w:pPr>
            <w:r w:rsidRPr="00DE1227">
              <w:rPr>
                <w:rFonts w:eastAsia="Calibri"/>
              </w:rPr>
              <w:t>проектное</w:t>
            </w:r>
          </w:p>
        </w:tc>
        <w:tc>
          <w:tcPr>
            <w:tcW w:w="1417" w:type="dxa"/>
          </w:tcPr>
          <w:p w:rsidR="00B86AEE" w:rsidRPr="00DE1227" w:rsidRDefault="00B86AEE" w:rsidP="00B86AEE">
            <w:pPr>
              <w:pStyle w:val="11d"/>
              <w:ind w:left="-52"/>
              <w:rPr>
                <w:rFonts w:eastAsia="Calibri"/>
              </w:rPr>
            </w:pPr>
            <w:r w:rsidRPr="00DE1227">
              <w:rPr>
                <w:rFonts w:eastAsia="Calibri"/>
              </w:rPr>
              <w:t>фактическое</w:t>
            </w:r>
          </w:p>
        </w:tc>
        <w:tc>
          <w:tcPr>
            <w:tcW w:w="1134" w:type="dxa"/>
          </w:tcPr>
          <w:p w:rsidR="00B86AEE" w:rsidRPr="00DE1227" w:rsidRDefault="00B86AEE" w:rsidP="00B86AEE">
            <w:pPr>
              <w:pStyle w:val="11d"/>
              <w:ind w:left="-52"/>
              <w:rPr>
                <w:rFonts w:eastAsia="Calibri"/>
              </w:rPr>
            </w:pPr>
            <w:r w:rsidRPr="00DE1227">
              <w:rPr>
                <w:rFonts w:eastAsia="Calibri"/>
              </w:rPr>
              <w:t>годовая млн. м3</w:t>
            </w:r>
          </w:p>
        </w:tc>
        <w:tc>
          <w:tcPr>
            <w:tcW w:w="1701" w:type="dxa"/>
          </w:tcPr>
          <w:p w:rsidR="00B86AEE" w:rsidRPr="00DE1227" w:rsidRDefault="00B86AEE" w:rsidP="00B86AEE">
            <w:pPr>
              <w:pStyle w:val="11d"/>
              <w:ind w:left="-52"/>
              <w:rPr>
                <w:rFonts w:eastAsia="Calibri"/>
              </w:rPr>
            </w:pPr>
            <w:r w:rsidRPr="00DE1227">
              <w:rPr>
                <w:rFonts w:eastAsia="Calibri"/>
              </w:rPr>
              <w:t>максимальная часовая тыс.м3/час</w:t>
            </w:r>
          </w:p>
        </w:tc>
      </w:tr>
      <w:tr w:rsidR="00B86AEE" w:rsidRPr="00DE1227" w:rsidTr="003F2193">
        <w:tc>
          <w:tcPr>
            <w:tcW w:w="2405" w:type="dxa"/>
          </w:tcPr>
          <w:p w:rsidR="00B86AEE" w:rsidRPr="00DE1227" w:rsidRDefault="00B86AEE" w:rsidP="00B86AEE">
            <w:pPr>
              <w:pStyle w:val="11d"/>
              <w:jc w:val="left"/>
            </w:pPr>
            <w:r w:rsidRPr="00DE1227">
              <w:t>Северсталь 1</w:t>
            </w:r>
          </w:p>
        </w:tc>
        <w:tc>
          <w:tcPr>
            <w:tcW w:w="1701" w:type="dxa"/>
          </w:tcPr>
          <w:p w:rsidR="00B86AEE" w:rsidRPr="00DE1227" w:rsidRDefault="00B86AEE" w:rsidP="00B86AEE">
            <w:pPr>
              <w:pStyle w:val="11d"/>
            </w:pPr>
            <w:r w:rsidRPr="00DE1227">
              <w:t>426</w:t>
            </w:r>
          </w:p>
        </w:tc>
        <w:tc>
          <w:tcPr>
            <w:tcW w:w="1276" w:type="dxa"/>
          </w:tcPr>
          <w:p w:rsidR="00B86AEE" w:rsidRPr="00DE1227" w:rsidRDefault="00B86AEE" w:rsidP="00B86AEE">
            <w:pPr>
              <w:pStyle w:val="11d"/>
            </w:pPr>
            <w:r w:rsidRPr="00DE1227">
              <w:t>1,2</w:t>
            </w:r>
          </w:p>
        </w:tc>
        <w:tc>
          <w:tcPr>
            <w:tcW w:w="1417" w:type="dxa"/>
          </w:tcPr>
          <w:p w:rsidR="00B86AEE" w:rsidRPr="00DE1227" w:rsidRDefault="00B86AEE" w:rsidP="00B86AEE">
            <w:pPr>
              <w:pStyle w:val="11d"/>
            </w:pPr>
            <w:r w:rsidRPr="00DE1227">
              <w:t>1,2</w:t>
            </w:r>
          </w:p>
        </w:tc>
        <w:tc>
          <w:tcPr>
            <w:tcW w:w="1134" w:type="dxa"/>
          </w:tcPr>
          <w:p w:rsidR="00B86AEE" w:rsidRPr="00DE1227" w:rsidRDefault="00B86AEE" w:rsidP="00B86AEE">
            <w:pPr>
              <w:pStyle w:val="11d"/>
            </w:pPr>
            <w:r w:rsidRPr="00DE1227">
              <w:t>1314</w:t>
            </w:r>
          </w:p>
        </w:tc>
        <w:tc>
          <w:tcPr>
            <w:tcW w:w="1701" w:type="dxa"/>
          </w:tcPr>
          <w:p w:rsidR="00B86AEE" w:rsidRPr="00DE1227" w:rsidRDefault="00B86AEE" w:rsidP="00B86AEE">
            <w:pPr>
              <w:pStyle w:val="11d"/>
            </w:pPr>
            <w:r w:rsidRPr="00DE1227">
              <w:t>150</w:t>
            </w:r>
          </w:p>
        </w:tc>
      </w:tr>
      <w:tr w:rsidR="00B86AEE" w:rsidRPr="00DE1227" w:rsidTr="003F2193">
        <w:tc>
          <w:tcPr>
            <w:tcW w:w="2405" w:type="dxa"/>
          </w:tcPr>
          <w:p w:rsidR="00B86AEE" w:rsidRPr="00DE1227" w:rsidRDefault="00B86AEE" w:rsidP="00B86AEE">
            <w:pPr>
              <w:pStyle w:val="11d"/>
              <w:jc w:val="left"/>
            </w:pPr>
            <w:r w:rsidRPr="00DE1227">
              <w:t>Северсталь 2</w:t>
            </w:r>
          </w:p>
        </w:tc>
        <w:tc>
          <w:tcPr>
            <w:tcW w:w="1701" w:type="dxa"/>
          </w:tcPr>
          <w:p w:rsidR="00B86AEE" w:rsidRPr="00DE1227" w:rsidRDefault="00B86AEE" w:rsidP="00B86AEE">
            <w:pPr>
              <w:pStyle w:val="11d"/>
            </w:pPr>
            <w:r w:rsidRPr="00DE1227">
              <w:t>426</w:t>
            </w:r>
          </w:p>
        </w:tc>
        <w:tc>
          <w:tcPr>
            <w:tcW w:w="1276" w:type="dxa"/>
          </w:tcPr>
          <w:p w:rsidR="00B86AEE" w:rsidRPr="00DE1227" w:rsidRDefault="00B86AEE" w:rsidP="00B86AEE">
            <w:pPr>
              <w:pStyle w:val="11d"/>
            </w:pPr>
            <w:r w:rsidRPr="00DE1227">
              <w:t>1,2</w:t>
            </w:r>
          </w:p>
        </w:tc>
        <w:tc>
          <w:tcPr>
            <w:tcW w:w="1417" w:type="dxa"/>
          </w:tcPr>
          <w:p w:rsidR="00B86AEE" w:rsidRPr="00DE1227" w:rsidRDefault="00B86AEE" w:rsidP="00B86AEE">
            <w:pPr>
              <w:pStyle w:val="11d"/>
            </w:pPr>
            <w:r w:rsidRPr="00DE1227">
              <w:t>1,2</w:t>
            </w:r>
          </w:p>
        </w:tc>
        <w:tc>
          <w:tcPr>
            <w:tcW w:w="1134" w:type="dxa"/>
          </w:tcPr>
          <w:p w:rsidR="00B86AEE" w:rsidRPr="00DE1227" w:rsidRDefault="00B86AEE" w:rsidP="00B86AEE">
            <w:pPr>
              <w:pStyle w:val="11d"/>
            </w:pPr>
            <w:r w:rsidRPr="00DE1227">
              <w:t>1314</w:t>
            </w:r>
          </w:p>
        </w:tc>
        <w:tc>
          <w:tcPr>
            <w:tcW w:w="1701" w:type="dxa"/>
          </w:tcPr>
          <w:p w:rsidR="00B86AEE" w:rsidRPr="00DE1227" w:rsidRDefault="00B86AEE" w:rsidP="00B86AEE">
            <w:pPr>
              <w:pStyle w:val="11d"/>
            </w:pPr>
            <w:r w:rsidRPr="00DE1227">
              <w:t>150</w:t>
            </w:r>
          </w:p>
        </w:tc>
      </w:tr>
      <w:tr w:rsidR="00B86AEE" w:rsidRPr="00DE1227" w:rsidTr="003F2193">
        <w:tc>
          <w:tcPr>
            <w:tcW w:w="2405" w:type="dxa"/>
          </w:tcPr>
          <w:p w:rsidR="00B86AEE" w:rsidRPr="00DE1227" w:rsidRDefault="00B86AEE" w:rsidP="00B86AEE">
            <w:pPr>
              <w:pStyle w:val="11d"/>
              <w:jc w:val="left"/>
            </w:pPr>
            <w:r w:rsidRPr="00DE1227">
              <w:t>Азот</w:t>
            </w:r>
          </w:p>
        </w:tc>
        <w:tc>
          <w:tcPr>
            <w:tcW w:w="1701" w:type="dxa"/>
          </w:tcPr>
          <w:p w:rsidR="00B86AEE" w:rsidRPr="00DE1227" w:rsidRDefault="00B86AEE" w:rsidP="00B86AEE">
            <w:pPr>
              <w:pStyle w:val="11d"/>
            </w:pPr>
            <w:r w:rsidRPr="00DE1227">
              <w:t>325</w:t>
            </w:r>
          </w:p>
        </w:tc>
        <w:tc>
          <w:tcPr>
            <w:tcW w:w="1276" w:type="dxa"/>
          </w:tcPr>
          <w:p w:rsidR="00B86AEE" w:rsidRPr="00DE1227" w:rsidRDefault="00B86AEE" w:rsidP="00B86AEE">
            <w:pPr>
              <w:pStyle w:val="11d"/>
            </w:pPr>
            <w:r w:rsidRPr="00DE1227">
              <w:t>1,2</w:t>
            </w:r>
          </w:p>
        </w:tc>
        <w:tc>
          <w:tcPr>
            <w:tcW w:w="1417" w:type="dxa"/>
          </w:tcPr>
          <w:p w:rsidR="00B86AEE" w:rsidRPr="00DE1227" w:rsidRDefault="00B86AEE" w:rsidP="00B86AEE">
            <w:pPr>
              <w:pStyle w:val="11d"/>
            </w:pPr>
            <w:r w:rsidRPr="00DE1227">
              <w:t>1,2</w:t>
            </w:r>
          </w:p>
        </w:tc>
        <w:tc>
          <w:tcPr>
            <w:tcW w:w="1134" w:type="dxa"/>
          </w:tcPr>
          <w:p w:rsidR="00B86AEE" w:rsidRPr="00DE1227" w:rsidRDefault="00B86AEE" w:rsidP="00B86AEE">
            <w:pPr>
              <w:pStyle w:val="11d"/>
            </w:pPr>
            <w:r w:rsidRPr="00DE1227">
              <w:t>744</w:t>
            </w:r>
          </w:p>
        </w:tc>
        <w:tc>
          <w:tcPr>
            <w:tcW w:w="1701" w:type="dxa"/>
          </w:tcPr>
          <w:p w:rsidR="00B86AEE" w:rsidRPr="00DE1227" w:rsidRDefault="00B86AEE" w:rsidP="00B86AEE">
            <w:pPr>
              <w:pStyle w:val="11d"/>
            </w:pPr>
            <w:r w:rsidRPr="00DE1227">
              <w:t>85</w:t>
            </w:r>
          </w:p>
        </w:tc>
      </w:tr>
      <w:tr w:rsidR="00B86AEE" w:rsidRPr="00DE1227" w:rsidTr="003F2193">
        <w:tc>
          <w:tcPr>
            <w:tcW w:w="2405" w:type="dxa"/>
          </w:tcPr>
          <w:p w:rsidR="00B86AEE" w:rsidRPr="00DE1227" w:rsidRDefault="00B86AEE" w:rsidP="00B86AEE">
            <w:pPr>
              <w:pStyle w:val="11d"/>
              <w:jc w:val="left"/>
            </w:pPr>
            <w:r w:rsidRPr="00DE1227">
              <w:t>Аммофос</w:t>
            </w:r>
          </w:p>
        </w:tc>
        <w:tc>
          <w:tcPr>
            <w:tcW w:w="1701" w:type="dxa"/>
          </w:tcPr>
          <w:p w:rsidR="00B86AEE" w:rsidRPr="00DE1227" w:rsidRDefault="00B86AEE" w:rsidP="00B86AEE">
            <w:pPr>
              <w:pStyle w:val="11d"/>
            </w:pPr>
            <w:r w:rsidRPr="00DE1227">
              <w:t>219</w:t>
            </w:r>
          </w:p>
        </w:tc>
        <w:tc>
          <w:tcPr>
            <w:tcW w:w="1276" w:type="dxa"/>
          </w:tcPr>
          <w:p w:rsidR="00B86AEE" w:rsidRPr="00DE1227" w:rsidRDefault="00B86AEE" w:rsidP="00B86AEE">
            <w:pPr>
              <w:pStyle w:val="11d"/>
            </w:pPr>
            <w:r w:rsidRPr="00DE1227">
              <w:t>1,2</w:t>
            </w:r>
          </w:p>
        </w:tc>
        <w:tc>
          <w:tcPr>
            <w:tcW w:w="1417" w:type="dxa"/>
          </w:tcPr>
          <w:p w:rsidR="00B86AEE" w:rsidRPr="00DE1227" w:rsidRDefault="00B86AEE" w:rsidP="00B86AEE">
            <w:pPr>
              <w:pStyle w:val="11d"/>
            </w:pPr>
            <w:r w:rsidRPr="00DE1227">
              <w:t>1,2</w:t>
            </w:r>
          </w:p>
        </w:tc>
        <w:tc>
          <w:tcPr>
            <w:tcW w:w="1134" w:type="dxa"/>
          </w:tcPr>
          <w:p w:rsidR="00B86AEE" w:rsidRPr="00DE1227" w:rsidRDefault="00B86AEE" w:rsidP="00B86AEE">
            <w:pPr>
              <w:pStyle w:val="11d"/>
            </w:pPr>
            <w:r w:rsidRPr="00DE1227">
              <w:t>414</w:t>
            </w:r>
          </w:p>
        </w:tc>
        <w:tc>
          <w:tcPr>
            <w:tcW w:w="1701" w:type="dxa"/>
          </w:tcPr>
          <w:p w:rsidR="00B86AEE" w:rsidRPr="00DE1227" w:rsidRDefault="00B86AEE" w:rsidP="00B86AEE">
            <w:pPr>
              <w:pStyle w:val="11d"/>
            </w:pPr>
            <w:r w:rsidRPr="00DE1227">
              <w:t>47,3</w:t>
            </w:r>
          </w:p>
        </w:tc>
      </w:tr>
    </w:tbl>
    <w:p w:rsidR="00553CDC" w:rsidRPr="00DE1227" w:rsidRDefault="00553CDC" w:rsidP="00553CDC">
      <w:pPr>
        <w:pStyle w:val="af1"/>
      </w:pPr>
      <w:r w:rsidRPr="00DE1227">
        <w:t>Распределение газа на территории города осуществляется по двухступенчатым схемам.</w:t>
      </w:r>
    </w:p>
    <w:p w:rsidR="00553CDC" w:rsidRPr="00DE1227" w:rsidRDefault="00553CDC" w:rsidP="00553CDC">
      <w:pPr>
        <w:pStyle w:val="af1"/>
      </w:pPr>
      <w:r w:rsidRPr="00DE1227">
        <w:t>В Индустриальном, Северном и Заягорбском районах:</w:t>
      </w:r>
    </w:p>
    <w:p w:rsidR="00553CDC" w:rsidRPr="00DE1227" w:rsidRDefault="00553CDC" w:rsidP="00553CDC">
      <w:pPr>
        <w:pStyle w:val="a4"/>
        <w:rPr>
          <w:iCs w:val="0"/>
        </w:rPr>
      </w:pPr>
      <w:r w:rsidRPr="00DE1227">
        <w:rPr>
          <w:iCs w:val="0"/>
        </w:rPr>
        <w:t>I ступень – газопроводы среднего давления (от 0,005 МПа до 0,3 МПа);</w:t>
      </w:r>
    </w:p>
    <w:p w:rsidR="00553CDC" w:rsidRPr="00DE1227" w:rsidRDefault="00553CDC" w:rsidP="00553CDC">
      <w:pPr>
        <w:pStyle w:val="a4"/>
        <w:rPr>
          <w:iCs w:val="0"/>
        </w:rPr>
      </w:pPr>
      <w:r w:rsidRPr="00DE1227">
        <w:rPr>
          <w:iCs w:val="0"/>
        </w:rPr>
        <w:t>II ступень – газопроводы низкого давления (от 0,005 МПа).</w:t>
      </w:r>
    </w:p>
    <w:p w:rsidR="00553CDC" w:rsidRPr="00DE1227" w:rsidRDefault="00553CDC" w:rsidP="00553CDC">
      <w:pPr>
        <w:pStyle w:val="af1"/>
      </w:pPr>
      <w:r w:rsidRPr="00DE1227">
        <w:t>В Зашекснинском районе:</w:t>
      </w:r>
    </w:p>
    <w:p w:rsidR="00553CDC" w:rsidRPr="00DE1227" w:rsidRDefault="00553CDC" w:rsidP="00553CDC">
      <w:pPr>
        <w:pStyle w:val="a4"/>
        <w:rPr>
          <w:iCs w:val="0"/>
        </w:rPr>
      </w:pPr>
      <w:r w:rsidRPr="00DE1227">
        <w:rPr>
          <w:iCs w:val="0"/>
        </w:rPr>
        <w:t>I ступень – газопроводы высокого давления II категории (от 0,3 МПа до 0,6 МПа);</w:t>
      </w:r>
    </w:p>
    <w:p w:rsidR="00553CDC" w:rsidRPr="00DE1227" w:rsidRDefault="00553CDC" w:rsidP="00553CDC">
      <w:pPr>
        <w:pStyle w:val="a4"/>
        <w:rPr>
          <w:iCs w:val="0"/>
        </w:rPr>
      </w:pPr>
      <w:r w:rsidRPr="00DE1227">
        <w:rPr>
          <w:iCs w:val="0"/>
        </w:rPr>
        <w:t>II ступень – газопроводы среднего давления (от 0,005 МПа до 0,3 МПа).</w:t>
      </w:r>
    </w:p>
    <w:p w:rsidR="00553CDC" w:rsidRPr="00DE1227" w:rsidRDefault="00553CDC" w:rsidP="00553CDC">
      <w:pPr>
        <w:pStyle w:val="a4"/>
        <w:rPr>
          <w:iCs w:val="0"/>
        </w:rPr>
      </w:pPr>
      <w:r w:rsidRPr="00DE1227">
        <w:rPr>
          <w:iCs w:val="0"/>
        </w:rPr>
        <w:t>или</w:t>
      </w:r>
    </w:p>
    <w:p w:rsidR="00553CDC" w:rsidRPr="00DE1227" w:rsidRDefault="00553CDC" w:rsidP="00553CDC">
      <w:pPr>
        <w:pStyle w:val="a4"/>
        <w:rPr>
          <w:iCs w:val="0"/>
        </w:rPr>
      </w:pPr>
      <w:r w:rsidRPr="00DE1227">
        <w:rPr>
          <w:iCs w:val="0"/>
        </w:rPr>
        <w:t>I ступень – газопроводы высокого давления II категории (от 0,3 МПа до 0,6 МПа);</w:t>
      </w:r>
    </w:p>
    <w:p w:rsidR="00553CDC" w:rsidRPr="00DE1227" w:rsidRDefault="00553CDC" w:rsidP="00553CDC">
      <w:pPr>
        <w:pStyle w:val="a4"/>
        <w:rPr>
          <w:iCs w:val="0"/>
        </w:rPr>
      </w:pPr>
      <w:r w:rsidRPr="00DE1227">
        <w:rPr>
          <w:iCs w:val="0"/>
        </w:rPr>
        <w:t>II ступень – газопроводы низкого давления (от 0,005 МПа).</w:t>
      </w:r>
    </w:p>
    <w:p w:rsidR="00553CDC" w:rsidRPr="00DE1227" w:rsidRDefault="00553CDC" w:rsidP="00553CDC">
      <w:pPr>
        <w:pStyle w:val="af1"/>
      </w:pPr>
      <w:r w:rsidRPr="00DE1227">
        <w:t>Череповецкая промзона имеет свою систему газораспределения от отдельной газораспределительной станции ГРС-1.</w:t>
      </w:r>
    </w:p>
    <w:p w:rsidR="00553CDC" w:rsidRPr="00DE1227" w:rsidRDefault="00553CDC" w:rsidP="00553CDC">
      <w:pPr>
        <w:pStyle w:val="af1"/>
      </w:pPr>
      <w:r w:rsidRPr="00DE1227">
        <w:t>По состоянию на 01.01.2019 г. в МО «Город Череповец» по данным АО Газпром газораспределение Вологда» газифицировано 132473 квартиры.</w:t>
      </w:r>
    </w:p>
    <w:p w:rsidR="00553CDC" w:rsidRPr="00DE1227" w:rsidRDefault="00553CDC" w:rsidP="00553CDC">
      <w:pPr>
        <w:pStyle w:val="af1"/>
      </w:pPr>
      <w:r w:rsidRPr="00DE1227">
        <w:t>Объем газопотребления за 2018 год составил в разрезе потребителей в том, числе:</w:t>
      </w:r>
    </w:p>
    <w:p w:rsidR="00553CDC" w:rsidRPr="00DE1227" w:rsidRDefault="00553CDC" w:rsidP="00553CDC">
      <w:pPr>
        <w:pStyle w:val="a4"/>
        <w:rPr>
          <w:iCs w:val="0"/>
        </w:rPr>
      </w:pPr>
      <w:r w:rsidRPr="00DE1227">
        <w:rPr>
          <w:iCs w:val="0"/>
        </w:rPr>
        <w:t>промышленным предприятиям – 4556979,53 тыс. м3;</w:t>
      </w:r>
    </w:p>
    <w:p w:rsidR="00553CDC" w:rsidRPr="00DE1227" w:rsidRDefault="00553CDC" w:rsidP="00553CDC">
      <w:pPr>
        <w:pStyle w:val="a4"/>
        <w:rPr>
          <w:iCs w:val="0"/>
        </w:rPr>
      </w:pPr>
      <w:r w:rsidRPr="00DE1227">
        <w:rPr>
          <w:iCs w:val="0"/>
        </w:rPr>
        <w:t>коммунально-бытовым предприятиям – 64940,47 тыс. м3;</w:t>
      </w:r>
    </w:p>
    <w:p w:rsidR="00553CDC" w:rsidRPr="00DE1227" w:rsidRDefault="00553CDC" w:rsidP="00553CDC">
      <w:pPr>
        <w:pStyle w:val="a4"/>
        <w:rPr>
          <w:iCs w:val="0"/>
        </w:rPr>
      </w:pPr>
      <w:r w:rsidRPr="00DE1227">
        <w:rPr>
          <w:iCs w:val="0"/>
        </w:rPr>
        <w:t>населению – 25009,09 тыс. м3.</w:t>
      </w:r>
    </w:p>
    <w:p w:rsidR="00553CDC" w:rsidRPr="00DE1227" w:rsidRDefault="00553CDC" w:rsidP="00553CDC">
      <w:pPr>
        <w:pStyle w:val="af1"/>
      </w:pPr>
      <w:r w:rsidRPr="00DE1227">
        <w:t>Снижение давления газа с высокого до среднего и низкого, а также со среднего до низкого осуществляется через газорегуляторные пункты ГРП и ГРПШ.</w:t>
      </w:r>
    </w:p>
    <w:p w:rsidR="00553CDC" w:rsidRPr="00DE1227" w:rsidRDefault="00553CDC" w:rsidP="00553CDC">
      <w:pPr>
        <w:pStyle w:val="af1"/>
      </w:pPr>
      <w:r w:rsidRPr="00DE1227">
        <w:t xml:space="preserve">К газопроводам высокого давления </w:t>
      </w:r>
      <w:r w:rsidRPr="00DE1227">
        <w:rPr>
          <w:lang w:val="en-US"/>
        </w:rPr>
        <w:t>II</w:t>
      </w:r>
      <w:r w:rsidRPr="00DE1227">
        <w:t xml:space="preserve"> категории подключены потребители Зашекснинского района, в том числе котельная «Южная», очистные сооружения МУП «Водоканал», торговые центры «Лента» и «Звездный», СДЦ «Фитнес-Палас», пункты редуцирования газа (ГРП, ГРПБ, ПРГШ, в том числе индивидуальные).</w:t>
      </w:r>
    </w:p>
    <w:p w:rsidR="00553CDC" w:rsidRPr="00DE1227" w:rsidRDefault="00553CDC" w:rsidP="00553CDC">
      <w:pPr>
        <w:pStyle w:val="af1"/>
      </w:pPr>
      <w:r w:rsidRPr="00DE1227">
        <w:t>К газопроводам среднего давления подключены пункты редуцирования газа (ГРП, ГРПБ, ПРГШ, в том числе индивидуальные), промышленные предприятия (ОАО «Завод силикатного кирпича», ООО «Завод бетонных изделий», котельная ЗАО «ТД «Северсталь», ОАО «Череповецкий Мясокомбинат», ООО «Северсталь-Промсервис», ОАО «Череповецкий ЛМЗ», ОАО «Череповецкий ЗМК», ОАО «Череповецхлеб» и пр.), отопительные котельные МУП «Теплоэнергия», коммунально-бытовые и прочие потребители.</w:t>
      </w:r>
    </w:p>
    <w:p w:rsidR="00553CDC" w:rsidRPr="00DE1227" w:rsidRDefault="00553CDC" w:rsidP="00553CDC">
      <w:pPr>
        <w:pStyle w:val="af1"/>
      </w:pPr>
      <w:r w:rsidRPr="00DE1227">
        <w:t>От газораспределительных сетей низкого давления газ поступает потребителям, проживающим в многоквартирных и индивидуальных домах.</w:t>
      </w:r>
    </w:p>
    <w:p w:rsidR="00553CDC" w:rsidRPr="00DE1227" w:rsidRDefault="00553CDC" w:rsidP="00553CDC">
      <w:pPr>
        <w:pStyle w:val="af1"/>
      </w:pPr>
      <w:r w:rsidRPr="00DE1227">
        <w:t>Эксплуатация газового хозяйства осуществляется Череповецким РЭС АО «Газпром газораспределение Вологда».</w:t>
      </w:r>
    </w:p>
    <w:p w:rsidR="00553CDC" w:rsidRPr="00DE1227" w:rsidRDefault="00553CDC" w:rsidP="00553CDC">
      <w:pPr>
        <w:pStyle w:val="af1"/>
      </w:pPr>
      <w:r w:rsidRPr="00DE1227">
        <w:t>Согласно Техническому паспорту газового хозяйства, в настоящее время в городе насчитывается 49 газорегуляторных пункта, в том числе восемь блочных и 115 ГРПШ, в том числе ГРП и ГРПШ промышленных и коммунально-бытовых потребителей (кроме индивидуальных ПРГ). Из них 24 ГРП и ГРПБ, а также пять ГРПШ отработали более 20 лет.</w:t>
      </w:r>
    </w:p>
    <w:p w:rsidR="00553CDC" w:rsidRPr="00DE1227" w:rsidRDefault="00553CDC" w:rsidP="00553CDC">
      <w:pPr>
        <w:pStyle w:val="af1"/>
      </w:pPr>
      <w:r w:rsidRPr="00DE1227">
        <w:t xml:space="preserve">Протяженность наружных газопроводов, обслуживаемых ГРО, составляет 493,03 км, в том числе: низкого давления 328,76 км, среднего давления 94,40 км, высокого давления </w:t>
      </w:r>
      <w:r w:rsidRPr="00DE1227">
        <w:rPr>
          <w:lang w:val="en-US"/>
        </w:rPr>
        <w:t>II</w:t>
      </w:r>
      <w:r w:rsidRPr="00DE1227">
        <w:t xml:space="preserve"> категории 45,01 км, высокого давления </w:t>
      </w:r>
      <w:r w:rsidRPr="00DE1227">
        <w:rPr>
          <w:lang w:val="en-US"/>
        </w:rPr>
        <w:t>I</w:t>
      </w:r>
      <w:r w:rsidRPr="00DE1227">
        <w:t xml:space="preserve"> категории 24,86 км.</w:t>
      </w:r>
    </w:p>
    <w:p w:rsidR="00553CDC" w:rsidRPr="00DE1227" w:rsidRDefault="00553CDC" w:rsidP="00553CDC">
      <w:pPr>
        <w:pStyle w:val="af1"/>
      </w:pPr>
      <w:r w:rsidRPr="00DE1227">
        <w:t>Протяженность подземных газопроводов составляет 339,54 км, в том числе подводные 1,56 км, протяженность надземных газопроводов составляет 153,49 км, в том числе надводные, проложенные по мостам и эстакадам 0,13 км.</w:t>
      </w:r>
    </w:p>
    <w:p w:rsidR="0071644A" w:rsidRPr="00DE1227" w:rsidRDefault="0071644A" w:rsidP="0071644A">
      <w:pPr>
        <w:pStyle w:val="111"/>
      </w:pPr>
      <w:bookmarkStart w:id="88" w:name="_Toc50028242"/>
      <w:r w:rsidRPr="00DE1227">
        <w:t>Объекты информатики и связи</w:t>
      </w:r>
      <w:bookmarkEnd w:id="87"/>
      <w:bookmarkEnd w:id="88"/>
    </w:p>
    <w:p w:rsidR="0071644A" w:rsidRPr="00DE1227" w:rsidRDefault="0071644A" w:rsidP="0071644A">
      <w:pPr>
        <w:pStyle w:val="af1"/>
      </w:pPr>
      <w:r w:rsidRPr="00DE1227">
        <w:t>Населению муниципального образования "Город Череповец" предоставляются следующие виды услуг в сфере телекоммуникации и связи:</w:t>
      </w:r>
    </w:p>
    <w:p w:rsidR="0071644A" w:rsidRPr="00DE1227" w:rsidRDefault="0071644A" w:rsidP="0071644A">
      <w:pPr>
        <w:pStyle w:val="a4"/>
      </w:pPr>
      <w:r w:rsidRPr="00DE1227">
        <w:t>почтовая связь;</w:t>
      </w:r>
    </w:p>
    <w:p w:rsidR="0071644A" w:rsidRPr="00DE1227" w:rsidRDefault="0071644A" w:rsidP="0071644A">
      <w:pPr>
        <w:pStyle w:val="a4"/>
      </w:pPr>
      <w:r w:rsidRPr="00DE1227">
        <w:t>телефонная связь общего пользования;</w:t>
      </w:r>
    </w:p>
    <w:p w:rsidR="0071644A" w:rsidRPr="00DE1227" w:rsidRDefault="0071644A" w:rsidP="0071644A">
      <w:pPr>
        <w:pStyle w:val="a4"/>
      </w:pPr>
      <w:r w:rsidRPr="00DE1227">
        <w:t>услуги доступа в сеть Интернет;</w:t>
      </w:r>
    </w:p>
    <w:p w:rsidR="0071644A" w:rsidRPr="00DE1227" w:rsidRDefault="0071644A" w:rsidP="0071644A">
      <w:pPr>
        <w:pStyle w:val="a4"/>
      </w:pPr>
      <w:r w:rsidRPr="00DE1227">
        <w:t>телевизионное вещание;</w:t>
      </w:r>
    </w:p>
    <w:p w:rsidR="0071644A" w:rsidRPr="00DE1227" w:rsidRDefault="0071644A" w:rsidP="0071644A">
      <w:pPr>
        <w:pStyle w:val="a4"/>
      </w:pPr>
      <w:r w:rsidRPr="00DE1227">
        <w:t>услуги мобильной телефонной связи.</w:t>
      </w:r>
    </w:p>
    <w:p w:rsidR="00A422B1" w:rsidRPr="00DE1227" w:rsidRDefault="00A422B1" w:rsidP="0052058E">
      <w:pPr>
        <w:pStyle w:val="af1"/>
      </w:pPr>
    </w:p>
    <w:p w:rsidR="00A55FCB" w:rsidRPr="00DE1227" w:rsidRDefault="00A55FCB" w:rsidP="00A55FCB">
      <w:pPr>
        <w:pStyle w:val="affe"/>
      </w:pPr>
      <w:r w:rsidRPr="00DE1227">
        <w:t>Телефонная связь</w:t>
      </w:r>
    </w:p>
    <w:p w:rsidR="00A55FCB" w:rsidRPr="00DE1227" w:rsidRDefault="00A55FCB" w:rsidP="00A55FCB">
      <w:pPr>
        <w:pStyle w:val="af1"/>
      </w:pPr>
      <w:r w:rsidRPr="00DE1227">
        <w:t>Телефонизация муниципального образования "Город Череповец" осуществляется от городской телефонной сети через АТС сети общего пользования, ведомственных АТС и четырьмя операторами сотовой связи.</w:t>
      </w:r>
    </w:p>
    <w:p w:rsidR="00A55FCB" w:rsidRPr="00DE1227" w:rsidRDefault="00A55FCB" w:rsidP="00A55FCB">
      <w:pPr>
        <w:pStyle w:val="11110"/>
        <w:ind w:left="1276" w:hanging="567"/>
      </w:pPr>
      <w:r w:rsidRPr="00DE1227">
        <w:t>Перечень АТС</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611"/>
        <w:gridCol w:w="1262"/>
        <w:gridCol w:w="1545"/>
        <w:gridCol w:w="2262"/>
        <w:gridCol w:w="2430"/>
      </w:tblGrid>
      <w:tr w:rsidR="008D439C" w:rsidRPr="00DE1227" w:rsidTr="00C1333A">
        <w:trPr>
          <w:tblHeader/>
          <w:jc w:val="center"/>
        </w:trPr>
        <w:tc>
          <w:tcPr>
            <w:tcW w:w="524" w:type="dxa"/>
            <w:vAlign w:val="center"/>
          </w:tcPr>
          <w:p w:rsidR="00A55FCB" w:rsidRPr="00DE1227" w:rsidRDefault="00A55FCB" w:rsidP="00C1333A">
            <w:pPr>
              <w:pStyle w:val="11d"/>
              <w:rPr>
                <w:rStyle w:val="affffffff0"/>
              </w:rPr>
            </w:pPr>
            <w:r w:rsidRPr="00DE1227">
              <w:t>№ п/п</w:t>
            </w:r>
          </w:p>
        </w:tc>
        <w:tc>
          <w:tcPr>
            <w:tcW w:w="1611" w:type="dxa"/>
            <w:vAlign w:val="center"/>
          </w:tcPr>
          <w:p w:rsidR="00A55FCB" w:rsidRPr="00DE1227" w:rsidRDefault="00A55FCB" w:rsidP="00C1333A">
            <w:pPr>
              <w:pStyle w:val="11d"/>
              <w:rPr>
                <w:rStyle w:val="affffffff0"/>
              </w:rPr>
            </w:pPr>
            <w:r w:rsidRPr="00DE1227">
              <w:t>Название АТС</w:t>
            </w:r>
          </w:p>
        </w:tc>
        <w:tc>
          <w:tcPr>
            <w:tcW w:w="1262" w:type="dxa"/>
            <w:vAlign w:val="center"/>
          </w:tcPr>
          <w:p w:rsidR="00A55FCB" w:rsidRPr="00DE1227" w:rsidRDefault="00A55FCB" w:rsidP="00C1333A">
            <w:pPr>
              <w:pStyle w:val="11d"/>
              <w:rPr>
                <w:rStyle w:val="affffffff0"/>
              </w:rPr>
            </w:pPr>
            <w:r w:rsidRPr="00DE1227">
              <w:t>Тип АТС</w:t>
            </w:r>
          </w:p>
        </w:tc>
        <w:tc>
          <w:tcPr>
            <w:tcW w:w="1545" w:type="dxa"/>
            <w:vAlign w:val="center"/>
          </w:tcPr>
          <w:p w:rsidR="00A55FCB" w:rsidRPr="00DE1227" w:rsidRDefault="00A55FCB" w:rsidP="00C1333A">
            <w:pPr>
              <w:pStyle w:val="11d"/>
              <w:rPr>
                <w:rStyle w:val="affffffff0"/>
              </w:rPr>
            </w:pPr>
            <w:r w:rsidRPr="00DE1227">
              <w:t>Количество номеров</w:t>
            </w:r>
          </w:p>
        </w:tc>
        <w:tc>
          <w:tcPr>
            <w:tcW w:w="2262" w:type="dxa"/>
            <w:vAlign w:val="center"/>
          </w:tcPr>
          <w:p w:rsidR="00A55FCB" w:rsidRPr="00DE1227" w:rsidRDefault="00A55FCB" w:rsidP="00C1333A">
            <w:pPr>
              <w:pStyle w:val="11d"/>
              <w:rPr>
                <w:rStyle w:val="affffffff0"/>
              </w:rPr>
            </w:pPr>
            <w:r w:rsidRPr="00DE1227">
              <w:t>Резерв мощности (свободная емкость)</w:t>
            </w:r>
          </w:p>
        </w:tc>
        <w:tc>
          <w:tcPr>
            <w:tcW w:w="2430" w:type="dxa"/>
            <w:vAlign w:val="center"/>
          </w:tcPr>
          <w:p w:rsidR="00A55FCB" w:rsidRPr="00DE1227" w:rsidRDefault="00A55FCB" w:rsidP="00C1333A">
            <w:pPr>
              <w:pStyle w:val="11d"/>
            </w:pPr>
            <w:r w:rsidRPr="00DE1227">
              <w:t>Адрес</w:t>
            </w:r>
          </w:p>
        </w:tc>
      </w:tr>
      <w:tr w:rsidR="008D439C" w:rsidRPr="00DE1227" w:rsidTr="00C1333A">
        <w:trPr>
          <w:jc w:val="center"/>
        </w:trPr>
        <w:tc>
          <w:tcPr>
            <w:tcW w:w="524" w:type="dxa"/>
            <w:vAlign w:val="center"/>
          </w:tcPr>
          <w:p w:rsidR="00A55FCB" w:rsidRPr="00DE1227" w:rsidRDefault="00A55FCB" w:rsidP="00C1333A">
            <w:pPr>
              <w:pStyle w:val="11d"/>
              <w:rPr>
                <w:rFonts w:eastAsia="Calibri"/>
                <w:lang w:val="en-US" w:bidi="en-US"/>
              </w:rPr>
            </w:pPr>
            <w:r w:rsidRPr="00DE1227">
              <w:rPr>
                <w:rFonts w:eastAsia="Calibri"/>
                <w:lang w:val="en-US" w:bidi="en-US"/>
              </w:rPr>
              <w:t>1</w:t>
            </w:r>
          </w:p>
        </w:tc>
        <w:tc>
          <w:tcPr>
            <w:tcW w:w="1611" w:type="dxa"/>
            <w:vAlign w:val="center"/>
          </w:tcPr>
          <w:p w:rsidR="00A55FCB" w:rsidRPr="00DE1227" w:rsidRDefault="00A55FCB" w:rsidP="00C1333A">
            <w:pPr>
              <w:pStyle w:val="11d"/>
              <w:rPr>
                <w:rFonts w:eastAsia="Calibri"/>
                <w:lang w:val="en-US" w:bidi="en-US"/>
              </w:rPr>
            </w:pPr>
            <w:r w:rsidRPr="00DE1227">
              <w:rPr>
                <w:rFonts w:eastAsia="Calibri"/>
                <w:lang w:val="en-US" w:bidi="en-US"/>
              </w:rPr>
              <w:t>RSU</w:t>
            </w:r>
          </w:p>
        </w:tc>
        <w:tc>
          <w:tcPr>
            <w:tcW w:w="1262" w:type="dxa"/>
            <w:vAlign w:val="center"/>
          </w:tcPr>
          <w:p w:rsidR="00A55FCB" w:rsidRPr="00DE1227" w:rsidRDefault="00A55FCB" w:rsidP="00C1333A">
            <w:pPr>
              <w:pStyle w:val="11d"/>
              <w:rPr>
                <w:rFonts w:eastAsia="Calibri"/>
                <w:lang w:val="en-US" w:bidi="en-US"/>
              </w:rPr>
            </w:pPr>
            <w:r w:rsidRPr="00DE1227">
              <w:rPr>
                <w:rFonts w:eastAsia="Calibri"/>
                <w:lang w:val="en-US" w:bidi="en-US"/>
              </w:rPr>
              <w:t>S-12</w:t>
            </w:r>
          </w:p>
        </w:tc>
        <w:tc>
          <w:tcPr>
            <w:tcW w:w="1545" w:type="dxa"/>
            <w:vAlign w:val="center"/>
          </w:tcPr>
          <w:p w:rsidR="00A55FCB" w:rsidRPr="00DE1227" w:rsidRDefault="00A55FCB" w:rsidP="00C1333A">
            <w:pPr>
              <w:pStyle w:val="11d"/>
              <w:rPr>
                <w:rFonts w:eastAsia="Calibri"/>
                <w:lang w:val="en-US" w:bidi="en-US"/>
              </w:rPr>
            </w:pPr>
            <w:r w:rsidRPr="00DE1227">
              <w:rPr>
                <w:rFonts w:eastAsia="Calibri"/>
                <w:lang w:val="en-US" w:bidi="en-US"/>
              </w:rPr>
              <w:t>7376</w:t>
            </w:r>
          </w:p>
        </w:tc>
        <w:tc>
          <w:tcPr>
            <w:tcW w:w="2262" w:type="dxa"/>
            <w:vAlign w:val="center"/>
          </w:tcPr>
          <w:p w:rsidR="00A55FCB" w:rsidRPr="00DE1227" w:rsidRDefault="00A55FCB" w:rsidP="00C1333A">
            <w:pPr>
              <w:pStyle w:val="11d"/>
              <w:rPr>
                <w:rFonts w:eastAsia="Calibri"/>
                <w:lang w:val="en-US" w:bidi="en-US"/>
              </w:rPr>
            </w:pPr>
            <w:r w:rsidRPr="00DE1227">
              <w:rPr>
                <w:rFonts w:eastAsia="Calibri"/>
                <w:lang w:val="en-US" w:bidi="en-US"/>
              </w:rPr>
              <w:t>4584</w:t>
            </w:r>
          </w:p>
        </w:tc>
        <w:tc>
          <w:tcPr>
            <w:tcW w:w="2430" w:type="dxa"/>
            <w:vAlign w:val="center"/>
          </w:tcPr>
          <w:p w:rsidR="00A55FCB" w:rsidRPr="00DE1227" w:rsidRDefault="00A55FCB" w:rsidP="00C1333A">
            <w:pPr>
              <w:pStyle w:val="11d"/>
              <w:rPr>
                <w:rFonts w:eastAsia="Calibri"/>
                <w:lang w:bidi="en-US"/>
              </w:rPr>
            </w:pPr>
            <w:r w:rsidRPr="00DE1227">
              <w:rPr>
                <w:rFonts w:eastAsia="Calibri"/>
                <w:lang w:val="en-US" w:bidi="en-US"/>
              </w:rPr>
              <w:t>ул. Ломоносова</w:t>
            </w:r>
            <w:r w:rsidRPr="00DE1227">
              <w:rPr>
                <w:rFonts w:eastAsia="Calibri"/>
                <w:lang w:bidi="en-US"/>
              </w:rPr>
              <w:t>,</w:t>
            </w:r>
            <w:r w:rsidRPr="00DE1227">
              <w:rPr>
                <w:rFonts w:eastAsia="Calibri"/>
                <w:lang w:val="en-US" w:bidi="en-US"/>
              </w:rPr>
              <w:t xml:space="preserve"> 27</w:t>
            </w:r>
          </w:p>
        </w:tc>
      </w:tr>
      <w:tr w:rsidR="008D439C" w:rsidRPr="00DE1227" w:rsidTr="00C1333A">
        <w:trPr>
          <w:jc w:val="center"/>
        </w:trPr>
        <w:tc>
          <w:tcPr>
            <w:tcW w:w="524" w:type="dxa"/>
            <w:vAlign w:val="center"/>
          </w:tcPr>
          <w:p w:rsidR="00A55FCB" w:rsidRPr="00DE1227" w:rsidRDefault="00A55FCB" w:rsidP="00C1333A">
            <w:pPr>
              <w:pStyle w:val="11d"/>
              <w:rPr>
                <w:rFonts w:eastAsia="Calibri"/>
                <w:lang w:bidi="en-US"/>
              </w:rPr>
            </w:pPr>
            <w:r w:rsidRPr="00DE1227">
              <w:rPr>
                <w:rFonts w:eastAsia="Calibri"/>
                <w:lang w:bidi="en-US"/>
              </w:rPr>
              <w:t>2</w:t>
            </w:r>
          </w:p>
        </w:tc>
        <w:tc>
          <w:tcPr>
            <w:tcW w:w="1611" w:type="dxa"/>
            <w:vAlign w:val="center"/>
          </w:tcPr>
          <w:p w:rsidR="00A55FCB" w:rsidRPr="00DE1227" w:rsidRDefault="00A55FCB" w:rsidP="00C1333A">
            <w:pPr>
              <w:pStyle w:val="11d"/>
              <w:rPr>
                <w:rFonts w:eastAsia="Calibri"/>
                <w:lang w:bidi="en-US"/>
              </w:rPr>
            </w:pPr>
            <w:r w:rsidRPr="00DE1227">
              <w:rPr>
                <w:rFonts w:eastAsia="Calibri"/>
                <w:lang w:bidi="en-US"/>
              </w:rPr>
              <w:t>ОПТС 51/53</w:t>
            </w:r>
          </w:p>
        </w:tc>
        <w:tc>
          <w:tcPr>
            <w:tcW w:w="1262" w:type="dxa"/>
            <w:vAlign w:val="center"/>
          </w:tcPr>
          <w:p w:rsidR="00A55FCB" w:rsidRPr="00DE1227" w:rsidRDefault="00A55FCB" w:rsidP="00C1333A">
            <w:pPr>
              <w:pStyle w:val="11d"/>
              <w:rPr>
                <w:rFonts w:eastAsia="Calibri"/>
                <w:lang w:bidi="en-US"/>
              </w:rPr>
            </w:pPr>
            <w:r w:rsidRPr="00DE1227">
              <w:rPr>
                <w:rFonts w:eastAsia="Calibri"/>
                <w:lang w:val="en-US" w:bidi="en-US"/>
              </w:rPr>
              <w:t>S-12</w:t>
            </w:r>
          </w:p>
        </w:tc>
        <w:tc>
          <w:tcPr>
            <w:tcW w:w="1545" w:type="dxa"/>
            <w:vAlign w:val="center"/>
          </w:tcPr>
          <w:p w:rsidR="00A55FCB" w:rsidRPr="00DE1227" w:rsidRDefault="00A55FCB" w:rsidP="00C1333A">
            <w:pPr>
              <w:pStyle w:val="11d"/>
              <w:rPr>
                <w:rFonts w:eastAsia="Calibri"/>
                <w:lang w:val="en-US" w:bidi="en-US"/>
              </w:rPr>
            </w:pPr>
            <w:r w:rsidRPr="00DE1227">
              <w:rPr>
                <w:rFonts w:eastAsia="Calibri"/>
                <w:lang w:val="en-US" w:bidi="en-US"/>
              </w:rPr>
              <w:t>2280</w:t>
            </w:r>
          </w:p>
        </w:tc>
        <w:tc>
          <w:tcPr>
            <w:tcW w:w="2262" w:type="dxa"/>
            <w:vAlign w:val="center"/>
          </w:tcPr>
          <w:p w:rsidR="00A55FCB" w:rsidRPr="00DE1227" w:rsidRDefault="00A55FCB" w:rsidP="00C1333A">
            <w:pPr>
              <w:pStyle w:val="11d"/>
              <w:rPr>
                <w:rFonts w:eastAsia="Calibri"/>
                <w:lang w:val="en-US" w:bidi="en-US"/>
              </w:rPr>
            </w:pPr>
            <w:r w:rsidRPr="00DE1227">
              <w:rPr>
                <w:rFonts w:eastAsia="Calibri"/>
                <w:lang w:val="en-US" w:bidi="en-US"/>
              </w:rPr>
              <w:t>1305</w:t>
            </w:r>
          </w:p>
        </w:tc>
        <w:tc>
          <w:tcPr>
            <w:tcW w:w="2430" w:type="dxa"/>
            <w:vAlign w:val="center"/>
          </w:tcPr>
          <w:p w:rsidR="00A55FCB" w:rsidRPr="00DE1227" w:rsidRDefault="00A55FCB" w:rsidP="00C1333A">
            <w:pPr>
              <w:pStyle w:val="11d"/>
              <w:rPr>
                <w:rFonts w:eastAsia="Calibri"/>
                <w:lang w:bidi="en-US"/>
              </w:rPr>
            </w:pPr>
            <w:r w:rsidRPr="00DE1227">
              <w:rPr>
                <w:rFonts w:eastAsia="Calibri"/>
                <w:lang w:bidi="en-US"/>
              </w:rPr>
              <w:t>ул. Коммунистов, 29</w:t>
            </w:r>
          </w:p>
        </w:tc>
      </w:tr>
      <w:tr w:rsidR="008D439C" w:rsidRPr="00DE1227" w:rsidTr="00C1333A">
        <w:trPr>
          <w:jc w:val="center"/>
        </w:trPr>
        <w:tc>
          <w:tcPr>
            <w:tcW w:w="524" w:type="dxa"/>
            <w:vAlign w:val="center"/>
          </w:tcPr>
          <w:p w:rsidR="00A55FCB" w:rsidRPr="00DE1227" w:rsidRDefault="00A55FCB" w:rsidP="00C1333A">
            <w:pPr>
              <w:pStyle w:val="11d"/>
              <w:rPr>
                <w:rFonts w:eastAsia="Calibri"/>
                <w:lang w:bidi="en-US"/>
              </w:rPr>
            </w:pPr>
            <w:r w:rsidRPr="00DE1227">
              <w:rPr>
                <w:rFonts w:eastAsia="Calibri"/>
                <w:lang w:bidi="en-US"/>
              </w:rPr>
              <w:t>3</w:t>
            </w:r>
          </w:p>
        </w:tc>
        <w:tc>
          <w:tcPr>
            <w:tcW w:w="1611" w:type="dxa"/>
            <w:vAlign w:val="center"/>
          </w:tcPr>
          <w:p w:rsidR="00A55FCB" w:rsidRPr="00DE1227" w:rsidRDefault="00A55FCB" w:rsidP="00C1333A">
            <w:pPr>
              <w:pStyle w:val="11d"/>
              <w:rPr>
                <w:rFonts w:eastAsia="Calibri"/>
                <w:lang w:bidi="en-US"/>
              </w:rPr>
            </w:pPr>
            <w:r w:rsidRPr="00DE1227">
              <w:rPr>
                <w:rFonts w:eastAsia="Calibri"/>
                <w:lang w:val="en-US" w:bidi="en-US"/>
              </w:rPr>
              <w:t>ОПТС</w:t>
            </w:r>
            <w:r w:rsidRPr="00DE1227">
              <w:rPr>
                <w:rFonts w:eastAsia="Calibri"/>
                <w:lang w:val="en-US" w:bidi="en-US"/>
              </w:rPr>
              <w:noBreakHyphen/>
              <w:t>24</w:t>
            </w:r>
          </w:p>
        </w:tc>
        <w:tc>
          <w:tcPr>
            <w:tcW w:w="1262" w:type="dxa"/>
            <w:vAlign w:val="center"/>
          </w:tcPr>
          <w:p w:rsidR="00A55FCB" w:rsidRPr="00DE1227" w:rsidRDefault="00A55FCB" w:rsidP="00C1333A">
            <w:pPr>
              <w:pStyle w:val="11d"/>
              <w:rPr>
                <w:rFonts w:eastAsia="Calibri"/>
                <w:lang w:bidi="en-US"/>
              </w:rPr>
            </w:pPr>
            <w:r w:rsidRPr="00DE1227">
              <w:rPr>
                <w:rFonts w:eastAsia="Calibri"/>
                <w:lang w:val="en-US" w:bidi="en-US"/>
              </w:rPr>
              <w:t>S-12</w:t>
            </w:r>
          </w:p>
        </w:tc>
        <w:tc>
          <w:tcPr>
            <w:tcW w:w="1545" w:type="dxa"/>
            <w:vAlign w:val="center"/>
          </w:tcPr>
          <w:p w:rsidR="00A55FCB" w:rsidRPr="00DE1227" w:rsidRDefault="00A55FCB" w:rsidP="00C1333A">
            <w:pPr>
              <w:pStyle w:val="11d"/>
              <w:rPr>
                <w:rFonts w:eastAsia="Calibri"/>
                <w:lang w:val="en-US" w:bidi="en-US"/>
              </w:rPr>
            </w:pPr>
            <w:r w:rsidRPr="00DE1227">
              <w:rPr>
                <w:rFonts w:eastAsia="Calibri"/>
                <w:lang w:val="en-US" w:bidi="en-US"/>
              </w:rPr>
              <w:t>9040</w:t>
            </w:r>
          </w:p>
        </w:tc>
        <w:tc>
          <w:tcPr>
            <w:tcW w:w="2262" w:type="dxa"/>
            <w:vAlign w:val="center"/>
          </w:tcPr>
          <w:p w:rsidR="00A55FCB" w:rsidRPr="00DE1227" w:rsidRDefault="00A55FCB" w:rsidP="00C1333A">
            <w:pPr>
              <w:pStyle w:val="11d"/>
              <w:rPr>
                <w:rFonts w:eastAsia="Calibri"/>
                <w:lang w:val="en-US" w:bidi="en-US"/>
              </w:rPr>
            </w:pPr>
            <w:r w:rsidRPr="00DE1227">
              <w:rPr>
                <w:rFonts w:eastAsia="Calibri"/>
                <w:lang w:val="en-US" w:bidi="en-US"/>
              </w:rPr>
              <w:t>5354</w:t>
            </w:r>
          </w:p>
        </w:tc>
        <w:tc>
          <w:tcPr>
            <w:tcW w:w="2430" w:type="dxa"/>
            <w:vAlign w:val="center"/>
          </w:tcPr>
          <w:p w:rsidR="00A55FCB" w:rsidRPr="00DE1227" w:rsidRDefault="00A55FCB" w:rsidP="00C1333A">
            <w:pPr>
              <w:pStyle w:val="11d"/>
              <w:rPr>
                <w:rFonts w:eastAsia="Calibri"/>
                <w:lang w:val="en-US" w:bidi="en-US"/>
              </w:rPr>
            </w:pPr>
            <w:r w:rsidRPr="00DE1227">
              <w:rPr>
                <w:rFonts w:eastAsia="Calibri"/>
                <w:lang w:bidi="en-US"/>
              </w:rPr>
              <w:t>ул. Первомайская, 42б</w:t>
            </w:r>
          </w:p>
        </w:tc>
      </w:tr>
      <w:tr w:rsidR="008D439C" w:rsidRPr="00DE1227" w:rsidTr="00C1333A">
        <w:trPr>
          <w:jc w:val="center"/>
        </w:trPr>
        <w:tc>
          <w:tcPr>
            <w:tcW w:w="524" w:type="dxa"/>
            <w:vAlign w:val="center"/>
          </w:tcPr>
          <w:p w:rsidR="00A55FCB" w:rsidRPr="00DE1227" w:rsidRDefault="00A55FCB" w:rsidP="00C1333A">
            <w:pPr>
              <w:pStyle w:val="11d"/>
              <w:rPr>
                <w:rFonts w:eastAsia="Calibri"/>
                <w:lang w:val="en-US" w:bidi="en-US"/>
              </w:rPr>
            </w:pPr>
            <w:r w:rsidRPr="00DE1227">
              <w:rPr>
                <w:rFonts w:eastAsia="Calibri"/>
                <w:lang w:val="en-US" w:bidi="en-US"/>
              </w:rPr>
              <w:t>4</w:t>
            </w:r>
          </w:p>
        </w:tc>
        <w:tc>
          <w:tcPr>
            <w:tcW w:w="1611" w:type="dxa"/>
            <w:vAlign w:val="center"/>
          </w:tcPr>
          <w:p w:rsidR="00A55FCB" w:rsidRPr="00DE1227" w:rsidRDefault="00A55FCB" w:rsidP="00C1333A">
            <w:pPr>
              <w:pStyle w:val="11d"/>
              <w:rPr>
                <w:rFonts w:eastAsia="Calibri"/>
                <w:lang w:val="en-US" w:bidi="en-US"/>
              </w:rPr>
            </w:pPr>
            <w:r w:rsidRPr="00DE1227">
              <w:rPr>
                <w:rFonts w:eastAsia="Calibri"/>
                <w:lang w:val="en-US" w:bidi="en-US"/>
              </w:rPr>
              <w:t>ОПТС</w:t>
            </w:r>
            <w:r w:rsidRPr="00DE1227">
              <w:rPr>
                <w:rFonts w:eastAsia="Calibri"/>
                <w:lang w:val="en-US" w:bidi="en-US"/>
              </w:rPr>
              <w:noBreakHyphen/>
              <w:t>26/28</w:t>
            </w:r>
          </w:p>
        </w:tc>
        <w:tc>
          <w:tcPr>
            <w:tcW w:w="1262" w:type="dxa"/>
          </w:tcPr>
          <w:p w:rsidR="00A55FCB" w:rsidRPr="00DE1227" w:rsidRDefault="00A55FCB" w:rsidP="00C1333A">
            <w:pPr>
              <w:pStyle w:val="11d"/>
              <w:rPr>
                <w:rFonts w:eastAsia="Calibri"/>
                <w:lang w:bidi="en-US"/>
              </w:rPr>
            </w:pPr>
            <w:r w:rsidRPr="00DE1227">
              <w:rPr>
                <w:rFonts w:eastAsia="Calibri"/>
                <w:lang w:bidi="en-US"/>
              </w:rPr>
              <w:t>S-12</w:t>
            </w:r>
          </w:p>
        </w:tc>
        <w:tc>
          <w:tcPr>
            <w:tcW w:w="1545" w:type="dxa"/>
            <w:vAlign w:val="center"/>
          </w:tcPr>
          <w:p w:rsidR="00A55FCB" w:rsidRPr="00DE1227" w:rsidRDefault="00A55FCB" w:rsidP="00C1333A">
            <w:pPr>
              <w:pStyle w:val="11d"/>
              <w:rPr>
                <w:rFonts w:eastAsia="Calibri"/>
                <w:lang w:val="en-US" w:bidi="en-US"/>
              </w:rPr>
            </w:pPr>
            <w:r w:rsidRPr="00DE1227">
              <w:rPr>
                <w:rFonts w:eastAsia="Calibri"/>
                <w:lang w:val="en-US" w:bidi="en-US"/>
              </w:rPr>
              <w:t>21424</w:t>
            </w:r>
          </w:p>
        </w:tc>
        <w:tc>
          <w:tcPr>
            <w:tcW w:w="2262" w:type="dxa"/>
            <w:vAlign w:val="center"/>
          </w:tcPr>
          <w:p w:rsidR="00A55FCB" w:rsidRPr="00DE1227" w:rsidRDefault="00A55FCB" w:rsidP="00C1333A">
            <w:pPr>
              <w:pStyle w:val="11d"/>
              <w:rPr>
                <w:rFonts w:eastAsia="Calibri"/>
                <w:lang w:val="en-US" w:bidi="en-US"/>
              </w:rPr>
            </w:pPr>
            <w:r w:rsidRPr="00DE1227">
              <w:rPr>
                <w:rFonts w:eastAsia="Calibri"/>
                <w:lang w:val="en-US" w:bidi="en-US"/>
              </w:rPr>
              <w:t>9408</w:t>
            </w:r>
          </w:p>
        </w:tc>
        <w:tc>
          <w:tcPr>
            <w:tcW w:w="2430" w:type="dxa"/>
            <w:vAlign w:val="center"/>
          </w:tcPr>
          <w:p w:rsidR="00A55FCB" w:rsidRPr="00DE1227" w:rsidRDefault="00A55FCB" w:rsidP="00C1333A">
            <w:pPr>
              <w:pStyle w:val="11d"/>
              <w:rPr>
                <w:rFonts w:eastAsia="Calibri"/>
                <w:lang w:val="en-US" w:bidi="en-US"/>
              </w:rPr>
            </w:pPr>
            <w:r w:rsidRPr="00DE1227">
              <w:rPr>
                <w:rFonts w:eastAsia="Calibri"/>
                <w:lang w:val="en-US" w:bidi="en-US"/>
              </w:rPr>
              <w:t>ул. Беляева,</w:t>
            </w:r>
            <w:r w:rsidRPr="00DE1227">
              <w:rPr>
                <w:rFonts w:eastAsia="Calibri"/>
                <w:lang w:bidi="en-US"/>
              </w:rPr>
              <w:t xml:space="preserve"> </w:t>
            </w:r>
            <w:r w:rsidRPr="00DE1227">
              <w:rPr>
                <w:rFonts w:eastAsia="Calibri"/>
                <w:lang w:val="en-US" w:bidi="en-US"/>
              </w:rPr>
              <w:t>4</w:t>
            </w:r>
          </w:p>
        </w:tc>
      </w:tr>
      <w:tr w:rsidR="008D439C" w:rsidRPr="00DE1227" w:rsidTr="00C1333A">
        <w:trPr>
          <w:jc w:val="center"/>
        </w:trPr>
        <w:tc>
          <w:tcPr>
            <w:tcW w:w="524" w:type="dxa"/>
            <w:vAlign w:val="center"/>
          </w:tcPr>
          <w:p w:rsidR="00A55FCB" w:rsidRPr="00DE1227" w:rsidRDefault="00A55FCB" w:rsidP="00C1333A">
            <w:pPr>
              <w:pStyle w:val="11d"/>
              <w:rPr>
                <w:rFonts w:eastAsia="Calibri"/>
                <w:lang w:val="en-US" w:bidi="en-US"/>
              </w:rPr>
            </w:pPr>
            <w:r w:rsidRPr="00DE1227">
              <w:rPr>
                <w:rFonts w:eastAsia="Calibri"/>
                <w:lang w:val="en-US" w:bidi="en-US"/>
              </w:rPr>
              <w:t>5</w:t>
            </w:r>
          </w:p>
        </w:tc>
        <w:tc>
          <w:tcPr>
            <w:tcW w:w="1611" w:type="dxa"/>
            <w:vAlign w:val="center"/>
          </w:tcPr>
          <w:p w:rsidR="00A55FCB" w:rsidRPr="00DE1227" w:rsidRDefault="00A55FCB" w:rsidP="00C1333A">
            <w:pPr>
              <w:pStyle w:val="11d"/>
              <w:rPr>
                <w:rFonts w:eastAsia="Calibri"/>
                <w:lang w:val="en-US" w:bidi="en-US"/>
              </w:rPr>
            </w:pPr>
            <w:r w:rsidRPr="00DE1227">
              <w:rPr>
                <w:rFonts w:eastAsia="Calibri"/>
                <w:lang w:val="en-US" w:bidi="en-US"/>
              </w:rPr>
              <w:t>ОПТС</w:t>
            </w:r>
            <w:r w:rsidRPr="00DE1227">
              <w:rPr>
                <w:rFonts w:eastAsia="Calibri"/>
                <w:lang w:val="en-US" w:bidi="en-US"/>
              </w:rPr>
              <w:noBreakHyphen/>
              <w:t>29</w:t>
            </w:r>
          </w:p>
        </w:tc>
        <w:tc>
          <w:tcPr>
            <w:tcW w:w="1262" w:type="dxa"/>
          </w:tcPr>
          <w:p w:rsidR="00A55FCB" w:rsidRPr="00DE1227" w:rsidRDefault="00A55FCB" w:rsidP="00C1333A">
            <w:pPr>
              <w:pStyle w:val="11d"/>
              <w:rPr>
                <w:rFonts w:eastAsia="Calibri"/>
                <w:lang w:bidi="en-US"/>
              </w:rPr>
            </w:pPr>
            <w:r w:rsidRPr="00DE1227">
              <w:rPr>
                <w:rFonts w:eastAsia="Calibri"/>
                <w:lang w:bidi="en-US"/>
              </w:rPr>
              <w:t>S-12</w:t>
            </w:r>
          </w:p>
        </w:tc>
        <w:tc>
          <w:tcPr>
            <w:tcW w:w="1545" w:type="dxa"/>
            <w:vAlign w:val="center"/>
          </w:tcPr>
          <w:p w:rsidR="00A55FCB" w:rsidRPr="00DE1227" w:rsidRDefault="00A55FCB" w:rsidP="00C1333A">
            <w:pPr>
              <w:pStyle w:val="11d"/>
              <w:rPr>
                <w:rFonts w:eastAsia="Calibri"/>
                <w:lang w:val="en-US" w:bidi="en-US"/>
              </w:rPr>
            </w:pPr>
            <w:r w:rsidRPr="00DE1227">
              <w:rPr>
                <w:rFonts w:eastAsia="Calibri"/>
                <w:lang w:val="en-US" w:bidi="en-US"/>
              </w:rPr>
              <w:t>9408</w:t>
            </w:r>
          </w:p>
        </w:tc>
        <w:tc>
          <w:tcPr>
            <w:tcW w:w="2262" w:type="dxa"/>
            <w:vAlign w:val="center"/>
          </w:tcPr>
          <w:p w:rsidR="00A55FCB" w:rsidRPr="00DE1227" w:rsidRDefault="00A55FCB" w:rsidP="00C1333A">
            <w:pPr>
              <w:pStyle w:val="11d"/>
              <w:rPr>
                <w:rFonts w:eastAsia="Calibri"/>
                <w:lang w:val="en-US" w:bidi="en-US"/>
              </w:rPr>
            </w:pPr>
            <w:r w:rsidRPr="00DE1227">
              <w:rPr>
                <w:rFonts w:eastAsia="Calibri"/>
                <w:lang w:val="en-US" w:bidi="en-US"/>
              </w:rPr>
              <w:t>5967</w:t>
            </w:r>
          </w:p>
        </w:tc>
        <w:tc>
          <w:tcPr>
            <w:tcW w:w="2430" w:type="dxa"/>
            <w:vAlign w:val="center"/>
          </w:tcPr>
          <w:p w:rsidR="00A55FCB" w:rsidRPr="00DE1227" w:rsidRDefault="00A55FCB" w:rsidP="00C1333A">
            <w:pPr>
              <w:pStyle w:val="11d"/>
              <w:rPr>
                <w:rFonts w:eastAsia="Calibri"/>
                <w:lang w:val="en-US" w:bidi="en-US"/>
              </w:rPr>
            </w:pPr>
            <w:r w:rsidRPr="00DE1227">
              <w:rPr>
                <w:rFonts w:eastAsia="Calibri"/>
                <w:lang w:val="en-US" w:bidi="en-US"/>
              </w:rPr>
              <w:t>ул. Пионерская, 28</w:t>
            </w:r>
          </w:p>
        </w:tc>
      </w:tr>
      <w:tr w:rsidR="008D439C" w:rsidRPr="00DE1227" w:rsidTr="00C1333A">
        <w:trPr>
          <w:trHeight w:val="391"/>
          <w:jc w:val="center"/>
        </w:trPr>
        <w:tc>
          <w:tcPr>
            <w:tcW w:w="524" w:type="dxa"/>
            <w:vAlign w:val="center"/>
          </w:tcPr>
          <w:p w:rsidR="00A55FCB" w:rsidRPr="00DE1227" w:rsidRDefault="00A55FCB" w:rsidP="00C1333A">
            <w:pPr>
              <w:pStyle w:val="11d"/>
              <w:rPr>
                <w:rFonts w:eastAsia="Calibri"/>
                <w:lang w:val="en-US" w:bidi="en-US"/>
              </w:rPr>
            </w:pPr>
            <w:r w:rsidRPr="00DE1227">
              <w:rPr>
                <w:rFonts w:eastAsia="Calibri"/>
                <w:lang w:val="en-US" w:bidi="en-US"/>
              </w:rPr>
              <w:t>6</w:t>
            </w:r>
          </w:p>
        </w:tc>
        <w:tc>
          <w:tcPr>
            <w:tcW w:w="1611" w:type="dxa"/>
            <w:vAlign w:val="center"/>
          </w:tcPr>
          <w:p w:rsidR="00A55FCB" w:rsidRPr="00DE1227" w:rsidRDefault="00A55FCB" w:rsidP="00C1333A">
            <w:pPr>
              <w:pStyle w:val="11d"/>
              <w:rPr>
                <w:rFonts w:eastAsia="Calibri"/>
                <w:lang w:val="en-US" w:bidi="en-US"/>
              </w:rPr>
            </w:pPr>
            <w:r w:rsidRPr="00DE1227">
              <w:rPr>
                <w:rFonts w:eastAsia="Calibri"/>
                <w:lang w:val="en-US" w:bidi="en-US"/>
              </w:rPr>
              <w:t>ОПТС</w:t>
            </w:r>
            <w:r w:rsidRPr="00DE1227">
              <w:rPr>
                <w:rFonts w:eastAsia="Calibri"/>
                <w:lang w:val="en-US" w:bidi="en-US"/>
              </w:rPr>
              <w:noBreakHyphen/>
              <w:t>31</w:t>
            </w:r>
          </w:p>
        </w:tc>
        <w:tc>
          <w:tcPr>
            <w:tcW w:w="1262" w:type="dxa"/>
          </w:tcPr>
          <w:p w:rsidR="00A55FCB" w:rsidRPr="00DE1227" w:rsidRDefault="00A55FCB" w:rsidP="00C1333A">
            <w:pPr>
              <w:pStyle w:val="11d"/>
              <w:rPr>
                <w:rFonts w:eastAsia="Calibri"/>
                <w:lang w:bidi="en-US"/>
              </w:rPr>
            </w:pPr>
            <w:r w:rsidRPr="00DE1227">
              <w:rPr>
                <w:rFonts w:eastAsia="Calibri"/>
                <w:lang w:bidi="en-US"/>
              </w:rPr>
              <w:t>S-12</w:t>
            </w:r>
          </w:p>
        </w:tc>
        <w:tc>
          <w:tcPr>
            <w:tcW w:w="1545" w:type="dxa"/>
            <w:vAlign w:val="center"/>
          </w:tcPr>
          <w:p w:rsidR="00A55FCB" w:rsidRPr="00DE1227" w:rsidRDefault="00A55FCB" w:rsidP="00C1333A">
            <w:pPr>
              <w:pStyle w:val="11d"/>
              <w:rPr>
                <w:rFonts w:eastAsia="Calibri"/>
                <w:lang w:val="en-US" w:bidi="en-US"/>
              </w:rPr>
            </w:pPr>
            <w:r w:rsidRPr="00DE1227">
              <w:rPr>
                <w:rFonts w:eastAsia="Calibri"/>
                <w:lang w:val="en-US" w:bidi="en-US"/>
              </w:rPr>
              <w:t>9808</w:t>
            </w:r>
          </w:p>
        </w:tc>
        <w:tc>
          <w:tcPr>
            <w:tcW w:w="2262" w:type="dxa"/>
            <w:vAlign w:val="center"/>
          </w:tcPr>
          <w:p w:rsidR="00A55FCB" w:rsidRPr="00DE1227" w:rsidRDefault="00A55FCB" w:rsidP="00C1333A">
            <w:pPr>
              <w:pStyle w:val="11d"/>
              <w:rPr>
                <w:rFonts w:eastAsia="Calibri"/>
                <w:lang w:val="en-US" w:bidi="en-US"/>
              </w:rPr>
            </w:pPr>
            <w:r w:rsidRPr="00DE1227">
              <w:rPr>
                <w:rFonts w:eastAsia="Calibri"/>
                <w:lang w:val="en-US" w:bidi="en-US"/>
              </w:rPr>
              <w:t>5552</w:t>
            </w:r>
          </w:p>
        </w:tc>
        <w:tc>
          <w:tcPr>
            <w:tcW w:w="2430" w:type="dxa"/>
            <w:vAlign w:val="center"/>
          </w:tcPr>
          <w:p w:rsidR="00A55FCB" w:rsidRPr="00DE1227" w:rsidRDefault="00A55FCB" w:rsidP="00C1333A">
            <w:pPr>
              <w:pStyle w:val="11d"/>
              <w:rPr>
                <w:rFonts w:eastAsia="Calibri"/>
                <w:lang w:val="en-US" w:bidi="en-US"/>
              </w:rPr>
            </w:pPr>
            <w:r w:rsidRPr="00DE1227">
              <w:rPr>
                <w:rFonts w:eastAsia="Calibri"/>
                <w:lang w:val="en-US" w:bidi="en-US"/>
              </w:rPr>
              <w:t>ул. Наседкина, 6</w:t>
            </w:r>
          </w:p>
        </w:tc>
      </w:tr>
      <w:tr w:rsidR="008D439C" w:rsidRPr="00DE1227" w:rsidTr="00C1333A">
        <w:trPr>
          <w:jc w:val="center"/>
        </w:trPr>
        <w:tc>
          <w:tcPr>
            <w:tcW w:w="524" w:type="dxa"/>
            <w:vAlign w:val="center"/>
          </w:tcPr>
          <w:p w:rsidR="00A55FCB" w:rsidRPr="00DE1227" w:rsidRDefault="00A55FCB" w:rsidP="00C1333A">
            <w:pPr>
              <w:pStyle w:val="11d"/>
              <w:rPr>
                <w:rFonts w:eastAsia="Calibri"/>
                <w:lang w:val="en-US" w:bidi="en-US"/>
              </w:rPr>
            </w:pPr>
            <w:r w:rsidRPr="00DE1227">
              <w:rPr>
                <w:rFonts w:eastAsia="Calibri"/>
                <w:lang w:val="en-US" w:bidi="en-US"/>
              </w:rPr>
              <w:t>7</w:t>
            </w:r>
          </w:p>
        </w:tc>
        <w:tc>
          <w:tcPr>
            <w:tcW w:w="1611" w:type="dxa"/>
            <w:vAlign w:val="center"/>
          </w:tcPr>
          <w:p w:rsidR="00A55FCB" w:rsidRPr="00DE1227" w:rsidRDefault="00A55FCB" w:rsidP="00C1333A">
            <w:pPr>
              <w:pStyle w:val="11d"/>
              <w:rPr>
                <w:rFonts w:eastAsia="Calibri"/>
                <w:lang w:val="en-US" w:bidi="en-US"/>
              </w:rPr>
            </w:pPr>
            <w:r w:rsidRPr="00DE1227">
              <w:rPr>
                <w:rFonts w:eastAsia="Calibri"/>
                <w:lang w:val="en-US" w:bidi="en-US"/>
              </w:rPr>
              <w:t>ОПТС</w:t>
            </w:r>
            <w:r w:rsidRPr="00DE1227">
              <w:rPr>
                <w:rFonts w:eastAsia="Calibri"/>
                <w:lang w:val="en-US" w:bidi="en-US"/>
              </w:rPr>
              <w:noBreakHyphen/>
              <w:t>50/55</w:t>
            </w:r>
          </w:p>
        </w:tc>
        <w:tc>
          <w:tcPr>
            <w:tcW w:w="1262" w:type="dxa"/>
          </w:tcPr>
          <w:p w:rsidR="00A55FCB" w:rsidRPr="00DE1227" w:rsidRDefault="00A55FCB" w:rsidP="00C1333A">
            <w:pPr>
              <w:pStyle w:val="11d"/>
              <w:rPr>
                <w:rFonts w:eastAsia="Calibri"/>
                <w:lang w:bidi="en-US"/>
              </w:rPr>
            </w:pPr>
            <w:r w:rsidRPr="00DE1227">
              <w:rPr>
                <w:rFonts w:eastAsia="Calibri"/>
                <w:lang w:bidi="en-US"/>
              </w:rPr>
              <w:t>S-12</w:t>
            </w:r>
          </w:p>
        </w:tc>
        <w:tc>
          <w:tcPr>
            <w:tcW w:w="1545" w:type="dxa"/>
            <w:vAlign w:val="center"/>
          </w:tcPr>
          <w:p w:rsidR="00A55FCB" w:rsidRPr="00DE1227" w:rsidRDefault="00A55FCB" w:rsidP="00C1333A">
            <w:pPr>
              <w:pStyle w:val="11d"/>
              <w:rPr>
                <w:rFonts w:eastAsia="Calibri"/>
                <w:lang w:val="en-US" w:bidi="en-US"/>
              </w:rPr>
            </w:pPr>
            <w:r w:rsidRPr="00DE1227">
              <w:rPr>
                <w:rFonts w:eastAsia="Calibri"/>
                <w:lang w:val="en-US" w:bidi="en-US"/>
              </w:rPr>
              <w:t>15976</w:t>
            </w:r>
          </w:p>
        </w:tc>
        <w:tc>
          <w:tcPr>
            <w:tcW w:w="2262" w:type="dxa"/>
            <w:vAlign w:val="center"/>
          </w:tcPr>
          <w:p w:rsidR="00A55FCB" w:rsidRPr="00DE1227" w:rsidRDefault="00A55FCB" w:rsidP="00C1333A">
            <w:pPr>
              <w:pStyle w:val="11d"/>
              <w:rPr>
                <w:rFonts w:eastAsia="Calibri"/>
                <w:lang w:val="en-US" w:bidi="en-US"/>
              </w:rPr>
            </w:pPr>
            <w:r w:rsidRPr="00DE1227">
              <w:rPr>
                <w:rFonts w:eastAsia="Calibri"/>
                <w:lang w:val="en-US" w:bidi="en-US"/>
              </w:rPr>
              <w:t>8839</w:t>
            </w:r>
          </w:p>
        </w:tc>
        <w:tc>
          <w:tcPr>
            <w:tcW w:w="2430" w:type="dxa"/>
            <w:vAlign w:val="center"/>
          </w:tcPr>
          <w:p w:rsidR="00A55FCB" w:rsidRPr="00DE1227" w:rsidRDefault="00A55FCB" w:rsidP="00C1333A">
            <w:pPr>
              <w:pStyle w:val="11d"/>
              <w:rPr>
                <w:rFonts w:eastAsia="Calibri"/>
                <w:lang w:val="en-US" w:bidi="en-US"/>
              </w:rPr>
            </w:pPr>
            <w:r w:rsidRPr="00DE1227">
              <w:rPr>
                <w:rFonts w:eastAsia="Calibri"/>
                <w:lang w:val="en-US" w:bidi="en-US"/>
              </w:rPr>
              <w:t>пр. Победы, 56</w:t>
            </w:r>
          </w:p>
        </w:tc>
      </w:tr>
      <w:tr w:rsidR="008D439C" w:rsidRPr="00DE1227" w:rsidTr="00C1333A">
        <w:trPr>
          <w:jc w:val="center"/>
        </w:trPr>
        <w:tc>
          <w:tcPr>
            <w:tcW w:w="524" w:type="dxa"/>
            <w:vAlign w:val="center"/>
          </w:tcPr>
          <w:p w:rsidR="00A55FCB" w:rsidRPr="00DE1227" w:rsidRDefault="00A55FCB" w:rsidP="00C1333A">
            <w:pPr>
              <w:pStyle w:val="11d"/>
              <w:rPr>
                <w:rFonts w:eastAsia="Calibri"/>
                <w:lang w:val="en-US" w:bidi="en-US"/>
              </w:rPr>
            </w:pPr>
            <w:r w:rsidRPr="00DE1227">
              <w:rPr>
                <w:rFonts w:eastAsia="Calibri"/>
                <w:lang w:val="en-US" w:bidi="en-US"/>
              </w:rPr>
              <w:t>8</w:t>
            </w:r>
          </w:p>
        </w:tc>
        <w:tc>
          <w:tcPr>
            <w:tcW w:w="1611" w:type="dxa"/>
            <w:vAlign w:val="center"/>
          </w:tcPr>
          <w:p w:rsidR="00A55FCB" w:rsidRPr="00DE1227" w:rsidRDefault="00A55FCB" w:rsidP="00C1333A">
            <w:pPr>
              <w:pStyle w:val="11d"/>
              <w:rPr>
                <w:rFonts w:eastAsia="Calibri"/>
                <w:lang w:val="en-US" w:bidi="en-US"/>
              </w:rPr>
            </w:pPr>
            <w:r w:rsidRPr="00DE1227">
              <w:rPr>
                <w:rFonts w:eastAsia="Calibri"/>
                <w:lang w:val="en-US" w:bidi="en-US"/>
              </w:rPr>
              <w:t>ОПТС</w:t>
            </w:r>
            <w:r w:rsidRPr="00DE1227">
              <w:rPr>
                <w:rFonts w:eastAsia="Calibri"/>
                <w:lang w:val="en-US" w:bidi="en-US"/>
              </w:rPr>
              <w:noBreakHyphen/>
              <w:t>57</w:t>
            </w:r>
          </w:p>
        </w:tc>
        <w:tc>
          <w:tcPr>
            <w:tcW w:w="1262" w:type="dxa"/>
          </w:tcPr>
          <w:p w:rsidR="00A55FCB" w:rsidRPr="00DE1227" w:rsidRDefault="00A55FCB" w:rsidP="00C1333A">
            <w:pPr>
              <w:pStyle w:val="11d"/>
              <w:rPr>
                <w:rFonts w:eastAsia="Calibri"/>
                <w:lang w:bidi="en-US"/>
              </w:rPr>
            </w:pPr>
            <w:r w:rsidRPr="00DE1227">
              <w:rPr>
                <w:rFonts w:eastAsia="Calibri"/>
                <w:lang w:bidi="en-US"/>
              </w:rPr>
              <w:t>S-12</w:t>
            </w:r>
          </w:p>
        </w:tc>
        <w:tc>
          <w:tcPr>
            <w:tcW w:w="1545" w:type="dxa"/>
            <w:vAlign w:val="center"/>
          </w:tcPr>
          <w:p w:rsidR="00A55FCB" w:rsidRPr="00DE1227" w:rsidRDefault="00A55FCB" w:rsidP="00C1333A">
            <w:pPr>
              <w:pStyle w:val="11d"/>
              <w:rPr>
                <w:rFonts w:eastAsia="Calibri"/>
                <w:lang w:val="en-US" w:bidi="en-US"/>
              </w:rPr>
            </w:pPr>
            <w:r w:rsidRPr="00DE1227">
              <w:rPr>
                <w:rFonts w:eastAsia="Calibri"/>
                <w:lang w:val="en-US" w:bidi="en-US"/>
              </w:rPr>
              <w:t>11672</w:t>
            </w:r>
          </w:p>
        </w:tc>
        <w:tc>
          <w:tcPr>
            <w:tcW w:w="2262" w:type="dxa"/>
            <w:vAlign w:val="center"/>
          </w:tcPr>
          <w:p w:rsidR="00A55FCB" w:rsidRPr="00DE1227" w:rsidRDefault="00A55FCB" w:rsidP="00C1333A">
            <w:pPr>
              <w:pStyle w:val="11d"/>
              <w:rPr>
                <w:rFonts w:eastAsia="Calibri"/>
                <w:lang w:val="en-US" w:bidi="en-US"/>
              </w:rPr>
            </w:pPr>
            <w:r w:rsidRPr="00DE1227">
              <w:rPr>
                <w:rFonts w:eastAsia="Calibri"/>
                <w:lang w:val="en-US" w:bidi="en-US"/>
              </w:rPr>
              <w:t>6724</w:t>
            </w:r>
          </w:p>
        </w:tc>
        <w:tc>
          <w:tcPr>
            <w:tcW w:w="2430" w:type="dxa"/>
            <w:vAlign w:val="center"/>
          </w:tcPr>
          <w:p w:rsidR="00A55FCB" w:rsidRPr="00DE1227" w:rsidRDefault="00A55FCB" w:rsidP="00C1333A">
            <w:pPr>
              <w:pStyle w:val="11d"/>
              <w:rPr>
                <w:rFonts w:eastAsia="Calibri"/>
                <w:lang w:val="en-US" w:bidi="en-US"/>
              </w:rPr>
            </w:pPr>
            <w:r w:rsidRPr="00DE1227">
              <w:rPr>
                <w:rFonts w:eastAsia="Calibri"/>
                <w:lang w:val="en-US" w:bidi="en-US"/>
              </w:rPr>
              <w:t>ул. Ленина, 94</w:t>
            </w:r>
          </w:p>
        </w:tc>
      </w:tr>
      <w:tr w:rsidR="008D439C" w:rsidRPr="00DE1227" w:rsidTr="00C1333A">
        <w:trPr>
          <w:jc w:val="center"/>
        </w:trPr>
        <w:tc>
          <w:tcPr>
            <w:tcW w:w="524" w:type="dxa"/>
            <w:vAlign w:val="center"/>
          </w:tcPr>
          <w:p w:rsidR="00A55FCB" w:rsidRPr="00DE1227" w:rsidRDefault="00A55FCB" w:rsidP="00C1333A">
            <w:pPr>
              <w:pStyle w:val="11d"/>
              <w:rPr>
                <w:rFonts w:eastAsia="Calibri"/>
                <w:lang w:val="en-US" w:bidi="en-US"/>
              </w:rPr>
            </w:pPr>
            <w:r w:rsidRPr="00DE1227">
              <w:rPr>
                <w:rFonts w:eastAsia="Calibri"/>
                <w:lang w:val="en-US" w:bidi="en-US"/>
              </w:rPr>
              <w:t>9</w:t>
            </w:r>
          </w:p>
        </w:tc>
        <w:tc>
          <w:tcPr>
            <w:tcW w:w="1611" w:type="dxa"/>
            <w:vAlign w:val="center"/>
          </w:tcPr>
          <w:p w:rsidR="00A55FCB" w:rsidRPr="00DE1227" w:rsidRDefault="00A55FCB" w:rsidP="00C1333A">
            <w:pPr>
              <w:pStyle w:val="11d"/>
              <w:rPr>
                <w:rFonts w:eastAsia="Calibri"/>
                <w:lang w:bidi="en-US"/>
              </w:rPr>
            </w:pPr>
            <w:r w:rsidRPr="00DE1227">
              <w:rPr>
                <w:rFonts w:eastAsia="Calibri"/>
                <w:lang w:bidi="en-US"/>
              </w:rPr>
              <w:t>Питино</w:t>
            </w:r>
          </w:p>
        </w:tc>
        <w:tc>
          <w:tcPr>
            <w:tcW w:w="1262" w:type="dxa"/>
            <w:vAlign w:val="center"/>
          </w:tcPr>
          <w:p w:rsidR="00A55FCB" w:rsidRPr="00DE1227" w:rsidRDefault="00A55FCB" w:rsidP="00C1333A">
            <w:pPr>
              <w:pStyle w:val="11d"/>
              <w:rPr>
                <w:rFonts w:eastAsia="Calibri"/>
                <w:lang w:bidi="en-US"/>
              </w:rPr>
            </w:pPr>
            <w:r w:rsidRPr="00DE1227">
              <w:rPr>
                <w:rFonts w:eastAsia="Calibri"/>
                <w:lang w:val="en-US" w:bidi="en-US"/>
              </w:rPr>
              <w:t>SI</w:t>
            </w:r>
            <w:r w:rsidRPr="00DE1227">
              <w:rPr>
                <w:rFonts w:eastAsia="Calibri"/>
                <w:lang w:bidi="en-US"/>
              </w:rPr>
              <w:t>3000</w:t>
            </w:r>
          </w:p>
        </w:tc>
        <w:tc>
          <w:tcPr>
            <w:tcW w:w="1545" w:type="dxa"/>
            <w:vAlign w:val="center"/>
          </w:tcPr>
          <w:p w:rsidR="00A55FCB" w:rsidRPr="00DE1227" w:rsidRDefault="00A55FCB" w:rsidP="00C1333A">
            <w:pPr>
              <w:pStyle w:val="11d"/>
              <w:rPr>
                <w:rFonts w:eastAsia="Calibri"/>
                <w:lang w:bidi="en-US"/>
              </w:rPr>
            </w:pPr>
            <w:r w:rsidRPr="00DE1227">
              <w:rPr>
                <w:rFonts w:eastAsia="Calibri"/>
                <w:lang w:bidi="en-US"/>
              </w:rPr>
              <w:t>128</w:t>
            </w:r>
          </w:p>
        </w:tc>
        <w:tc>
          <w:tcPr>
            <w:tcW w:w="2262" w:type="dxa"/>
            <w:vAlign w:val="center"/>
          </w:tcPr>
          <w:p w:rsidR="00A55FCB" w:rsidRPr="00DE1227" w:rsidRDefault="00A55FCB" w:rsidP="00C1333A">
            <w:pPr>
              <w:pStyle w:val="11d"/>
              <w:rPr>
                <w:rFonts w:eastAsia="Calibri"/>
                <w:lang w:bidi="en-US"/>
              </w:rPr>
            </w:pPr>
            <w:r w:rsidRPr="00DE1227">
              <w:rPr>
                <w:rFonts w:eastAsia="Calibri"/>
                <w:lang w:bidi="en-US"/>
              </w:rPr>
              <w:t>101</w:t>
            </w:r>
          </w:p>
        </w:tc>
        <w:tc>
          <w:tcPr>
            <w:tcW w:w="2430" w:type="dxa"/>
            <w:vAlign w:val="center"/>
          </w:tcPr>
          <w:p w:rsidR="00A55FCB" w:rsidRPr="00DE1227" w:rsidRDefault="00A55FCB" w:rsidP="00C1333A">
            <w:pPr>
              <w:pStyle w:val="11d"/>
              <w:rPr>
                <w:rFonts w:eastAsia="Calibri"/>
                <w:lang w:val="en-US" w:bidi="en-US"/>
              </w:rPr>
            </w:pPr>
            <w:r w:rsidRPr="00DE1227">
              <w:rPr>
                <w:rFonts w:eastAsia="Calibri"/>
                <w:lang w:bidi="en-US"/>
              </w:rPr>
              <w:t>ул. Беляева, 109</w:t>
            </w:r>
          </w:p>
        </w:tc>
      </w:tr>
    </w:tbl>
    <w:p w:rsidR="00A55FCB" w:rsidRPr="00DE1227" w:rsidRDefault="00A55FCB" w:rsidP="00A55FCB">
      <w:pPr>
        <w:pStyle w:val="af1"/>
      </w:pPr>
      <w:r w:rsidRPr="00DE1227">
        <w:t>Цифровые АТС соединены между собой по оптоволоконным кабелям.</w:t>
      </w:r>
    </w:p>
    <w:p w:rsidR="00A55FCB" w:rsidRPr="00DE1227" w:rsidRDefault="00A55FCB" w:rsidP="00A55FCB">
      <w:pPr>
        <w:pStyle w:val="af1"/>
      </w:pPr>
      <w:r w:rsidRPr="00DE1227">
        <w:t>По данным ПАО «Ростелеком» протяженность кабельной канализации составляет 307,89 км. Количество таксофонов – 11 шт.</w:t>
      </w:r>
    </w:p>
    <w:p w:rsidR="00A55FCB" w:rsidRPr="00DE1227" w:rsidRDefault="00A55FCB" w:rsidP="00A55FCB">
      <w:pPr>
        <w:pStyle w:val="af1"/>
      </w:pPr>
      <w:r w:rsidRPr="00DE1227">
        <w:t>Кроме сети телефонной связи общего пользования в городе работают операторы сотовой связи: ОАО «Мегафон», ОАО «МТС», ОАО «Билайн», ОАО «Теле</w:t>
      </w:r>
      <w:r w:rsidRPr="00DE1227">
        <w:noBreakHyphen/>
        <w:t>2» и ОАО «Вымпелтелеком».</w:t>
      </w:r>
    </w:p>
    <w:p w:rsidR="00A55FCB" w:rsidRPr="00DE1227" w:rsidRDefault="00A55FCB" w:rsidP="00A55FCB">
      <w:pPr>
        <w:pStyle w:val="affe"/>
      </w:pPr>
      <w:r w:rsidRPr="00DE1227">
        <w:t>Телевидение</w:t>
      </w:r>
    </w:p>
    <w:p w:rsidR="00A55FCB" w:rsidRPr="00DE1227" w:rsidRDefault="00A55FCB" w:rsidP="00A55FCB">
      <w:pPr>
        <w:pStyle w:val="af1"/>
      </w:pPr>
      <w:r w:rsidRPr="00DE1227">
        <w:t>Телевизионное вещание муниципального образования "Город Череповец" осуществляется как посредствам эфирного, так и кабельного телевидения.</w:t>
      </w:r>
    </w:p>
    <w:p w:rsidR="00A55FCB" w:rsidRPr="00DE1227" w:rsidRDefault="00A55FCB" w:rsidP="00A55FCB">
      <w:pPr>
        <w:pStyle w:val="af1"/>
      </w:pPr>
      <w:r w:rsidRPr="00DE1227">
        <w:t>Эфирное телевещание федеральных и региональных программ осуществляет ОРТПЦ. Зона уверенного приема программ – г. Череповец и в радиусе 40–50 км от города.</w:t>
      </w:r>
    </w:p>
    <w:p w:rsidR="00472CB7" w:rsidRPr="00DE1227" w:rsidRDefault="00A55FCB" w:rsidP="0052058E">
      <w:pPr>
        <w:pStyle w:val="110"/>
      </w:pPr>
      <w:bookmarkStart w:id="89" w:name="_Toc10476642"/>
      <w:bookmarkStart w:id="90" w:name="_Toc50028243"/>
      <w:bookmarkEnd w:id="79"/>
      <w:r w:rsidRPr="00DE1227">
        <w:t>О</w:t>
      </w:r>
      <w:r w:rsidR="00472CB7" w:rsidRPr="00DE1227">
        <w:t>зеленение территории</w:t>
      </w:r>
      <w:bookmarkEnd w:id="89"/>
      <w:bookmarkEnd w:id="90"/>
    </w:p>
    <w:p w:rsidR="00554C7C" w:rsidRPr="00DE1227" w:rsidRDefault="00F574A3" w:rsidP="00554C7C">
      <w:pPr>
        <w:pStyle w:val="af1"/>
      </w:pPr>
      <w:r w:rsidRPr="00DE1227">
        <w:t xml:space="preserve">Важным </w:t>
      </w:r>
      <w:r w:rsidR="00554C7C" w:rsidRPr="00DE1227">
        <w:t>элементом экологического благополучия и одним из основных направлений благоустройства территории является озеленение.</w:t>
      </w:r>
    </w:p>
    <w:p w:rsidR="00554C7C" w:rsidRPr="00DE1227" w:rsidRDefault="00554C7C" w:rsidP="00554C7C">
      <w:pPr>
        <w:pStyle w:val="af1"/>
      </w:pPr>
      <w:r w:rsidRPr="00DE1227">
        <w:t>Озелененные территории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554C7C" w:rsidRPr="00DE1227" w:rsidRDefault="00554C7C" w:rsidP="00554C7C">
      <w:pPr>
        <w:pStyle w:val="af1"/>
      </w:pPr>
      <w:r w:rsidRPr="00DE1227">
        <w:t>Планировочную структуру жилых зон следует формировать в увязке с зонированием и планировочной структурой поселения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УДС,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требованиям безопасности и доступности для МГН.</w:t>
      </w:r>
    </w:p>
    <w:p w:rsidR="00554C7C" w:rsidRPr="00DE1227" w:rsidRDefault="00554C7C" w:rsidP="00554C7C">
      <w:pPr>
        <w:pStyle w:val="af1"/>
      </w:pPr>
      <w:r w:rsidRPr="00DE1227">
        <w:t>Внутригородская система озеленения включает в себя озелененные территории общего и ограниченного пользования, а также озелененные территории специального назначения.</w:t>
      </w:r>
    </w:p>
    <w:p w:rsidR="00554C7C" w:rsidRPr="00DE1227" w:rsidRDefault="00554C7C" w:rsidP="00554C7C">
      <w:pPr>
        <w:pStyle w:val="af1"/>
      </w:pPr>
      <w:r w:rsidRPr="00DE1227">
        <w:t>К озелененным территориям ограниченного пользования относятся зеленые насаждения у административных зданий, школ, детских садов, санаториев, а также сады на участках индивидуальных жилых домов.</w:t>
      </w:r>
    </w:p>
    <w:p w:rsidR="00554C7C" w:rsidRPr="00DE1227" w:rsidRDefault="00554C7C" w:rsidP="00554C7C">
      <w:pPr>
        <w:pStyle w:val="af1"/>
      </w:pPr>
      <w:r w:rsidRPr="00DE1227">
        <w:t>Озелененные территории специального назначения представлены защитными зелеными насаждениями кладбищ, в границах санитарно-защитных зон и вдоль автомобильных дорог.</w:t>
      </w:r>
    </w:p>
    <w:p w:rsidR="00554C7C" w:rsidRPr="00DE1227" w:rsidRDefault="00554C7C" w:rsidP="00554C7C">
      <w:pPr>
        <w:pStyle w:val="af1"/>
      </w:pPr>
      <w:r w:rsidRPr="00DE1227">
        <w:t>Перечень существующих парков, скверов, бульваров представлен в следующей таблице</w:t>
      </w:r>
    </w:p>
    <w:p w:rsidR="00554C7C" w:rsidRPr="00DE1227" w:rsidRDefault="00554C7C" w:rsidP="00554C7C">
      <w:pPr>
        <w:pStyle w:val="11110"/>
        <w:ind w:left="1276" w:hanging="567"/>
      </w:pPr>
      <w:r w:rsidRPr="00DE1227">
        <w:t>Перечень существующих зеленых насаждений общего пользования (парков, скверов, бульваров) г. Череповца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402"/>
        <w:gridCol w:w="1559"/>
        <w:gridCol w:w="3686"/>
      </w:tblGrid>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spacing w:after="0"/>
              <w:ind w:left="34" w:hanging="78"/>
              <w:jc w:val="center"/>
              <w:rPr>
                <w:rFonts w:ascii="Times New Roman" w:hAnsi="Times New Roman" w:cs="Times New Roman"/>
                <w:b/>
                <w:color w:val="000000"/>
              </w:rPr>
            </w:pPr>
            <w:r w:rsidRPr="00DE1227">
              <w:rPr>
                <w:rFonts w:ascii="Times New Roman" w:hAnsi="Times New Roman" w:cs="Times New Roman"/>
                <w:b/>
                <w:color w:val="000000"/>
              </w:rPr>
              <w:t>№ п/п</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ind w:left="34"/>
              <w:jc w:val="center"/>
              <w:rPr>
                <w:rFonts w:ascii="Times New Roman" w:hAnsi="Times New Roman" w:cs="Times New Roman"/>
                <w:b/>
                <w:color w:val="000000"/>
              </w:rPr>
            </w:pPr>
            <w:r w:rsidRPr="00DE1227">
              <w:rPr>
                <w:rFonts w:ascii="Times New Roman" w:hAnsi="Times New Roman" w:cs="Times New Roman"/>
                <w:b/>
                <w:color w:val="000000"/>
              </w:rPr>
              <w:t>Наименование объектов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b/>
                <w:color w:val="000000"/>
              </w:rPr>
            </w:pPr>
            <w:r w:rsidRPr="00DE1227">
              <w:rPr>
                <w:rFonts w:ascii="Times New Roman" w:hAnsi="Times New Roman" w:cs="Times New Roman"/>
                <w:b/>
                <w:color w:val="000000"/>
              </w:rPr>
              <w:t>Площадь, м</w:t>
            </w:r>
            <w:r w:rsidRPr="00DE1227">
              <w:rPr>
                <w:rFonts w:ascii="Times New Roman" w:hAnsi="Times New Roman" w:cs="Times New Roman"/>
                <w:b/>
                <w:color w:val="000000"/>
                <w:vertAlign w:val="superscript"/>
              </w:rPr>
              <w:t>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9"/>
              </w:tabs>
              <w:spacing w:after="0"/>
              <w:ind w:left="59"/>
              <w:jc w:val="center"/>
              <w:rPr>
                <w:rFonts w:ascii="Times New Roman" w:hAnsi="Times New Roman" w:cs="Times New Roman"/>
                <w:b/>
                <w:color w:val="000000"/>
              </w:rPr>
            </w:pPr>
            <w:r w:rsidRPr="00DE1227">
              <w:rPr>
                <w:rFonts w:ascii="Times New Roman" w:hAnsi="Times New Roman" w:cs="Times New Roman"/>
                <w:b/>
                <w:color w:val="000000"/>
              </w:rPr>
              <w:t>Адрес - ориентир</w:t>
            </w:r>
          </w:p>
        </w:tc>
      </w:tr>
      <w:tr w:rsidR="00554C7C" w:rsidRPr="00DE1227" w:rsidTr="00E23370">
        <w:trPr>
          <w:trHeight w:val="300"/>
        </w:trPr>
        <w:tc>
          <w:tcPr>
            <w:tcW w:w="9214" w:type="dxa"/>
            <w:gridSpan w:val="4"/>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spacing w:before="120" w:after="120"/>
              <w:jc w:val="center"/>
              <w:rPr>
                <w:rFonts w:ascii="Times New Roman" w:hAnsi="Times New Roman" w:cs="Times New Roman"/>
                <w:b/>
                <w:color w:val="000000"/>
              </w:rPr>
            </w:pPr>
            <w:r w:rsidRPr="00DE1227">
              <w:rPr>
                <w:rFonts w:ascii="Times New Roman" w:hAnsi="Times New Roman" w:cs="Times New Roman"/>
                <w:b/>
                <w:color w:val="000000"/>
              </w:rPr>
              <w:t>Индустриальный район</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им. В.Верещагина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5382,4</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Верещагина между домом № 52 и № 48</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Привокзальный сквер</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28778,7</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ж/д и автовокзал</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3</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Рубцова (Верещагинский квартал)</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2369,3</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пр. Советский у дома № 8</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4</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у ДК «Строителей»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4183,0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пл. Строителей у дома № 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5</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Ленина 159а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10923,8</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Ленина у дома № 159А</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6</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УВД</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2360,2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б-р Доменщиков у дома № 34</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7</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Парк им. Ленинского Комсомола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43456,8</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Максима Горького у дома № 49А</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8</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у к/т «Рояль-Вио»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3947,8</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Милютина у дома № 7</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9</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на пл. Милютина, площадь Милютина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1133,2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Советский пр., у дома № 39</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10</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«У Пушки»</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3359,9</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Советский пр., у дома № 99А и № 101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11</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Ленина 96а и 100б</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2979,1</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Ленина, у дома № 96А</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по ул. Вологодская, 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2113,8</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Вологодская, у дома № 3</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13</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по ул. Вологодская, 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4852,3</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Вологодская, у дома № 4</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14</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по ул. Сталеваров, 49б</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1859,9</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w:t>
            </w:r>
            <w:r w:rsidRPr="00DE1227">
              <w:rPr>
                <w:rFonts w:ascii="Times New Roman" w:hAnsi="Times New Roman" w:cs="Times New Roman"/>
                <w:color w:val="000000"/>
                <w:lang w:val="en-US"/>
              </w:rPr>
              <w:t> </w:t>
            </w:r>
            <w:r w:rsidRPr="00DE1227">
              <w:rPr>
                <w:rFonts w:ascii="Times New Roman" w:hAnsi="Times New Roman" w:cs="Times New Roman"/>
                <w:color w:val="000000"/>
              </w:rPr>
              <w:t>Сталеваров у дома № 49 и №</w:t>
            </w:r>
            <w:r w:rsidRPr="00DE1227">
              <w:rPr>
                <w:rFonts w:ascii="Times New Roman" w:hAnsi="Times New Roman" w:cs="Times New Roman"/>
                <w:color w:val="000000"/>
                <w:lang w:val="en-US"/>
              </w:rPr>
              <w:t> </w:t>
            </w:r>
            <w:r w:rsidRPr="00DE1227">
              <w:rPr>
                <w:rFonts w:ascii="Times New Roman" w:hAnsi="Times New Roman" w:cs="Times New Roman"/>
                <w:color w:val="000000"/>
              </w:rPr>
              <w:t>51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15</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Бульвар Сталеваров от ул.</w:t>
            </w:r>
            <w:r w:rsidRPr="00DE1227">
              <w:rPr>
                <w:rFonts w:ascii="Times New Roman" w:hAnsi="Times New Roman" w:cs="Times New Roman"/>
                <w:color w:val="000000"/>
                <w:lang w:val="en-US"/>
              </w:rPr>
              <w:t> </w:t>
            </w:r>
            <w:r w:rsidRPr="00DE1227">
              <w:rPr>
                <w:rFonts w:ascii="Times New Roman" w:hAnsi="Times New Roman" w:cs="Times New Roman"/>
                <w:color w:val="000000"/>
              </w:rPr>
              <w:t>Ленина до Октябрьского моста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42072,0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Сталеваров от ул.</w:t>
            </w:r>
            <w:r w:rsidRPr="00DE1227">
              <w:rPr>
                <w:rFonts w:ascii="Times New Roman" w:hAnsi="Times New Roman" w:cs="Times New Roman"/>
                <w:color w:val="000000"/>
                <w:lang w:val="en-US"/>
              </w:rPr>
              <w:t> </w:t>
            </w:r>
            <w:r w:rsidRPr="00DE1227">
              <w:rPr>
                <w:rFonts w:ascii="Times New Roman" w:hAnsi="Times New Roman" w:cs="Times New Roman"/>
                <w:color w:val="000000"/>
              </w:rPr>
              <w:t>Ленина до Октябрьского моста</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16</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по ул. Гагарина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5091,0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Ленина у дома № 120 – ул. Гагарина у дома № 37</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17</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Бульвар от пр. Луначарского до Советского пр.</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3905,0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Луначарского у дома № 40 и № 42, Советский пр. у дома № 113</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18</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по бульвару Доменщиков 48б</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1471,3</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бульвар Доменщиков у дома № 48Б</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19</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Набережная, 33, 33а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1777,3</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Набережная у дома № 33</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20</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Земельный участок с кадастровым номером 35:21:0401021:748 (по ул. Сталеваров)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2428,7</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Сталеваров</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21</w:t>
            </w: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554C7C" w:rsidRPr="00DE1227" w:rsidRDefault="00554C7C" w:rsidP="00E23370">
            <w:pPr>
              <w:pStyle w:val="afffffffe"/>
              <w:suppressAutoHyphens/>
              <w:spacing w:before="60" w:line="276" w:lineRule="auto"/>
              <w:ind w:firstLine="0"/>
              <w:rPr>
                <w:sz w:val="22"/>
                <w:szCs w:val="22"/>
                <w:lang w:eastAsia="en-US"/>
              </w:rPr>
            </w:pPr>
            <w:r w:rsidRPr="00DE1227">
              <w:rPr>
                <w:sz w:val="22"/>
                <w:szCs w:val="22"/>
                <w:lang w:eastAsia="en-US"/>
              </w:rPr>
              <w:t>парк Музея Верещагиных</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6191,8</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w:t>
            </w:r>
            <w:hyperlink r:id="rId17" w:tooltip="Россия, Вологодская область, Череповец, Социалистическая улица, 22, 162602 на карте Череповца" w:history="1">
              <w:r w:rsidRPr="00DE1227">
                <w:rPr>
                  <w:rFonts w:ascii="Times New Roman" w:hAnsi="Times New Roman" w:cs="Times New Roman"/>
                  <w:color w:val="000000"/>
                </w:rPr>
                <w:t xml:space="preserve">Социалистическая, 22 </w:t>
              </w:r>
            </w:hyperlink>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22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Благоустройство в районе Октябрьского моста у Сквера Чернобыльцам</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20516,7</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В районе Октябрьского моста</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23</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Южная часть Дворца Металлургов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24056,0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Сталеваров у д.41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24</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Площадь Молодежи</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13895,4</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Сталеваров у дома № 41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25</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Бардина, 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4755,1</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Бардина, у дома № 5</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26</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Ленина 151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3941,5</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Ленина, у дома № 151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27</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на Жукова , 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51342,2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Жукова у дома № 4</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28</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по пр. Победы у д. №43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1205,0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пр. Победы у дома № 43</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29</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Бульвар Доменщиков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11902,2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Бульвар Доменщиков</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30</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дома по ул. Ломоносова, 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2458,4</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дома по ул. Ломоносова, 6</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31</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дома по ул. Парковой, 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2860,3</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дома по ул. Парковой, 32</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32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дома по ул. Парковой, 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7656,0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дома по ул. Парковой, 36</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33</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у ж/д ул. Бардина, 29, Чкалова, 28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4080,2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Бардина, 29, Чкалова, 28</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34</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Ул. Сталеваров в районе ж/д № 68 и 76/9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8117,0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Сталеваров в районе ж/д № 68 и 76/9</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35</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у ж/д ул. К.Либкнехта, 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6113,1</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у ж/д ул. К.Либкнехта, 36</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36</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Благоустройство у центра боевых искусств по ул. Труда, 33А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607,7</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Благоустройство у центра боевых искусств по ул.</w:t>
            </w:r>
            <w:r w:rsidRPr="00DE1227">
              <w:rPr>
                <w:rFonts w:ascii="Times New Roman" w:hAnsi="Times New Roman" w:cs="Times New Roman"/>
                <w:color w:val="000000"/>
                <w:lang w:val="en-US"/>
              </w:rPr>
              <w:t> </w:t>
            </w:r>
            <w:r w:rsidRPr="00DE1227">
              <w:rPr>
                <w:rFonts w:ascii="Times New Roman" w:hAnsi="Times New Roman" w:cs="Times New Roman"/>
                <w:color w:val="000000"/>
              </w:rPr>
              <w:t>Труда, 33А</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37</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Благоустройство по пр. Советский, 83, «Череповецкий купец»</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700,0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Благоустройство в районе памятника «Череповецкий купец»</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38</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Территория у ж/д пр. Победы 68, Советский пр. 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3020,1</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пр. Победы 68, Советский пр. 81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39</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Территория у ж/д по пр. Победы, 72, Советский пр., 90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1562,1</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ж/д по пр. Победы, 72, Советский пр., 90</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40</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Территория у ж/д по пр. Победы, 61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1326,1</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ж/д по пр. Победы, 61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41</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Курсантский бульвар от ул. М.</w:t>
            </w:r>
            <w:r w:rsidRPr="00DE1227">
              <w:rPr>
                <w:rFonts w:ascii="Times New Roman" w:hAnsi="Times New Roman" w:cs="Times New Roman"/>
                <w:color w:val="000000"/>
                <w:lang w:val="en-US"/>
              </w:rPr>
              <w:t> </w:t>
            </w:r>
            <w:r w:rsidRPr="00DE1227">
              <w:rPr>
                <w:rFonts w:ascii="Times New Roman" w:hAnsi="Times New Roman" w:cs="Times New Roman"/>
                <w:color w:val="000000"/>
              </w:rPr>
              <w:t>Горького до ул. Вологодская, сквер ул. М.</w:t>
            </w:r>
            <w:r w:rsidRPr="00DE1227">
              <w:rPr>
                <w:rFonts w:ascii="Times New Roman" w:hAnsi="Times New Roman" w:cs="Times New Roman"/>
                <w:color w:val="000000"/>
                <w:lang w:val="en-US"/>
              </w:rPr>
              <w:t> </w:t>
            </w:r>
            <w:r w:rsidRPr="00DE1227">
              <w:rPr>
                <w:rFonts w:ascii="Times New Roman" w:hAnsi="Times New Roman" w:cs="Times New Roman"/>
                <w:color w:val="000000"/>
              </w:rPr>
              <w:t>Горького, 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136</w:t>
            </w:r>
            <w:r w:rsidRPr="00DE1227">
              <w:rPr>
                <w:rFonts w:ascii="Times New Roman" w:hAnsi="Times New Roman" w:cs="Times New Roman"/>
                <w:color w:val="000000"/>
                <w:lang w:val="en-US"/>
              </w:rPr>
              <w:t>59,8</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Курсантский бульвар от ул. М. Горького до ул. Вологодская, сквер ул. М. Горького, 81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42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Курсантский Бульвар</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6985,9</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Луначарского у дома № 52- -пр. Советский у дома № 121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43</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Курсантский Бульвар у института радиоэлектроники</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10358,1</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Курсантский Бульвар у института радиоэлектроники</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44</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Участок в створе ул. Ломоносова, у ул. Парковой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2161,0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Участок в створе ул. Ломоносова, у ул. Парковой</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45</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rPr>
            </w:pPr>
            <w:r w:rsidRPr="00DE1227">
              <w:rPr>
                <w:rFonts w:ascii="Times New Roman" w:hAnsi="Times New Roman" w:cs="Times New Roman"/>
              </w:rPr>
              <w:t>Бульвар от  Советского пр. до ул. Набережной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rPr>
            </w:pPr>
            <w:r w:rsidRPr="00DE1227">
              <w:rPr>
                <w:rFonts w:ascii="Times New Roman" w:hAnsi="Times New Roman" w:cs="Times New Roman"/>
              </w:rPr>
              <w:t>4873,6</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rPr>
            </w:pPr>
            <w:r w:rsidRPr="00DE1227">
              <w:rPr>
                <w:rFonts w:ascii="Times New Roman" w:hAnsi="Times New Roman" w:cs="Times New Roman"/>
              </w:rPr>
              <w:t>От Советского пр. до ул. Набережной</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46</w:t>
            </w: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554C7C" w:rsidRPr="00DE1227" w:rsidRDefault="00554C7C" w:rsidP="00E23370">
            <w:pPr>
              <w:pStyle w:val="afffffffe"/>
              <w:suppressAutoHyphens/>
              <w:spacing w:before="60" w:line="276" w:lineRule="auto"/>
              <w:ind w:firstLine="0"/>
              <w:rPr>
                <w:sz w:val="22"/>
                <w:szCs w:val="22"/>
                <w:lang w:eastAsia="en-US"/>
              </w:rPr>
            </w:pPr>
            <w:r w:rsidRPr="00DE1227">
              <w:rPr>
                <w:sz w:val="22"/>
                <w:szCs w:val="22"/>
                <w:lang w:eastAsia="en-US"/>
              </w:rPr>
              <w:t>Бульвар на Московском проспекте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11275,4</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fffffffe"/>
              <w:suppressAutoHyphens/>
              <w:spacing w:before="60" w:line="276" w:lineRule="auto"/>
              <w:ind w:firstLine="0"/>
              <w:jc w:val="left"/>
              <w:rPr>
                <w:sz w:val="22"/>
                <w:szCs w:val="22"/>
                <w:lang w:eastAsia="en-US"/>
              </w:rPr>
            </w:pPr>
            <w:r w:rsidRPr="00DE1227">
              <w:rPr>
                <w:sz w:val="22"/>
                <w:szCs w:val="22"/>
                <w:lang w:eastAsia="en-US"/>
              </w:rPr>
              <w:t>Московский проспект</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47</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по ул. Социалистической, д. 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3168,5</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по ул. Социалистической в районе д. 12 (на пересечении с ул. Университетской)</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48</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на ул. Комсомольской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13900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Комсомольская у дома №2 и №4</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49</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Соборная Горка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27174,0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Воскресенский Собор</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50</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Городской парк культуры и отдыха (Соляной сад)</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85482,7</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Максима Горького у дома № 2</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51</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Набережная от Ягорбского моста до Курсантского бульвара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18065,5</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от Ягорбского моста до Курсантского бульвара</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52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Парк Победы. Лыжероллерная трасса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276964,2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Парковая, у дома д. № 3</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53</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Чернобыльцев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12048,0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Парковая у дома № 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54</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pStyle w:val="ab"/>
              <w:ind w:left="0" w:firstLine="34"/>
              <w:rPr>
                <w:rFonts w:eastAsia="Times New Roman"/>
                <w:color w:val="000000"/>
                <w:sz w:val="22"/>
                <w:lang w:eastAsia="ru-RU"/>
              </w:rPr>
            </w:pPr>
            <w:r w:rsidRPr="00DE1227">
              <w:rPr>
                <w:rFonts w:eastAsia="Times New Roman"/>
                <w:color w:val="000000"/>
                <w:sz w:val="22"/>
                <w:lang w:eastAsia="ru-RU"/>
              </w:rPr>
              <w:t>Бульвар по ул. Бабушкина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14479,5</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55</w:t>
            </w:r>
          </w:p>
        </w:tc>
        <w:tc>
          <w:tcPr>
            <w:tcW w:w="340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"Штыки"</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3706,8</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Бардина у дома № 20</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56</w:t>
            </w:r>
          </w:p>
        </w:tc>
        <w:tc>
          <w:tcPr>
            <w:tcW w:w="340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площади Металлургов</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9326,0</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пл. Металлургов между д. 2 и д. 5</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57</w:t>
            </w:r>
          </w:p>
        </w:tc>
        <w:tc>
          <w:tcPr>
            <w:tcW w:w="340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Зеленая зона в районе дома Милютина (пл. Революции, 1)</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13429,0</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4C7C" w:rsidRPr="00DE1227" w:rsidRDefault="00554C7C" w:rsidP="00E23370">
            <w:pPr>
              <w:tabs>
                <w:tab w:val="num" w:pos="58"/>
              </w:tabs>
              <w:spacing w:after="0"/>
              <w:ind w:left="58"/>
              <w:rPr>
                <w:rFonts w:ascii="Times New Roman" w:hAnsi="Times New Roman" w:cs="Times New Roman"/>
                <w:color w:val="000000"/>
              </w:rPr>
            </w:pPr>
            <w:r w:rsidRPr="00DE1227">
              <w:rPr>
                <w:rFonts w:ascii="Times New Roman" w:hAnsi="Times New Roman" w:cs="Times New Roman"/>
                <w:color w:val="000000"/>
              </w:rPr>
              <w:t>пл. Революции, 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58</w:t>
            </w:r>
          </w:p>
        </w:tc>
        <w:tc>
          <w:tcPr>
            <w:tcW w:w="340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4C7C" w:rsidRPr="00DE1227" w:rsidRDefault="00554C7C" w:rsidP="00E23370">
            <w:pPr>
              <w:tabs>
                <w:tab w:val="num" w:pos="34"/>
              </w:tabs>
              <w:spacing w:after="0"/>
              <w:ind w:left="34"/>
              <w:jc w:val="both"/>
              <w:rPr>
                <w:rFonts w:ascii="Times New Roman" w:hAnsi="Times New Roman" w:cs="Times New Roman"/>
                <w:color w:val="000000"/>
              </w:rPr>
            </w:pPr>
            <w:r w:rsidRPr="00DE1227">
              <w:rPr>
                <w:rFonts w:ascii="Times New Roman" w:hAnsi="Times New Roman" w:cs="Times New Roman"/>
                <w:color w:val="000000"/>
              </w:rPr>
              <w:t>Сквер у мэрии и налоговой</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7370,0</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54C7C" w:rsidRPr="00DE1227" w:rsidRDefault="00554C7C" w:rsidP="00E23370">
            <w:pPr>
              <w:tabs>
                <w:tab w:val="num" w:pos="58"/>
              </w:tabs>
              <w:spacing w:after="0"/>
              <w:ind w:left="58"/>
              <w:jc w:val="both"/>
              <w:rPr>
                <w:rFonts w:ascii="Times New Roman" w:hAnsi="Times New Roman" w:cs="Times New Roman"/>
                <w:color w:val="000000"/>
              </w:rPr>
            </w:pPr>
            <w:r w:rsidRPr="00DE1227">
              <w:rPr>
                <w:rFonts w:ascii="Times New Roman" w:hAnsi="Times New Roman" w:cs="Times New Roman"/>
                <w:color w:val="000000"/>
              </w:rPr>
              <w:t>пр. Строителей, 2</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59</w:t>
            </w:r>
          </w:p>
        </w:tc>
        <w:tc>
          <w:tcPr>
            <w:tcW w:w="340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C7C" w:rsidRPr="00DE1227" w:rsidRDefault="00554C7C" w:rsidP="00E23370">
            <w:pPr>
              <w:tabs>
                <w:tab w:val="num" w:pos="34"/>
              </w:tabs>
              <w:spacing w:after="0"/>
              <w:ind w:left="34"/>
              <w:rPr>
                <w:rFonts w:ascii="Times New Roman" w:hAnsi="Times New Roman" w:cs="Times New Roman"/>
                <w:color w:val="000000"/>
              </w:rPr>
            </w:pPr>
            <w:r w:rsidRPr="00DE1227">
              <w:rPr>
                <w:rFonts w:ascii="Times New Roman" w:hAnsi="Times New Roman" w:cs="Times New Roman"/>
                <w:color w:val="000000"/>
              </w:rPr>
              <w:t>Сквер за ДК Строителей</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6680,0</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54C7C" w:rsidRPr="00DE1227" w:rsidRDefault="00554C7C" w:rsidP="00E23370">
            <w:pPr>
              <w:tabs>
                <w:tab w:val="num" w:pos="58"/>
              </w:tabs>
              <w:spacing w:after="0"/>
              <w:ind w:left="58"/>
              <w:rPr>
                <w:rFonts w:ascii="Times New Roman" w:hAnsi="Times New Roman" w:cs="Times New Roman"/>
                <w:color w:val="000000"/>
              </w:rPr>
            </w:pPr>
            <w:r w:rsidRPr="00DE1227">
              <w:rPr>
                <w:rFonts w:ascii="Times New Roman" w:hAnsi="Times New Roman" w:cs="Times New Roman"/>
              </w:rPr>
              <w:t xml:space="preserve">площадь Строителей, у дома № 1, </w:t>
            </w:r>
            <w:r w:rsidRPr="00DE1227">
              <w:rPr>
                <w:rFonts w:ascii="Times New Roman" w:hAnsi="Times New Roman" w:cs="Times New Roman"/>
                <w:color w:val="000000"/>
              </w:rPr>
              <w:t>35:21:0401018:109</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tcPr>
          <w:p w:rsidR="00554C7C" w:rsidRPr="00DE1227" w:rsidRDefault="00554C7C" w:rsidP="00E23370">
            <w:pPr>
              <w:pStyle w:val="ab"/>
              <w:ind w:left="0"/>
              <w:jc w:val="center"/>
              <w:rPr>
                <w:rFonts w:eastAsia="Times New Roman"/>
                <w:color w:val="000000"/>
                <w:sz w:val="22"/>
                <w:lang w:eastAsia="ru-RU"/>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34"/>
              <w:jc w:val="both"/>
              <w:rPr>
                <w:rFonts w:ascii="Times New Roman" w:hAnsi="Times New Roman" w:cs="Times New Roman"/>
                <w:b/>
                <w:color w:val="000000"/>
              </w:rPr>
            </w:pPr>
            <w:r w:rsidRPr="00DE1227">
              <w:rPr>
                <w:rFonts w:ascii="Times New Roman" w:hAnsi="Times New Roman" w:cs="Times New Roman"/>
                <w:b/>
                <w:color w:val="000000"/>
              </w:rPr>
              <w:t>Итого: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b/>
                <w:color w:val="000000"/>
              </w:rPr>
            </w:pPr>
            <w:r w:rsidRPr="00DE1227">
              <w:rPr>
                <w:rFonts w:ascii="Times New Roman" w:hAnsi="Times New Roman" w:cs="Times New Roman"/>
                <w:b/>
                <w:color w:val="000000"/>
              </w:rPr>
              <w:t>891860,4</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spacing w:after="0"/>
              <w:jc w:val="both"/>
              <w:rPr>
                <w:rFonts w:ascii="Times New Roman" w:hAnsi="Times New Roman" w:cs="Times New Roman"/>
              </w:rPr>
            </w:pPr>
          </w:p>
        </w:tc>
      </w:tr>
      <w:tr w:rsidR="00554C7C" w:rsidRPr="00DE1227" w:rsidTr="00E23370">
        <w:trPr>
          <w:trHeight w:val="300"/>
        </w:trPr>
        <w:tc>
          <w:tcPr>
            <w:tcW w:w="9214" w:type="dxa"/>
            <w:gridSpan w:val="4"/>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spacing w:before="120" w:after="120"/>
              <w:jc w:val="center"/>
              <w:rPr>
                <w:rFonts w:ascii="Times New Roman" w:hAnsi="Times New Roman" w:cs="Times New Roman"/>
                <w:b/>
                <w:color w:val="000000"/>
              </w:rPr>
            </w:pPr>
            <w:r w:rsidRPr="00DE1227">
              <w:rPr>
                <w:rFonts w:ascii="Times New Roman" w:hAnsi="Times New Roman" w:cs="Times New Roman"/>
                <w:b/>
                <w:color w:val="000000"/>
              </w:rPr>
              <w:t>Северный район</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60</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по ул. Моченкова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14959,0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Моченкова от дома № 2-до дома №26</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61</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по ул. Моченкова (у ПЧ)</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3110,7</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Моченкова у дома № 19</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62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по ул. Остинской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1652,0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Остинская у дома № 34</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63</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между домами по ул. Остинской 54 и ул. Пионерская д.27А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8100,0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Остинской 54 и ул. Пионерская д.27А</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64</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по ул. Ветеранов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9387,0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Ветеранов от дома  № 18 до дома № 26</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65</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Аллея Экологов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14266,0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Северное шоссе, 31-39</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34"/>
              <w:rPr>
                <w:rFonts w:ascii="Times New Roman" w:hAnsi="Times New Roman" w:cs="Times New Roman"/>
                <w:color w:val="000000"/>
              </w:rPr>
            </w:pPr>
            <w:r w:rsidRPr="00DE1227">
              <w:rPr>
                <w:rFonts w:ascii="Times New Roman" w:hAnsi="Times New Roman" w:cs="Times New Roman"/>
                <w:color w:val="000000"/>
              </w:rPr>
              <w:t>66</w:t>
            </w: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554C7C" w:rsidRPr="00DE1227" w:rsidRDefault="00554C7C" w:rsidP="00E23370">
            <w:pPr>
              <w:tabs>
                <w:tab w:val="num" w:pos="34"/>
              </w:tabs>
              <w:spacing w:after="0"/>
              <w:ind w:left="34"/>
              <w:rPr>
                <w:rFonts w:ascii="Times New Roman" w:hAnsi="Times New Roman" w:cs="Times New Roman"/>
                <w:color w:val="000000"/>
              </w:rPr>
            </w:pPr>
            <w:r w:rsidRPr="00DE1227">
              <w:rPr>
                <w:rFonts w:ascii="Times New Roman" w:hAnsi="Times New Roman" w:cs="Times New Roman"/>
                <w:color w:val="000000"/>
              </w:rPr>
              <w:t>Зона озеленения в районе северной путепроводной развязки (напротив мясокомбината ул. Школьная)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rPr>
            </w:pPr>
            <w:r w:rsidRPr="00DE1227">
              <w:rPr>
                <w:rFonts w:ascii="Times New Roman" w:hAnsi="Times New Roman" w:cs="Times New Roman"/>
              </w:rPr>
              <w:t>7204,0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fffffffe"/>
              <w:suppressAutoHyphens/>
              <w:spacing w:before="60" w:line="276" w:lineRule="auto"/>
              <w:ind w:firstLine="0"/>
              <w:jc w:val="left"/>
              <w:rPr>
                <w:sz w:val="22"/>
                <w:szCs w:val="22"/>
                <w:lang w:eastAsia="en-US"/>
              </w:rPr>
            </w:pP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67</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у ДК "Северный"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19605,0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Спортивная у дома № 13</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tcPr>
          <w:p w:rsidR="00554C7C" w:rsidRPr="00DE1227" w:rsidRDefault="00554C7C" w:rsidP="00E23370">
            <w:pPr>
              <w:pStyle w:val="ab"/>
              <w:ind w:left="0"/>
              <w:jc w:val="center"/>
              <w:rPr>
                <w:rFonts w:eastAsia="Times New Roman"/>
                <w:color w:val="000000"/>
                <w:sz w:val="22"/>
                <w:lang w:eastAsia="ru-RU"/>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b/>
                <w:color w:val="000000"/>
              </w:rPr>
            </w:pPr>
            <w:r w:rsidRPr="00DE1227">
              <w:rPr>
                <w:rFonts w:ascii="Times New Roman" w:hAnsi="Times New Roman" w:cs="Times New Roman"/>
                <w:b/>
                <w:color w:val="000000"/>
              </w:rPr>
              <w:t>Итого: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b/>
                <w:color w:val="000000"/>
              </w:rPr>
            </w:pPr>
            <w:r w:rsidRPr="00DE1227">
              <w:rPr>
                <w:rFonts w:ascii="Times New Roman" w:hAnsi="Times New Roman" w:cs="Times New Roman"/>
                <w:b/>
                <w:color w:val="000000"/>
              </w:rPr>
              <w:t>78283,7</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p>
        </w:tc>
      </w:tr>
      <w:tr w:rsidR="00554C7C" w:rsidRPr="00DE1227" w:rsidTr="00E23370">
        <w:trPr>
          <w:trHeight w:val="300"/>
        </w:trPr>
        <w:tc>
          <w:tcPr>
            <w:tcW w:w="9214" w:type="dxa"/>
            <w:gridSpan w:val="4"/>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spacing w:before="120" w:after="120"/>
              <w:jc w:val="center"/>
              <w:rPr>
                <w:rFonts w:ascii="Times New Roman" w:hAnsi="Times New Roman" w:cs="Times New Roman"/>
                <w:b/>
                <w:color w:val="000000"/>
              </w:rPr>
            </w:pPr>
            <w:r w:rsidRPr="00DE1227">
              <w:rPr>
                <w:rFonts w:ascii="Times New Roman" w:hAnsi="Times New Roman" w:cs="Times New Roman"/>
                <w:b/>
                <w:color w:val="000000"/>
              </w:rPr>
              <w:t>Заягорбский район</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68</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20 микрорайона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17505,7</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пр. Победы у дома № 94</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69</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им. Н.В. Гоголя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10803,4</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Первомайская у дома № 43</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70</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Гоголя д.12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4017,4</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Гоголя у дома № 12</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71</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на Юбилейной – Беляева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2677,2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Беляева у дома № 35</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72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Архангельская, 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6361,0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Архангельская у дома № 80</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73</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по ул. Архангельской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56437,0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Архангельская между домами № 46 и № 68</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74</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Бульвар по ул. Архангельской - 1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25111,5</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от ул. К. Белова до пр. Победы</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75</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Бульвар по ул. Архангельской - 2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29428,2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от пр. Победы до ул. Краснодонцев</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76</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у дома № 6 по ул. К.Беляева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1678,0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Беляева у дома № 6</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77</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у ТЦ Галактика по ул.К.Беляева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4971,6</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Беляева у дома № 59</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78</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Парк им. 200-летия г. Череповца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56282,2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Леднева</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79</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Земельный участок с кадастровым номером 35:21:0203015:103 (по ул.К.Белова)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8898,0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по ул.К.Белова</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80</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пр. Победы, 115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6119,5</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пр. Победы у дома № 115</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81</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«Сказка»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7181,2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Архангельская у дома № 100</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82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Бульвар ул. Леднева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8596,5</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К северу от парка 200-летия Череповца</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83</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«Солнечный»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1625,6</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пр. Победы у дома № 190</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84</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Земельный участок с кадастровым номером 35:21:0203013:150 (по ул.К.Белова)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32161,9</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по ул.К.Белова</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85</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«Липовая роща»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5525,5</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Олимпийская, у дома № 71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86</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по ул. Олимпийская, 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6873,0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по ул.</w:t>
            </w:r>
            <w:r w:rsidRPr="00DE1227">
              <w:rPr>
                <w:rFonts w:ascii="Times New Roman" w:hAnsi="Times New Roman" w:cs="Times New Roman"/>
                <w:color w:val="000000"/>
                <w:lang w:val="en-US"/>
              </w:rPr>
              <w:t> </w:t>
            </w:r>
            <w:r w:rsidRPr="00DE1227">
              <w:rPr>
                <w:rFonts w:ascii="Times New Roman" w:hAnsi="Times New Roman" w:cs="Times New Roman"/>
                <w:color w:val="000000"/>
              </w:rPr>
              <w:t>Олимпийская, 48</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87</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Бульвар от ул. К.Беляева до школы №2 по ул. Олимпийской, 59, ул. Краснодонцев,104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23544,7</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Бульвар от ул. К.Беляева до школы №2 по ул. Олимпийской, 59, ул.</w:t>
            </w:r>
            <w:r w:rsidRPr="00DE1227">
              <w:rPr>
                <w:rFonts w:ascii="Times New Roman" w:hAnsi="Times New Roman" w:cs="Times New Roman"/>
                <w:color w:val="000000"/>
                <w:lang w:val="en-US"/>
              </w:rPr>
              <w:t> </w:t>
            </w:r>
            <w:r w:rsidRPr="00DE1227">
              <w:rPr>
                <w:rFonts w:ascii="Times New Roman" w:hAnsi="Times New Roman" w:cs="Times New Roman"/>
                <w:color w:val="000000"/>
              </w:rPr>
              <w:t>Краснодонцев, 104</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88</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 xml:space="preserve">Сквер Заречье, в районе ж/д ул. Краснодонцев, 24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4670,6</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 xml:space="preserve">Сквер Заречье, в районе ж/д ул. Краснодонцев, 24 </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89</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Заречье, 16 мкр, у школы № 28, ул. Краснодонцев,</w:t>
            </w:r>
            <w:r w:rsidRPr="00DE1227">
              <w:rPr>
                <w:rFonts w:ascii="Times New Roman" w:hAnsi="Times New Roman" w:cs="Times New Roman"/>
              </w:rPr>
              <w:t xml:space="preserve"> </w:t>
            </w:r>
            <w:r w:rsidRPr="00DE1227">
              <w:rPr>
                <w:rFonts w:ascii="Times New Roman" w:hAnsi="Times New Roman" w:cs="Times New Roman"/>
                <w:color w:val="000000"/>
              </w:rPr>
              <w:t>40А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6587,0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Заречье, 16 мкр, у школы № 28, ул. Краснодонцев, 40А</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90</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на пересечении ул. Гоголя и ул. Краснодонцев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5418,0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пересечение ул. Гоголя и ул. Краснодонцев</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91</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на пересечении пр. Победы – ул. Архангельской у ж/д пр. Победы, 133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6388,0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пересечение пр. Победы – ул. Архангельской у ж/д пр. Победы, 133</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92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у ж/д ул. Юбилейная,62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5982,6</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Юбилейная,62</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93</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ж/д ул. Юбилейная, 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3664,3</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ж/д ул. Юбилейная, 52</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94</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Земельный участок у школы № 30 (у дома № 13 по ул. Олимпийской)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11271,2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 школы № 30 (у дома № 13 по ул. Олимпийской)</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95</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в 18</w:t>
            </w:r>
            <w:r w:rsidRPr="00DE1227">
              <w:rPr>
                <w:rFonts w:ascii="Times New Roman" w:hAnsi="Times New Roman" w:cs="Times New Roman"/>
                <w:color w:val="000000"/>
                <w:lang w:val="en-US"/>
              </w:rPr>
              <w:t> </w:t>
            </w:r>
            <w:r w:rsidRPr="00DE1227">
              <w:rPr>
                <w:rFonts w:ascii="Times New Roman" w:hAnsi="Times New Roman" w:cs="Times New Roman"/>
                <w:color w:val="000000"/>
              </w:rPr>
              <w:t>мкр у ж/д по ул. К.Беляева ,29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6699,0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в 18 мкр у ж/д по ул. К.Беляева ,29</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96</w:t>
            </w: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554C7C" w:rsidRPr="00DE1227" w:rsidRDefault="00554C7C" w:rsidP="00E23370">
            <w:pPr>
              <w:pStyle w:val="afffffffe"/>
              <w:suppressAutoHyphens/>
              <w:spacing w:before="60" w:line="276" w:lineRule="auto"/>
              <w:ind w:firstLine="0"/>
              <w:rPr>
                <w:sz w:val="22"/>
                <w:szCs w:val="22"/>
                <w:lang w:eastAsia="en-US"/>
              </w:rPr>
            </w:pPr>
            <w:r w:rsidRPr="00DE1227">
              <w:rPr>
                <w:sz w:val="22"/>
                <w:szCs w:val="22"/>
                <w:lang w:eastAsia="en-US"/>
              </w:rPr>
              <w:t>Бульвар между ул. Беляева и Краснодонцев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5787,0</w:t>
            </w:r>
          </w:p>
        </w:tc>
        <w:tc>
          <w:tcPr>
            <w:tcW w:w="3686" w:type="dxa"/>
            <w:tcBorders>
              <w:top w:val="single" w:sz="4" w:space="0" w:color="auto"/>
              <w:left w:val="single" w:sz="4" w:space="0" w:color="auto"/>
              <w:bottom w:val="single" w:sz="4" w:space="0" w:color="auto"/>
              <w:right w:val="single" w:sz="4" w:space="0" w:color="auto"/>
            </w:tcBorders>
            <w:vAlign w:val="bottom"/>
            <w:hideMark/>
          </w:tcPr>
          <w:p w:rsidR="00554C7C" w:rsidRPr="00DE1227" w:rsidRDefault="00554C7C" w:rsidP="00E23370">
            <w:pPr>
              <w:pStyle w:val="afffffffe"/>
              <w:suppressAutoHyphens/>
              <w:spacing w:before="60" w:line="276" w:lineRule="auto"/>
              <w:ind w:firstLine="0"/>
              <w:rPr>
                <w:sz w:val="22"/>
                <w:szCs w:val="22"/>
                <w:lang w:eastAsia="en-US"/>
              </w:rPr>
            </w:pPr>
            <w:r w:rsidRPr="00DE1227">
              <w:rPr>
                <w:sz w:val="22"/>
                <w:szCs w:val="22"/>
                <w:lang w:eastAsia="en-US"/>
              </w:rPr>
              <w:t>Бульвар между ул. Беляева и Краснодонцев</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97</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Леднева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6948,7</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Боршодская, 26, ул. Леднева, 11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98</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Леднева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7029,0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Краснодонцев у дома № 56, ул. Леднева у дома № 15</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99</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ул. Архангельская у ж/д №102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4094,1</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ул. Архангельская у ж/д №102</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100</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ул. Архангельская у ж/д №110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4643,8</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ул. Архангельская у ж/д №110</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101</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на углу ул. Юбилейной и Краснодонской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5198,4</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угол ул. Юбилейной и Краснодонской</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102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Озеленение проспекта Победы в Заягорбском районе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62060,7</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пр. Победы</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103</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Бульвар по ул. Олимпийской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16710,5</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Олимпийская</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104</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Макаринская роща по ул. Суворова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34877,1</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Суворова у дома № 6</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105</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 xml:space="preserve">Макаринская роща у Храма Преподобных Афанасия и Феодосия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340454,0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Ком. Белова у дома № 36</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tcPr>
          <w:p w:rsidR="00554C7C" w:rsidRPr="00DE1227" w:rsidRDefault="00554C7C" w:rsidP="00E23370">
            <w:pPr>
              <w:pStyle w:val="ab"/>
              <w:ind w:left="0"/>
              <w:jc w:val="center"/>
              <w:rPr>
                <w:rFonts w:eastAsia="Times New Roman"/>
                <w:color w:val="000000"/>
                <w:sz w:val="22"/>
                <w:lang w:eastAsia="ru-RU"/>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b/>
                <w:color w:val="000000"/>
              </w:rPr>
            </w:pPr>
            <w:r w:rsidRPr="00DE1227">
              <w:rPr>
                <w:rFonts w:ascii="Times New Roman" w:hAnsi="Times New Roman" w:cs="Times New Roman"/>
                <w:b/>
                <w:color w:val="000000"/>
              </w:rPr>
              <w:t>Итого: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b/>
                <w:color w:val="000000"/>
              </w:rPr>
            </w:pPr>
            <w:r w:rsidRPr="00DE1227">
              <w:rPr>
                <w:rFonts w:ascii="Times New Roman" w:hAnsi="Times New Roman" w:cs="Times New Roman"/>
                <w:b/>
                <w:color w:val="000000"/>
              </w:rPr>
              <w:t>854283,1</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spacing w:after="0"/>
              <w:jc w:val="both"/>
              <w:rPr>
                <w:rFonts w:ascii="Times New Roman" w:hAnsi="Times New Roman" w:cs="Times New Roman"/>
              </w:rPr>
            </w:pPr>
          </w:p>
        </w:tc>
      </w:tr>
      <w:tr w:rsidR="00554C7C" w:rsidRPr="00DE1227" w:rsidTr="00E23370">
        <w:trPr>
          <w:trHeight w:val="300"/>
        </w:trPr>
        <w:tc>
          <w:tcPr>
            <w:tcW w:w="9214" w:type="dxa"/>
            <w:gridSpan w:val="4"/>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spacing w:before="120" w:after="120"/>
              <w:jc w:val="center"/>
              <w:rPr>
                <w:rFonts w:ascii="Times New Roman" w:hAnsi="Times New Roman" w:cs="Times New Roman"/>
                <w:b/>
                <w:color w:val="000000"/>
              </w:rPr>
            </w:pPr>
            <w:r w:rsidRPr="00DE1227">
              <w:rPr>
                <w:rFonts w:ascii="Times New Roman" w:hAnsi="Times New Roman" w:cs="Times New Roman"/>
                <w:b/>
                <w:color w:val="000000"/>
              </w:rPr>
              <w:t>Зашекснинский район</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106</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Парк культуры и спорта «Серпантин»</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31572,2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 xml:space="preserve">Шекснинский пр. у дома № 2, ТЦ «Лента» </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107</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по ул. Батюшкова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14095,0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Батюшкова у дома № 12</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108</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по ул. Сазонова (у 43 школы)</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11434,0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Октябрьский пр. у дома №67</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109</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на территории между домами № 8 по ул. Наседкина и № 9 по ул. Любецкой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3634,0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между домами № 8 по ул. Наседкина и № 9 по ул. Любецкой</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110</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по ул. Городецкой на участке от ул. Сазонова до ул. Любецкой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18299,0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по ул. Городецкой на участке от ул. Сазонова до ул. Любецкой</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111</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им. Героя Советского Союза А.Н. Годовикова (сквер Годовикова)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3514,0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Годовикова у дома № 34</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112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усадьбы Гальских</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65349,3</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 xml:space="preserve">ул. Матуринская у дома №28 </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113</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дома по ул. Любецкая, 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4352,9</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дома по ул. Любецкая, 51</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114</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западнее ул. Любецкой, 40 санаторий "Тополек"</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131831,6</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западнее ул. Любецкой, 40 санаторий "Тополек"</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115</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Зеленая зона на пересечении Октябрьского пр. и Шекснинского пр.</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6352,2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на пересечении Октябрьского пр. и Шекснинского пр.</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116</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здания по Октябрьскому пр., 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3830,6</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здания по Октябрьскому пр., 56</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117</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Октябрьский пр., 51А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9274,8</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Октябрьский пр., 51А</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118</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ж/д по ул. Наседкина, 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2776,1</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у ж/д по ул. Наседкина, 5</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119</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у ТЦ "О´КЕЙ"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43323,5</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Раахе у дома № 2</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120</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вдоль ул. Раахе у дома №</w:t>
            </w:r>
            <w:r w:rsidRPr="00DE1227">
              <w:rPr>
                <w:rFonts w:ascii="Times New Roman" w:hAnsi="Times New Roman" w:cs="Times New Roman"/>
                <w:color w:val="000000"/>
                <w:lang w:val="en-US"/>
              </w:rPr>
              <w:t> </w:t>
            </w:r>
            <w:r w:rsidRPr="00DE1227">
              <w:rPr>
                <w:rFonts w:ascii="Times New Roman" w:hAnsi="Times New Roman" w:cs="Times New Roman"/>
                <w:color w:val="000000"/>
              </w:rPr>
              <w:t>60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22030,0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вдоль ул. Раахе у дома №</w:t>
            </w:r>
            <w:r w:rsidRPr="00DE1227">
              <w:rPr>
                <w:rFonts w:ascii="Times New Roman" w:hAnsi="Times New Roman" w:cs="Times New Roman"/>
                <w:color w:val="000000"/>
                <w:lang w:val="en-US"/>
              </w:rPr>
              <w:t> </w:t>
            </w:r>
            <w:r w:rsidRPr="00DE1227">
              <w:rPr>
                <w:rFonts w:ascii="Times New Roman" w:hAnsi="Times New Roman" w:cs="Times New Roman"/>
                <w:color w:val="000000"/>
              </w:rPr>
              <w:t>60</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121</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по ул. Годовикова на участке между МАУ «Ледовый дворец» и МУП «Аквапарк Радужный»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55226,0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 xml:space="preserve">Между зданиями Октябрьский пр. № 70 и Шекснинский пр. №4 </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122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по ул. Годовикова на участке от ул. Раахе до ул. Ленинградской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23321,0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по ул. Годовикова на участке от ул. Раахе до ул. Ленинградской</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123</w:t>
            </w: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в районе Наседкина, 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2899,0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35:21:0501007:86 в районе дома ул. Наседкина, 2</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pStyle w:val="ab"/>
              <w:ind w:left="0" w:firstLine="0"/>
              <w:jc w:val="center"/>
              <w:rPr>
                <w:rFonts w:eastAsia="Times New Roman"/>
                <w:color w:val="000000"/>
                <w:sz w:val="22"/>
                <w:lang w:eastAsia="ru-RU"/>
              </w:rPr>
            </w:pPr>
            <w:r w:rsidRPr="00DE1227">
              <w:rPr>
                <w:rFonts w:eastAsia="Times New Roman"/>
                <w:color w:val="000000"/>
                <w:sz w:val="22"/>
                <w:lang w:eastAsia="ru-RU"/>
              </w:rPr>
              <w:t>124</w:t>
            </w:r>
          </w:p>
        </w:tc>
        <w:tc>
          <w:tcPr>
            <w:tcW w:w="3402" w:type="dxa"/>
            <w:tcBorders>
              <w:top w:val="single" w:sz="4" w:space="0" w:color="auto"/>
              <w:left w:val="single" w:sz="4" w:space="0" w:color="auto"/>
              <w:bottom w:val="single" w:sz="4" w:space="0" w:color="auto"/>
              <w:right w:val="single" w:sz="4" w:space="0" w:color="auto"/>
            </w:tcBorders>
            <w:noWrap/>
            <w:vAlign w:val="bottom"/>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Фруктовый сад в районе Усадьбы Гальских</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color w:val="000000"/>
              </w:rPr>
            </w:pPr>
            <w:r w:rsidRPr="00DE1227">
              <w:rPr>
                <w:rFonts w:ascii="Times New Roman" w:hAnsi="Times New Roman" w:cs="Times New Roman"/>
                <w:color w:val="000000"/>
              </w:rPr>
              <w:t>6223,0</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Южнее территории Усадьбы</w:t>
            </w: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tcPr>
          <w:p w:rsidR="00554C7C" w:rsidRPr="00DE1227" w:rsidRDefault="00554C7C" w:rsidP="00E23370">
            <w:pPr>
              <w:pStyle w:val="ab"/>
              <w:ind w:left="0"/>
              <w:jc w:val="center"/>
              <w:rPr>
                <w:rFonts w:eastAsia="Times New Roman"/>
                <w:color w:val="000000"/>
                <w:sz w:val="22"/>
                <w:lang w:eastAsia="ru-RU"/>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b/>
                <w:color w:val="000000"/>
              </w:rPr>
            </w:pPr>
            <w:r w:rsidRPr="00DE1227">
              <w:rPr>
                <w:rFonts w:ascii="Times New Roman" w:hAnsi="Times New Roman" w:cs="Times New Roman"/>
                <w:b/>
                <w:color w:val="000000"/>
              </w:rPr>
              <w:t>Итого: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b/>
                <w:color w:val="000000"/>
              </w:rPr>
            </w:pPr>
            <w:r w:rsidRPr="00DE1227">
              <w:rPr>
                <w:rFonts w:ascii="Times New Roman" w:hAnsi="Times New Roman" w:cs="Times New Roman"/>
                <w:b/>
                <w:color w:val="000000"/>
              </w:rPr>
              <w:t>459338,2</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spacing w:after="0"/>
              <w:jc w:val="both"/>
              <w:rPr>
                <w:rFonts w:ascii="Times New Roman" w:hAnsi="Times New Roman" w:cs="Times New Roman"/>
              </w:rPr>
            </w:pPr>
          </w:p>
        </w:tc>
      </w:tr>
      <w:tr w:rsidR="00554C7C" w:rsidRPr="00DE1227" w:rsidTr="00E23370">
        <w:trPr>
          <w:trHeight w:val="300"/>
        </w:trPr>
        <w:tc>
          <w:tcPr>
            <w:tcW w:w="567" w:type="dxa"/>
            <w:tcBorders>
              <w:top w:val="single" w:sz="4" w:space="0" w:color="auto"/>
              <w:left w:val="single" w:sz="4" w:space="0" w:color="auto"/>
              <w:bottom w:val="single" w:sz="4" w:space="0" w:color="auto"/>
              <w:right w:val="single" w:sz="4" w:space="0" w:color="auto"/>
            </w:tcBorders>
            <w:vAlign w:val="center"/>
          </w:tcPr>
          <w:p w:rsidR="00554C7C" w:rsidRPr="00DE1227" w:rsidRDefault="00554C7C" w:rsidP="00E23370">
            <w:pPr>
              <w:spacing w:after="0"/>
              <w:jc w:val="center"/>
              <w:rPr>
                <w:rFonts w:ascii="Times New Roman" w:hAnsi="Times New Roman" w:cs="Times New Roman"/>
                <w:color w:val="000000"/>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tabs>
                <w:tab w:val="num" w:pos="34"/>
              </w:tabs>
              <w:spacing w:after="0"/>
              <w:ind w:left="58"/>
              <w:jc w:val="both"/>
              <w:rPr>
                <w:rFonts w:ascii="Times New Roman" w:hAnsi="Times New Roman" w:cs="Times New Roman"/>
                <w:b/>
                <w:color w:val="000000"/>
              </w:rPr>
            </w:pPr>
            <w:r w:rsidRPr="00DE1227">
              <w:rPr>
                <w:rFonts w:ascii="Times New Roman" w:hAnsi="Times New Roman" w:cs="Times New Roman"/>
                <w:b/>
                <w:color w:val="000000"/>
              </w:rPr>
              <w:t>ИТОГО ВСЕГО: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554C7C" w:rsidRPr="00DE1227" w:rsidRDefault="00554C7C" w:rsidP="00E23370">
            <w:pPr>
              <w:spacing w:after="0"/>
              <w:jc w:val="center"/>
              <w:rPr>
                <w:rFonts w:ascii="Times New Roman" w:hAnsi="Times New Roman" w:cs="Times New Roman"/>
                <w:b/>
                <w:color w:val="000000"/>
              </w:rPr>
            </w:pPr>
            <w:r w:rsidRPr="00DE1227">
              <w:rPr>
                <w:rFonts w:ascii="Times New Roman" w:hAnsi="Times New Roman" w:cs="Times New Roman"/>
                <w:b/>
                <w:color w:val="000000"/>
              </w:rPr>
              <w:t>2283765,4</w:t>
            </w:r>
          </w:p>
        </w:tc>
        <w:tc>
          <w:tcPr>
            <w:tcW w:w="3686" w:type="dxa"/>
            <w:tcBorders>
              <w:top w:val="single" w:sz="4" w:space="0" w:color="auto"/>
              <w:left w:val="single" w:sz="4" w:space="0" w:color="auto"/>
              <w:bottom w:val="single" w:sz="4" w:space="0" w:color="auto"/>
              <w:right w:val="single" w:sz="4" w:space="0" w:color="auto"/>
            </w:tcBorders>
            <w:vAlign w:val="center"/>
            <w:hideMark/>
          </w:tcPr>
          <w:p w:rsidR="00554C7C" w:rsidRPr="00DE1227" w:rsidRDefault="00554C7C" w:rsidP="00E23370">
            <w:pPr>
              <w:spacing w:after="0"/>
              <w:jc w:val="both"/>
              <w:rPr>
                <w:rFonts w:ascii="Times New Roman" w:hAnsi="Times New Roman" w:cs="Times New Roman"/>
              </w:rPr>
            </w:pPr>
          </w:p>
        </w:tc>
      </w:tr>
    </w:tbl>
    <w:p w:rsidR="00554C7C" w:rsidRPr="00DE1227" w:rsidRDefault="00554C7C" w:rsidP="00554C7C">
      <w:pPr>
        <w:pStyle w:val="af1"/>
      </w:pPr>
      <w:r w:rsidRPr="00DE1227">
        <w:t>Распределение зеленых насаждений общего пользования по районам города неравномерно. Ниже в таблице представлены существующие площади зеленых насаждений общего пользования по районам:</w:t>
      </w:r>
      <w:r w:rsidR="002A3375">
        <w:t xml:space="preserve"> </w:t>
      </w:r>
    </w:p>
    <w:tbl>
      <w:tblPr>
        <w:tblW w:w="9747" w:type="dxa"/>
        <w:tblLook w:val="04A0" w:firstRow="1" w:lastRow="0" w:firstColumn="1" w:lastColumn="0" w:noHBand="0" w:noVBand="1"/>
      </w:tblPr>
      <w:tblGrid>
        <w:gridCol w:w="675"/>
        <w:gridCol w:w="2552"/>
        <w:gridCol w:w="2268"/>
        <w:gridCol w:w="1701"/>
        <w:gridCol w:w="2551"/>
      </w:tblGrid>
      <w:tr w:rsidR="00554C7C" w:rsidRPr="00DE1227" w:rsidTr="00E23370">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pStyle w:val="afffffffe"/>
              <w:suppressAutoHyphens/>
              <w:spacing w:before="60"/>
              <w:ind w:firstLine="0"/>
              <w:jc w:val="center"/>
              <w:rPr>
                <w:b/>
                <w:sz w:val="22"/>
                <w:szCs w:val="22"/>
                <w:lang w:eastAsia="en-US"/>
              </w:rPr>
            </w:pPr>
            <w:r w:rsidRPr="00DE1227">
              <w:rPr>
                <w:b/>
                <w:sz w:val="22"/>
                <w:szCs w:val="22"/>
                <w:lang w:eastAsia="en-US"/>
              </w:rPr>
              <w:t>№ п/п</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pStyle w:val="afffffffe"/>
              <w:suppressAutoHyphens/>
              <w:spacing w:before="60"/>
              <w:ind w:firstLine="0"/>
              <w:jc w:val="center"/>
              <w:rPr>
                <w:b/>
                <w:sz w:val="22"/>
                <w:szCs w:val="22"/>
                <w:lang w:eastAsia="en-US"/>
              </w:rPr>
            </w:pPr>
            <w:r w:rsidRPr="00DE1227">
              <w:rPr>
                <w:b/>
                <w:sz w:val="22"/>
                <w:szCs w:val="22"/>
                <w:lang w:eastAsia="en-US"/>
              </w:rPr>
              <w:t>Район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pStyle w:val="afffffffe"/>
              <w:suppressAutoHyphens/>
              <w:spacing w:before="60"/>
              <w:ind w:firstLine="0"/>
              <w:jc w:val="center"/>
              <w:rPr>
                <w:b/>
                <w:sz w:val="22"/>
                <w:szCs w:val="22"/>
                <w:lang w:eastAsia="en-US"/>
              </w:rPr>
            </w:pPr>
            <w:r w:rsidRPr="00DE1227">
              <w:rPr>
                <w:b/>
                <w:sz w:val="22"/>
                <w:szCs w:val="22"/>
                <w:lang w:eastAsia="en-US"/>
              </w:rPr>
              <w:t>Площадь зеленых насаждений общего пользования, м</w:t>
            </w:r>
            <w:r w:rsidRPr="00DE1227">
              <w:rPr>
                <w:b/>
                <w:sz w:val="22"/>
                <w:szCs w:val="22"/>
                <w:vertAlign w:val="superscript"/>
                <w:lang w:eastAsia="en-US"/>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pStyle w:val="afffffffe"/>
              <w:suppressAutoHyphens/>
              <w:spacing w:before="60"/>
              <w:ind w:hanging="13"/>
              <w:jc w:val="center"/>
              <w:rPr>
                <w:b/>
                <w:sz w:val="22"/>
                <w:szCs w:val="22"/>
                <w:lang w:eastAsia="en-US"/>
              </w:rPr>
            </w:pPr>
            <w:r w:rsidRPr="00DE1227">
              <w:rPr>
                <w:b/>
                <w:sz w:val="22"/>
                <w:szCs w:val="22"/>
                <w:lang w:eastAsia="en-US"/>
              </w:rPr>
              <w:t>Численность населения, тыс. чел.</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pStyle w:val="afffffffe"/>
              <w:suppressAutoHyphens/>
              <w:spacing w:before="60"/>
              <w:ind w:firstLine="0"/>
              <w:jc w:val="center"/>
              <w:rPr>
                <w:b/>
                <w:sz w:val="22"/>
                <w:szCs w:val="22"/>
                <w:lang w:eastAsia="en-US"/>
              </w:rPr>
            </w:pPr>
            <w:r w:rsidRPr="00DE1227">
              <w:rPr>
                <w:b/>
                <w:sz w:val="22"/>
                <w:szCs w:val="22"/>
                <w:lang w:eastAsia="en-US"/>
              </w:rPr>
              <w:t>Удельная обеспеченность озелененными территориями общего пользования, м</w:t>
            </w:r>
            <w:r w:rsidRPr="00DE1227">
              <w:rPr>
                <w:b/>
                <w:sz w:val="22"/>
                <w:szCs w:val="22"/>
                <w:vertAlign w:val="superscript"/>
                <w:lang w:eastAsia="en-US"/>
              </w:rPr>
              <w:t>2</w:t>
            </w:r>
            <w:r w:rsidRPr="00DE1227">
              <w:rPr>
                <w:b/>
                <w:sz w:val="22"/>
                <w:szCs w:val="22"/>
                <w:lang w:eastAsia="en-US"/>
              </w:rPr>
              <w:t>/чел.</w:t>
            </w:r>
          </w:p>
        </w:tc>
      </w:tr>
      <w:tr w:rsidR="00554C7C" w:rsidRPr="00DE1227" w:rsidTr="00E23370">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pStyle w:val="afffffffe"/>
              <w:suppressAutoHyphens/>
              <w:spacing w:before="60"/>
              <w:ind w:firstLine="0"/>
              <w:jc w:val="center"/>
              <w:rPr>
                <w:sz w:val="22"/>
                <w:szCs w:val="22"/>
                <w:lang w:eastAsia="en-US"/>
              </w:rPr>
            </w:pPr>
            <w:r w:rsidRPr="00DE1227">
              <w:rPr>
                <w:sz w:val="22"/>
                <w:szCs w:val="22"/>
                <w:lang w:eastAsia="en-US"/>
              </w:rPr>
              <w:t>1</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pStyle w:val="afffffffe"/>
              <w:suppressAutoHyphens/>
              <w:spacing w:before="60"/>
              <w:ind w:firstLine="0"/>
              <w:jc w:val="left"/>
              <w:rPr>
                <w:sz w:val="22"/>
                <w:szCs w:val="22"/>
                <w:lang w:eastAsia="en-US"/>
              </w:rPr>
            </w:pPr>
            <w:r w:rsidRPr="00DE1227">
              <w:rPr>
                <w:sz w:val="22"/>
                <w:szCs w:val="22"/>
                <w:lang w:eastAsia="en-US"/>
              </w:rPr>
              <w:t>Индустриальный район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rPr>
            </w:pPr>
            <w:r w:rsidRPr="00DE1227">
              <w:rPr>
                <w:rFonts w:ascii="Times New Roman" w:hAnsi="Times New Roman" w:cs="Times New Roman"/>
              </w:rPr>
              <w:t>891860,4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rPr>
            </w:pPr>
            <w:r w:rsidRPr="00DE1227">
              <w:rPr>
                <w:rFonts w:ascii="Times New Roman" w:hAnsi="Times New Roman" w:cs="Times New Roman"/>
              </w:rPr>
              <w:t>94,7</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rPr>
            </w:pPr>
            <w:r w:rsidRPr="00DE1227">
              <w:rPr>
                <w:rFonts w:ascii="Times New Roman" w:hAnsi="Times New Roman" w:cs="Times New Roman"/>
              </w:rPr>
              <w:t>9,4</w:t>
            </w:r>
          </w:p>
        </w:tc>
      </w:tr>
      <w:tr w:rsidR="00554C7C" w:rsidRPr="00DE1227" w:rsidTr="00E23370">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pStyle w:val="afffffffe"/>
              <w:suppressAutoHyphens/>
              <w:spacing w:before="60"/>
              <w:ind w:firstLine="0"/>
              <w:jc w:val="center"/>
              <w:rPr>
                <w:sz w:val="22"/>
                <w:szCs w:val="22"/>
                <w:lang w:eastAsia="en-US"/>
              </w:rPr>
            </w:pPr>
            <w:r w:rsidRPr="00DE1227">
              <w:rPr>
                <w:sz w:val="22"/>
                <w:szCs w:val="22"/>
                <w:lang w:eastAsia="en-US"/>
              </w:rPr>
              <w:t>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pStyle w:val="afffffffe"/>
              <w:suppressAutoHyphens/>
              <w:spacing w:before="60"/>
              <w:ind w:firstLine="0"/>
              <w:jc w:val="left"/>
              <w:rPr>
                <w:sz w:val="22"/>
                <w:szCs w:val="22"/>
                <w:lang w:eastAsia="en-US"/>
              </w:rPr>
            </w:pPr>
            <w:r w:rsidRPr="00DE1227">
              <w:rPr>
                <w:sz w:val="22"/>
                <w:szCs w:val="22"/>
                <w:lang w:eastAsia="en-US"/>
              </w:rPr>
              <w:t>Северный район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rPr>
            </w:pPr>
            <w:r w:rsidRPr="00DE1227">
              <w:rPr>
                <w:rFonts w:ascii="Times New Roman" w:hAnsi="Times New Roman" w:cs="Times New Roman"/>
              </w:rPr>
              <w:t>78283,7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rPr>
            </w:pPr>
            <w:r w:rsidRPr="00DE1227">
              <w:rPr>
                <w:rFonts w:ascii="Times New Roman" w:hAnsi="Times New Roman" w:cs="Times New Roman"/>
              </w:rPr>
              <w:t>29,6</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rPr>
            </w:pPr>
            <w:r w:rsidRPr="00DE1227">
              <w:rPr>
                <w:rFonts w:ascii="Times New Roman" w:hAnsi="Times New Roman" w:cs="Times New Roman"/>
              </w:rPr>
              <w:t>2,6</w:t>
            </w:r>
          </w:p>
        </w:tc>
      </w:tr>
      <w:tr w:rsidR="00554C7C" w:rsidRPr="00DE1227" w:rsidTr="00E23370">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pStyle w:val="afffffffe"/>
              <w:suppressAutoHyphens/>
              <w:spacing w:before="60"/>
              <w:ind w:firstLine="0"/>
              <w:jc w:val="center"/>
              <w:rPr>
                <w:sz w:val="22"/>
                <w:szCs w:val="22"/>
                <w:lang w:eastAsia="en-US"/>
              </w:rPr>
            </w:pPr>
            <w:r w:rsidRPr="00DE1227">
              <w:rPr>
                <w:sz w:val="22"/>
                <w:szCs w:val="22"/>
                <w:lang w:eastAsia="en-US"/>
              </w:rPr>
              <w:t>3</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pStyle w:val="afffffffe"/>
              <w:suppressAutoHyphens/>
              <w:spacing w:before="60"/>
              <w:ind w:firstLine="0"/>
              <w:jc w:val="left"/>
              <w:rPr>
                <w:sz w:val="22"/>
                <w:szCs w:val="22"/>
                <w:lang w:eastAsia="en-US"/>
              </w:rPr>
            </w:pPr>
            <w:r w:rsidRPr="00DE1227">
              <w:rPr>
                <w:sz w:val="22"/>
                <w:szCs w:val="22"/>
                <w:lang w:eastAsia="en-US"/>
              </w:rPr>
              <w:t>Заягорбский район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rPr>
            </w:pPr>
            <w:r w:rsidRPr="00DE1227">
              <w:rPr>
                <w:rFonts w:ascii="Times New Roman" w:hAnsi="Times New Roman" w:cs="Times New Roman"/>
              </w:rPr>
              <w:t>854283,1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rPr>
            </w:pPr>
            <w:r w:rsidRPr="00DE1227">
              <w:rPr>
                <w:rFonts w:ascii="Times New Roman" w:hAnsi="Times New Roman" w:cs="Times New Roman"/>
              </w:rPr>
              <w:t>121,2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rPr>
            </w:pPr>
            <w:r w:rsidRPr="00DE1227">
              <w:rPr>
                <w:rFonts w:ascii="Times New Roman" w:hAnsi="Times New Roman" w:cs="Times New Roman"/>
              </w:rPr>
              <w:t>7,0</w:t>
            </w:r>
          </w:p>
        </w:tc>
      </w:tr>
      <w:tr w:rsidR="00554C7C" w:rsidRPr="00DE1227" w:rsidTr="00E23370">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pStyle w:val="afffffffe"/>
              <w:suppressAutoHyphens/>
              <w:spacing w:before="60"/>
              <w:ind w:firstLine="0"/>
              <w:jc w:val="center"/>
              <w:rPr>
                <w:sz w:val="22"/>
                <w:szCs w:val="22"/>
                <w:lang w:eastAsia="en-US"/>
              </w:rPr>
            </w:pPr>
            <w:r w:rsidRPr="00DE1227">
              <w:rPr>
                <w:sz w:val="22"/>
                <w:szCs w:val="22"/>
                <w:lang w:eastAsia="en-US"/>
              </w:rPr>
              <w:t>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pStyle w:val="afffffffe"/>
              <w:suppressAutoHyphens/>
              <w:spacing w:before="60"/>
              <w:ind w:firstLine="0"/>
              <w:jc w:val="left"/>
              <w:rPr>
                <w:sz w:val="22"/>
                <w:szCs w:val="22"/>
                <w:lang w:eastAsia="en-US"/>
              </w:rPr>
            </w:pPr>
            <w:r w:rsidRPr="00DE1227">
              <w:rPr>
                <w:sz w:val="22"/>
                <w:szCs w:val="22"/>
                <w:lang w:eastAsia="en-US"/>
              </w:rPr>
              <w:t>Зашекснинский район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rPr>
            </w:pPr>
            <w:r w:rsidRPr="00DE1227">
              <w:rPr>
                <w:rFonts w:ascii="Times New Roman" w:hAnsi="Times New Roman" w:cs="Times New Roman"/>
              </w:rPr>
              <w:t>459338,2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rPr>
            </w:pPr>
            <w:r w:rsidRPr="00DE1227">
              <w:rPr>
                <w:rFonts w:ascii="Times New Roman" w:hAnsi="Times New Roman" w:cs="Times New Roman"/>
              </w:rPr>
              <w:t>71,0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rPr>
            </w:pPr>
            <w:r w:rsidRPr="00DE1227">
              <w:rPr>
                <w:rFonts w:ascii="Times New Roman" w:hAnsi="Times New Roman" w:cs="Times New Roman"/>
              </w:rPr>
              <w:t>6,5</w:t>
            </w:r>
          </w:p>
        </w:tc>
      </w:tr>
      <w:tr w:rsidR="00554C7C" w:rsidRPr="00DE1227" w:rsidTr="00E23370">
        <w:tc>
          <w:tcPr>
            <w:tcW w:w="32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pStyle w:val="afffffffe"/>
              <w:suppressAutoHyphens/>
              <w:spacing w:before="60"/>
              <w:ind w:firstLine="0"/>
              <w:jc w:val="center"/>
              <w:rPr>
                <w:b/>
                <w:sz w:val="22"/>
                <w:szCs w:val="22"/>
                <w:lang w:eastAsia="en-US"/>
              </w:rPr>
            </w:pPr>
            <w:r w:rsidRPr="00DE1227">
              <w:rPr>
                <w:b/>
                <w:sz w:val="22"/>
                <w:szCs w:val="22"/>
                <w:lang w:eastAsia="en-US"/>
              </w:rPr>
              <w:t>Итого: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rPr>
            </w:pPr>
            <w:r w:rsidRPr="00DE1227">
              <w:rPr>
                <w:rFonts w:ascii="Times New Roman" w:hAnsi="Times New Roman" w:cs="Times New Roman"/>
              </w:rPr>
              <w:t>2283765,4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b/>
              </w:rPr>
            </w:pPr>
            <w:r w:rsidRPr="00DE1227">
              <w:rPr>
                <w:rFonts w:ascii="Times New Roman" w:hAnsi="Times New Roman" w:cs="Times New Roman"/>
                <w:b/>
              </w:rPr>
              <w:t>316,5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54C7C" w:rsidRPr="00DE1227" w:rsidRDefault="00554C7C" w:rsidP="00E23370">
            <w:pPr>
              <w:spacing w:after="0" w:line="240" w:lineRule="auto"/>
              <w:jc w:val="center"/>
              <w:rPr>
                <w:rFonts w:ascii="Times New Roman" w:hAnsi="Times New Roman" w:cs="Times New Roman"/>
                <w:b/>
              </w:rPr>
            </w:pPr>
            <w:r w:rsidRPr="00DE1227">
              <w:rPr>
                <w:rFonts w:ascii="Times New Roman" w:hAnsi="Times New Roman" w:cs="Times New Roman"/>
                <w:b/>
              </w:rPr>
              <w:t>7,2</w:t>
            </w:r>
          </w:p>
        </w:tc>
      </w:tr>
    </w:tbl>
    <w:p w:rsidR="00554C7C" w:rsidRPr="00DE1227" w:rsidRDefault="00554C7C" w:rsidP="00554C7C">
      <w:pPr>
        <w:pStyle w:val="af1"/>
      </w:pPr>
      <w:r w:rsidRPr="00DE1227">
        <w:t>В настоящее время суммарная площадь озелененных территорий общего пользования составляет 2283765,4 м</w:t>
      </w:r>
      <w:r w:rsidRPr="00DE1227">
        <w:rPr>
          <w:vertAlign w:val="superscript"/>
        </w:rPr>
        <w:t>2</w:t>
      </w:r>
      <w:r w:rsidRPr="00DE1227">
        <w:t xml:space="preserve"> или 7,2 м</w:t>
      </w:r>
      <w:r w:rsidRPr="00DE1227">
        <w:rPr>
          <w:vertAlign w:val="superscript"/>
        </w:rPr>
        <w:t>2</w:t>
      </w:r>
      <w:r w:rsidRPr="00DE1227">
        <w:t xml:space="preserve"> на одного человека, что меньше нормативных показателей, установленных СП 42.13330.2011 актуализированная редакция СНиП</w:t>
      </w:r>
      <w:r w:rsidRPr="00DE1227">
        <w:rPr>
          <w:lang w:val="en-US"/>
        </w:rPr>
        <w:t> </w:t>
      </w:r>
      <w:r w:rsidRPr="00DE1227">
        <w:t>2.07.01–89* «Градостроительство. Планировка и застройка городских и сельских поселений», где в соответствии с пунктом 9.2 для крупных городов суммарная площадь озелененных территорий общего пользования (парков, лесопарков, садов, скверов, бульваров) должна составлять не менее 16 кв. м на жителя.</w:t>
      </w:r>
    </w:p>
    <w:p w:rsidR="00554C7C" w:rsidRPr="00DE1227" w:rsidRDefault="00554C7C" w:rsidP="00554C7C">
      <w:pPr>
        <w:pStyle w:val="af1"/>
      </w:pPr>
      <w:r w:rsidRPr="00DE1227">
        <w:t>А также согласно п.9.13 из этих 16</w:t>
      </w:r>
      <w:r w:rsidRPr="00DE1227">
        <w:rPr>
          <w:lang w:val="en-US"/>
        </w:rPr>
        <w:t> </w:t>
      </w:r>
      <w:r w:rsidRPr="00DE1227">
        <w:t>м</w:t>
      </w:r>
      <w:r w:rsidRPr="00DE1227">
        <w:rPr>
          <w:vertAlign w:val="superscript"/>
        </w:rPr>
        <w:t>2</w:t>
      </w:r>
      <w:r w:rsidRPr="00DE1227">
        <w:t>/чел. 6</w:t>
      </w:r>
      <w:r w:rsidRPr="00DE1227">
        <w:rPr>
          <w:lang w:val="en-US"/>
        </w:rPr>
        <w:t> </w:t>
      </w:r>
      <w:r w:rsidRPr="00DE1227">
        <w:t>м</w:t>
      </w:r>
      <w:r w:rsidRPr="00DE1227">
        <w:rPr>
          <w:vertAlign w:val="superscript"/>
        </w:rPr>
        <w:t>2</w:t>
      </w:r>
      <w:r w:rsidRPr="00DE1227">
        <w:t>/чел. - это зеленые насаждения общего пользования жилых районов и 10 м</w:t>
      </w:r>
      <w:r w:rsidRPr="00DE1227">
        <w:rPr>
          <w:vertAlign w:val="superscript"/>
        </w:rPr>
        <w:t>2</w:t>
      </w:r>
      <w:r w:rsidRPr="00DE1227">
        <w:t>/чел. – норматив для общегородских озелененных территорий общего пользования.</w:t>
      </w:r>
    </w:p>
    <w:p w:rsidR="00554C7C" w:rsidRPr="00DE1227" w:rsidRDefault="00554C7C" w:rsidP="00554C7C">
      <w:pPr>
        <w:pStyle w:val="af1"/>
      </w:pPr>
      <w:r w:rsidRPr="00DE1227">
        <w:t>Что не противоречит местным нормативам градостроительного проектирования муниципального образования «Город Череповец», утвержденных решением Череповецкой городской Думы от 26.12.2017 № 231, где площадь озелененных территорий общего пользования для г. Череповца также должна составлять не менее 16 кв. м на жителя. А для района не менее 6 м</w:t>
      </w:r>
      <w:r w:rsidRPr="00DE1227">
        <w:rPr>
          <w:vertAlign w:val="superscript"/>
        </w:rPr>
        <w:t>2</w:t>
      </w:r>
      <w:r w:rsidRPr="00DE1227">
        <w:t>.</w:t>
      </w:r>
    </w:p>
    <w:p w:rsidR="00554C7C" w:rsidRPr="00DE1227" w:rsidRDefault="00554C7C" w:rsidP="00554C7C">
      <w:pPr>
        <w:pStyle w:val="af1"/>
      </w:pPr>
      <w:r w:rsidRPr="00DE1227">
        <w:rPr>
          <w:i/>
        </w:rPr>
        <w:t>I. Общегородские зеленые насаждения.</w:t>
      </w:r>
      <w:r w:rsidRPr="00DE1227">
        <w:t xml:space="preserve"> К этой группе относятся лесопарки, городские парки культуры и отдыха. Их назначение - обеспечение длительного отдыха населения (от 2 до 8 ч). В лесопарках при наличии водоемов размещают пляжи, лодочные станции, спортивные комплексы, зоны отдыха. Парки культуры и отдыха более благоустроены. Их территории зонируют для обособленного размещения зрелищных сооружений, культурно-просветительных объектов, спортивных и физкультурных сооружений, детских площадок, площадок тихого отдыха взрослых и хозяйственной зоны.</w:t>
      </w:r>
    </w:p>
    <w:p w:rsidR="00554C7C" w:rsidRPr="00DE1227" w:rsidRDefault="00554C7C" w:rsidP="00554C7C">
      <w:pPr>
        <w:pStyle w:val="af1"/>
      </w:pPr>
      <w:r w:rsidRPr="00DE1227">
        <w:rPr>
          <w:i/>
          <w:lang w:val="en-US"/>
        </w:rPr>
        <w:t>II</w:t>
      </w:r>
      <w:r w:rsidRPr="00DE1227">
        <w:rPr>
          <w:i/>
        </w:rPr>
        <w:t>. Насаждения жилых районов</w:t>
      </w:r>
      <w:r w:rsidRPr="00DE1227">
        <w:t>. К этой группе относятся парки, скверы, сады, насаждения общественных и культурно-бытовых учреждений, посадки на улицах и при жилых домах.</w:t>
      </w:r>
    </w:p>
    <w:p w:rsidR="00554C7C" w:rsidRPr="00DE1227" w:rsidRDefault="00554C7C" w:rsidP="00554C7C">
      <w:pPr>
        <w:pStyle w:val="af1"/>
      </w:pPr>
      <w:r w:rsidRPr="00DE1227">
        <w:t>Анализ существующей системы озеленения показывает, что:</w:t>
      </w:r>
    </w:p>
    <w:p w:rsidR="00554C7C" w:rsidRPr="00DE1227" w:rsidRDefault="00554C7C" w:rsidP="00554C7C">
      <w:pPr>
        <w:pStyle w:val="14"/>
        <w:numPr>
          <w:ilvl w:val="0"/>
          <w:numId w:val="58"/>
        </w:numPr>
        <w:snapToGrid w:val="0"/>
        <w:ind w:left="1560" w:hanging="567"/>
        <w:rPr>
          <w:sz w:val="26"/>
          <w:szCs w:val="26"/>
        </w:rPr>
      </w:pPr>
      <w:r w:rsidRPr="00DE1227">
        <w:rPr>
          <w:sz w:val="26"/>
          <w:szCs w:val="26"/>
        </w:rPr>
        <w:t>Существующей системы зеленых насаждений общего пользования с преобладанием малых скверов и бульваров не достаточно для обеспечения полноценного отдыха населения. В частности в северном районе города.</w:t>
      </w:r>
    </w:p>
    <w:p w:rsidR="00554C7C" w:rsidRPr="00DE1227" w:rsidRDefault="00554C7C" w:rsidP="00554C7C">
      <w:pPr>
        <w:pStyle w:val="14"/>
        <w:numPr>
          <w:ilvl w:val="0"/>
          <w:numId w:val="58"/>
        </w:numPr>
        <w:snapToGrid w:val="0"/>
        <w:ind w:left="1560" w:hanging="567"/>
        <w:rPr>
          <w:sz w:val="26"/>
          <w:szCs w:val="26"/>
        </w:rPr>
      </w:pPr>
      <w:r w:rsidRPr="00DE1227">
        <w:rPr>
          <w:sz w:val="26"/>
          <w:szCs w:val="26"/>
        </w:rPr>
        <w:t>Крупные парки размещены по периферии жилых зон.</w:t>
      </w:r>
    </w:p>
    <w:p w:rsidR="00A55FCB" w:rsidRPr="00DE1227" w:rsidRDefault="00554C7C" w:rsidP="00554C7C">
      <w:pPr>
        <w:pStyle w:val="14"/>
        <w:numPr>
          <w:ilvl w:val="0"/>
          <w:numId w:val="58"/>
        </w:numPr>
        <w:snapToGrid w:val="0"/>
        <w:ind w:left="1560" w:hanging="567"/>
        <w:rPr>
          <w:sz w:val="26"/>
          <w:szCs w:val="26"/>
        </w:rPr>
      </w:pPr>
      <w:r w:rsidRPr="00DE1227">
        <w:rPr>
          <w:sz w:val="26"/>
          <w:szCs w:val="26"/>
        </w:rPr>
        <w:t>Часть зеленых насаждений нуждаются в реконструкции по возрасту, низок объем и качество озеленительных работ, что не позволяет зеленым насаждениям в полной мере выполнять их санитарно-гигиенические, защитные, рекреационные, эстетические и другие</w:t>
      </w:r>
      <w:r w:rsidR="00F574A3" w:rsidRPr="00DE1227">
        <w:rPr>
          <w:sz w:val="26"/>
          <w:szCs w:val="26"/>
        </w:rPr>
        <w:t xml:space="preserve"> функции.</w:t>
      </w:r>
    </w:p>
    <w:p w:rsidR="0050174B" w:rsidRPr="00DE1227" w:rsidRDefault="0050174B" w:rsidP="0052058E">
      <w:pPr>
        <w:pStyle w:val="12"/>
      </w:pPr>
      <w:bookmarkStart w:id="91" w:name="_Toc10476643"/>
      <w:bookmarkStart w:id="92" w:name="_Toc50028244"/>
      <w:r w:rsidRPr="00DE1227">
        <w:t xml:space="preserve">Часть </w:t>
      </w:r>
      <w:bookmarkStart w:id="93" w:name="OLE_LINK9"/>
      <w:bookmarkStart w:id="94" w:name="OLE_LINK10"/>
      <w:r w:rsidRPr="00DE1227">
        <w:t>II</w:t>
      </w:r>
      <w:bookmarkEnd w:id="93"/>
      <w:bookmarkEnd w:id="94"/>
      <w:r w:rsidRPr="00DE1227">
        <w:t xml:space="preserve">. </w:t>
      </w:r>
      <w:r w:rsidR="004F22F6" w:rsidRPr="00DE1227">
        <w:t xml:space="preserve">МАТЕРИАЛЫ ПО </w:t>
      </w:r>
      <w:r w:rsidRPr="00DE1227">
        <w:t>ОБОСНОВАНИ</w:t>
      </w:r>
      <w:r w:rsidR="004F22F6" w:rsidRPr="00DE1227">
        <w:t>Ю</w:t>
      </w:r>
      <w:r w:rsidRPr="00DE1227">
        <w:t xml:space="preserve"> И ПРЕДЛОЖЕНИЯ </w:t>
      </w:r>
      <w:r w:rsidR="004F22F6" w:rsidRPr="00DE1227">
        <w:t xml:space="preserve">В ОБЛАСТИ </w:t>
      </w:r>
      <w:r w:rsidRPr="00DE1227">
        <w:t>ТЕРРИТОРИАЛЬНО</w:t>
      </w:r>
      <w:r w:rsidR="004F22F6" w:rsidRPr="00DE1227">
        <w:t>ГО</w:t>
      </w:r>
      <w:r w:rsidRPr="00DE1227">
        <w:t xml:space="preserve"> ПЛАНИРОВАНИ</w:t>
      </w:r>
      <w:bookmarkEnd w:id="66"/>
      <w:bookmarkEnd w:id="91"/>
      <w:r w:rsidR="004F22F6" w:rsidRPr="00DE1227">
        <w:t>Я</w:t>
      </w:r>
      <w:bookmarkEnd w:id="92"/>
    </w:p>
    <w:p w:rsidR="00A91527" w:rsidRPr="00DE1227" w:rsidRDefault="004D3192" w:rsidP="0052058E">
      <w:pPr>
        <w:pStyle w:val="110"/>
      </w:pPr>
      <w:bookmarkStart w:id="95" w:name="_Toc10476644"/>
      <w:bookmarkStart w:id="96" w:name="_Toc50028245"/>
      <w:r w:rsidRPr="00DE1227">
        <w:t>Направления экономического развития</w:t>
      </w:r>
      <w:bookmarkEnd w:id="95"/>
      <w:bookmarkEnd w:id="96"/>
    </w:p>
    <w:p w:rsidR="004D3192" w:rsidRPr="00DE1227" w:rsidRDefault="004D3192" w:rsidP="004D3192">
      <w:pPr>
        <w:pStyle w:val="af1"/>
      </w:pPr>
      <w:r w:rsidRPr="00DE1227">
        <w:t>В соответствии со Стратегией социально-экономического развития Северо-Западного федерального округа на период до 2020 года формирующаяся агломерация «Вологда – Череповец» является второй по значению зоной опережающего развития Северо-Западного федерального округа. На основании анализа экономической деятельности в Схеме территориального планирования Вологодской области (</w:t>
      </w:r>
      <w:r w:rsidR="00286295" w:rsidRPr="00DE1227">
        <w:t>с изменениями на 09.09.2019 г.</w:t>
      </w:r>
      <w:r w:rsidRPr="00DE1227">
        <w:t xml:space="preserve">) были выявлены муниципальные образования для создания экономических и производственных зон, в том числе моногород Череповец (ТОСЭР) (промышленный парк «Череповец»). Вхождение г. Череповец в состав зоны опережающего развития, а его предприятий в состав перспективных развивающихся кластеров Северо-Запада создало значимые предпосылки для развития экономики города. </w:t>
      </w:r>
    </w:p>
    <w:p w:rsidR="004D3192" w:rsidRPr="00DE1227" w:rsidRDefault="004D3192" w:rsidP="004D3192">
      <w:pPr>
        <w:pStyle w:val="af1"/>
      </w:pPr>
      <w:r w:rsidRPr="00DE1227">
        <w:t>Для использования конкурентных преимуществ экономического потенциала города, реализации приоритетных направлений экономической политики необходимо осуществление ряда важных мероприятий.</w:t>
      </w:r>
    </w:p>
    <w:p w:rsidR="004D3192" w:rsidRPr="00DE1227" w:rsidRDefault="004D3192" w:rsidP="004D3192">
      <w:pPr>
        <w:pStyle w:val="af1"/>
      </w:pPr>
      <w:r w:rsidRPr="00DE1227">
        <w:t xml:space="preserve">1. В целях активизации инвестиционной деятельности в рамках зон опережающего развития необходимо формирование системы инфраструктурно-обустроенных инвестиционных площадок. </w:t>
      </w:r>
    </w:p>
    <w:p w:rsidR="004D3192" w:rsidRPr="00DE1227" w:rsidRDefault="004D3192" w:rsidP="004D3192">
      <w:pPr>
        <w:pStyle w:val="af1"/>
      </w:pPr>
      <w:r w:rsidRPr="00DE1227">
        <w:t>2. Необходимо предусмотреть условия для создания и развития промышленной инфраструктуры, в том числе в рамках реализации проектов:</w:t>
      </w:r>
    </w:p>
    <w:p w:rsidR="004D3192" w:rsidRPr="00DE1227" w:rsidRDefault="004D3192" w:rsidP="004D3192">
      <w:pPr>
        <w:pStyle w:val="a4"/>
        <w:rPr>
          <w:iCs w:val="0"/>
        </w:rPr>
      </w:pPr>
      <w:r w:rsidRPr="00DE1227">
        <w:rPr>
          <w:iCs w:val="0"/>
        </w:rPr>
        <w:t>ТОСЭР «Череповец»;</w:t>
      </w:r>
    </w:p>
    <w:p w:rsidR="004D3192" w:rsidRPr="00DE1227" w:rsidRDefault="004D3192" w:rsidP="004D3192">
      <w:pPr>
        <w:pStyle w:val="a4"/>
        <w:rPr>
          <w:iCs w:val="0"/>
        </w:rPr>
      </w:pPr>
      <w:r w:rsidRPr="00DE1227">
        <w:rPr>
          <w:iCs w:val="0"/>
        </w:rPr>
        <w:t>индустриальный парк «Череповец»;</w:t>
      </w:r>
    </w:p>
    <w:p w:rsidR="004D3192" w:rsidRPr="00DE1227" w:rsidRDefault="004D3192" w:rsidP="004D3192">
      <w:pPr>
        <w:pStyle w:val="a4"/>
        <w:rPr>
          <w:iCs w:val="0"/>
        </w:rPr>
      </w:pPr>
      <w:r w:rsidRPr="00DE1227">
        <w:rPr>
          <w:iCs w:val="0"/>
        </w:rPr>
        <w:t>Южный технологический кластер и Научно-производственный Экотехнопарк;</w:t>
      </w:r>
    </w:p>
    <w:p w:rsidR="004D3192" w:rsidRPr="00DE1227" w:rsidRDefault="004D3192" w:rsidP="004D3192">
      <w:pPr>
        <w:pStyle w:val="a4"/>
        <w:rPr>
          <w:iCs w:val="0"/>
        </w:rPr>
      </w:pPr>
      <w:r w:rsidRPr="00DE1227">
        <w:rPr>
          <w:iCs w:val="0"/>
        </w:rPr>
        <w:t>создание в Череповце судостроительной верфи;</w:t>
      </w:r>
    </w:p>
    <w:p w:rsidR="004D3192" w:rsidRPr="00DE1227" w:rsidRDefault="004D3192" w:rsidP="004D3192">
      <w:pPr>
        <w:pStyle w:val="a4"/>
        <w:rPr>
          <w:iCs w:val="0"/>
        </w:rPr>
      </w:pPr>
      <w:r w:rsidRPr="00DE1227">
        <w:rPr>
          <w:iCs w:val="0"/>
        </w:rPr>
        <w:t>создание объектов «Новой индустриализации».</w:t>
      </w:r>
    </w:p>
    <w:p w:rsidR="004D3192" w:rsidRPr="00DE1227" w:rsidRDefault="004D3192" w:rsidP="004D3192">
      <w:pPr>
        <w:pStyle w:val="af1"/>
      </w:pPr>
      <w:r w:rsidRPr="00DE1227">
        <w:t>3. В сфере торговли и потребительского рынка:</w:t>
      </w:r>
    </w:p>
    <w:p w:rsidR="004D3192" w:rsidRPr="00DE1227" w:rsidRDefault="004D3192" w:rsidP="004D3192">
      <w:pPr>
        <w:pStyle w:val="a4"/>
        <w:rPr>
          <w:iCs w:val="0"/>
        </w:rPr>
      </w:pPr>
      <w:r w:rsidRPr="00DE1227">
        <w:rPr>
          <w:iCs w:val="0"/>
        </w:rPr>
        <w:t>создание условий для развития объектов «шаговой» доступности;</w:t>
      </w:r>
    </w:p>
    <w:p w:rsidR="004D3192" w:rsidRPr="00DE1227" w:rsidRDefault="004D3192" w:rsidP="004D3192">
      <w:pPr>
        <w:pStyle w:val="a4"/>
        <w:rPr>
          <w:iCs w:val="0"/>
        </w:rPr>
      </w:pPr>
      <w:r w:rsidRPr="00DE1227">
        <w:rPr>
          <w:iCs w:val="0"/>
        </w:rPr>
        <w:t>создание условий для многоформатной оптовой и розничной торговли.</w:t>
      </w:r>
    </w:p>
    <w:p w:rsidR="004D3192" w:rsidRPr="00DE1227" w:rsidRDefault="004D3192" w:rsidP="004D3192">
      <w:pPr>
        <w:pStyle w:val="af1"/>
      </w:pPr>
      <w:r w:rsidRPr="00DE1227">
        <w:t>4. В сфере информационных технологий</w:t>
      </w:r>
    </w:p>
    <w:p w:rsidR="004D3192" w:rsidRPr="00DE1227" w:rsidRDefault="004D3192" w:rsidP="004D3192">
      <w:pPr>
        <w:pStyle w:val="a4"/>
        <w:rPr>
          <w:iCs w:val="0"/>
        </w:rPr>
      </w:pPr>
      <w:r w:rsidRPr="00DE1227">
        <w:rPr>
          <w:iCs w:val="0"/>
        </w:rPr>
        <w:t>создание условий для развития ИТ-кластера, инфраструктурных механизмов поддержки малого ИТ-бизнеса, центров обработки данных, технических средств по обработке данных на территории города Череповец. Развитию высоких технологий в промышленной и ИТ сферах может способствовать реализация проекта по созданию «Технопарка высоких технологий».</w:t>
      </w:r>
    </w:p>
    <w:p w:rsidR="004D3192" w:rsidRPr="00DE1227" w:rsidRDefault="004D3192" w:rsidP="004D3192">
      <w:pPr>
        <w:pStyle w:val="af1"/>
      </w:pPr>
      <w:r w:rsidRPr="00DE1227">
        <w:t>5. В сфере предпринимательства и развития конкуренции</w:t>
      </w:r>
    </w:p>
    <w:p w:rsidR="004D3192" w:rsidRPr="00DE1227" w:rsidRDefault="004D3192" w:rsidP="004D3192">
      <w:pPr>
        <w:pStyle w:val="a4"/>
        <w:rPr>
          <w:iCs w:val="0"/>
        </w:rPr>
      </w:pPr>
      <w:r w:rsidRPr="00DE1227">
        <w:rPr>
          <w:iCs w:val="0"/>
        </w:rPr>
        <w:t xml:space="preserve">развитие и поддержка микропредприятий и субъектов малого и среднего предпринимательства в сфере науки и инноваций, в обрабатывающих производствах, в сфере информационных технологий, в сфере креативной индустрии, в сфере строительства и строительной индустрии. В приоритете развитие предприятий - участников региональных кластеров. </w:t>
      </w:r>
    </w:p>
    <w:p w:rsidR="004D3192" w:rsidRPr="00DE1227" w:rsidRDefault="004D3192" w:rsidP="004D3192">
      <w:pPr>
        <w:pStyle w:val="af1"/>
      </w:pPr>
      <w:r w:rsidRPr="00DE1227">
        <w:t>6. В сфере развития конкурентоспособности экспорта и импортоопережения:</w:t>
      </w:r>
    </w:p>
    <w:p w:rsidR="00C1333A" w:rsidRPr="00DE1227" w:rsidRDefault="004D3192" w:rsidP="004D3192">
      <w:pPr>
        <w:pStyle w:val="a4"/>
        <w:rPr>
          <w:iCs w:val="0"/>
        </w:rPr>
      </w:pPr>
      <w:r w:rsidRPr="00DE1227">
        <w:rPr>
          <w:iCs w:val="0"/>
        </w:rPr>
        <w:t>развитие единого бренда Вологодской области: «Вологодская область – душа Русского Севера», исторически сложившихся брендов: «Вологодское масло», «Настоящий Вологодский продукт» и др., развивать кластерную структуру.</w:t>
      </w:r>
    </w:p>
    <w:p w:rsidR="00A05983" w:rsidRPr="00DE1227" w:rsidRDefault="00A05983" w:rsidP="00A05983">
      <w:pPr>
        <w:pStyle w:val="11110"/>
      </w:pPr>
      <w:r w:rsidRPr="00DE1227">
        <w:t>Основные виды экономической деятельности, предлагаемые к развитию Схемой территориального планирования Вологодской области (</w:t>
      </w:r>
      <w:r w:rsidR="00286295" w:rsidRPr="00DE1227">
        <w:t>с изменениями на 09.09.2019 г.</w:t>
      </w:r>
      <w:r w:rsidRPr="00DE1227">
        <w:t>) в городском округе город Череповец в рамках агломерации «Вологодская»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4503"/>
      </w:tblGrid>
      <w:tr w:rsidR="008D439C" w:rsidRPr="00DE1227" w:rsidTr="00292121">
        <w:tc>
          <w:tcPr>
            <w:tcW w:w="0" w:type="auto"/>
            <w:tcBorders>
              <w:top w:val="single" w:sz="4" w:space="0" w:color="auto"/>
              <w:left w:val="single" w:sz="4" w:space="0" w:color="auto"/>
              <w:bottom w:val="single" w:sz="4" w:space="0" w:color="auto"/>
              <w:right w:val="single" w:sz="4" w:space="0" w:color="auto"/>
            </w:tcBorders>
            <w:hideMark/>
          </w:tcPr>
          <w:p w:rsidR="00A05983" w:rsidRPr="00DE1227" w:rsidRDefault="00A05983" w:rsidP="00A05983">
            <w:pPr>
              <w:tabs>
                <w:tab w:val="num" w:pos="34"/>
              </w:tabs>
              <w:spacing w:after="0" w:line="240" w:lineRule="auto"/>
              <w:rPr>
                <w:rFonts w:ascii="Times New Roman" w:hAnsi="Times New Roman" w:cs="Times New Roman"/>
                <w:b/>
                <w:sz w:val="24"/>
                <w:szCs w:val="24"/>
              </w:rPr>
            </w:pPr>
            <w:r w:rsidRPr="00DE1227">
              <w:rPr>
                <w:rFonts w:ascii="Times New Roman" w:hAnsi="Times New Roman" w:cs="Times New Roman"/>
                <w:b/>
                <w:sz w:val="24"/>
                <w:szCs w:val="24"/>
              </w:rPr>
              <w:t>Основные виды экономической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A05983" w:rsidRPr="00DE1227" w:rsidRDefault="00A05983" w:rsidP="00A05983">
            <w:pPr>
              <w:tabs>
                <w:tab w:val="num" w:pos="34"/>
              </w:tabs>
              <w:spacing w:after="0" w:line="240" w:lineRule="auto"/>
              <w:rPr>
                <w:rFonts w:ascii="Times New Roman" w:hAnsi="Times New Roman" w:cs="Times New Roman"/>
                <w:b/>
                <w:sz w:val="24"/>
                <w:szCs w:val="24"/>
              </w:rPr>
            </w:pPr>
            <w:r w:rsidRPr="00DE1227">
              <w:rPr>
                <w:rFonts w:ascii="Times New Roman" w:hAnsi="Times New Roman" w:cs="Times New Roman"/>
                <w:b/>
                <w:sz w:val="24"/>
                <w:szCs w:val="24"/>
              </w:rPr>
              <w:t>Примечания</w:t>
            </w:r>
          </w:p>
        </w:tc>
      </w:tr>
      <w:tr w:rsidR="008D439C" w:rsidRPr="00DE1227" w:rsidTr="00292121">
        <w:tc>
          <w:tcPr>
            <w:tcW w:w="0" w:type="auto"/>
            <w:tcBorders>
              <w:top w:val="single" w:sz="4" w:space="0" w:color="auto"/>
              <w:left w:val="single" w:sz="4" w:space="0" w:color="auto"/>
              <w:bottom w:val="single" w:sz="4" w:space="0" w:color="auto"/>
              <w:right w:val="single" w:sz="4" w:space="0" w:color="auto"/>
            </w:tcBorders>
            <w:hideMark/>
          </w:tcPr>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производство металлургическое;</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производство химических веществ и химических продуктов;</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производство машин и оборудования;</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производство готовых металлических изделий;</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обеспечение электрической энергией, газом и паром;</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производство пищевых продуктов;</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обработка древесины и производство изделий из дерева и пробки, кроме мебели;</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транспортировка и хранение;</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строительство;</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деятельность туристических агентств и прочих организаций, предоставляющих услуги в сфере туризма</w:t>
            </w:r>
          </w:p>
        </w:tc>
        <w:tc>
          <w:tcPr>
            <w:tcW w:w="0" w:type="auto"/>
            <w:tcBorders>
              <w:top w:val="single" w:sz="4" w:space="0" w:color="auto"/>
              <w:left w:val="single" w:sz="4" w:space="0" w:color="auto"/>
              <w:bottom w:val="single" w:sz="4" w:space="0" w:color="auto"/>
              <w:right w:val="single" w:sz="4" w:space="0" w:color="auto"/>
            </w:tcBorders>
            <w:hideMark/>
          </w:tcPr>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инвестиционный потенциал;</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наличие транспортной инфраструктуры;</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моногород, ТОСЭР (территория опережающего социально-экономического развития);</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туристско-рекреационный кластер "Центральная городская набережная";</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круизный туризм;</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промышленный туризм;</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активный туризм;</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проект "Череповец-горячее сердце русского Севера";</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Череповец - город возможностей;</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Череповецкий металлургический комбинат, АО "Апатит";</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новая индустриализация;</w:t>
            </w:r>
          </w:p>
          <w:p w:rsidR="00FD0597" w:rsidRPr="00DE1227" w:rsidRDefault="00FD0597" w:rsidP="000878EC">
            <w:pPr>
              <w:tabs>
                <w:tab w:val="num" w:pos="34"/>
              </w:tabs>
              <w:spacing w:after="0" w:line="240" w:lineRule="auto"/>
              <w:rPr>
                <w:rFonts w:ascii="Times New Roman" w:hAnsi="Times New Roman" w:cs="Times New Roman"/>
                <w:sz w:val="24"/>
                <w:szCs w:val="24"/>
              </w:rPr>
            </w:pPr>
            <w:r w:rsidRPr="00DE1227">
              <w:rPr>
                <w:rFonts w:ascii="Times New Roman" w:hAnsi="Times New Roman" w:cs="Times New Roman"/>
                <w:sz w:val="24"/>
                <w:szCs w:val="24"/>
              </w:rPr>
              <w:t>- ИТ-кластер</w:t>
            </w:r>
          </w:p>
        </w:tc>
      </w:tr>
    </w:tbl>
    <w:p w:rsidR="00A05983" w:rsidRPr="00DE1227" w:rsidRDefault="00A05983" w:rsidP="00A05983">
      <w:pPr>
        <w:pStyle w:val="af1"/>
      </w:pPr>
      <w:r w:rsidRPr="00DE1227">
        <w:t>Определяющая роль в экономике города на ближайшие десятилетия сох</w:t>
      </w:r>
      <w:r w:rsidR="001D0656" w:rsidRPr="00DE1227">
        <w:t>ранится за черной металлургией и химической</w:t>
      </w:r>
      <w:r w:rsidRPr="00DE1227">
        <w:t xml:space="preserve"> промышленност</w:t>
      </w:r>
      <w:r w:rsidR="001D0656" w:rsidRPr="00DE1227">
        <w:t>ью</w:t>
      </w:r>
      <w:r w:rsidRPr="00DE1227">
        <w:t>. Эти отрасли будут определять лицо города на межрегиональном рынке. Предприятия других отраслей будут иметь преимущественно внутрирегиональное значение.</w:t>
      </w:r>
    </w:p>
    <w:p w:rsidR="00A05983" w:rsidRPr="00DE1227" w:rsidRDefault="00A05983" w:rsidP="00A05983">
      <w:pPr>
        <w:pStyle w:val="af1"/>
      </w:pPr>
      <w:r w:rsidRPr="00DE1227">
        <w:t>В связи с автоматизацией производственных процессов в промышленности значительное число новых рабочих мест можно будет создавать в сфере обслуживания населения, в том числе в рекреации и туризме, развивать малое предпринимательство. Это позволит повысить эффективность функционирования экономики в целом и также будет способствовать росту качества жизни населения. Новая индустриализация не помешает городу осуществлять диверсифицированное развитие, не испытывая чрезмерного напряжения на рынке труда. Диверсификация как направление развития необходима в целях обеспечения условий дальнейшего устойчивого развития всех сфер жизни города. В целом экономика города останется моноструктурной, поскольку ведущим производителем промышленной продукции, во многом определяющим состояние экономики города, останется ПАО «Северсталь».</w:t>
      </w:r>
    </w:p>
    <w:p w:rsidR="00A05983" w:rsidRPr="00DE1227" w:rsidRDefault="006651FB" w:rsidP="00A05983">
      <w:pPr>
        <w:pStyle w:val="af1"/>
      </w:pPr>
      <w:r w:rsidRPr="00DE1227">
        <w:rPr>
          <w:i/>
        </w:rPr>
        <w:t>Производственно-деловая зона</w:t>
      </w:r>
      <w:r w:rsidR="00A05983" w:rsidRPr="00DE1227">
        <w:rPr>
          <w:i/>
        </w:rPr>
        <w:t xml:space="preserve"> «Южный технологический кластер города Череповца»</w:t>
      </w:r>
      <w:r w:rsidR="00A05983" w:rsidRPr="00DE1227">
        <w:t xml:space="preserve"> </w:t>
      </w:r>
      <w:r w:rsidR="00837D9A" w:rsidRPr="00DE1227">
        <w:t xml:space="preserve">площадью 117 га </w:t>
      </w:r>
      <w:r w:rsidR="00A05983" w:rsidRPr="00DE1227">
        <w:t>создается на юге города на въезде-выезде в направлении на Ярославль и Москву. Общая производственной зоны</w:t>
      </w:r>
      <w:r w:rsidR="00C43406" w:rsidRPr="00DE1227">
        <w:t>.</w:t>
      </w:r>
      <w:r w:rsidR="00A05983" w:rsidRPr="00DE1227">
        <w:t xml:space="preserve"> В ее составе планируются следующие виды зон:</w:t>
      </w:r>
    </w:p>
    <w:p w:rsidR="004812CA" w:rsidRPr="00DE1227" w:rsidRDefault="00A05983" w:rsidP="00A05983">
      <w:pPr>
        <w:pStyle w:val="af1"/>
      </w:pPr>
      <w:r w:rsidRPr="00DE1227">
        <w:t>1. Деловая (торгово-офисная зона, оформление въездной зоны)</w:t>
      </w:r>
      <w:r w:rsidR="004812CA" w:rsidRPr="00DE1227">
        <w:t>;</w:t>
      </w:r>
      <w:r w:rsidRPr="00DE1227">
        <w:t xml:space="preserve"> </w:t>
      </w:r>
    </w:p>
    <w:p w:rsidR="00A05983" w:rsidRPr="00DE1227" w:rsidRDefault="00A05983" w:rsidP="00A05983">
      <w:pPr>
        <w:pStyle w:val="af1"/>
      </w:pPr>
      <w:r w:rsidRPr="00DE1227">
        <w:t xml:space="preserve">2. Обслуживающая (автозаправочные станции, автомойки, предприятия общественного питания, прачечные комплексы); </w:t>
      </w:r>
    </w:p>
    <w:p w:rsidR="00A05983" w:rsidRPr="00DE1227" w:rsidRDefault="00A05983" w:rsidP="00A05983">
      <w:pPr>
        <w:pStyle w:val="af1"/>
      </w:pPr>
      <w:r w:rsidRPr="00DE1227">
        <w:t>3. Производственно-складская, торговая логистика (логистическая инфраструктура для перевалки производимых товаров);</w:t>
      </w:r>
    </w:p>
    <w:p w:rsidR="00A05983" w:rsidRPr="00DE1227" w:rsidRDefault="00A05983" w:rsidP="00A05983">
      <w:pPr>
        <w:pStyle w:val="af1"/>
      </w:pPr>
      <w:r w:rsidRPr="00DE1227">
        <w:t>4. Средние машиностроительные предприятия (станкостроение, производство небольших и средних металлорежущих станков, производство технологического оборудования для пищевой, легкой промышленностей, сборочные производства);</w:t>
      </w:r>
    </w:p>
    <w:p w:rsidR="00A05983" w:rsidRPr="00DE1227" w:rsidRDefault="00A05983" w:rsidP="00A05983">
      <w:pPr>
        <w:pStyle w:val="af1"/>
      </w:pPr>
      <w:r w:rsidRPr="00DE1227">
        <w:t>5. Предприятия легкой промышленности (швейная, шерстяная, кожевенно-обувная, текстильная промышленность (хлопчатобумажная,   трикотажная,   сетевязальная, валяльно-войлочная), производство нетканых материалов в т.ч. для гигиенического использования);</w:t>
      </w:r>
    </w:p>
    <w:p w:rsidR="00A05983" w:rsidRPr="00DE1227" w:rsidRDefault="00A05983" w:rsidP="00A05983">
      <w:pPr>
        <w:pStyle w:val="af1"/>
      </w:pPr>
      <w:r w:rsidRPr="00DE1227">
        <w:t>6. Предприятия пищевой промышленности (мукомольно-крупяная и комбикормовая подотрасль, производство пищевых ингредиентов, пищевых биологически-активных добавок, производство и переработка рыбопродукции, плодовоовощная консервная подотрасль, глубокая переработка овощей и перенос действующих предприятий города, расположенных в центре Индустриального района);</w:t>
      </w:r>
    </w:p>
    <w:p w:rsidR="00A05983" w:rsidRPr="00DE1227" w:rsidRDefault="00A05983" w:rsidP="00A05983">
      <w:pPr>
        <w:pStyle w:val="af1"/>
      </w:pPr>
      <w:r w:rsidRPr="00DE1227">
        <w:t xml:space="preserve">7. Объекты инженерной и транспортной инфраструктуры (котельная, трансформаторная подстанция, </w:t>
      </w:r>
      <w:r w:rsidR="004812CA" w:rsidRPr="00DE1227">
        <w:t>насосные станции, дороги и др.).</w:t>
      </w:r>
    </w:p>
    <w:p w:rsidR="00A05983" w:rsidRPr="00DE1227" w:rsidRDefault="00026631" w:rsidP="00A05983">
      <w:pPr>
        <w:pStyle w:val="af1"/>
      </w:pPr>
      <w:r w:rsidRPr="00DE1227">
        <w:t>На въезде в производственно-деловую</w:t>
      </w:r>
      <w:r w:rsidR="00837D9A" w:rsidRPr="00DE1227">
        <w:t xml:space="preserve"> зон</w:t>
      </w:r>
      <w:r w:rsidRPr="00DE1227">
        <w:t>у</w:t>
      </w:r>
      <w:r w:rsidR="00837D9A" w:rsidRPr="00DE1227">
        <w:t xml:space="preserve"> разместится </w:t>
      </w:r>
      <w:r w:rsidR="00A05983" w:rsidRPr="00DE1227">
        <w:t>Технопарк высоких технологий в сфере лесопромышленного комплекса и деревообработки – научно-исследовательский центр «Южного технологического кластера».</w:t>
      </w:r>
    </w:p>
    <w:p w:rsidR="00C1333A" w:rsidRPr="00DE1227" w:rsidRDefault="00FC5D7D" w:rsidP="00FC5D7D">
      <w:pPr>
        <w:pStyle w:val="11110"/>
      </w:pPr>
      <w:r w:rsidRPr="00DE1227">
        <w:t>Перечень планируемых зон с действием особых финансовых или нефинансовых механизмов поддержки инвестиционной и инновационной деятельности и объектов в области промышленного и агропромышленного производства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10"/>
        <w:gridCol w:w="2152"/>
        <w:gridCol w:w="1321"/>
        <w:gridCol w:w="1830"/>
        <w:gridCol w:w="1958"/>
      </w:tblGrid>
      <w:tr w:rsidR="008D439C" w:rsidRPr="00DE1227" w:rsidTr="00FB0E75">
        <w:trPr>
          <w:cantSplit/>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A05983" w:rsidRPr="00DE1227" w:rsidRDefault="00A05983" w:rsidP="00FC5D7D">
            <w:pPr>
              <w:tabs>
                <w:tab w:val="num" w:pos="34"/>
              </w:tabs>
              <w:spacing w:after="0" w:line="240" w:lineRule="auto"/>
              <w:jc w:val="center"/>
              <w:rPr>
                <w:rFonts w:ascii="Times New Roman" w:hAnsi="Times New Roman" w:cs="Times New Roman"/>
                <w:b/>
                <w:sz w:val="20"/>
                <w:szCs w:val="20"/>
              </w:rPr>
            </w:pPr>
            <w:r w:rsidRPr="00DE1227">
              <w:rPr>
                <w:rFonts w:ascii="Times New Roman" w:hAnsi="Times New Roman" w:cs="Times New Roman"/>
                <w:b/>
                <w:sz w:val="20"/>
                <w:szCs w:val="20"/>
              </w:rPr>
              <w:t>Назначение объекта</w:t>
            </w:r>
          </w:p>
        </w:tc>
        <w:tc>
          <w:tcPr>
            <w:tcW w:w="2152" w:type="dxa"/>
            <w:vMerge w:val="restart"/>
            <w:tcBorders>
              <w:top w:val="single" w:sz="4" w:space="0" w:color="auto"/>
              <w:left w:val="single" w:sz="4" w:space="0" w:color="auto"/>
              <w:bottom w:val="single" w:sz="4" w:space="0" w:color="auto"/>
              <w:right w:val="single" w:sz="4" w:space="0" w:color="auto"/>
            </w:tcBorders>
            <w:vAlign w:val="center"/>
          </w:tcPr>
          <w:p w:rsidR="00A05983" w:rsidRPr="00DE1227" w:rsidRDefault="00A05983" w:rsidP="00FC5D7D">
            <w:pPr>
              <w:tabs>
                <w:tab w:val="num" w:pos="34"/>
              </w:tabs>
              <w:spacing w:after="0" w:line="240" w:lineRule="auto"/>
              <w:jc w:val="center"/>
              <w:rPr>
                <w:rFonts w:ascii="Times New Roman" w:hAnsi="Times New Roman" w:cs="Times New Roman"/>
                <w:b/>
                <w:sz w:val="20"/>
                <w:szCs w:val="20"/>
              </w:rPr>
            </w:pPr>
            <w:r w:rsidRPr="00DE1227">
              <w:rPr>
                <w:rFonts w:ascii="Times New Roman" w:hAnsi="Times New Roman" w:cs="Times New Roman"/>
                <w:b/>
                <w:sz w:val="20"/>
                <w:szCs w:val="20"/>
              </w:rPr>
              <w:t>Наименование объекта</w:t>
            </w:r>
          </w:p>
        </w:tc>
        <w:tc>
          <w:tcPr>
            <w:tcW w:w="3151" w:type="dxa"/>
            <w:gridSpan w:val="2"/>
            <w:tcBorders>
              <w:top w:val="single" w:sz="4" w:space="0" w:color="auto"/>
              <w:left w:val="single" w:sz="4" w:space="0" w:color="auto"/>
              <w:bottom w:val="single" w:sz="4" w:space="0" w:color="auto"/>
              <w:right w:val="single" w:sz="4" w:space="0" w:color="auto"/>
            </w:tcBorders>
            <w:vAlign w:val="center"/>
          </w:tcPr>
          <w:p w:rsidR="00A05983" w:rsidRPr="00DE1227" w:rsidRDefault="00A05983" w:rsidP="00FC5D7D">
            <w:pPr>
              <w:tabs>
                <w:tab w:val="num" w:pos="34"/>
              </w:tabs>
              <w:spacing w:after="0" w:line="240" w:lineRule="auto"/>
              <w:jc w:val="center"/>
              <w:rPr>
                <w:rFonts w:ascii="Times New Roman" w:hAnsi="Times New Roman" w:cs="Times New Roman"/>
                <w:b/>
                <w:sz w:val="20"/>
                <w:szCs w:val="20"/>
              </w:rPr>
            </w:pPr>
            <w:r w:rsidRPr="00DE1227">
              <w:rPr>
                <w:rFonts w:ascii="Times New Roman" w:hAnsi="Times New Roman" w:cs="Times New Roman"/>
                <w:b/>
                <w:sz w:val="20"/>
                <w:szCs w:val="20"/>
              </w:rPr>
              <w:t>Характеристика объекта</w:t>
            </w:r>
          </w:p>
        </w:tc>
        <w:tc>
          <w:tcPr>
            <w:tcW w:w="1958" w:type="dxa"/>
            <w:vMerge w:val="restart"/>
            <w:tcBorders>
              <w:top w:val="single" w:sz="4" w:space="0" w:color="auto"/>
              <w:left w:val="single" w:sz="4" w:space="0" w:color="auto"/>
              <w:bottom w:val="single" w:sz="4" w:space="0" w:color="auto"/>
              <w:right w:val="single" w:sz="4" w:space="0" w:color="auto"/>
            </w:tcBorders>
            <w:vAlign w:val="center"/>
          </w:tcPr>
          <w:p w:rsidR="00A05983" w:rsidRPr="00DE1227" w:rsidRDefault="00A05983" w:rsidP="00FC5D7D">
            <w:pPr>
              <w:tabs>
                <w:tab w:val="num" w:pos="34"/>
              </w:tabs>
              <w:spacing w:after="0" w:line="240" w:lineRule="auto"/>
              <w:jc w:val="center"/>
              <w:rPr>
                <w:rFonts w:ascii="Times New Roman" w:hAnsi="Times New Roman" w:cs="Times New Roman"/>
                <w:b/>
                <w:sz w:val="20"/>
                <w:szCs w:val="20"/>
              </w:rPr>
            </w:pPr>
            <w:r w:rsidRPr="00DE1227">
              <w:rPr>
                <w:rFonts w:ascii="Times New Roman" w:hAnsi="Times New Roman" w:cs="Times New Roman"/>
                <w:b/>
                <w:sz w:val="20"/>
                <w:szCs w:val="20"/>
              </w:rPr>
              <w:t>Местоположение объекта</w:t>
            </w:r>
          </w:p>
        </w:tc>
      </w:tr>
      <w:tr w:rsidR="008D439C" w:rsidRPr="00DE1227" w:rsidTr="00FB0E75">
        <w:trPr>
          <w:cantSplit/>
        </w:trPr>
        <w:tc>
          <w:tcPr>
            <w:tcW w:w="0" w:type="auto"/>
            <w:vMerge/>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p>
        </w:tc>
        <w:tc>
          <w:tcPr>
            <w:tcW w:w="2152" w:type="dxa"/>
            <w:vMerge/>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p>
        </w:tc>
        <w:tc>
          <w:tcPr>
            <w:tcW w:w="1321" w:type="dxa"/>
            <w:tcBorders>
              <w:top w:val="single" w:sz="4" w:space="0" w:color="auto"/>
              <w:left w:val="single" w:sz="4" w:space="0" w:color="auto"/>
              <w:bottom w:val="single" w:sz="4" w:space="0" w:color="auto"/>
              <w:right w:val="single" w:sz="4" w:space="0" w:color="auto"/>
            </w:tcBorders>
            <w:vAlign w:val="center"/>
          </w:tcPr>
          <w:p w:rsidR="00A05983" w:rsidRPr="00DE1227" w:rsidRDefault="00A05983" w:rsidP="00FC5D7D">
            <w:pPr>
              <w:tabs>
                <w:tab w:val="num" w:pos="34"/>
              </w:tabs>
              <w:spacing w:after="0" w:line="240" w:lineRule="auto"/>
              <w:jc w:val="center"/>
              <w:rPr>
                <w:rFonts w:ascii="Times New Roman" w:hAnsi="Times New Roman" w:cs="Times New Roman"/>
                <w:b/>
                <w:sz w:val="20"/>
                <w:szCs w:val="20"/>
              </w:rPr>
            </w:pPr>
            <w:r w:rsidRPr="00DE1227">
              <w:rPr>
                <w:rFonts w:ascii="Times New Roman" w:hAnsi="Times New Roman" w:cs="Times New Roman"/>
                <w:b/>
                <w:sz w:val="20"/>
                <w:szCs w:val="20"/>
              </w:rPr>
              <w:t>Единица изм.</w:t>
            </w:r>
          </w:p>
        </w:tc>
        <w:tc>
          <w:tcPr>
            <w:tcW w:w="1830" w:type="dxa"/>
            <w:tcBorders>
              <w:top w:val="single" w:sz="4" w:space="0" w:color="auto"/>
              <w:left w:val="single" w:sz="4" w:space="0" w:color="auto"/>
              <w:bottom w:val="single" w:sz="4" w:space="0" w:color="auto"/>
              <w:right w:val="single" w:sz="4" w:space="0" w:color="auto"/>
            </w:tcBorders>
            <w:vAlign w:val="center"/>
          </w:tcPr>
          <w:p w:rsidR="00A05983" w:rsidRPr="00DE1227" w:rsidRDefault="00A05983" w:rsidP="00FC5D7D">
            <w:pPr>
              <w:tabs>
                <w:tab w:val="num" w:pos="34"/>
              </w:tabs>
              <w:spacing w:after="0" w:line="240" w:lineRule="auto"/>
              <w:jc w:val="center"/>
              <w:rPr>
                <w:rFonts w:ascii="Times New Roman" w:hAnsi="Times New Roman" w:cs="Times New Roman"/>
                <w:b/>
                <w:sz w:val="20"/>
                <w:szCs w:val="20"/>
              </w:rPr>
            </w:pPr>
            <w:r w:rsidRPr="00DE1227">
              <w:rPr>
                <w:rFonts w:ascii="Times New Roman" w:hAnsi="Times New Roman" w:cs="Times New Roman"/>
                <w:b/>
                <w:sz w:val="20"/>
                <w:szCs w:val="20"/>
              </w:rPr>
              <w:t>Количественный показатель</w:t>
            </w:r>
          </w:p>
        </w:tc>
        <w:tc>
          <w:tcPr>
            <w:tcW w:w="1958" w:type="dxa"/>
            <w:vMerge/>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b/>
                <w:sz w:val="20"/>
                <w:szCs w:val="20"/>
              </w:rPr>
            </w:pPr>
          </w:p>
        </w:tc>
      </w:tr>
      <w:tr w:rsidR="008D439C" w:rsidRPr="00DE1227" w:rsidTr="00292121">
        <w:trPr>
          <w:cantSplit/>
        </w:trPr>
        <w:tc>
          <w:tcPr>
            <w:tcW w:w="0" w:type="auto"/>
            <w:gridSpan w:val="5"/>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Промышленный (индустриальный) парк и зоны с действием особых финансовых или нефинансовых механизмов поддержки инвестиционной и инновационной деятельности регионального значения</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Индустриальный парк: тяжелая промышленность, легкая промышленность, машиностроение, деревопереработка, химическая промышленность, металлообработка (завершение обеспечения территории инженерной и транспортной инфраструктурой)</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 xml:space="preserve">Индустриальный парк «Череповец» </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га</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54,74</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Индустриальный район, Инвестиционная площадка «Северная», между металлургическим и химическим комплексами у Северной автодороги</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Производственная территория для развития предприятий в области легкой, пищевой и строительной промышленности, металлообработки</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Инвестиционная площадка «Северный въезд в город» (перспективные площадки)</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1</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Северный район, Инвестиционная площадка «Северная», северный въезд в город</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Производственная территория для реализации проектов в сфере агропроизводства и пищевой промышленности</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Инвестиционная площадка «Северный въезд в город»</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га</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21,96</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Северный район, Инвестиционная площадка «Северная», северный въезд в город</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Производственная территория для реализации проектов в сфере судостроения и судоремонта</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Инвестиционная площадка «Восточная»</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га</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8,9</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Заягорбский район, Инвестиционная площадка «Восточная», правый берег Шексны</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Произ</w:t>
            </w:r>
            <w:r w:rsidR="006651FB" w:rsidRPr="00DE1227">
              <w:rPr>
                <w:rFonts w:ascii="Times New Roman" w:hAnsi="Times New Roman" w:cs="Times New Roman"/>
                <w:sz w:val="20"/>
                <w:szCs w:val="20"/>
              </w:rPr>
              <w:t>в</w:t>
            </w:r>
            <w:r w:rsidRPr="00DE1227">
              <w:rPr>
                <w:rFonts w:ascii="Times New Roman" w:hAnsi="Times New Roman" w:cs="Times New Roman"/>
                <w:sz w:val="20"/>
                <w:szCs w:val="20"/>
              </w:rPr>
              <w:t>одственно-деловая зона для размещения производств легкой и пищевой промышленности, машиностроения, деревообработки</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«Южный технологический кластер»</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га</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521DA4" w:rsidP="00521DA4">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117</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Заягорбский район, Инвестиционная площадка «Южная», южная часть города Череповца</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Произ</w:t>
            </w:r>
            <w:r w:rsidR="006651FB" w:rsidRPr="00DE1227">
              <w:rPr>
                <w:rFonts w:ascii="Times New Roman" w:hAnsi="Times New Roman" w:cs="Times New Roman"/>
                <w:sz w:val="20"/>
                <w:szCs w:val="20"/>
              </w:rPr>
              <w:t>в</w:t>
            </w:r>
            <w:r w:rsidRPr="00DE1227">
              <w:rPr>
                <w:rFonts w:ascii="Times New Roman" w:hAnsi="Times New Roman" w:cs="Times New Roman"/>
                <w:sz w:val="20"/>
                <w:szCs w:val="20"/>
              </w:rPr>
              <w:t>одственно-деловая зона для малых и средних компаний в сфере лесопромышленного комплекса и отраслей обрабатывающей промышленности</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 xml:space="preserve">Научно-производственный ЭкоТехнопарк высоких технологий </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га</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7C2F29" w:rsidP="00A05983">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10</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Заягорбский район, Инвестиционная площадка «Южная», южная часть города Череповца</w:t>
            </w:r>
          </w:p>
        </w:tc>
      </w:tr>
      <w:tr w:rsidR="008D439C" w:rsidRPr="00DE1227" w:rsidTr="00292121">
        <w:trPr>
          <w:cantSplit/>
        </w:trPr>
        <w:tc>
          <w:tcPr>
            <w:tcW w:w="0" w:type="auto"/>
            <w:gridSpan w:val="5"/>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Объекты промышленного и агропромышленного производства</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Предприятие по обработке древесины, производству изделий из дерева</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Организация производства стружечно-цементных (фибролитовых) стеновых панелей</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Объем инвестиций, млн. руб.;</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1153;</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96</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 Череповец, Индустриальный парк «Череповец»</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Предприятие металлургии (в том числе цветной металлургии), металлообработки</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Предприятие по производству теплообменных элементов для котлоагрегатов ТЭЦ и ГРЭС</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Объем инвестиций, млн. руб.;</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Рабочие места, ед.</w:t>
            </w:r>
          </w:p>
          <w:p w:rsidR="00A05983" w:rsidRPr="00DE1227" w:rsidRDefault="00A05983" w:rsidP="00A05983">
            <w:pPr>
              <w:pStyle w:val="ab"/>
              <w:tabs>
                <w:tab w:val="num" w:pos="34"/>
              </w:tabs>
              <w:jc w:val="left"/>
              <w:rPr>
                <w:rFonts w:eastAsiaTheme="minorHAnsi"/>
                <w:sz w:val="20"/>
                <w:szCs w:val="20"/>
              </w:rPr>
            </w:pP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65;</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50</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 Череповец, Индустриальный парк «Череповец»</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Предприятие обрабатывающей промышленности иной специализации</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Производственно-сервисный центр по созданию и обслуживанию электрооборудования для промышленных предприятий и предприятий коммунального хозяйства</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Объем инвестиций, млн. руб.;</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Рабочие места, ед.</w:t>
            </w:r>
          </w:p>
          <w:p w:rsidR="00A05983" w:rsidRPr="00DE1227" w:rsidRDefault="00A05983" w:rsidP="00A05983">
            <w:pPr>
              <w:pStyle w:val="ab"/>
              <w:tabs>
                <w:tab w:val="num" w:pos="34"/>
              </w:tabs>
              <w:jc w:val="left"/>
              <w:rPr>
                <w:rFonts w:eastAsiaTheme="minorHAnsi"/>
                <w:sz w:val="20"/>
                <w:szCs w:val="20"/>
              </w:rPr>
            </w:pP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20;</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93</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 Череповец, Индустриальный парк «Череповец»</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Предприятие обрабатывающей промышленности иной специализации</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Завод по производству интеллектуальных средств измерения и управления «Завод НАРТИС»</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Объем инвестиций, млн. руб.;</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Рабочие места, ед.</w:t>
            </w:r>
          </w:p>
          <w:p w:rsidR="00A05983" w:rsidRPr="00DE1227" w:rsidRDefault="00A05983" w:rsidP="00A05983">
            <w:pPr>
              <w:pStyle w:val="ab"/>
              <w:tabs>
                <w:tab w:val="num" w:pos="34"/>
              </w:tabs>
              <w:jc w:val="left"/>
              <w:rPr>
                <w:rFonts w:eastAsiaTheme="minorHAnsi"/>
                <w:sz w:val="20"/>
                <w:szCs w:val="20"/>
              </w:rPr>
            </w:pP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791;</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178</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 Череповец, Индустриальный парк «Череповец»</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Предприятие машиностроения</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Машиностроительный завод</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Объем инвестиций, млн. руб.;</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150;</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62</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 Череповец, Индустриальный парк «Череповец»</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Предприятие микробиологической, пищевой, пищевкусовой промышленности</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Завод по производству сыров и молочной продукции ООО «Вологодский молочный завод», дочернее предприятие «Нева Милк»</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Объем инвестиций: млн. руб.;</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1,6;</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155</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 Череповец, инвестиционная площадка «Северная», Кирилловское шоссе</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Предприятие строительной промышленности, по выпуску неметаллической минеральной продукции</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Создание полумобильного асфальтобетонного завода производительностью 200 тн/ч, Компания «АБЗ Дорстрой»</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Объем инвестиций: млн. руб.;</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94;</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21</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 Череповец, Кирилловское шоссе, д. 94</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Предприятие машиностроения</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Создание производства по изготовлению машиностроительных комплектующих, Компания «Техноперспектива»</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Объем инвестиций: млн. руб.;</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20;</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20</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 Череповец, пр. Победы, д. 1</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Предприятие машиностроения</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Создание судостроительной верфи 4 класса, способной производить речные суда доковым весом до 1000 тонн,</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Череповецкий судостроительный завод</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Объем инвестиций: млн. руб.;</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198,615;</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147</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 Череповец,, Инвестиционная площадка «Восточная»</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Предприятие микробиологической, пищевой, пищевкусовой промышленности</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Торговый дом «Русский чай»</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Объем инвестиций: млн. руб.;</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22,96;</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20</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 Череповец, ул. Белинского, д. 4</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Предприятие растениеводства</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Тепличный комплекс «Новый»</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Объем инвестиций,</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млрд. руб.;</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Рабочие места, ед.;</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Площадь, га</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2,3;</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100;</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15,86</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 Череповец, инвестиционная площадка «Северная», Кирилловское шоссе</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Предприятие машиностроения</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Завод «Механика»</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Объем инвестиций: млн. руб.;</w:t>
            </w:r>
          </w:p>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153;</w:t>
            </w:r>
          </w:p>
          <w:p w:rsidR="00A05983" w:rsidRPr="00DE1227" w:rsidRDefault="00A05983" w:rsidP="00A05983">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62</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г. Череповец, ул. Окружная, д.18, стр. 6</w:t>
            </w:r>
          </w:p>
        </w:tc>
      </w:tr>
      <w:tr w:rsidR="008D439C" w:rsidRPr="00DE1227" w:rsidTr="00292121">
        <w:trPr>
          <w:cantSplit/>
        </w:trPr>
        <w:tc>
          <w:tcPr>
            <w:tcW w:w="0" w:type="auto"/>
            <w:gridSpan w:val="5"/>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Объекты местного значения в сфере, связанной с производственной деятельностью</w:t>
            </w:r>
          </w:p>
        </w:tc>
      </w:tr>
      <w:tr w:rsidR="008D439C" w:rsidRPr="00DE1227" w:rsidTr="00FB0E75">
        <w:trPr>
          <w:cantSplit/>
        </w:trPr>
        <w:tc>
          <w:tcPr>
            <w:tcW w:w="0" w:type="auto"/>
            <w:tcBorders>
              <w:top w:val="single" w:sz="4" w:space="0" w:color="auto"/>
              <w:left w:val="single" w:sz="4" w:space="0" w:color="auto"/>
              <w:bottom w:val="single" w:sz="4" w:space="0" w:color="auto"/>
              <w:right w:val="single" w:sz="4" w:space="0" w:color="auto"/>
            </w:tcBorders>
          </w:tcPr>
          <w:p w:rsidR="00A05983" w:rsidRPr="00DE1227" w:rsidRDefault="00A05983" w:rsidP="00A05983">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Объект поддержки предпринимательства</w:t>
            </w:r>
          </w:p>
        </w:tc>
        <w:tc>
          <w:tcPr>
            <w:tcW w:w="2152"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Центр поддержки предпринимательства</w:t>
            </w:r>
          </w:p>
        </w:tc>
        <w:tc>
          <w:tcPr>
            <w:tcW w:w="1321"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объект</w:t>
            </w:r>
          </w:p>
        </w:tc>
        <w:tc>
          <w:tcPr>
            <w:tcW w:w="1830" w:type="dxa"/>
            <w:tcBorders>
              <w:top w:val="single" w:sz="4" w:space="0" w:color="auto"/>
              <w:left w:val="single" w:sz="4" w:space="0" w:color="auto"/>
              <w:bottom w:val="single" w:sz="4" w:space="0" w:color="auto"/>
              <w:right w:val="single" w:sz="4" w:space="0" w:color="auto"/>
            </w:tcBorders>
          </w:tcPr>
          <w:p w:rsidR="00A05983" w:rsidRPr="00DE1227" w:rsidRDefault="00A05983" w:rsidP="00A05983">
            <w:pPr>
              <w:pStyle w:val="affffffff2"/>
              <w:tabs>
                <w:tab w:val="num" w:pos="34"/>
              </w:tabs>
              <w:rPr>
                <w:rFonts w:ascii="Times New Roman" w:eastAsiaTheme="minorHAnsi" w:hAnsi="Times New Roman" w:cs="Times New Roman"/>
                <w:sz w:val="20"/>
                <w:szCs w:val="20"/>
                <w:lang w:eastAsia="en-US"/>
              </w:rPr>
            </w:pPr>
            <w:r w:rsidRPr="00DE1227">
              <w:rPr>
                <w:rFonts w:ascii="Times New Roman" w:eastAsiaTheme="minorHAnsi" w:hAnsi="Times New Roman" w:cs="Times New Roman"/>
                <w:sz w:val="20"/>
                <w:szCs w:val="20"/>
                <w:lang w:eastAsia="en-US"/>
              </w:rPr>
              <w:t>1</w:t>
            </w:r>
          </w:p>
        </w:tc>
        <w:tc>
          <w:tcPr>
            <w:tcW w:w="1958" w:type="dxa"/>
            <w:tcBorders>
              <w:top w:val="single" w:sz="4" w:space="0" w:color="auto"/>
              <w:left w:val="single" w:sz="4" w:space="0" w:color="auto"/>
              <w:bottom w:val="single" w:sz="4" w:space="0" w:color="auto"/>
              <w:right w:val="single" w:sz="4" w:space="0" w:color="auto"/>
            </w:tcBorders>
          </w:tcPr>
          <w:p w:rsidR="00A05983" w:rsidRPr="00DE1227" w:rsidRDefault="00BF1A13" w:rsidP="00BF1A13">
            <w:pPr>
              <w:pStyle w:val="affffffff2"/>
              <w:tabs>
                <w:tab w:val="num" w:pos="34"/>
              </w:tabs>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Зашекснинский район, 156</w:t>
            </w:r>
            <w:r w:rsidR="00A05983" w:rsidRPr="00DE1227">
              <w:rPr>
                <w:rFonts w:ascii="Times New Roman" w:eastAsiaTheme="minorHAnsi" w:hAnsi="Times New Roman" w:cs="Times New Roman"/>
                <w:sz w:val="20"/>
                <w:szCs w:val="20"/>
                <w:lang w:eastAsia="en-US"/>
              </w:rPr>
              <w:t xml:space="preserve"> микрорайон</w:t>
            </w:r>
          </w:p>
        </w:tc>
      </w:tr>
    </w:tbl>
    <w:p w:rsidR="00FB0E75" w:rsidRPr="00DE1227" w:rsidRDefault="00FB0E75" w:rsidP="00FB0E75">
      <w:pPr>
        <w:pStyle w:val="110"/>
      </w:pPr>
      <w:bookmarkStart w:id="97" w:name="_Toc50028246"/>
      <w:r w:rsidRPr="00DE1227">
        <w:t>Прогноз численности населения</w:t>
      </w:r>
      <w:bookmarkEnd w:id="97"/>
    </w:p>
    <w:p w:rsidR="00FB0E75" w:rsidRPr="00DE1227" w:rsidRDefault="00FB0E75" w:rsidP="00FB0E75">
      <w:pPr>
        <w:pStyle w:val="af1"/>
      </w:pPr>
      <w:r w:rsidRPr="00DE1227">
        <w:t xml:space="preserve">Схемой территориального планирования Вологодской области (с изменениями на </w:t>
      </w:r>
      <w:r w:rsidR="00E7741C" w:rsidRPr="00DE1227">
        <w:t>09.</w:t>
      </w:r>
      <w:r w:rsidRPr="00DE1227">
        <w:t>09.2019</w:t>
      </w:r>
      <w:r w:rsidR="00E7741C" w:rsidRPr="00DE1227">
        <w:t xml:space="preserve"> г.</w:t>
      </w:r>
      <w:r w:rsidRPr="00DE1227">
        <w:t xml:space="preserve">) предусмотрено незначительное снижение численности населения Вологодской области до 2022 года на уровне 0,1 % в год, а затем постепенное увеличение до уровня 0,6 % в год к 2030 году. </w:t>
      </w:r>
    </w:p>
    <w:p w:rsidR="00E7741C" w:rsidRPr="00DE1227" w:rsidRDefault="00E7741C" w:rsidP="00E7741C">
      <w:pPr>
        <w:pStyle w:val="af1"/>
      </w:pPr>
      <w:r w:rsidRPr="00DE1227">
        <w:t xml:space="preserve">Перспективная численность населения согласно разработанному в 2016 году Генеральному плану города Череповца на расчетный срок (2035 г.) составит 340 тыс. чел, на первую очередь (2025 г.) – 324 тыс. чел. </w:t>
      </w:r>
    </w:p>
    <w:p w:rsidR="00E7741C" w:rsidRPr="00DE1227" w:rsidRDefault="00E7741C" w:rsidP="00E7741C">
      <w:pPr>
        <w:pStyle w:val="af1"/>
      </w:pPr>
      <w:r w:rsidRPr="00DE1227">
        <w:t>Достижение предусмотренных в Генеральном плане 2016 года показателей численности населения пред</w:t>
      </w:r>
      <w:r w:rsidR="00124BA3" w:rsidRPr="00DE1227">
        <w:t>полагало</w:t>
      </w:r>
      <w:r w:rsidRPr="00DE1227">
        <w:t xml:space="preserve"> более высокие темпы ежегодного роста численности населения на первую очередь и затем их постепенное снижение на расчетный срок. </w:t>
      </w:r>
    </w:p>
    <w:p w:rsidR="00E7741C" w:rsidRPr="00DE1227" w:rsidRDefault="00E7741C" w:rsidP="00E7741C">
      <w:pPr>
        <w:spacing w:before="120" w:after="120" w:line="360" w:lineRule="auto"/>
        <w:ind w:firstLine="709"/>
        <w:contextualSpacing/>
        <w:jc w:val="both"/>
        <w:rPr>
          <w:rFonts w:ascii="Times New Roman" w:eastAsia="Times New Roman" w:hAnsi="Times New Roman" w:cs="Times New Roman"/>
          <w:iCs/>
          <w:sz w:val="26"/>
          <w:szCs w:val="26"/>
        </w:rPr>
      </w:pPr>
      <w:r w:rsidRPr="00DE1227">
        <w:rPr>
          <w:rFonts w:ascii="Times New Roman" w:eastAsia="Times New Roman" w:hAnsi="Times New Roman" w:cs="Times New Roman"/>
          <w:iCs/>
          <w:sz w:val="26"/>
          <w:szCs w:val="26"/>
        </w:rPr>
        <w:t xml:space="preserve">Расчет основывался на положительных демографических тенденциях предыдущих периодов - ежегодном приросте численности населения до 2016 года. </w:t>
      </w:r>
    </w:p>
    <w:p w:rsidR="00A05983" w:rsidRPr="00DE1227" w:rsidRDefault="00E7741C" w:rsidP="00E7741C">
      <w:pPr>
        <w:pStyle w:val="af1"/>
      </w:pPr>
      <w:r w:rsidRPr="00DE1227">
        <w:rPr>
          <w:rFonts w:eastAsia="Times New Roman"/>
        </w:rPr>
        <w:t>В среднесрочных прогнозах социально-экономического развитии города Череповца на 2019 год и плановый период 2020-2021 годов</w:t>
      </w:r>
      <w:r w:rsidRPr="00DE1227">
        <w:rPr>
          <w:rFonts w:eastAsia="Times New Roman"/>
          <w:sz w:val="20"/>
          <w:szCs w:val="20"/>
          <w:vertAlign w:val="superscript"/>
        </w:rPr>
        <w:footnoteReference w:id="23"/>
      </w:r>
      <w:r w:rsidRPr="00DE1227">
        <w:rPr>
          <w:rFonts w:eastAsia="Times New Roman"/>
        </w:rPr>
        <w:t xml:space="preserve"> и на 2020 год и плановый период 2021-2022 годов</w:t>
      </w:r>
      <w:r w:rsidRPr="00DE1227">
        <w:rPr>
          <w:rFonts w:eastAsia="Times New Roman"/>
          <w:sz w:val="20"/>
          <w:szCs w:val="20"/>
          <w:vertAlign w:val="superscript"/>
        </w:rPr>
        <w:footnoteReference w:id="24"/>
      </w:r>
      <w:r w:rsidRPr="00DE1227">
        <w:rPr>
          <w:rFonts w:eastAsia="Times New Roman"/>
        </w:rPr>
        <w:t xml:space="preserve">  в связи с уточнением статистических данных за 2017 и 2018 годы, а также с учетом текущей ситуации (снижение численности населения) произведена корректировка показателя перспективной численности населения города в сторону уменьшения (таблица 2.2.1-1).</w:t>
      </w:r>
    </w:p>
    <w:p w:rsidR="004A301C" w:rsidRPr="00DE1227" w:rsidRDefault="004A301C" w:rsidP="004A301C">
      <w:pPr>
        <w:pStyle w:val="11110"/>
      </w:pPr>
      <w:r w:rsidRPr="00DE1227">
        <w:t>Информация о социально-экономическом развитии города Череповца на 2019 год и плановый период 2020-2022 годов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5"/>
        <w:gridCol w:w="914"/>
        <w:gridCol w:w="914"/>
        <w:gridCol w:w="914"/>
        <w:gridCol w:w="914"/>
      </w:tblGrid>
      <w:tr w:rsidR="008D439C" w:rsidRPr="00DE1227" w:rsidTr="00F8075C">
        <w:trPr>
          <w:trHeight w:val="210"/>
          <w:tblHeader/>
        </w:trPr>
        <w:tc>
          <w:tcPr>
            <w:tcW w:w="0" w:type="auto"/>
            <w:shd w:val="clear" w:color="auto" w:fill="auto"/>
            <w:vAlign w:val="center"/>
          </w:tcPr>
          <w:p w:rsidR="00F8075C" w:rsidRPr="00DE1227" w:rsidRDefault="00F8075C" w:rsidP="00FB0E75">
            <w:pPr>
              <w:tabs>
                <w:tab w:val="num" w:pos="34"/>
              </w:tabs>
              <w:spacing w:after="0" w:line="240" w:lineRule="auto"/>
              <w:rPr>
                <w:rFonts w:ascii="Times New Roman" w:hAnsi="Times New Roman" w:cs="Times New Roman"/>
                <w:b/>
                <w:sz w:val="20"/>
                <w:szCs w:val="20"/>
              </w:rPr>
            </w:pPr>
            <w:r w:rsidRPr="00DE1227">
              <w:rPr>
                <w:rFonts w:ascii="Times New Roman" w:hAnsi="Times New Roman" w:cs="Times New Roman"/>
                <w:b/>
                <w:sz w:val="20"/>
                <w:szCs w:val="20"/>
              </w:rPr>
              <w:t>Численность населения города на конец года, тыс. чел.</w:t>
            </w:r>
          </w:p>
        </w:tc>
        <w:tc>
          <w:tcPr>
            <w:tcW w:w="0" w:type="auto"/>
            <w:shd w:val="clear" w:color="auto" w:fill="auto"/>
            <w:vAlign w:val="center"/>
          </w:tcPr>
          <w:p w:rsidR="00F8075C" w:rsidRPr="00DE1227" w:rsidRDefault="00F8075C" w:rsidP="00F8075C">
            <w:pPr>
              <w:tabs>
                <w:tab w:val="num" w:pos="34"/>
              </w:tabs>
              <w:spacing w:after="0" w:line="240" w:lineRule="auto"/>
              <w:jc w:val="center"/>
              <w:rPr>
                <w:rFonts w:ascii="Times New Roman" w:hAnsi="Times New Roman" w:cs="Times New Roman"/>
                <w:b/>
                <w:sz w:val="20"/>
                <w:szCs w:val="20"/>
              </w:rPr>
            </w:pPr>
            <w:r w:rsidRPr="00DE1227">
              <w:rPr>
                <w:rFonts w:ascii="Times New Roman" w:hAnsi="Times New Roman" w:cs="Times New Roman"/>
                <w:b/>
                <w:sz w:val="20"/>
                <w:szCs w:val="20"/>
              </w:rPr>
              <w:t>2019 год</w:t>
            </w:r>
          </w:p>
        </w:tc>
        <w:tc>
          <w:tcPr>
            <w:tcW w:w="0" w:type="auto"/>
            <w:vAlign w:val="center"/>
          </w:tcPr>
          <w:p w:rsidR="00F8075C" w:rsidRPr="00DE1227" w:rsidRDefault="00F8075C" w:rsidP="00F8075C">
            <w:pPr>
              <w:tabs>
                <w:tab w:val="num" w:pos="34"/>
              </w:tabs>
              <w:spacing w:after="0" w:line="240" w:lineRule="auto"/>
              <w:jc w:val="center"/>
              <w:rPr>
                <w:rFonts w:ascii="Times New Roman" w:hAnsi="Times New Roman" w:cs="Times New Roman"/>
                <w:b/>
                <w:sz w:val="20"/>
                <w:szCs w:val="20"/>
              </w:rPr>
            </w:pPr>
            <w:r w:rsidRPr="00DE1227">
              <w:rPr>
                <w:rFonts w:ascii="Times New Roman" w:hAnsi="Times New Roman" w:cs="Times New Roman"/>
                <w:b/>
                <w:sz w:val="20"/>
                <w:szCs w:val="20"/>
              </w:rPr>
              <w:t>2020 год</w:t>
            </w:r>
          </w:p>
        </w:tc>
        <w:tc>
          <w:tcPr>
            <w:tcW w:w="0" w:type="auto"/>
            <w:vAlign w:val="center"/>
          </w:tcPr>
          <w:p w:rsidR="00F8075C" w:rsidRPr="00DE1227" w:rsidRDefault="00F8075C" w:rsidP="00F8075C">
            <w:pPr>
              <w:tabs>
                <w:tab w:val="num" w:pos="34"/>
              </w:tabs>
              <w:spacing w:after="0" w:line="240" w:lineRule="auto"/>
              <w:jc w:val="center"/>
              <w:rPr>
                <w:rFonts w:ascii="Times New Roman" w:hAnsi="Times New Roman" w:cs="Times New Roman"/>
                <w:b/>
                <w:sz w:val="20"/>
                <w:szCs w:val="20"/>
              </w:rPr>
            </w:pPr>
            <w:r w:rsidRPr="00DE1227">
              <w:rPr>
                <w:rFonts w:ascii="Times New Roman" w:hAnsi="Times New Roman" w:cs="Times New Roman"/>
                <w:b/>
                <w:sz w:val="20"/>
                <w:szCs w:val="20"/>
              </w:rPr>
              <w:t>2021 год</w:t>
            </w:r>
          </w:p>
        </w:tc>
        <w:tc>
          <w:tcPr>
            <w:tcW w:w="0" w:type="auto"/>
            <w:vAlign w:val="center"/>
          </w:tcPr>
          <w:p w:rsidR="00F8075C" w:rsidRPr="00DE1227" w:rsidRDefault="00F8075C" w:rsidP="00F8075C">
            <w:pPr>
              <w:tabs>
                <w:tab w:val="num" w:pos="34"/>
              </w:tabs>
              <w:spacing w:after="0" w:line="240" w:lineRule="auto"/>
              <w:jc w:val="center"/>
              <w:rPr>
                <w:rFonts w:ascii="Times New Roman" w:eastAsia="Times New Roman" w:hAnsi="Times New Roman" w:cs="Times New Roman"/>
                <w:b/>
                <w:sz w:val="20"/>
                <w:szCs w:val="20"/>
              </w:rPr>
            </w:pPr>
            <w:r w:rsidRPr="00DE1227">
              <w:rPr>
                <w:rFonts w:ascii="Times New Roman" w:eastAsia="Times New Roman" w:hAnsi="Times New Roman" w:cs="Times New Roman"/>
                <w:b/>
                <w:sz w:val="20"/>
                <w:szCs w:val="20"/>
              </w:rPr>
              <w:t>2022 год</w:t>
            </w:r>
          </w:p>
        </w:tc>
      </w:tr>
      <w:tr w:rsidR="008D439C" w:rsidRPr="00DE1227" w:rsidTr="00F8075C">
        <w:trPr>
          <w:trHeight w:val="352"/>
        </w:trPr>
        <w:tc>
          <w:tcPr>
            <w:tcW w:w="0" w:type="auto"/>
            <w:shd w:val="clear" w:color="auto" w:fill="auto"/>
            <w:vAlign w:val="center"/>
          </w:tcPr>
          <w:p w:rsidR="00F8075C" w:rsidRPr="00DE1227" w:rsidRDefault="00F8075C" w:rsidP="003D26BA">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прогноз социально-экономического развития города Череповца на 2019 год и плановый период 2020-2021 годов</w:t>
            </w:r>
          </w:p>
        </w:tc>
        <w:tc>
          <w:tcPr>
            <w:tcW w:w="0" w:type="auto"/>
            <w:shd w:val="clear" w:color="auto" w:fill="auto"/>
            <w:vAlign w:val="center"/>
          </w:tcPr>
          <w:p w:rsidR="00F8075C" w:rsidRPr="00DE1227" w:rsidRDefault="00F8075C" w:rsidP="00FB0E75">
            <w:pPr>
              <w:pStyle w:val="11d"/>
              <w:tabs>
                <w:tab w:val="num" w:pos="34"/>
              </w:tabs>
              <w:rPr>
                <w:rFonts w:eastAsiaTheme="minorHAnsi"/>
                <w:sz w:val="20"/>
                <w:szCs w:val="20"/>
                <w:lang w:eastAsia="en-US"/>
              </w:rPr>
            </w:pPr>
            <w:r w:rsidRPr="00DE1227">
              <w:rPr>
                <w:rFonts w:eastAsiaTheme="minorHAnsi"/>
                <w:sz w:val="20"/>
                <w:szCs w:val="20"/>
                <w:lang w:eastAsia="en-US"/>
              </w:rPr>
              <w:t>318,558</w:t>
            </w:r>
          </w:p>
        </w:tc>
        <w:tc>
          <w:tcPr>
            <w:tcW w:w="0" w:type="auto"/>
            <w:vAlign w:val="center"/>
          </w:tcPr>
          <w:p w:rsidR="00F8075C" w:rsidRPr="00DE1227" w:rsidRDefault="00F8075C" w:rsidP="00FB0E75">
            <w:pPr>
              <w:pStyle w:val="11d"/>
              <w:tabs>
                <w:tab w:val="num" w:pos="34"/>
              </w:tabs>
              <w:rPr>
                <w:rFonts w:eastAsiaTheme="minorHAnsi"/>
                <w:sz w:val="20"/>
                <w:szCs w:val="20"/>
                <w:lang w:eastAsia="en-US"/>
              </w:rPr>
            </w:pPr>
            <w:r w:rsidRPr="00DE1227">
              <w:rPr>
                <w:rFonts w:eastAsiaTheme="minorHAnsi"/>
                <w:sz w:val="20"/>
                <w:szCs w:val="20"/>
                <w:lang w:eastAsia="en-US"/>
              </w:rPr>
              <w:t>319,007</w:t>
            </w:r>
          </w:p>
        </w:tc>
        <w:tc>
          <w:tcPr>
            <w:tcW w:w="0" w:type="auto"/>
            <w:vAlign w:val="center"/>
          </w:tcPr>
          <w:p w:rsidR="00F8075C" w:rsidRPr="00DE1227" w:rsidRDefault="00F8075C" w:rsidP="00FB0E75">
            <w:pPr>
              <w:pStyle w:val="11d"/>
              <w:tabs>
                <w:tab w:val="num" w:pos="34"/>
              </w:tabs>
              <w:rPr>
                <w:rFonts w:eastAsiaTheme="minorHAnsi"/>
                <w:sz w:val="20"/>
                <w:szCs w:val="20"/>
                <w:lang w:eastAsia="en-US"/>
              </w:rPr>
            </w:pPr>
            <w:r w:rsidRPr="00DE1227">
              <w:rPr>
                <w:rFonts w:eastAsiaTheme="minorHAnsi"/>
                <w:sz w:val="20"/>
                <w:szCs w:val="20"/>
                <w:lang w:eastAsia="en-US"/>
              </w:rPr>
              <w:t>319,457</w:t>
            </w:r>
          </w:p>
        </w:tc>
        <w:tc>
          <w:tcPr>
            <w:tcW w:w="0" w:type="auto"/>
            <w:vAlign w:val="center"/>
          </w:tcPr>
          <w:p w:rsidR="00F8075C" w:rsidRPr="00DE1227" w:rsidRDefault="000B06DD" w:rsidP="000878EC">
            <w:pPr>
              <w:tabs>
                <w:tab w:val="num" w:pos="34"/>
              </w:tabs>
              <w:spacing w:after="0" w:line="240" w:lineRule="auto"/>
              <w:jc w:val="center"/>
              <w:rPr>
                <w:rFonts w:ascii="Times New Roman" w:eastAsia="Times New Roman" w:hAnsi="Times New Roman" w:cs="Times New Roman"/>
                <w:sz w:val="20"/>
                <w:szCs w:val="20"/>
              </w:rPr>
            </w:pPr>
            <w:r w:rsidRPr="00DE1227">
              <w:rPr>
                <w:rFonts w:ascii="Times New Roman" w:eastAsia="Times New Roman" w:hAnsi="Times New Roman" w:cs="Times New Roman"/>
                <w:sz w:val="20"/>
                <w:szCs w:val="20"/>
              </w:rPr>
              <w:t>-</w:t>
            </w:r>
          </w:p>
        </w:tc>
      </w:tr>
      <w:tr w:rsidR="008D439C" w:rsidRPr="00DE1227" w:rsidTr="00F8075C">
        <w:trPr>
          <w:trHeight w:val="315"/>
        </w:trPr>
        <w:tc>
          <w:tcPr>
            <w:tcW w:w="0" w:type="auto"/>
            <w:shd w:val="clear" w:color="auto" w:fill="auto"/>
            <w:vAlign w:val="center"/>
          </w:tcPr>
          <w:p w:rsidR="00F8075C" w:rsidRPr="00DE1227" w:rsidRDefault="00F8075C" w:rsidP="003D26BA">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прогноз социально-экономического развития города Череповца на 2020 год и п</w:t>
            </w:r>
            <w:r w:rsidR="00BC34D3" w:rsidRPr="00DE1227">
              <w:rPr>
                <w:rFonts w:ascii="Times New Roman" w:hAnsi="Times New Roman" w:cs="Times New Roman"/>
                <w:sz w:val="20"/>
                <w:szCs w:val="20"/>
              </w:rPr>
              <w:t>лановый период 2021-2022 годов</w:t>
            </w:r>
          </w:p>
        </w:tc>
        <w:tc>
          <w:tcPr>
            <w:tcW w:w="0" w:type="auto"/>
            <w:shd w:val="clear" w:color="auto" w:fill="auto"/>
            <w:vAlign w:val="center"/>
          </w:tcPr>
          <w:p w:rsidR="00F8075C" w:rsidRPr="00DE1227" w:rsidRDefault="00F8075C" w:rsidP="00FB0E75">
            <w:pPr>
              <w:tabs>
                <w:tab w:val="num" w:pos="34"/>
              </w:tabs>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315,139</w:t>
            </w:r>
          </w:p>
        </w:tc>
        <w:tc>
          <w:tcPr>
            <w:tcW w:w="0" w:type="auto"/>
            <w:vAlign w:val="center"/>
          </w:tcPr>
          <w:p w:rsidR="00F8075C" w:rsidRPr="00DE1227" w:rsidRDefault="00F8075C" w:rsidP="00FB0E75">
            <w:pPr>
              <w:tabs>
                <w:tab w:val="num" w:pos="34"/>
              </w:tabs>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315,139</w:t>
            </w:r>
          </w:p>
        </w:tc>
        <w:tc>
          <w:tcPr>
            <w:tcW w:w="0" w:type="auto"/>
            <w:vAlign w:val="center"/>
          </w:tcPr>
          <w:p w:rsidR="00F8075C" w:rsidRPr="00DE1227" w:rsidRDefault="00F8075C" w:rsidP="00FB0E75">
            <w:pPr>
              <w:tabs>
                <w:tab w:val="num" w:pos="34"/>
              </w:tabs>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315,270</w:t>
            </w:r>
          </w:p>
        </w:tc>
        <w:tc>
          <w:tcPr>
            <w:tcW w:w="0" w:type="auto"/>
            <w:vAlign w:val="center"/>
          </w:tcPr>
          <w:p w:rsidR="00F8075C" w:rsidRPr="00DE1227" w:rsidRDefault="00F8075C" w:rsidP="000878EC">
            <w:pPr>
              <w:tabs>
                <w:tab w:val="num" w:pos="34"/>
              </w:tabs>
              <w:spacing w:after="0" w:line="240" w:lineRule="auto"/>
              <w:jc w:val="center"/>
              <w:rPr>
                <w:rFonts w:ascii="Times New Roman" w:eastAsia="Times New Roman" w:hAnsi="Times New Roman" w:cs="Times New Roman"/>
                <w:sz w:val="20"/>
                <w:szCs w:val="20"/>
              </w:rPr>
            </w:pPr>
            <w:r w:rsidRPr="00DE1227">
              <w:rPr>
                <w:rFonts w:ascii="Times New Roman" w:eastAsia="Times New Roman" w:hAnsi="Times New Roman" w:cs="Times New Roman"/>
                <w:sz w:val="20"/>
                <w:szCs w:val="20"/>
              </w:rPr>
              <w:t>315,402</w:t>
            </w:r>
          </w:p>
        </w:tc>
      </w:tr>
      <w:tr w:rsidR="008D439C" w:rsidRPr="00DE1227" w:rsidTr="00F8075C">
        <w:trPr>
          <w:trHeight w:val="266"/>
        </w:trPr>
        <w:tc>
          <w:tcPr>
            <w:tcW w:w="0" w:type="auto"/>
            <w:shd w:val="clear" w:color="auto" w:fill="auto"/>
            <w:vAlign w:val="center"/>
          </w:tcPr>
          <w:p w:rsidR="00F8075C" w:rsidRPr="00DE1227" w:rsidRDefault="00F8075C" w:rsidP="00F8075C">
            <w:pPr>
              <w:tabs>
                <w:tab w:val="num" w:pos="34"/>
              </w:tabs>
              <w:spacing w:after="0" w:line="240" w:lineRule="auto"/>
              <w:rPr>
                <w:rFonts w:ascii="Times New Roman" w:hAnsi="Times New Roman" w:cs="Times New Roman"/>
                <w:sz w:val="20"/>
                <w:szCs w:val="20"/>
              </w:rPr>
            </w:pPr>
            <w:r w:rsidRPr="00DE1227">
              <w:rPr>
                <w:rFonts w:ascii="Times New Roman" w:hAnsi="Times New Roman" w:cs="Times New Roman"/>
                <w:sz w:val="20"/>
                <w:szCs w:val="20"/>
              </w:rPr>
              <w:t xml:space="preserve">отклонение </w:t>
            </w:r>
            <w:r w:rsidRPr="00DE1227">
              <w:rPr>
                <w:rFonts w:ascii="Times New Roman" w:eastAsia="Times New Roman" w:hAnsi="Times New Roman" w:cs="Times New Roman"/>
                <w:sz w:val="20"/>
                <w:szCs w:val="20"/>
              </w:rPr>
              <w:t>к прогнозу на 2019 год (п. 1), %</w:t>
            </w:r>
          </w:p>
        </w:tc>
        <w:tc>
          <w:tcPr>
            <w:tcW w:w="0" w:type="auto"/>
            <w:shd w:val="clear" w:color="auto" w:fill="auto"/>
            <w:vAlign w:val="center"/>
          </w:tcPr>
          <w:p w:rsidR="00F8075C" w:rsidRPr="00DE1227" w:rsidRDefault="00F8075C" w:rsidP="00FB0E75">
            <w:pPr>
              <w:tabs>
                <w:tab w:val="num" w:pos="34"/>
              </w:tabs>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-1,1%</w:t>
            </w:r>
          </w:p>
        </w:tc>
        <w:tc>
          <w:tcPr>
            <w:tcW w:w="0" w:type="auto"/>
            <w:vAlign w:val="center"/>
          </w:tcPr>
          <w:p w:rsidR="00F8075C" w:rsidRPr="00DE1227" w:rsidRDefault="00F8075C" w:rsidP="00FB0E75">
            <w:pPr>
              <w:tabs>
                <w:tab w:val="num" w:pos="34"/>
              </w:tabs>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-1,2%</w:t>
            </w:r>
          </w:p>
        </w:tc>
        <w:tc>
          <w:tcPr>
            <w:tcW w:w="0" w:type="auto"/>
            <w:vAlign w:val="center"/>
          </w:tcPr>
          <w:p w:rsidR="00F8075C" w:rsidRPr="00DE1227" w:rsidRDefault="00F8075C" w:rsidP="00FB0E75">
            <w:pPr>
              <w:tabs>
                <w:tab w:val="num" w:pos="34"/>
              </w:tabs>
              <w:spacing w:after="0" w:line="240" w:lineRule="auto"/>
              <w:jc w:val="center"/>
              <w:rPr>
                <w:rFonts w:ascii="Times New Roman" w:hAnsi="Times New Roman" w:cs="Times New Roman"/>
                <w:sz w:val="20"/>
                <w:szCs w:val="20"/>
              </w:rPr>
            </w:pPr>
            <w:r w:rsidRPr="00DE1227">
              <w:rPr>
                <w:rFonts w:ascii="Times New Roman" w:hAnsi="Times New Roman" w:cs="Times New Roman"/>
                <w:sz w:val="20"/>
                <w:szCs w:val="20"/>
              </w:rPr>
              <w:t>-1,3%</w:t>
            </w:r>
          </w:p>
        </w:tc>
        <w:tc>
          <w:tcPr>
            <w:tcW w:w="0" w:type="auto"/>
            <w:vAlign w:val="center"/>
          </w:tcPr>
          <w:p w:rsidR="00F8075C" w:rsidRPr="00DE1227" w:rsidRDefault="000B06DD" w:rsidP="000878EC">
            <w:pPr>
              <w:tabs>
                <w:tab w:val="num" w:pos="34"/>
              </w:tabs>
              <w:spacing w:after="0" w:line="240" w:lineRule="auto"/>
              <w:jc w:val="center"/>
              <w:rPr>
                <w:rFonts w:ascii="Times New Roman" w:eastAsia="Times New Roman" w:hAnsi="Times New Roman" w:cs="Times New Roman"/>
                <w:sz w:val="20"/>
                <w:szCs w:val="20"/>
              </w:rPr>
            </w:pPr>
            <w:r w:rsidRPr="00DE1227">
              <w:rPr>
                <w:rFonts w:ascii="Times New Roman" w:eastAsia="Times New Roman" w:hAnsi="Times New Roman" w:cs="Times New Roman"/>
                <w:sz w:val="20"/>
                <w:szCs w:val="20"/>
              </w:rPr>
              <w:t>-</w:t>
            </w:r>
          </w:p>
        </w:tc>
      </w:tr>
    </w:tbl>
    <w:p w:rsidR="004A301C" w:rsidRPr="00DE1227" w:rsidRDefault="004A301C" w:rsidP="004A301C">
      <w:pPr>
        <w:pStyle w:val="af1"/>
      </w:pPr>
      <w:r w:rsidRPr="00DE1227">
        <w:t xml:space="preserve">В связи с корректировкой информации по численности населения и </w:t>
      </w:r>
      <w:r w:rsidR="00124BA3" w:rsidRPr="00DE1227">
        <w:t xml:space="preserve">согласно </w:t>
      </w:r>
      <w:r w:rsidRPr="00DE1227">
        <w:t>прогнозам социально-экономического развития города в Генеральном плане необходимо пересмотреть прогнозные показатели в части плановых темпов роста и значений численности населения.</w:t>
      </w:r>
    </w:p>
    <w:p w:rsidR="004A301C" w:rsidRPr="00DE1227" w:rsidRDefault="004A301C" w:rsidP="004A301C">
      <w:pPr>
        <w:pStyle w:val="af1"/>
      </w:pPr>
      <w:r w:rsidRPr="00DE1227">
        <w:t>В настоящем проекте предусматривается продление действия Генерального плана на период до 2040 года. В связи с изменением демографической ситуации целесообразным представляется корректировка в прогнозе численности населения темпов ежегодного роста. Прогнозируется более равномерное увеличение темпов роста численности населения с 0,1 % в год в 2021 году до 0,6 % в год к 2040 году.</w:t>
      </w:r>
    </w:p>
    <w:p w:rsidR="004A301C" w:rsidRPr="00DE1227" w:rsidRDefault="004A301C" w:rsidP="004A301C">
      <w:pPr>
        <w:pStyle w:val="af1"/>
      </w:pPr>
      <w:r w:rsidRPr="00DE1227">
        <w:t>Таким образом, численность населения в размере 324 тыс. чел. будет достигнута к 2030 году (первая очередь), а численность населения 340 тыс. чел. – к 2040 году (расчетный срок).</w:t>
      </w:r>
    </w:p>
    <w:p w:rsidR="004A301C" w:rsidRPr="00DE1227" w:rsidRDefault="004A301C" w:rsidP="004A301C">
      <w:pPr>
        <w:pStyle w:val="af1"/>
      </w:pPr>
      <w:r w:rsidRPr="00DE1227">
        <w:t>При определении перспективной численности населения города Череповец на расчетный срок Генерального плана учитывается высокий потенциал экономического, социального и инфраструктурного развития:</w:t>
      </w:r>
    </w:p>
    <w:p w:rsidR="00F2367A" w:rsidRPr="00DE1227" w:rsidRDefault="00F2367A" w:rsidP="00F2367A">
      <w:pPr>
        <w:pStyle w:val="af1"/>
        <w:ind w:left="709" w:firstLine="0"/>
      </w:pPr>
      <w:r w:rsidRPr="00DE1227">
        <w:t>- сохранение лидирующей роли и развитие деятельности группы компаний ПАО «Северсталь» и ПАО «ФосАгро» в экономике города, Северо-Западного региона и России;</w:t>
      </w:r>
    </w:p>
    <w:p w:rsidR="00F2367A" w:rsidRPr="00DE1227" w:rsidRDefault="00F2367A" w:rsidP="00F2367A">
      <w:pPr>
        <w:pStyle w:val="af1"/>
        <w:ind w:left="709" w:firstLine="0"/>
      </w:pPr>
      <w:r w:rsidRPr="00DE1227">
        <w:t>- создание промышленного (индустриального) парка и иных зон с действием особых финансовых или нефинансовых механизмов поддержки инвестиционной и инновационной деятельности регионального значения;</w:t>
      </w:r>
    </w:p>
    <w:p w:rsidR="00F2367A" w:rsidRPr="00DE1227" w:rsidRDefault="00F2367A" w:rsidP="00F2367A">
      <w:pPr>
        <w:pStyle w:val="af1"/>
        <w:ind w:left="709" w:firstLine="0"/>
      </w:pPr>
      <w:r w:rsidRPr="00DE1227">
        <w:t>реализация основных направлений развития города, обозначенных в Стратегии развития города Череповца до 2022 года «Череповец – город возможностей»:</w:t>
      </w:r>
    </w:p>
    <w:p w:rsidR="00F2367A" w:rsidRPr="00DE1227" w:rsidRDefault="00F2367A" w:rsidP="00FE4D08">
      <w:pPr>
        <w:pStyle w:val="a4"/>
        <w:rPr>
          <w:iCs w:val="0"/>
        </w:rPr>
      </w:pPr>
      <w:r w:rsidRPr="00DE1227">
        <w:rPr>
          <w:iCs w:val="0"/>
        </w:rPr>
        <w:t>развитие экономики (развитие малого и среднего предпринимательства; повышение инвестиционной привлекательности; развитие базовых отраслей промышленности).</w:t>
      </w:r>
    </w:p>
    <w:p w:rsidR="00F2367A" w:rsidRPr="00DE1227" w:rsidRDefault="00F2367A" w:rsidP="00FE4D08">
      <w:pPr>
        <w:pStyle w:val="a4"/>
        <w:rPr>
          <w:iCs w:val="0"/>
        </w:rPr>
      </w:pPr>
      <w:r w:rsidRPr="00DE1227">
        <w:rPr>
          <w:iCs w:val="0"/>
        </w:rPr>
        <w:t>развитие территории (эффективное жилищно-коммунальное хозяйство; комфортная городская среда; современные информационные технологии).</w:t>
      </w:r>
    </w:p>
    <w:p w:rsidR="00F2367A" w:rsidRPr="00DE1227" w:rsidRDefault="00F2367A" w:rsidP="00FE4D08">
      <w:pPr>
        <w:pStyle w:val="a4"/>
        <w:rPr>
          <w:iCs w:val="0"/>
        </w:rPr>
      </w:pPr>
      <w:r w:rsidRPr="00DE1227">
        <w:rPr>
          <w:iCs w:val="0"/>
        </w:rPr>
        <w:t>развитие человеческого потенциала (здоровый город; культурный город; образованный город; город с активным гражданским обществом);</w:t>
      </w:r>
    </w:p>
    <w:p w:rsidR="00F2367A" w:rsidRPr="00DE1227" w:rsidRDefault="00F2367A" w:rsidP="00F2367A">
      <w:pPr>
        <w:pStyle w:val="af1"/>
        <w:ind w:left="709" w:firstLine="0"/>
      </w:pPr>
      <w:r w:rsidRPr="00DE1227">
        <w:t>- возможность мобилизации территориальных резервов города;</w:t>
      </w:r>
    </w:p>
    <w:p w:rsidR="00F2367A" w:rsidRPr="00DE1227" w:rsidRDefault="00F2367A" w:rsidP="00F2367A">
      <w:pPr>
        <w:pStyle w:val="af1"/>
        <w:ind w:left="709" w:firstLine="0"/>
      </w:pPr>
      <w:r w:rsidRPr="00DE1227">
        <w:t>- реализация мер государственной поддержки, мероприятий, направленных на повышение уровня рождаемости, на снижение уровня смертности и на рост продолжительности здоровой жизни, в том числе в рамках национальных проектов «Демография» и «Здравоохранение».</w:t>
      </w:r>
    </w:p>
    <w:p w:rsidR="004A301C" w:rsidRPr="00DE1227" w:rsidRDefault="004A301C" w:rsidP="004A301C">
      <w:pPr>
        <w:pStyle w:val="110"/>
      </w:pPr>
      <w:bookmarkStart w:id="98" w:name="_Toc50028247"/>
      <w:r w:rsidRPr="00DE1227">
        <w:t>Трудовые ресурсы</w:t>
      </w:r>
      <w:bookmarkEnd w:id="98"/>
    </w:p>
    <w:p w:rsidR="004A301C" w:rsidRPr="00DE1227" w:rsidRDefault="004A301C" w:rsidP="004A301C">
      <w:pPr>
        <w:pStyle w:val="af1"/>
      </w:pPr>
      <w:r w:rsidRPr="00DE1227">
        <w:t>Предполагаемая численность занятых в экономике определена в размере 177 тыс. чел. Распределение занятых по отраслям приведено в таблице ниже.</w:t>
      </w:r>
    </w:p>
    <w:p w:rsidR="003D7F4B" w:rsidRPr="00DE1227" w:rsidRDefault="003D7F4B" w:rsidP="003D7F4B">
      <w:pPr>
        <w:pStyle w:val="11110"/>
      </w:pPr>
      <w:r w:rsidRPr="00DE1227">
        <w:t>Предполагаемая среднесписочная численность работников организаций</w:t>
      </w:r>
    </w:p>
    <w:tbl>
      <w:tblPr>
        <w:tblW w:w="0" w:type="auto"/>
        <w:jc w:val="center"/>
        <w:tblLook w:val="04A0" w:firstRow="1" w:lastRow="0" w:firstColumn="1" w:lastColumn="0" w:noHBand="0" w:noVBand="1"/>
      </w:tblPr>
      <w:tblGrid>
        <w:gridCol w:w="6566"/>
        <w:gridCol w:w="3005"/>
      </w:tblGrid>
      <w:tr w:rsidR="008D439C" w:rsidRPr="00DE1227" w:rsidTr="00292121">
        <w:trPr>
          <w:trHeight w:val="319"/>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7F4B" w:rsidRPr="00DE1227" w:rsidRDefault="003D7F4B" w:rsidP="00292121">
            <w:pPr>
              <w:pStyle w:val="11d"/>
              <w:rPr>
                <w:rStyle w:val="affffffff0"/>
                <w:b/>
              </w:rPr>
            </w:pPr>
            <w:r w:rsidRPr="00DE1227">
              <w:rPr>
                <w:rStyle w:val="affffffff0"/>
                <w:b/>
              </w:rPr>
              <w:t>Вид экономической занятости</w:t>
            </w:r>
          </w:p>
        </w:tc>
        <w:tc>
          <w:tcPr>
            <w:tcW w:w="0" w:type="auto"/>
            <w:tcBorders>
              <w:top w:val="single" w:sz="4" w:space="0" w:color="auto"/>
              <w:left w:val="nil"/>
              <w:bottom w:val="single" w:sz="4" w:space="0" w:color="auto"/>
              <w:right w:val="single" w:sz="4" w:space="0" w:color="auto"/>
            </w:tcBorders>
            <w:shd w:val="clear" w:color="auto" w:fill="auto"/>
            <w:vAlign w:val="center"/>
          </w:tcPr>
          <w:p w:rsidR="003D7F4B" w:rsidRPr="00DE1227" w:rsidRDefault="003D7F4B" w:rsidP="00292121">
            <w:pPr>
              <w:pStyle w:val="11d"/>
              <w:rPr>
                <w:rStyle w:val="affffffff0"/>
                <w:b/>
              </w:rPr>
            </w:pPr>
            <w:r w:rsidRPr="00DE1227">
              <w:rPr>
                <w:rStyle w:val="affffffff0"/>
                <w:b/>
              </w:rPr>
              <w:t>Доля среднесписочной численности, %</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обрабатывающие производства</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40,5</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обеспечение электрической энергией, газом и паром; кондиционирование воздуха</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3,1</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водоснабжение; водоотведение, организация сбора и утилизации отходов, деятельность по ликвидации загрязнений</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2,0</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строительство</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5,2</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торговля оптовая и розничная; ремонт автотранспортных средств и мотоциклов</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5,5</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транспортировка и хранение</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4,5</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деятельность гостиниц и предприятий общественного питания</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1,0</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деятельность в области информации и связи</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1,0</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деятельность финансовая и страховая</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0,9</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деятельность по операциям с недвижимым имуществом</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5,2</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деятельность профессиональная, научная и техническая</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2,3</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деятельность административная и сопутствующие дополнительные услуги</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5,1</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государственное управление и обеспечение военной безопасности; социальное обеспечение</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10,7</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образование</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9,1</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деятельность в области здравоохранения и социальных услуг</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1,0</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деятельность в области культуры, спорта, организации досуга и развлечений</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1,9</w:t>
            </w:r>
          </w:p>
        </w:tc>
      </w:tr>
      <w:tr w:rsidR="008D439C" w:rsidRPr="00DE1227" w:rsidTr="00292121">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tcPr>
          <w:p w:rsidR="003D7F4B" w:rsidRPr="00DE1227" w:rsidRDefault="003D7F4B" w:rsidP="00292121">
            <w:pPr>
              <w:pStyle w:val="11d"/>
              <w:jc w:val="left"/>
              <w:rPr>
                <w:rStyle w:val="affffffff0"/>
              </w:rPr>
            </w:pPr>
            <w:r w:rsidRPr="00DE1227">
              <w:rPr>
                <w:rStyle w:val="affffffff0"/>
              </w:rPr>
              <w:t>предоставление прочих видов услуг</w:t>
            </w:r>
          </w:p>
        </w:tc>
        <w:tc>
          <w:tcPr>
            <w:tcW w:w="0" w:type="auto"/>
            <w:tcBorders>
              <w:top w:val="nil"/>
              <w:left w:val="nil"/>
              <w:bottom w:val="single" w:sz="4" w:space="0" w:color="auto"/>
              <w:right w:val="single" w:sz="4" w:space="0" w:color="auto"/>
            </w:tcBorders>
            <w:shd w:val="clear" w:color="auto" w:fill="auto"/>
            <w:vAlign w:val="bottom"/>
          </w:tcPr>
          <w:p w:rsidR="003D7F4B" w:rsidRPr="00DE1227" w:rsidRDefault="003D7F4B" w:rsidP="00292121">
            <w:pPr>
              <w:pStyle w:val="11d"/>
              <w:rPr>
                <w:rStyle w:val="affffffff0"/>
              </w:rPr>
            </w:pPr>
            <w:r w:rsidRPr="00DE1227">
              <w:rPr>
                <w:rStyle w:val="affffffff0"/>
              </w:rPr>
              <w:t>1,0</w:t>
            </w:r>
          </w:p>
        </w:tc>
      </w:tr>
      <w:tr w:rsidR="008D439C" w:rsidRPr="00DE1227" w:rsidTr="00292121">
        <w:trPr>
          <w:trHeight w:val="116"/>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D7F4B" w:rsidRPr="00DE1227" w:rsidRDefault="003D7F4B" w:rsidP="00292121">
            <w:pPr>
              <w:pStyle w:val="11d"/>
              <w:rPr>
                <w:rStyle w:val="affffffff0"/>
              </w:rPr>
            </w:pPr>
            <w:r w:rsidRPr="00DE1227">
              <w:rPr>
                <w:rStyle w:val="affffffff0"/>
              </w:rPr>
              <w:t>Итого</w:t>
            </w:r>
          </w:p>
        </w:tc>
        <w:tc>
          <w:tcPr>
            <w:tcW w:w="0" w:type="auto"/>
            <w:tcBorders>
              <w:top w:val="nil"/>
              <w:left w:val="nil"/>
              <w:bottom w:val="single" w:sz="4" w:space="0" w:color="auto"/>
              <w:right w:val="single" w:sz="4" w:space="0" w:color="auto"/>
            </w:tcBorders>
            <w:shd w:val="clear" w:color="auto" w:fill="auto"/>
          </w:tcPr>
          <w:p w:rsidR="003D7F4B" w:rsidRPr="00DE1227" w:rsidRDefault="003D7F4B" w:rsidP="00292121">
            <w:pPr>
              <w:pStyle w:val="11d"/>
              <w:rPr>
                <w:rStyle w:val="affffffff0"/>
              </w:rPr>
            </w:pPr>
            <w:r w:rsidRPr="00DE1227">
              <w:rPr>
                <w:rStyle w:val="affffffff0"/>
              </w:rPr>
              <w:t>100,0</w:t>
            </w:r>
          </w:p>
        </w:tc>
      </w:tr>
    </w:tbl>
    <w:p w:rsidR="003D7F4B" w:rsidRPr="00DE1227" w:rsidRDefault="00921DF8" w:rsidP="003D7F4B">
      <w:pPr>
        <w:pStyle w:val="110"/>
      </w:pPr>
      <w:bookmarkStart w:id="99" w:name="_Toc50028248"/>
      <w:r w:rsidRPr="00DE1227">
        <w:t>Новое жилищное строительство</w:t>
      </w:r>
      <w:bookmarkEnd w:id="99"/>
    </w:p>
    <w:p w:rsidR="003D7F4B" w:rsidRPr="00DE1227" w:rsidRDefault="003D7F4B" w:rsidP="003D7F4B">
      <w:pPr>
        <w:pStyle w:val="af1"/>
      </w:pPr>
      <w:r w:rsidRPr="00DE1227">
        <w:t xml:space="preserve">В целом по городскому округу на расчетный срок запланировано жилищное строительство в объеме 3021 тыс. кв. м общей площади. В настоящем проекте принят уровень средней жилищной обеспеченности населения 32 кв. м /чел. и следующий вариант соотношения объемов нового жилищного строительства по этажности: многоэтажные жилые дома – порядка 90 %, малоэтажные и индивидуальные жилые дома – суммарно около 10 %. К концу расчетного срока жилищный фонд городского округа с учетом убыли части существующего фонда (167 тыс. кв. м) вырастет до 10992 тыс. кв. м. Территория, необходимая для размещения всего объема нового жилищного строительства, </w:t>
      </w:r>
      <w:r w:rsidR="003B4352" w:rsidRPr="00DE1227">
        <w:t>составит порядка 6</w:t>
      </w:r>
      <w:r w:rsidR="00DE0A90" w:rsidRPr="00DE1227">
        <w:t>40</w:t>
      </w:r>
      <w:r w:rsidR="00A24964" w:rsidRPr="00DE1227">
        <w:t> </w:t>
      </w:r>
      <w:r w:rsidRPr="00DE1227">
        <w:t>га.</w:t>
      </w:r>
      <w:r w:rsidR="00773228" w:rsidRPr="00DE1227">
        <w:rPr>
          <w:rStyle w:val="affff0"/>
        </w:rPr>
        <w:t xml:space="preserve"> </w:t>
      </w:r>
      <w:r w:rsidR="00773228" w:rsidRPr="00DE1227">
        <w:rPr>
          <w:rStyle w:val="affff0"/>
        </w:rPr>
        <w:footnoteReference w:id="25"/>
      </w:r>
    </w:p>
    <w:p w:rsidR="003D7F4B" w:rsidRPr="00DE1227" w:rsidRDefault="003D7F4B" w:rsidP="003D7F4B">
      <w:pPr>
        <w:pStyle w:val="11110"/>
      </w:pPr>
      <w:r w:rsidRPr="00DE1227">
        <w:t>Новое жилищное строительство в течение первой очереди и расчетного срока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4058"/>
        <w:gridCol w:w="1319"/>
        <w:gridCol w:w="1053"/>
        <w:gridCol w:w="1053"/>
        <w:gridCol w:w="1055"/>
      </w:tblGrid>
      <w:tr w:rsidR="008D439C" w:rsidRPr="00DE1227" w:rsidTr="004A58CB">
        <w:trPr>
          <w:trHeight w:val="20"/>
          <w:tblHeader/>
        </w:trPr>
        <w:tc>
          <w:tcPr>
            <w:tcW w:w="540" w:type="pct"/>
            <w:shd w:val="clear" w:color="auto" w:fill="auto"/>
            <w:vAlign w:val="center"/>
            <w:hideMark/>
          </w:tcPr>
          <w:p w:rsidR="003D7F4B" w:rsidRPr="00DE1227" w:rsidRDefault="003D7F4B" w:rsidP="00D81DCE">
            <w:pPr>
              <w:pStyle w:val="11d"/>
              <w:rPr>
                <w:rStyle w:val="affffffff0"/>
                <w:b/>
              </w:rPr>
            </w:pPr>
            <w:r w:rsidRPr="00DE1227">
              <w:rPr>
                <w:rStyle w:val="affffffff0"/>
                <w:b/>
              </w:rPr>
              <w:t>№ п/п</w:t>
            </w:r>
          </w:p>
        </w:tc>
        <w:tc>
          <w:tcPr>
            <w:tcW w:w="2120" w:type="pct"/>
            <w:shd w:val="clear" w:color="auto" w:fill="auto"/>
            <w:vAlign w:val="center"/>
            <w:hideMark/>
          </w:tcPr>
          <w:p w:rsidR="003D7F4B" w:rsidRPr="00DE1227" w:rsidRDefault="003D7F4B" w:rsidP="00D81DCE">
            <w:pPr>
              <w:pStyle w:val="11d"/>
              <w:rPr>
                <w:rStyle w:val="affffffff0"/>
                <w:b/>
              </w:rPr>
            </w:pPr>
            <w:r w:rsidRPr="00DE1227">
              <w:rPr>
                <w:rStyle w:val="affffffff0"/>
                <w:b/>
              </w:rPr>
              <w:t>Наименование показателей</w:t>
            </w:r>
          </w:p>
        </w:tc>
        <w:tc>
          <w:tcPr>
            <w:tcW w:w="689" w:type="pct"/>
            <w:shd w:val="clear" w:color="auto" w:fill="auto"/>
            <w:vAlign w:val="center"/>
            <w:hideMark/>
          </w:tcPr>
          <w:p w:rsidR="003D7F4B" w:rsidRPr="00DE1227" w:rsidRDefault="003D7F4B" w:rsidP="00D81DCE">
            <w:pPr>
              <w:pStyle w:val="11d"/>
              <w:rPr>
                <w:rStyle w:val="affffffff0"/>
                <w:b/>
              </w:rPr>
            </w:pPr>
            <w:r w:rsidRPr="00DE1227">
              <w:rPr>
                <w:rStyle w:val="affffffff0"/>
                <w:b/>
              </w:rPr>
              <w:t>Единицы измерения</w:t>
            </w:r>
          </w:p>
        </w:tc>
        <w:tc>
          <w:tcPr>
            <w:tcW w:w="550" w:type="pct"/>
            <w:shd w:val="clear" w:color="auto" w:fill="auto"/>
            <w:vAlign w:val="center"/>
            <w:hideMark/>
          </w:tcPr>
          <w:p w:rsidR="003D7F4B" w:rsidRPr="00DE1227" w:rsidRDefault="003D7F4B" w:rsidP="00D81DCE">
            <w:pPr>
              <w:pStyle w:val="11d"/>
              <w:rPr>
                <w:rStyle w:val="affffffff0"/>
                <w:b/>
              </w:rPr>
            </w:pPr>
            <w:r w:rsidRPr="00DE1227">
              <w:rPr>
                <w:rStyle w:val="affffffff0"/>
                <w:b/>
              </w:rPr>
              <w:t>2019 г.</w:t>
            </w:r>
          </w:p>
        </w:tc>
        <w:tc>
          <w:tcPr>
            <w:tcW w:w="550" w:type="pct"/>
            <w:shd w:val="clear" w:color="auto" w:fill="auto"/>
            <w:vAlign w:val="center"/>
            <w:hideMark/>
          </w:tcPr>
          <w:p w:rsidR="003D7F4B" w:rsidRPr="00DE1227" w:rsidRDefault="003D7F4B" w:rsidP="00D81DCE">
            <w:pPr>
              <w:pStyle w:val="11d"/>
              <w:rPr>
                <w:rStyle w:val="affffffff0"/>
                <w:b/>
              </w:rPr>
            </w:pPr>
            <w:r w:rsidRPr="00DE1227">
              <w:rPr>
                <w:rStyle w:val="affffffff0"/>
                <w:b/>
              </w:rPr>
              <w:t>2030 г.</w:t>
            </w:r>
          </w:p>
        </w:tc>
        <w:tc>
          <w:tcPr>
            <w:tcW w:w="551" w:type="pct"/>
            <w:shd w:val="clear" w:color="auto" w:fill="auto"/>
            <w:vAlign w:val="center"/>
            <w:hideMark/>
          </w:tcPr>
          <w:p w:rsidR="003D7F4B" w:rsidRPr="00DE1227" w:rsidRDefault="003D7F4B" w:rsidP="00D81DCE">
            <w:pPr>
              <w:pStyle w:val="11d"/>
              <w:rPr>
                <w:rStyle w:val="affffffff0"/>
                <w:b/>
              </w:rPr>
            </w:pPr>
            <w:r w:rsidRPr="00DE1227">
              <w:rPr>
                <w:rStyle w:val="affffffff0"/>
                <w:b/>
              </w:rPr>
              <w:t>2040 г.</w:t>
            </w:r>
          </w:p>
        </w:tc>
      </w:tr>
      <w:tr w:rsidR="008D439C" w:rsidRPr="00DE1227" w:rsidTr="00292121">
        <w:trPr>
          <w:trHeight w:val="20"/>
        </w:trPr>
        <w:tc>
          <w:tcPr>
            <w:tcW w:w="540" w:type="pct"/>
            <w:shd w:val="clear" w:color="auto" w:fill="auto"/>
            <w:vAlign w:val="center"/>
            <w:hideMark/>
          </w:tcPr>
          <w:p w:rsidR="003D7F4B" w:rsidRPr="00DE1227" w:rsidRDefault="003D7F4B" w:rsidP="003D7F4B">
            <w:pPr>
              <w:pStyle w:val="11d"/>
              <w:rPr>
                <w:rStyle w:val="affffffff0"/>
              </w:rPr>
            </w:pPr>
            <w:r w:rsidRPr="00DE1227">
              <w:rPr>
                <w:rStyle w:val="affffffff0"/>
              </w:rPr>
              <w:t>1</w:t>
            </w:r>
          </w:p>
        </w:tc>
        <w:tc>
          <w:tcPr>
            <w:tcW w:w="2120" w:type="pct"/>
            <w:shd w:val="clear" w:color="auto" w:fill="auto"/>
            <w:vAlign w:val="center"/>
            <w:hideMark/>
          </w:tcPr>
          <w:p w:rsidR="003D7F4B" w:rsidRPr="00DE1227" w:rsidRDefault="003D7F4B" w:rsidP="003D7F4B">
            <w:pPr>
              <w:pStyle w:val="11d"/>
              <w:rPr>
                <w:rStyle w:val="affffffff0"/>
              </w:rPr>
            </w:pPr>
            <w:r w:rsidRPr="00DE1227">
              <w:rPr>
                <w:rStyle w:val="affffffff0"/>
              </w:rPr>
              <w:t>Численность постоянного населения</w:t>
            </w:r>
          </w:p>
        </w:tc>
        <w:tc>
          <w:tcPr>
            <w:tcW w:w="689" w:type="pct"/>
            <w:shd w:val="clear" w:color="auto" w:fill="auto"/>
            <w:vAlign w:val="center"/>
            <w:hideMark/>
          </w:tcPr>
          <w:p w:rsidR="003D7F4B" w:rsidRPr="00DE1227" w:rsidRDefault="003D7F4B" w:rsidP="003D7F4B">
            <w:pPr>
              <w:pStyle w:val="11d"/>
              <w:rPr>
                <w:rStyle w:val="affffffff0"/>
              </w:rPr>
            </w:pPr>
            <w:r w:rsidRPr="00DE1227">
              <w:rPr>
                <w:rStyle w:val="affffffff0"/>
              </w:rPr>
              <w:t>чел</w:t>
            </w:r>
          </w:p>
        </w:tc>
        <w:tc>
          <w:tcPr>
            <w:tcW w:w="550" w:type="pct"/>
            <w:shd w:val="clear" w:color="auto" w:fill="auto"/>
            <w:vAlign w:val="center"/>
            <w:hideMark/>
          </w:tcPr>
          <w:p w:rsidR="003D7F4B" w:rsidRPr="00DE1227" w:rsidRDefault="003D7F4B" w:rsidP="00F67C26">
            <w:pPr>
              <w:pStyle w:val="11d"/>
              <w:rPr>
                <w:rStyle w:val="affffffff0"/>
              </w:rPr>
            </w:pPr>
            <w:r w:rsidRPr="00DE1227">
              <w:rPr>
                <w:rStyle w:val="affffffff0"/>
              </w:rPr>
              <w:t>31</w:t>
            </w:r>
            <w:r w:rsidR="00F67C26" w:rsidRPr="00DE1227">
              <w:rPr>
                <w:rStyle w:val="affffffff0"/>
              </w:rPr>
              <w:t>4</w:t>
            </w:r>
            <w:r w:rsidRPr="00DE1227">
              <w:rPr>
                <w:rStyle w:val="affffffff0"/>
              </w:rPr>
              <w:t>,</w:t>
            </w:r>
            <w:r w:rsidR="00F67C26" w:rsidRPr="00DE1227">
              <w:rPr>
                <w:rStyle w:val="affffffff0"/>
              </w:rPr>
              <w:t>8</w:t>
            </w:r>
            <w:r w:rsidR="00A70955" w:rsidRPr="00DE1227">
              <w:rPr>
                <w:rStyle w:val="affff0"/>
              </w:rPr>
              <w:footnoteReference w:id="26"/>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324</w:t>
            </w:r>
          </w:p>
        </w:tc>
        <w:tc>
          <w:tcPr>
            <w:tcW w:w="551" w:type="pct"/>
            <w:shd w:val="clear" w:color="auto" w:fill="auto"/>
            <w:vAlign w:val="center"/>
            <w:hideMark/>
          </w:tcPr>
          <w:p w:rsidR="003D7F4B" w:rsidRPr="00DE1227" w:rsidRDefault="003D7F4B" w:rsidP="003D7F4B">
            <w:pPr>
              <w:pStyle w:val="11d"/>
              <w:rPr>
                <w:rStyle w:val="affffffff0"/>
              </w:rPr>
            </w:pPr>
            <w:r w:rsidRPr="00DE1227">
              <w:rPr>
                <w:rStyle w:val="affffffff0"/>
              </w:rPr>
              <w:t>340</w:t>
            </w:r>
          </w:p>
        </w:tc>
      </w:tr>
      <w:tr w:rsidR="008D439C" w:rsidRPr="00DE1227" w:rsidTr="00292121">
        <w:trPr>
          <w:trHeight w:val="20"/>
        </w:trPr>
        <w:tc>
          <w:tcPr>
            <w:tcW w:w="540" w:type="pct"/>
            <w:shd w:val="clear" w:color="auto" w:fill="auto"/>
            <w:vAlign w:val="center"/>
            <w:hideMark/>
          </w:tcPr>
          <w:p w:rsidR="003D7F4B" w:rsidRPr="00DE1227" w:rsidRDefault="003D7F4B" w:rsidP="003D7F4B">
            <w:pPr>
              <w:pStyle w:val="11d"/>
              <w:rPr>
                <w:rStyle w:val="affffffff0"/>
              </w:rPr>
            </w:pPr>
            <w:r w:rsidRPr="00DE1227">
              <w:rPr>
                <w:rStyle w:val="affffffff0"/>
              </w:rPr>
              <w:t>2</w:t>
            </w:r>
          </w:p>
        </w:tc>
        <w:tc>
          <w:tcPr>
            <w:tcW w:w="2120" w:type="pct"/>
            <w:shd w:val="clear" w:color="auto" w:fill="auto"/>
            <w:vAlign w:val="center"/>
            <w:hideMark/>
          </w:tcPr>
          <w:p w:rsidR="003D7F4B" w:rsidRPr="00DE1227" w:rsidRDefault="003D7F4B" w:rsidP="003D7F4B">
            <w:pPr>
              <w:pStyle w:val="11d"/>
              <w:rPr>
                <w:rStyle w:val="affffffff0"/>
              </w:rPr>
            </w:pPr>
            <w:r w:rsidRPr="00DE1227">
              <w:rPr>
                <w:rStyle w:val="affffffff0"/>
              </w:rPr>
              <w:t>Средняя жилищная обеспеченность</w:t>
            </w:r>
          </w:p>
        </w:tc>
        <w:tc>
          <w:tcPr>
            <w:tcW w:w="689" w:type="pct"/>
            <w:shd w:val="clear" w:color="auto" w:fill="auto"/>
            <w:vAlign w:val="center"/>
            <w:hideMark/>
          </w:tcPr>
          <w:p w:rsidR="003D7F4B" w:rsidRPr="00DE1227" w:rsidRDefault="003D7F4B" w:rsidP="003D7F4B">
            <w:pPr>
              <w:pStyle w:val="11d"/>
              <w:rPr>
                <w:rStyle w:val="affffffff0"/>
              </w:rPr>
            </w:pPr>
            <w:r w:rsidRPr="00DE1227">
              <w:rPr>
                <w:rStyle w:val="affffffff0"/>
              </w:rPr>
              <w:t>м²/чел.</w:t>
            </w:r>
          </w:p>
        </w:tc>
        <w:tc>
          <w:tcPr>
            <w:tcW w:w="550" w:type="pct"/>
            <w:shd w:val="clear" w:color="auto" w:fill="auto"/>
            <w:noWrap/>
            <w:vAlign w:val="center"/>
            <w:hideMark/>
          </w:tcPr>
          <w:p w:rsidR="003D7F4B" w:rsidRPr="00DE1227" w:rsidRDefault="003D7F4B" w:rsidP="003D7F4B">
            <w:pPr>
              <w:pStyle w:val="11d"/>
              <w:rPr>
                <w:rStyle w:val="affffffff0"/>
              </w:rPr>
            </w:pPr>
            <w:r w:rsidRPr="00DE1227">
              <w:rPr>
                <w:rStyle w:val="affffffff0"/>
              </w:rPr>
              <w:t>25,8</w:t>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30</w:t>
            </w:r>
          </w:p>
        </w:tc>
        <w:tc>
          <w:tcPr>
            <w:tcW w:w="551" w:type="pct"/>
            <w:shd w:val="clear" w:color="auto" w:fill="auto"/>
            <w:noWrap/>
            <w:vAlign w:val="center"/>
            <w:hideMark/>
          </w:tcPr>
          <w:p w:rsidR="003D7F4B" w:rsidRPr="00DE1227" w:rsidRDefault="003D7F4B" w:rsidP="003D7F4B">
            <w:pPr>
              <w:pStyle w:val="11d"/>
              <w:rPr>
                <w:rStyle w:val="affffffff0"/>
              </w:rPr>
            </w:pPr>
            <w:r w:rsidRPr="00DE1227">
              <w:rPr>
                <w:rStyle w:val="affffffff0"/>
              </w:rPr>
              <w:t>32</w:t>
            </w:r>
          </w:p>
        </w:tc>
      </w:tr>
      <w:tr w:rsidR="008D439C" w:rsidRPr="00DE1227" w:rsidTr="00292121">
        <w:trPr>
          <w:trHeight w:val="20"/>
        </w:trPr>
        <w:tc>
          <w:tcPr>
            <w:tcW w:w="540" w:type="pct"/>
            <w:shd w:val="clear" w:color="auto" w:fill="auto"/>
            <w:vAlign w:val="center"/>
            <w:hideMark/>
          </w:tcPr>
          <w:p w:rsidR="003D7F4B" w:rsidRPr="00DE1227" w:rsidRDefault="003D7F4B" w:rsidP="003D7F4B">
            <w:pPr>
              <w:pStyle w:val="11d"/>
              <w:rPr>
                <w:rStyle w:val="affffffff0"/>
              </w:rPr>
            </w:pPr>
            <w:r w:rsidRPr="00DE1227">
              <w:rPr>
                <w:rStyle w:val="affffffff0"/>
              </w:rPr>
              <w:t>3</w:t>
            </w:r>
          </w:p>
        </w:tc>
        <w:tc>
          <w:tcPr>
            <w:tcW w:w="2120" w:type="pct"/>
            <w:shd w:val="clear" w:color="auto" w:fill="auto"/>
            <w:vAlign w:val="center"/>
            <w:hideMark/>
          </w:tcPr>
          <w:p w:rsidR="003D7F4B" w:rsidRPr="00DE1227" w:rsidRDefault="003D7F4B" w:rsidP="003D7F4B">
            <w:pPr>
              <w:pStyle w:val="11d"/>
              <w:rPr>
                <w:rStyle w:val="affffffff0"/>
              </w:rPr>
            </w:pPr>
            <w:r w:rsidRPr="00DE1227">
              <w:rPr>
                <w:rStyle w:val="affffffff0"/>
              </w:rPr>
              <w:t>Существующий жилищный фонд</w:t>
            </w:r>
          </w:p>
        </w:tc>
        <w:tc>
          <w:tcPr>
            <w:tcW w:w="689" w:type="pct"/>
            <w:shd w:val="clear" w:color="auto" w:fill="auto"/>
            <w:vAlign w:val="center"/>
            <w:hideMark/>
          </w:tcPr>
          <w:p w:rsidR="003D7F4B" w:rsidRPr="00DE1227" w:rsidRDefault="003D7F4B" w:rsidP="003D7F4B">
            <w:pPr>
              <w:pStyle w:val="11d"/>
              <w:rPr>
                <w:rStyle w:val="affffffff0"/>
              </w:rPr>
            </w:pPr>
            <w:r w:rsidRPr="00DE1227">
              <w:rPr>
                <w:rStyle w:val="affffffff0"/>
              </w:rPr>
              <w:t>тыс. м²</w:t>
            </w:r>
          </w:p>
        </w:tc>
        <w:tc>
          <w:tcPr>
            <w:tcW w:w="550" w:type="pct"/>
            <w:shd w:val="clear" w:color="auto" w:fill="auto"/>
            <w:noWrap/>
            <w:vAlign w:val="center"/>
            <w:hideMark/>
          </w:tcPr>
          <w:p w:rsidR="003D7F4B" w:rsidRPr="00DE1227" w:rsidRDefault="003D7F4B" w:rsidP="003D7F4B">
            <w:pPr>
              <w:pStyle w:val="11d"/>
              <w:rPr>
                <w:rStyle w:val="affffffff0"/>
              </w:rPr>
            </w:pPr>
            <w:r w:rsidRPr="00DE1227">
              <w:rPr>
                <w:rStyle w:val="affffffff0"/>
              </w:rPr>
              <w:t>8138,1</w:t>
            </w:r>
            <w:r w:rsidR="002B593C" w:rsidRPr="00DE1227">
              <w:rPr>
                <w:rStyle w:val="affff0"/>
              </w:rPr>
              <w:footnoteReference w:id="27"/>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w:t>
            </w:r>
          </w:p>
        </w:tc>
        <w:tc>
          <w:tcPr>
            <w:tcW w:w="551" w:type="pct"/>
            <w:shd w:val="clear" w:color="auto" w:fill="auto"/>
            <w:vAlign w:val="center"/>
            <w:hideMark/>
          </w:tcPr>
          <w:p w:rsidR="003D7F4B" w:rsidRPr="00DE1227" w:rsidRDefault="003D7F4B" w:rsidP="003D7F4B">
            <w:pPr>
              <w:pStyle w:val="11d"/>
              <w:rPr>
                <w:rStyle w:val="affffffff0"/>
              </w:rPr>
            </w:pPr>
            <w:r w:rsidRPr="00DE1227">
              <w:rPr>
                <w:rStyle w:val="affffffff0"/>
              </w:rPr>
              <w:t>-</w:t>
            </w:r>
          </w:p>
        </w:tc>
      </w:tr>
      <w:tr w:rsidR="008D439C" w:rsidRPr="00DE1227" w:rsidTr="00292121">
        <w:trPr>
          <w:trHeight w:val="20"/>
        </w:trPr>
        <w:tc>
          <w:tcPr>
            <w:tcW w:w="540" w:type="pct"/>
            <w:shd w:val="clear" w:color="auto" w:fill="auto"/>
            <w:vAlign w:val="center"/>
            <w:hideMark/>
          </w:tcPr>
          <w:p w:rsidR="003D7F4B" w:rsidRPr="00DE1227" w:rsidRDefault="003D7F4B" w:rsidP="003D7F4B">
            <w:pPr>
              <w:pStyle w:val="11d"/>
              <w:rPr>
                <w:rStyle w:val="affffffff0"/>
              </w:rPr>
            </w:pPr>
            <w:r w:rsidRPr="00DE1227">
              <w:rPr>
                <w:rStyle w:val="affffffff0"/>
              </w:rPr>
              <w:t>4</w:t>
            </w:r>
          </w:p>
        </w:tc>
        <w:tc>
          <w:tcPr>
            <w:tcW w:w="2120" w:type="pct"/>
            <w:shd w:val="clear" w:color="auto" w:fill="auto"/>
            <w:vAlign w:val="center"/>
            <w:hideMark/>
          </w:tcPr>
          <w:p w:rsidR="003D7F4B" w:rsidRPr="00DE1227" w:rsidRDefault="003D7F4B" w:rsidP="003D7F4B">
            <w:pPr>
              <w:pStyle w:val="11d"/>
              <w:rPr>
                <w:rStyle w:val="affffffff0"/>
              </w:rPr>
            </w:pPr>
            <w:r w:rsidRPr="00DE1227">
              <w:rPr>
                <w:rStyle w:val="affffffff0"/>
              </w:rPr>
              <w:t>Требуемый жилищный фонд</w:t>
            </w:r>
          </w:p>
        </w:tc>
        <w:tc>
          <w:tcPr>
            <w:tcW w:w="689" w:type="pct"/>
            <w:shd w:val="clear" w:color="auto" w:fill="auto"/>
            <w:vAlign w:val="center"/>
            <w:hideMark/>
          </w:tcPr>
          <w:p w:rsidR="003D7F4B" w:rsidRPr="00DE1227" w:rsidRDefault="003D7F4B" w:rsidP="003D7F4B">
            <w:pPr>
              <w:pStyle w:val="11d"/>
              <w:rPr>
                <w:rStyle w:val="affffffff0"/>
              </w:rPr>
            </w:pPr>
            <w:r w:rsidRPr="00DE1227">
              <w:rPr>
                <w:rStyle w:val="affffffff0"/>
              </w:rPr>
              <w:t>тыс. м²</w:t>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w:t>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9814</w:t>
            </w:r>
          </w:p>
        </w:tc>
        <w:tc>
          <w:tcPr>
            <w:tcW w:w="551" w:type="pct"/>
            <w:shd w:val="clear" w:color="auto" w:fill="auto"/>
            <w:vAlign w:val="center"/>
            <w:hideMark/>
          </w:tcPr>
          <w:p w:rsidR="003D7F4B" w:rsidRPr="00DE1227" w:rsidRDefault="003D7F4B" w:rsidP="003D7F4B">
            <w:pPr>
              <w:pStyle w:val="11d"/>
              <w:rPr>
                <w:rStyle w:val="affffffff0"/>
              </w:rPr>
            </w:pPr>
            <w:r w:rsidRPr="00DE1227">
              <w:rPr>
                <w:rStyle w:val="affffffff0"/>
              </w:rPr>
              <w:t>10992</w:t>
            </w:r>
          </w:p>
        </w:tc>
      </w:tr>
      <w:tr w:rsidR="008D439C" w:rsidRPr="00DE1227" w:rsidTr="00292121">
        <w:trPr>
          <w:trHeight w:val="20"/>
        </w:trPr>
        <w:tc>
          <w:tcPr>
            <w:tcW w:w="540" w:type="pct"/>
            <w:shd w:val="clear" w:color="auto" w:fill="auto"/>
            <w:vAlign w:val="center"/>
            <w:hideMark/>
          </w:tcPr>
          <w:p w:rsidR="003D7F4B" w:rsidRPr="00DE1227" w:rsidRDefault="003D7F4B" w:rsidP="003D7F4B">
            <w:pPr>
              <w:pStyle w:val="11d"/>
              <w:rPr>
                <w:rStyle w:val="affffffff0"/>
              </w:rPr>
            </w:pPr>
            <w:r w:rsidRPr="00DE1227">
              <w:rPr>
                <w:rStyle w:val="affffffff0"/>
              </w:rPr>
              <w:t>5</w:t>
            </w:r>
          </w:p>
        </w:tc>
        <w:tc>
          <w:tcPr>
            <w:tcW w:w="2120" w:type="pct"/>
            <w:shd w:val="clear" w:color="auto" w:fill="auto"/>
            <w:vAlign w:val="center"/>
            <w:hideMark/>
          </w:tcPr>
          <w:p w:rsidR="003D7F4B" w:rsidRPr="00DE1227" w:rsidRDefault="003D7F4B" w:rsidP="003D7F4B">
            <w:pPr>
              <w:pStyle w:val="11d"/>
              <w:rPr>
                <w:rStyle w:val="affffffff0"/>
              </w:rPr>
            </w:pPr>
            <w:r w:rsidRPr="00DE1227">
              <w:rPr>
                <w:rStyle w:val="affffffff0"/>
              </w:rPr>
              <w:t>Убыль жилищного фонда (снос ветхого и аварийного жилья)</w:t>
            </w:r>
          </w:p>
        </w:tc>
        <w:tc>
          <w:tcPr>
            <w:tcW w:w="689" w:type="pct"/>
            <w:shd w:val="clear" w:color="auto" w:fill="auto"/>
            <w:vAlign w:val="center"/>
            <w:hideMark/>
          </w:tcPr>
          <w:p w:rsidR="003D7F4B" w:rsidRPr="00DE1227" w:rsidRDefault="003D7F4B" w:rsidP="003D7F4B">
            <w:pPr>
              <w:pStyle w:val="11d"/>
              <w:rPr>
                <w:rStyle w:val="affffffff0"/>
              </w:rPr>
            </w:pPr>
            <w:r w:rsidRPr="00DE1227">
              <w:rPr>
                <w:rStyle w:val="affffffff0"/>
              </w:rPr>
              <w:t>тыс. м²</w:t>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w:t>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37</w:t>
            </w:r>
          </w:p>
        </w:tc>
        <w:tc>
          <w:tcPr>
            <w:tcW w:w="551" w:type="pct"/>
            <w:shd w:val="clear" w:color="auto" w:fill="auto"/>
            <w:vAlign w:val="center"/>
            <w:hideMark/>
          </w:tcPr>
          <w:p w:rsidR="003D7F4B" w:rsidRPr="00DE1227" w:rsidRDefault="003D7F4B" w:rsidP="003D7F4B">
            <w:pPr>
              <w:pStyle w:val="11d"/>
              <w:rPr>
                <w:rStyle w:val="affffffff0"/>
              </w:rPr>
            </w:pPr>
            <w:r w:rsidRPr="00DE1227">
              <w:rPr>
                <w:rStyle w:val="affffffff0"/>
              </w:rPr>
              <w:t>167</w:t>
            </w:r>
          </w:p>
        </w:tc>
      </w:tr>
      <w:tr w:rsidR="008D439C" w:rsidRPr="00DE1227" w:rsidTr="00292121">
        <w:trPr>
          <w:trHeight w:val="20"/>
        </w:trPr>
        <w:tc>
          <w:tcPr>
            <w:tcW w:w="540" w:type="pct"/>
            <w:shd w:val="clear" w:color="auto" w:fill="auto"/>
            <w:vAlign w:val="center"/>
            <w:hideMark/>
          </w:tcPr>
          <w:p w:rsidR="003D7F4B" w:rsidRPr="00DE1227" w:rsidRDefault="003D7F4B" w:rsidP="003D7F4B">
            <w:pPr>
              <w:pStyle w:val="11d"/>
              <w:rPr>
                <w:rStyle w:val="affffffff0"/>
              </w:rPr>
            </w:pPr>
            <w:r w:rsidRPr="00DE1227">
              <w:rPr>
                <w:rStyle w:val="affffffff0"/>
              </w:rPr>
              <w:t>6</w:t>
            </w:r>
          </w:p>
        </w:tc>
        <w:tc>
          <w:tcPr>
            <w:tcW w:w="2120" w:type="pct"/>
            <w:shd w:val="clear" w:color="auto" w:fill="auto"/>
            <w:vAlign w:val="center"/>
            <w:hideMark/>
          </w:tcPr>
          <w:p w:rsidR="003D7F4B" w:rsidRPr="00DE1227" w:rsidRDefault="003D7F4B" w:rsidP="003D7F4B">
            <w:pPr>
              <w:pStyle w:val="11d"/>
              <w:rPr>
                <w:rStyle w:val="affffffff0"/>
              </w:rPr>
            </w:pPr>
            <w:r w:rsidRPr="00DE1227">
              <w:rPr>
                <w:rStyle w:val="affffffff0"/>
              </w:rPr>
              <w:t>Сохраняемый жилищный фонд</w:t>
            </w:r>
          </w:p>
        </w:tc>
        <w:tc>
          <w:tcPr>
            <w:tcW w:w="689" w:type="pct"/>
            <w:shd w:val="clear" w:color="auto" w:fill="auto"/>
            <w:vAlign w:val="center"/>
            <w:hideMark/>
          </w:tcPr>
          <w:p w:rsidR="003D7F4B" w:rsidRPr="00DE1227" w:rsidRDefault="003D7F4B" w:rsidP="003D7F4B">
            <w:pPr>
              <w:pStyle w:val="11d"/>
              <w:rPr>
                <w:rStyle w:val="affffffff0"/>
              </w:rPr>
            </w:pPr>
            <w:r w:rsidRPr="00DE1227">
              <w:rPr>
                <w:rStyle w:val="affffffff0"/>
              </w:rPr>
              <w:t>тыс. м²</w:t>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w:t>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8101</w:t>
            </w:r>
          </w:p>
        </w:tc>
        <w:tc>
          <w:tcPr>
            <w:tcW w:w="551" w:type="pct"/>
            <w:shd w:val="clear" w:color="auto" w:fill="auto"/>
            <w:vAlign w:val="center"/>
            <w:hideMark/>
          </w:tcPr>
          <w:p w:rsidR="003D7F4B" w:rsidRPr="00DE1227" w:rsidRDefault="003D7F4B" w:rsidP="003D7F4B">
            <w:pPr>
              <w:pStyle w:val="11d"/>
              <w:rPr>
                <w:rStyle w:val="affffffff0"/>
              </w:rPr>
            </w:pPr>
            <w:r w:rsidRPr="00DE1227">
              <w:rPr>
                <w:rStyle w:val="affffffff0"/>
              </w:rPr>
              <w:t>7971</w:t>
            </w:r>
          </w:p>
        </w:tc>
      </w:tr>
      <w:tr w:rsidR="008D439C" w:rsidRPr="00DE1227" w:rsidTr="00292121">
        <w:trPr>
          <w:trHeight w:val="20"/>
        </w:trPr>
        <w:tc>
          <w:tcPr>
            <w:tcW w:w="540" w:type="pct"/>
            <w:shd w:val="clear" w:color="auto" w:fill="auto"/>
            <w:vAlign w:val="center"/>
            <w:hideMark/>
          </w:tcPr>
          <w:p w:rsidR="003D7F4B" w:rsidRPr="00DE1227" w:rsidRDefault="003D7F4B" w:rsidP="003D7F4B">
            <w:pPr>
              <w:pStyle w:val="11d"/>
              <w:rPr>
                <w:rStyle w:val="affffffff0"/>
              </w:rPr>
            </w:pPr>
            <w:r w:rsidRPr="00DE1227">
              <w:rPr>
                <w:rStyle w:val="affffffff0"/>
              </w:rPr>
              <w:t>7</w:t>
            </w:r>
          </w:p>
        </w:tc>
        <w:tc>
          <w:tcPr>
            <w:tcW w:w="2120" w:type="pct"/>
            <w:shd w:val="clear" w:color="auto" w:fill="auto"/>
            <w:vAlign w:val="center"/>
            <w:hideMark/>
          </w:tcPr>
          <w:p w:rsidR="003D7F4B" w:rsidRPr="00DE1227" w:rsidRDefault="003D7F4B" w:rsidP="003D7F4B">
            <w:pPr>
              <w:pStyle w:val="11d"/>
              <w:rPr>
                <w:rStyle w:val="affffffff0"/>
              </w:rPr>
            </w:pPr>
            <w:r w:rsidRPr="00DE1227">
              <w:rPr>
                <w:rStyle w:val="affffffff0"/>
              </w:rPr>
              <w:t>Объем нового жилищного строительства</w:t>
            </w:r>
          </w:p>
        </w:tc>
        <w:tc>
          <w:tcPr>
            <w:tcW w:w="689" w:type="pct"/>
            <w:shd w:val="clear" w:color="auto" w:fill="auto"/>
            <w:vAlign w:val="center"/>
            <w:hideMark/>
          </w:tcPr>
          <w:p w:rsidR="003D7F4B" w:rsidRPr="00DE1227" w:rsidRDefault="003D7F4B" w:rsidP="003D7F4B">
            <w:pPr>
              <w:pStyle w:val="11d"/>
              <w:rPr>
                <w:rStyle w:val="affffffff0"/>
              </w:rPr>
            </w:pPr>
            <w:r w:rsidRPr="00DE1227">
              <w:rPr>
                <w:rStyle w:val="affffffff0"/>
              </w:rPr>
              <w:t>тыс. м²</w:t>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w:t>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1713</w:t>
            </w:r>
          </w:p>
        </w:tc>
        <w:tc>
          <w:tcPr>
            <w:tcW w:w="551" w:type="pct"/>
            <w:shd w:val="clear" w:color="auto" w:fill="auto"/>
            <w:vAlign w:val="center"/>
            <w:hideMark/>
          </w:tcPr>
          <w:p w:rsidR="003D7F4B" w:rsidRPr="00DE1227" w:rsidRDefault="003D7F4B" w:rsidP="003D7F4B">
            <w:pPr>
              <w:pStyle w:val="11d"/>
              <w:rPr>
                <w:rStyle w:val="affffffff0"/>
              </w:rPr>
            </w:pPr>
            <w:r w:rsidRPr="00DE1227">
              <w:rPr>
                <w:rStyle w:val="affffffff0"/>
              </w:rPr>
              <w:t>3021</w:t>
            </w:r>
          </w:p>
        </w:tc>
      </w:tr>
      <w:tr w:rsidR="008D439C" w:rsidRPr="00DE1227" w:rsidTr="00292121">
        <w:trPr>
          <w:trHeight w:val="20"/>
        </w:trPr>
        <w:tc>
          <w:tcPr>
            <w:tcW w:w="540" w:type="pct"/>
            <w:shd w:val="clear" w:color="auto" w:fill="auto"/>
            <w:vAlign w:val="center"/>
            <w:hideMark/>
          </w:tcPr>
          <w:p w:rsidR="003D7F4B" w:rsidRPr="00DE1227" w:rsidRDefault="003D7F4B" w:rsidP="003D7F4B">
            <w:pPr>
              <w:pStyle w:val="11d"/>
              <w:rPr>
                <w:rStyle w:val="affffffff0"/>
              </w:rPr>
            </w:pPr>
            <w:r w:rsidRPr="00DE1227">
              <w:rPr>
                <w:rStyle w:val="affffffff0"/>
              </w:rPr>
              <w:t>8</w:t>
            </w:r>
          </w:p>
        </w:tc>
        <w:tc>
          <w:tcPr>
            <w:tcW w:w="2120" w:type="pct"/>
            <w:shd w:val="clear" w:color="auto" w:fill="auto"/>
            <w:vAlign w:val="center"/>
            <w:hideMark/>
          </w:tcPr>
          <w:p w:rsidR="003D7F4B" w:rsidRPr="00DE1227" w:rsidRDefault="003D7F4B" w:rsidP="003D7F4B">
            <w:pPr>
              <w:pStyle w:val="11d"/>
              <w:rPr>
                <w:rStyle w:val="affffffff0"/>
              </w:rPr>
            </w:pPr>
            <w:r w:rsidRPr="00DE1227">
              <w:rPr>
                <w:rStyle w:val="affffffff0"/>
              </w:rPr>
              <w:t>Новое жилищное строительство в среднем на одного жителя в год</w:t>
            </w:r>
          </w:p>
        </w:tc>
        <w:tc>
          <w:tcPr>
            <w:tcW w:w="689" w:type="pct"/>
            <w:shd w:val="clear" w:color="auto" w:fill="auto"/>
            <w:vAlign w:val="center"/>
            <w:hideMark/>
          </w:tcPr>
          <w:p w:rsidR="003D7F4B" w:rsidRPr="00DE1227" w:rsidRDefault="003D7F4B" w:rsidP="003D7F4B">
            <w:pPr>
              <w:pStyle w:val="11d"/>
              <w:rPr>
                <w:rStyle w:val="affffffff0"/>
              </w:rPr>
            </w:pPr>
            <w:r w:rsidRPr="00DE1227">
              <w:rPr>
                <w:rStyle w:val="affffffff0"/>
              </w:rPr>
              <w:t>тыс. м²</w:t>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w:t>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0,4</w:t>
            </w:r>
          </w:p>
        </w:tc>
        <w:tc>
          <w:tcPr>
            <w:tcW w:w="551" w:type="pct"/>
            <w:shd w:val="clear" w:color="auto" w:fill="auto"/>
            <w:vAlign w:val="center"/>
            <w:hideMark/>
          </w:tcPr>
          <w:p w:rsidR="003D7F4B" w:rsidRPr="00DE1227" w:rsidRDefault="003D7F4B" w:rsidP="003D7F4B">
            <w:pPr>
              <w:pStyle w:val="11d"/>
              <w:rPr>
                <w:rStyle w:val="affffffff0"/>
              </w:rPr>
            </w:pPr>
            <w:r w:rsidRPr="00DE1227">
              <w:rPr>
                <w:rStyle w:val="affffffff0"/>
              </w:rPr>
              <w:t>0,4</w:t>
            </w:r>
          </w:p>
        </w:tc>
      </w:tr>
      <w:tr w:rsidR="008D439C" w:rsidRPr="00DE1227" w:rsidTr="00292121">
        <w:trPr>
          <w:trHeight w:val="20"/>
        </w:trPr>
        <w:tc>
          <w:tcPr>
            <w:tcW w:w="540" w:type="pct"/>
            <w:vMerge w:val="restart"/>
            <w:shd w:val="clear" w:color="auto" w:fill="auto"/>
            <w:vAlign w:val="center"/>
            <w:hideMark/>
          </w:tcPr>
          <w:p w:rsidR="003D7F4B" w:rsidRPr="00DE1227" w:rsidRDefault="003D7F4B" w:rsidP="003D7F4B">
            <w:pPr>
              <w:pStyle w:val="11d"/>
              <w:rPr>
                <w:rStyle w:val="affffffff0"/>
              </w:rPr>
            </w:pPr>
            <w:r w:rsidRPr="00DE1227">
              <w:rPr>
                <w:rStyle w:val="affffffff0"/>
              </w:rPr>
              <w:t>9</w:t>
            </w:r>
          </w:p>
        </w:tc>
        <w:tc>
          <w:tcPr>
            <w:tcW w:w="2120" w:type="pct"/>
            <w:shd w:val="clear" w:color="auto" w:fill="auto"/>
            <w:vAlign w:val="center"/>
            <w:hideMark/>
          </w:tcPr>
          <w:p w:rsidR="003D7F4B" w:rsidRPr="00DE1227" w:rsidRDefault="003D7F4B" w:rsidP="003D7F4B">
            <w:pPr>
              <w:pStyle w:val="11d"/>
              <w:rPr>
                <w:rStyle w:val="affffffff0"/>
              </w:rPr>
            </w:pPr>
            <w:r w:rsidRPr="00DE1227">
              <w:rPr>
                <w:rStyle w:val="affffffff0"/>
              </w:rPr>
              <w:t>Объем нового жилищного строительства, в том числе:</w:t>
            </w:r>
          </w:p>
        </w:tc>
        <w:tc>
          <w:tcPr>
            <w:tcW w:w="689" w:type="pct"/>
            <w:vMerge w:val="restart"/>
            <w:shd w:val="clear" w:color="auto" w:fill="auto"/>
            <w:vAlign w:val="center"/>
            <w:hideMark/>
          </w:tcPr>
          <w:p w:rsidR="003D7F4B" w:rsidRPr="00DE1227" w:rsidRDefault="003D7F4B" w:rsidP="003D7F4B">
            <w:pPr>
              <w:pStyle w:val="11d"/>
              <w:rPr>
                <w:rStyle w:val="affffffff0"/>
              </w:rPr>
            </w:pPr>
            <w:r w:rsidRPr="00DE1227">
              <w:rPr>
                <w:rStyle w:val="affffffff0"/>
              </w:rPr>
              <w:t>тыс. м²</w:t>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w:t>
            </w:r>
          </w:p>
        </w:tc>
        <w:tc>
          <w:tcPr>
            <w:tcW w:w="550" w:type="pct"/>
            <w:shd w:val="clear" w:color="auto" w:fill="auto"/>
            <w:vAlign w:val="center"/>
            <w:hideMark/>
          </w:tcPr>
          <w:p w:rsidR="003D7F4B" w:rsidRPr="00DE1227" w:rsidRDefault="003D7F4B" w:rsidP="003D7F4B">
            <w:pPr>
              <w:pStyle w:val="11d"/>
              <w:rPr>
                <w:rStyle w:val="affffffff0"/>
              </w:rPr>
            </w:pPr>
            <w:r w:rsidRPr="00DE1227">
              <w:rPr>
                <w:rStyle w:val="affffffff0"/>
              </w:rPr>
              <w:t>1713</w:t>
            </w:r>
          </w:p>
        </w:tc>
        <w:tc>
          <w:tcPr>
            <w:tcW w:w="551" w:type="pct"/>
            <w:shd w:val="clear" w:color="auto" w:fill="auto"/>
            <w:vAlign w:val="center"/>
            <w:hideMark/>
          </w:tcPr>
          <w:p w:rsidR="003D7F4B" w:rsidRPr="00DE1227" w:rsidRDefault="003D7F4B" w:rsidP="003D7F4B">
            <w:pPr>
              <w:pStyle w:val="11d"/>
              <w:rPr>
                <w:rStyle w:val="affffffff0"/>
              </w:rPr>
            </w:pPr>
            <w:r w:rsidRPr="00DE1227">
              <w:rPr>
                <w:rStyle w:val="affffffff0"/>
              </w:rPr>
              <w:t>3021</w:t>
            </w:r>
          </w:p>
        </w:tc>
      </w:tr>
      <w:tr w:rsidR="008D439C" w:rsidRPr="00DE1227" w:rsidTr="00A02F37">
        <w:trPr>
          <w:trHeight w:val="20"/>
        </w:trPr>
        <w:tc>
          <w:tcPr>
            <w:tcW w:w="540" w:type="pct"/>
            <w:vMerge/>
            <w:vAlign w:val="center"/>
            <w:hideMark/>
          </w:tcPr>
          <w:p w:rsidR="00A02F37" w:rsidRPr="00DE1227" w:rsidRDefault="00A02F37" w:rsidP="003D7F4B">
            <w:pPr>
              <w:pStyle w:val="11d"/>
              <w:rPr>
                <w:rStyle w:val="affffffff0"/>
              </w:rPr>
            </w:pPr>
          </w:p>
        </w:tc>
        <w:tc>
          <w:tcPr>
            <w:tcW w:w="2120" w:type="pct"/>
            <w:shd w:val="clear" w:color="auto" w:fill="auto"/>
            <w:vAlign w:val="center"/>
            <w:hideMark/>
          </w:tcPr>
          <w:p w:rsidR="00A02F37" w:rsidRPr="00DE1227" w:rsidRDefault="00A02F37" w:rsidP="003D7F4B">
            <w:pPr>
              <w:pStyle w:val="11d"/>
              <w:rPr>
                <w:rStyle w:val="affffffff0"/>
              </w:rPr>
            </w:pPr>
            <w:r w:rsidRPr="00DE1227">
              <w:rPr>
                <w:rStyle w:val="affffffff0"/>
              </w:rPr>
              <w:t>Cреднеэтажная и многоэтажная многоквартирная застройка</w:t>
            </w:r>
          </w:p>
        </w:tc>
        <w:tc>
          <w:tcPr>
            <w:tcW w:w="689" w:type="pct"/>
            <w:vMerge/>
            <w:vAlign w:val="center"/>
            <w:hideMark/>
          </w:tcPr>
          <w:p w:rsidR="00A02F37" w:rsidRPr="00DE1227" w:rsidRDefault="00A02F37" w:rsidP="003D7F4B">
            <w:pPr>
              <w:pStyle w:val="11d"/>
              <w:rPr>
                <w:rStyle w:val="affffffff0"/>
              </w:rPr>
            </w:pPr>
          </w:p>
        </w:tc>
        <w:tc>
          <w:tcPr>
            <w:tcW w:w="550" w:type="pct"/>
            <w:shd w:val="clear" w:color="auto" w:fill="auto"/>
            <w:vAlign w:val="center"/>
            <w:hideMark/>
          </w:tcPr>
          <w:p w:rsidR="00A02F37" w:rsidRPr="00DE1227" w:rsidRDefault="00A02F37" w:rsidP="003D7F4B">
            <w:pPr>
              <w:pStyle w:val="11d"/>
              <w:rPr>
                <w:rStyle w:val="affffffff0"/>
              </w:rPr>
            </w:pPr>
            <w:r w:rsidRPr="00DE1227">
              <w:rPr>
                <w:rStyle w:val="affffffff0"/>
              </w:rPr>
              <w:t>-</w:t>
            </w:r>
          </w:p>
        </w:tc>
        <w:tc>
          <w:tcPr>
            <w:tcW w:w="550" w:type="pct"/>
            <w:shd w:val="clear" w:color="auto" w:fill="auto"/>
            <w:vAlign w:val="center"/>
            <w:hideMark/>
          </w:tcPr>
          <w:p w:rsidR="00A02F37" w:rsidRPr="00DE1227" w:rsidRDefault="00A02F37" w:rsidP="00A02F37">
            <w:pPr>
              <w:pStyle w:val="11d"/>
              <w:rPr>
                <w:rStyle w:val="affffffff0"/>
              </w:rPr>
            </w:pPr>
            <w:r w:rsidRPr="00DE1227">
              <w:rPr>
                <w:rStyle w:val="affffffff0"/>
              </w:rPr>
              <w:t>1448</w:t>
            </w:r>
          </w:p>
        </w:tc>
        <w:tc>
          <w:tcPr>
            <w:tcW w:w="551" w:type="pct"/>
            <w:shd w:val="clear" w:color="auto" w:fill="auto"/>
            <w:vAlign w:val="center"/>
            <w:hideMark/>
          </w:tcPr>
          <w:p w:rsidR="00A02F37" w:rsidRPr="00DE1227" w:rsidRDefault="00A02F37" w:rsidP="00A02F37">
            <w:pPr>
              <w:pStyle w:val="11d"/>
              <w:rPr>
                <w:rStyle w:val="affffffff0"/>
              </w:rPr>
            </w:pPr>
            <w:r w:rsidRPr="00DE1227">
              <w:rPr>
                <w:rStyle w:val="affffffff0"/>
              </w:rPr>
              <w:t>2739</w:t>
            </w:r>
          </w:p>
        </w:tc>
      </w:tr>
      <w:tr w:rsidR="008D439C" w:rsidRPr="00DE1227" w:rsidTr="00A02F37">
        <w:trPr>
          <w:trHeight w:val="20"/>
        </w:trPr>
        <w:tc>
          <w:tcPr>
            <w:tcW w:w="540" w:type="pct"/>
            <w:vMerge/>
            <w:vAlign w:val="center"/>
            <w:hideMark/>
          </w:tcPr>
          <w:p w:rsidR="00A02F37" w:rsidRPr="00DE1227" w:rsidRDefault="00A02F37" w:rsidP="003D7F4B">
            <w:pPr>
              <w:pStyle w:val="11d"/>
              <w:rPr>
                <w:rStyle w:val="affffffff0"/>
              </w:rPr>
            </w:pPr>
          </w:p>
        </w:tc>
        <w:tc>
          <w:tcPr>
            <w:tcW w:w="2120" w:type="pct"/>
            <w:shd w:val="clear" w:color="auto" w:fill="auto"/>
            <w:vAlign w:val="center"/>
            <w:hideMark/>
          </w:tcPr>
          <w:p w:rsidR="00A02F37" w:rsidRPr="00DE1227" w:rsidRDefault="00A02F37" w:rsidP="003D7F4B">
            <w:pPr>
              <w:pStyle w:val="11d"/>
              <w:rPr>
                <w:rStyle w:val="affffffff0"/>
              </w:rPr>
            </w:pPr>
            <w:r w:rsidRPr="00DE1227">
              <w:rPr>
                <w:rStyle w:val="affffffff0"/>
              </w:rPr>
              <w:t>Малоэтажная многоквартирная застройка</w:t>
            </w:r>
          </w:p>
        </w:tc>
        <w:tc>
          <w:tcPr>
            <w:tcW w:w="689" w:type="pct"/>
            <w:vMerge/>
            <w:vAlign w:val="center"/>
            <w:hideMark/>
          </w:tcPr>
          <w:p w:rsidR="00A02F37" w:rsidRPr="00DE1227" w:rsidRDefault="00A02F37" w:rsidP="003D7F4B">
            <w:pPr>
              <w:pStyle w:val="11d"/>
              <w:rPr>
                <w:rStyle w:val="affffffff0"/>
              </w:rPr>
            </w:pPr>
          </w:p>
        </w:tc>
        <w:tc>
          <w:tcPr>
            <w:tcW w:w="550" w:type="pct"/>
            <w:shd w:val="clear" w:color="auto" w:fill="auto"/>
            <w:vAlign w:val="center"/>
            <w:hideMark/>
          </w:tcPr>
          <w:p w:rsidR="00A02F37" w:rsidRPr="00DE1227" w:rsidRDefault="00A02F37" w:rsidP="003D7F4B">
            <w:pPr>
              <w:pStyle w:val="11d"/>
              <w:rPr>
                <w:rStyle w:val="affffffff0"/>
              </w:rPr>
            </w:pPr>
            <w:r w:rsidRPr="00DE1227">
              <w:rPr>
                <w:rStyle w:val="affffffff0"/>
              </w:rPr>
              <w:t>-</w:t>
            </w:r>
          </w:p>
        </w:tc>
        <w:tc>
          <w:tcPr>
            <w:tcW w:w="550" w:type="pct"/>
            <w:shd w:val="clear" w:color="auto" w:fill="auto"/>
            <w:vAlign w:val="center"/>
            <w:hideMark/>
          </w:tcPr>
          <w:p w:rsidR="00A02F37" w:rsidRPr="00DE1227" w:rsidRDefault="00A02F37" w:rsidP="00A02F37">
            <w:pPr>
              <w:pStyle w:val="11d"/>
              <w:rPr>
                <w:rStyle w:val="affffffff0"/>
              </w:rPr>
            </w:pPr>
            <w:r w:rsidRPr="00DE1227">
              <w:rPr>
                <w:rStyle w:val="affffffff0"/>
              </w:rPr>
              <w:t>0</w:t>
            </w:r>
          </w:p>
        </w:tc>
        <w:tc>
          <w:tcPr>
            <w:tcW w:w="551" w:type="pct"/>
            <w:shd w:val="clear" w:color="auto" w:fill="auto"/>
            <w:vAlign w:val="center"/>
            <w:hideMark/>
          </w:tcPr>
          <w:p w:rsidR="00A02F37" w:rsidRPr="00DE1227" w:rsidRDefault="00A02F37" w:rsidP="00A02F37">
            <w:pPr>
              <w:pStyle w:val="11d"/>
              <w:rPr>
                <w:rStyle w:val="affffffff0"/>
              </w:rPr>
            </w:pPr>
            <w:r w:rsidRPr="00DE1227">
              <w:rPr>
                <w:rStyle w:val="affffffff0"/>
              </w:rPr>
              <w:t>8</w:t>
            </w:r>
          </w:p>
        </w:tc>
      </w:tr>
      <w:tr w:rsidR="008D439C" w:rsidRPr="00DE1227" w:rsidTr="00A02F37">
        <w:trPr>
          <w:trHeight w:val="20"/>
        </w:trPr>
        <w:tc>
          <w:tcPr>
            <w:tcW w:w="540" w:type="pct"/>
            <w:vMerge/>
            <w:vAlign w:val="center"/>
            <w:hideMark/>
          </w:tcPr>
          <w:p w:rsidR="00A02F37" w:rsidRPr="00DE1227" w:rsidRDefault="00A02F37" w:rsidP="003D7F4B">
            <w:pPr>
              <w:pStyle w:val="11d"/>
              <w:rPr>
                <w:rStyle w:val="affffffff0"/>
              </w:rPr>
            </w:pPr>
          </w:p>
        </w:tc>
        <w:tc>
          <w:tcPr>
            <w:tcW w:w="2120" w:type="pct"/>
            <w:shd w:val="clear" w:color="auto" w:fill="auto"/>
            <w:vAlign w:val="center"/>
            <w:hideMark/>
          </w:tcPr>
          <w:p w:rsidR="00A02F37" w:rsidRPr="00DE1227" w:rsidRDefault="00A02F37" w:rsidP="003D7F4B">
            <w:pPr>
              <w:pStyle w:val="11d"/>
              <w:rPr>
                <w:rStyle w:val="affffffff0"/>
              </w:rPr>
            </w:pPr>
            <w:r w:rsidRPr="00DE1227">
              <w:rPr>
                <w:rStyle w:val="affffffff0"/>
              </w:rPr>
              <w:t>Индивидуальная застройка</w:t>
            </w:r>
          </w:p>
        </w:tc>
        <w:tc>
          <w:tcPr>
            <w:tcW w:w="689" w:type="pct"/>
            <w:vMerge/>
            <w:vAlign w:val="center"/>
            <w:hideMark/>
          </w:tcPr>
          <w:p w:rsidR="00A02F37" w:rsidRPr="00DE1227" w:rsidRDefault="00A02F37" w:rsidP="003D7F4B">
            <w:pPr>
              <w:pStyle w:val="11d"/>
              <w:rPr>
                <w:rStyle w:val="affffffff0"/>
              </w:rPr>
            </w:pPr>
          </w:p>
        </w:tc>
        <w:tc>
          <w:tcPr>
            <w:tcW w:w="550" w:type="pct"/>
            <w:shd w:val="clear" w:color="auto" w:fill="auto"/>
            <w:vAlign w:val="center"/>
            <w:hideMark/>
          </w:tcPr>
          <w:p w:rsidR="00A02F37" w:rsidRPr="00DE1227" w:rsidRDefault="00A02F37" w:rsidP="003D7F4B">
            <w:pPr>
              <w:pStyle w:val="11d"/>
              <w:rPr>
                <w:rStyle w:val="affffffff0"/>
              </w:rPr>
            </w:pPr>
            <w:r w:rsidRPr="00DE1227">
              <w:rPr>
                <w:rStyle w:val="affffffff0"/>
              </w:rPr>
              <w:t>-</w:t>
            </w:r>
          </w:p>
        </w:tc>
        <w:tc>
          <w:tcPr>
            <w:tcW w:w="550" w:type="pct"/>
            <w:shd w:val="clear" w:color="auto" w:fill="auto"/>
            <w:vAlign w:val="center"/>
            <w:hideMark/>
          </w:tcPr>
          <w:p w:rsidR="00A02F37" w:rsidRPr="00DE1227" w:rsidRDefault="00A02F37" w:rsidP="00A02F37">
            <w:pPr>
              <w:pStyle w:val="11d"/>
              <w:rPr>
                <w:rStyle w:val="affffffff0"/>
              </w:rPr>
            </w:pPr>
            <w:r w:rsidRPr="00DE1227">
              <w:rPr>
                <w:rStyle w:val="affffffff0"/>
              </w:rPr>
              <w:t>265</w:t>
            </w:r>
          </w:p>
        </w:tc>
        <w:tc>
          <w:tcPr>
            <w:tcW w:w="551" w:type="pct"/>
            <w:shd w:val="clear" w:color="auto" w:fill="auto"/>
            <w:vAlign w:val="center"/>
            <w:hideMark/>
          </w:tcPr>
          <w:p w:rsidR="00A02F37" w:rsidRPr="00DE1227" w:rsidRDefault="00A02F37" w:rsidP="00A02F37">
            <w:pPr>
              <w:pStyle w:val="11d"/>
              <w:rPr>
                <w:rStyle w:val="affffffff0"/>
              </w:rPr>
            </w:pPr>
            <w:r w:rsidRPr="00DE1227">
              <w:rPr>
                <w:rStyle w:val="affffffff0"/>
              </w:rPr>
              <w:t>274</w:t>
            </w:r>
          </w:p>
        </w:tc>
      </w:tr>
      <w:tr w:rsidR="008D439C" w:rsidRPr="00DE1227" w:rsidTr="00292121">
        <w:trPr>
          <w:trHeight w:val="20"/>
        </w:trPr>
        <w:tc>
          <w:tcPr>
            <w:tcW w:w="540" w:type="pct"/>
            <w:shd w:val="clear" w:color="auto" w:fill="auto"/>
            <w:vAlign w:val="center"/>
            <w:hideMark/>
          </w:tcPr>
          <w:p w:rsidR="00D92E7F" w:rsidRPr="00DE1227" w:rsidRDefault="00D92E7F" w:rsidP="003D7F4B">
            <w:pPr>
              <w:pStyle w:val="11d"/>
              <w:rPr>
                <w:rStyle w:val="affffffff0"/>
              </w:rPr>
            </w:pPr>
            <w:r w:rsidRPr="00DE1227">
              <w:rPr>
                <w:rStyle w:val="affffffff0"/>
              </w:rPr>
              <w:t>10</w:t>
            </w:r>
          </w:p>
        </w:tc>
        <w:tc>
          <w:tcPr>
            <w:tcW w:w="2120" w:type="pct"/>
            <w:shd w:val="clear" w:color="auto" w:fill="auto"/>
            <w:vAlign w:val="center"/>
            <w:hideMark/>
          </w:tcPr>
          <w:p w:rsidR="00D92E7F" w:rsidRPr="00DE1227" w:rsidRDefault="00D92E7F" w:rsidP="003D7F4B">
            <w:pPr>
              <w:pStyle w:val="11d"/>
              <w:rPr>
                <w:rStyle w:val="affffffff0"/>
              </w:rPr>
            </w:pPr>
            <w:r w:rsidRPr="00DE1227">
              <w:rPr>
                <w:rStyle w:val="affffffff0"/>
              </w:rPr>
              <w:t>Итого жилищный фонд</w:t>
            </w:r>
          </w:p>
        </w:tc>
        <w:tc>
          <w:tcPr>
            <w:tcW w:w="689" w:type="pct"/>
            <w:shd w:val="clear" w:color="auto" w:fill="auto"/>
            <w:vAlign w:val="center"/>
            <w:hideMark/>
          </w:tcPr>
          <w:p w:rsidR="00D92E7F" w:rsidRPr="00DE1227" w:rsidRDefault="00D92E7F" w:rsidP="003D7F4B">
            <w:pPr>
              <w:pStyle w:val="11d"/>
              <w:rPr>
                <w:rStyle w:val="affffffff0"/>
              </w:rPr>
            </w:pPr>
            <w:r w:rsidRPr="00DE1227">
              <w:rPr>
                <w:rStyle w:val="affffffff0"/>
              </w:rPr>
              <w:t>тыс. м²</w:t>
            </w:r>
          </w:p>
        </w:tc>
        <w:tc>
          <w:tcPr>
            <w:tcW w:w="550" w:type="pct"/>
            <w:shd w:val="clear" w:color="auto" w:fill="auto"/>
            <w:vAlign w:val="center"/>
            <w:hideMark/>
          </w:tcPr>
          <w:p w:rsidR="00D92E7F" w:rsidRPr="00DE1227" w:rsidRDefault="00D92E7F" w:rsidP="003D7F4B">
            <w:pPr>
              <w:pStyle w:val="11d"/>
              <w:rPr>
                <w:rStyle w:val="affffffff0"/>
              </w:rPr>
            </w:pPr>
            <w:r w:rsidRPr="00DE1227">
              <w:rPr>
                <w:rStyle w:val="affffffff0"/>
              </w:rPr>
              <w:t>8138,1</w:t>
            </w:r>
          </w:p>
        </w:tc>
        <w:tc>
          <w:tcPr>
            <w:tcW w:w="550" w:type="pct"/>
            <w:shd w:val="clear" w:color="auto" w:fill="auto"/>
            <w:vAlign w:val="center"/>
            <w:hideMark/>
          </w:tcPr>
          <w:p w:rsidR="00D92E7F" w:rsidRPr="00DE1227" w:rsidRDefault="00D92E7F" w:rsidP="003D7F4B">
            <w:pPr>
              <w:pStyle w:val="11d"/>
              <w:rPr>
                <w:rStyle w:val="affffffff0"/>
              </w:rPr>
            </w:pPr>
            <w:r w:rsidRPr="00DE1227">
              <w:rPr>
                <w:rStyle w:val="affffffff0"/>
              </w:rPr>
              <w:t>9814</w:t>
            </w:r>
          </w:p>
        </w:tc>
        <w:tc>
          <w:tcPr>
            <w:tcW w:w="551" w:type="pct"/>
            <w:shd w:val="clear" w:color="auto" w:fill="auto"/>
            <w:vAlign w:val="center"/>
            <w:hideMark/>
          </w:tcPr>
          <w:p w:rsidR="00D92E7F" w:rsidRPr="00DE1227" w:rsidRDefault="00D92E7F" w:rsidP="003D7F4B">
            <w:pPr>
              <w:pStyle w:val="11d"/>
              <w:rPr>
                <w:rStyle w:val="affffffff0"/>
              </w:rPr>
            </w:pPr>
            <w:r w:rsidRPr="00DE1227">
              <w:rPr>
                <w:rStyle w:val="affffffff0"/>
              </w:rPr>
              <w:t>10992</w:t>
            </w:r>
          </w:p>
        </w:tc>
      </w:tr>
    </w:tbl>
    <w:p w:rsidR="003D381A" w:rsidRPr="00DE1227" w:rsidRDefault="003D381A" w:rsidP="003D381A">
      <w:pPr>
        <w:pStyle w:val="af1"/>
      </w:pPr>
      <w:r w:rsidRPr="00DE1227">
        <w:t>Предусмотренные в настоящем проекте мероприятия по размещению в г.</w:t>
      </w:r>
      <w:r w:rsidR="00637AD2" w:rsidRPr="00DE1227">
        <w:t> </w:t>
      </w:r>
      <w:r w:rsidRPr="00DE1227">
        <w:t xml:space="preserve">Череповец объектов нового жилищного строительства и ликвидации ветхого и аварийного фонда направлены на достижение стратегических целей и целевых показателей, определенных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(подпункт «а» пункта 6): </w:t>
      </w:r>
    </w:p>
    <w:p w:rsidR="003D381A" w:rsidRPr="00DE1227" w:rsidRDefault="003D381A" w:rsidP="003D381A">
      <w:pPr>
        <w:pStyle w:val="a4"/>
        <w:rPr>
          <w:iCs w:val="0"/>
        </w:rPr>
      </w:pPr>
      <w:r w:rsidRPr="00DE1227">
        <w:rPr>
          <w:iCs w:val="0"/>
        </w:rPr>
        <w:t>увеличение объема жилищного строительства не менее чем до 120 млн. квадратных метров в год в целом по Российской Федерации;</w:t>
      </w:r>
    </w:p>
    <w:p w:rsidR="003D381A" w:rsidRPr="00DE1227" w:rsidRDefault="003D381A" w:rsidP="003D381A">
      <w:pPr>
        <w:pStyle w:val="a4"/>
      </w:pPr>
      <w:r w:rsidRPr="00DE1227">
        <w:rPr>
          <w:iCs w:val="0"/>
        </w:rPr>
        <w:t>обеспечение устойчивого сокращения непригодного для проживания</w:t>
      </w:r>
      <w:r w:rsidRPr="00DE1227">
        <w:t xml:space="preserve"> жилищного фонда.</w:t>
      </w:r>
    </w:p>
    <w:p w:rsidR="003D381A" w:rsidRPr="00DE1227" w:rsidRDefault="003D381A" w:rsidP="003D381A">
      <w:pPr>
        <w:pStyle w:val="af1"/>
      </w:pPr>
      <w:r w:rsidRPr="00DE1227">
        <w:t>Мероприятия настоящего Генерального плана по планировочной организации городской застройки и размещению площадок нового жилищного строительства направлены на выполнение стратегической задачи по обеспечению эффективного   использования земель в целях массового жилищного строительства при условии сохранения и развития зеленого фонда и территорий,  на  которых  располагаются  природные объекты, имеющие экологическое, историко-культурное, рекреационное, оздоровительное и иное ценное значение (подпункт «б» пункта 6 Указа).</w:t>
      </w:r>
    </w:p>
    <w:p w:rsidR="004A301C" w:rsidRPr="00DE1227" w:rsidRDefault="003D381A" w:rsidP="003D381A">
      <w:pPr>
        <w:pStyle w:val="af1"/>
      </w:pPr>
      <w:r w:rsidRPr="00DE1227">
        <w:t>В Паспорте федерального проекта «Жилье», утвержденного протоколом заседания проектного комитета по национальному проекту «Жилье и городская среда» от 21 декабря 2018 года № 3, в приложении 2 приведены показатели по объему жилищного строительства с 2019 по 2024 годы в Вологодской области.</w:t>
      </w:r>
    </w:p>
    <w:p w:rsidR="00292121" w:rsidRPr="00DE1227" w:rsidRDefault="00292121" w:rsidP="00292121">
      <w:pPr>
        <w:pStyle w:val="11110"/>
      </w:pPr>
      <w:r w:rsidRPr="00DE1227">
        <w:t>Ежегодное увеличение объема жилищного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711"/>
        <w:gridCol w:w="711"/>
        <w:gridCol w:w="711"/>
        <w:gridCol w:w="711"/>
        <w:gridCol w:w="711"/>
        <w:gridCol w:w="711"/>
        <w:gridCol w:w="711"/>
      </w:tblGrid>
      <w:tr w:rsidR="008D439C" w:rsidRPr="00DE1227" w:rsidTr="00292121">
        <w:trPr>
          <w:trHeight w:val="20"/>
          <w:jc w:val="center"/>
        </w:trPr>
        <w:tc>
          <w:tcPr>
            <w:tcW w:w="0" w:type="auto"/>
          </w:tcPr>
          <w:p w:rsidR="00292121" w:rsidRPr="00DE1227" w:rsidRDefault="00292121" w:rsidP="00292121">
            <w:pPr>
              <w:pStyle w:val="11d"/>
              <w:rPr>
                <w:rStyle w:val="affffffff0"/>
              </w:rPr>
            </w:pPr>
            <w:r w:rsidRPr="00DE1227">
              <w:rPr>
                <w:rStyle w:val="affffffff0"/>
              </w:rPr>
              <w:t>Показатели</w:t>
            </w:r>
          </w:p>
        </w:tc>
        <w:tc>
          <w:tcPr>
            <w:tcW w:w="0" w:type="auto"/>
            <w:vAlign w:val="center"/>
          </w:tcPr>
          <w:p w:rsidR="00292121" w:rsidRPr="00DE1227" w:rsidRDefault="00292121" w:rsidP="00292121">
            <w:pPr>
              <w:pStyle w:val="11d"/>
              <w:rPr>
                <w:rStyle w:val="affffffff0"/>
              </w:rPr>
            </w:pPr>
            <w:r w:rsidRPr="00DE1227">
              <w:rPr>
                <w:rStyle w:val="affffffff0"/>
              </w:rPr>
              <w:t>2018</w:t>
            </w:r>
          </w:p>
        </w:tc>
        <w:tc>
          <w:tcPr>
            <w:tcW w:w="0" w:type="auto"/>
            <w:shd w:val="clear" w:color="auto" w:fill="auto"/>
            <w:vAlign w:val="center"/>
            <w:hideMark/>
          </w:tcPr>
          <w:p w:rsidR="00292121" w:rsidRPr="00DE1227" w:rsidRDefault="00292121" w:rsidP="00292121">
            <w:pPr>
              <w:pStyle w:val="11d"/>
              <w:rPr>
                <w:rStyle w:val="affffffff0"/>
              </w:rPr>
            </w:pPr>
            <w:r w:rsidRPr="00DE1227">
              <w:rPr>
                <w:rStyle w:val="affffffff0"/>
              </w:rPr>
              <w:t>2019</w:t>
            </w:r>
          </w:p>
        </w:tc>
        <w:tc>
          <w:tcPr>
            <w:tcW w:w="0" w:type="auto"/>
            <w:shd w:val="clear" w:color="auto" w:fill="auto"/>
            <w:vAlign w:val="center"/>
            <w:hideMark/>
          </w:tcPr>
          <w:p w:rsidR="00292121" w:rsidRPr="00DE1227" w:rsidRDefault="00292121" w:rsidP="00292121">
            <w:pPr>
              <w:pStyle w:val="11d"/>
              <w:rPr>
                <w:rStyle w:val="affffffff0"/>
              </w:rPr>
            </w:pPr>
            <w:r w:rsidRPr="00DE1227">
              <w:rPr>
                <w:rStyle w:val="affffffff0"/>
              </w:rPr>
              <w:t>2020</w:t>
            </w:r>
          </w:p>
        </w:tc>
        <w:tc>
          <w:tcPr>
            <w:tcW w:w="0" w:type="auto"/>
            <w:shd w:val="clear" w:color="auto" w:fill="auto"/>
            <w:vAlign w:val="center"/>
            <w:hideMark/>
          </w:tcPr>
          <w:p w:rsidR="00292121" w:rsidRPr="00DE1227" w:rsidRDefault="00292121" w:rsidP="00292121">
            <w:pPr>
              <w:pStyle w:val="11d"/>
              <w:rPr>
                <w:rStyle w:val="affffffff0"/>
              </w:rPr>
            </w:pPr>
            <w:r w:rsidRPr="00DE1227">
              <w:rPr>
                <w:rStyle w:val="affffffff0"/>
              </w:rPr>
              <w:t>2021</w:t>
            </w:r>
          </w:p>
        </w:tc>
        <w:tc>
          <w:tcPr>
            <w:tcW w:w="0" w:type="auto"/>
            <w:shd w:val="clear" w:color="auto" w:fill="auto"/>
            <w:vAlign w:val="center"/>
            <w:hideMark/>
          </w:tcPr>
          <w:p w:rsidR="00292121" w:rsidRPr="00DE1227" w:rsidRDefault="00292121" w:rsidP="00292121">
            <w:pPr>
              <w:pStyle w:val="11d"/>
              <w:rPr>
                <w:rStyle w:val="affffffff0"/>
              </w:rPr>
            </w:pPr>
            <w:r w:rsidRPr="00DE1227">
              <w:rPr>
                <w:rStyle w:val="affffffff0"/>
              </w:rPr>
              <w:t>2022</w:t>
            </w:r>
          </w:p>
        </w:tc>
        <w:tc>
          <w:tcPr>
            <w:tcW w:w="711" w:type="dxa"/>
            <w:shd w:val="clear" w:color="auto" w:fill="auto"/>
            <w:vAlign w:val="center"/>
            <w:hideMark/>
          </w:tcPr>
          <w:p w:rsidR="00292121" w:rsidRPr="00DE1227" w:rsidRDefault="00292121" w:rsidP="00292121">
            <w:pPr>
              <w:pStyle w:val="11d"/>
              <w:rPr>
                <w:rStyle w:val="affffffff0"/>
              </w:rPr>
            </w:pPr>
            <w:r w:rsidRPr="00DE1227">
              <w:rPr>
                <w:rStyle w:val="affffffff0"/>
              </w:rPr>
              <w:t>2023</w:t>
            </w:r>
          </w:p>
        </w:tc>
        <w:tc>
          <w:tcPr>
            <w:tcW w:w="711" w:type="dxa"/>
            <w:shd w:val="clear" w:color="auto" w:fill="auto"/>
            <w:vAlign w:val="center"/>
            <w:hideMark/>
          </w:tcPr>
          <w:p w:rsidR="00292121" w:rsidRPr="00DE1227" w:rsidRDefault="00292121" w:rsidP="00292121">
            <w:pPr>
              <w:pStyle w:val="11d"/>
              <w:rPr>
                <w:rStyle w:val="affffffff0"/>
              </w:rPr>
            </w:pPr>
            <w:r w:rsidRPr="00DE1227">
              <w:rPr>
                <w:rStyle w:val="affffffff0"/>
              </w:rPr>
              <w:t>2024</w:t>
            </w:r>
          </w:p>
        </w:tc>
      </w:tr>
      <w:tr w:rsidR="008D439C" w:rsidRPr="00DE1227" w:rsidTr="00292121">
        <w:trPr>
          <w:trHeight w:val="20"/>
          <w:jc w:val="center"/>
        </w:trPr>
        <w:tc>
          <w:tcPr>
            <w:tcW w:w="0" w:type="auto"/>
            <w:gridSpan w:val="8"/>
          </w:tcPr>
          <w:p w:rsidR="00292121" w:rsidRPr="00DE1227" w:rsidRDefault="00292121" w:rsidP="00292121">
            <w:pPr>
              <w:pStyle w:val="11d"/>
              <w:rPr>
                <w:rStyle w:val="affffffff0"/>
              </w:rPr>
            </w:pPr>
            <w:r w:rsidRPr="00DE1227">
              <w:rPr>
                <w:rStyle w:val="affffffff0"/>
              </w:rPr>
              <w:t>Вологодская область</w:t>
            </w:r>
          </w:p>
        </w:tc>
      </w:tr>
      <w:tr w:rsidR="008D439C" w:rsidRPr="00DE1227" w:rsidTr="00292121">
        <w:trPr>
          <w:trHeight w:val="20"/>
          <w:jc w:val="center"/>
        </w:trPr>
        <w:tc>
          <w:tcPr>
            <w:tcW w:w="0" w:type="auto"/>
            <w:vAlign w:val="center"/>
          </w:tcPr>
          <w:p w:rsidR="00292121" w:rsidRPr="00DE1227" w:rsidRDefault="00292121" w:rsidP="00292121">
            <w:pPr>
              <w:pStyle w:val="11d"/>
              <w:rPr>
                <w:rStyle w:val="affffffff0"/>
              </w:rPr>
            </w:pPr>
            <w:r w:rsidRPr="00DE1227">
              <w:rPr>
                <w:rStyle w:val="affffffff0"/>
              </w:rPr>
              <w:t>Увеличение объема жилищного строительства по Вологодской области, млн. кв. метров в год</w:t>
            </w:r>
          </w:p>
        </w:tc>
        <w:tc>
          <w:tcPr>
            <w:tcW w:w="0" w:type="auto"/>
            <w:vAlign w:val="center"/>
          </w:tcPr>
          <w:p w:rsidR="00292121" w:rsidRPr="00DE1227" w:rsidRDefault="00292121" w:rsidP="00292121">
            <w:pPr>
              <w:pStyle w:val="11d"/>
              <w:rPr>
                <w:rStyle w:val="affffffff0"/>
              </w:rPr>
            </w:pPr>
            <w:r w:rsidRPr="00DE1227">
              <w:rPr>
                <w:rStyle w:val="affffffff0"/>
              </w:rPr>
              <w:t>0,542</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0,602</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0,671</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0,643</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0,712</w:t>
            </w:r>
          </w:p>
        </w:tc>
        <w:tc>
          <w:tcPr>
            <w:tcW w:w="711" w:type="dxa"/>
            <w:shd w:val="clear" w:color="auto" w:fill="auto"/>
            <w:noWrap/>
            <w:vAlign w:val="center"/>
            <w:hideMark/>
          </w:tcPr>
          <w:p w:rsidR="00292121" w:rsidRPr="00DE1227" w:rsidRDefault="00292121" w:rsidP="00292121">
            <w:pPr>
              <w:pStyle w:val="11d"/>
              <w:rPr>
                <w:rStyle w:val="affffffff0"/>
              </w:rPr>
            </w:pPr>
            <w:r w:rsidRPr="00DE1227">
              <w:rPr>
                <w:rStyle w:val="affffffff0"/>
              </w:rPr>
              <w:t>0,767</w:t>
            </w:r>
          </w:p>
        </w:tc>
        <w:tc>
          <w:tcPr>
            <w:tcW w:w="711" w:type="dxa"/>
            <w:shd w:val="clear" w:color="auto" w:fill="auto"/>
            <w:noWrap/>
            <w:vAlign w:val="center"/>
            <w:hideMark/>
          </w:tcPr>
          <w:p w:rsidR="00292121" w:rsidRPr="00DE1227" w:rsidRDefault="00292121" w:rsidP="00292121">
            <w:pPr>
              <w:pStyle w:val="11d"/>
              <w:rPr>
                <w:rStyle w:val="affffffff0"/>
              </w:rPr>
            </w:pPr>
            <w:r w:rsidRPr="00DE1227">
              <w:rPr>
                <w:rStyle w:val="affffffff0"/>
              </w:rPr>
              <w:t>0,821</w:t>
            </w:r>
          </w:p>
        </w:tc>
      </w:tr>
      <w:tr w:rsidR="008D439C" w:rsidRPr="00DE1227" w:rsidTr="00292121">
        <w:trPr>
          <w:trHeight w:val="20"/>
          <w:jc w:val="center"/>
        </w:trPr>
        <w:tc>
          <w:tcPr>
            <w:tcW w:w="0" w:type="auto"/>
            <w:vAlign w:val="center"/>
          </w:tcPr>
          <w:p w:rsidR="00292121" w:rsidRPr="00DE1227" w:rsidRDefault="00292121" w:rsidP="00292121">
            <w:pPr>
              <w:pStyle w:val="11d"/>
              <w:rPr>
                <w:rStyle w:val="affffffff0"/>
              </w:rPr>
            </w:pPr>
            <w:r w:rsidRPr="00DE1227">
              <w:rPr>
                <w:rStyle w:val="affffffff0"/>
              </w:rPr>
              <w:t>Общая площадь жилых помещений, приходящаяся в среднем на одного жителя, введенная в действие за год, кв. м на чел.</w:t>
            </w:r>
          </w:p>
        </w:tc>
        <w:tc>
          <w:tcPr>
            <w:tcW w:w="0" w:type="auto"/>
            <w:vAlign w:val="center"/>
          </w:tcPr>
          <w:p w:rsidR="00292121" w:rsidRPr="00DE1227" w:rsidRDefault="00292121" w:rsidP="00292121">
            <w:pPr>
              <w:pStyle w:val="11d"/>
              <w:rPr>
                <w:rStyle w:val="affffffff0"/>
              </w:rPr>
            </w:pPr>
            <w:r w:rsidRPr="00DE1227">
              <w:rPr>
                <w:rStyle w:val="affffffff0"/>
              </w:rPr>
              <w:t>0,5</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0,5</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0,6</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0,5</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0,6</w:t>
            </w:r>
          </w:p>
        </w:tc>
        <w:tc>
          <w:tcPr>
            <w:tcW w:w="711" w:type="dxa"/>
            <w:shd w:val="clear" w:color="auto" w:fill="auto"/>
            <w:noWrap/>
            <w:vAlign w:val="center"/>
            <w:hideMark/>
          </w:tcPr>
          <w:p w:rsidR="00292121" w:rsidRPr="00DE1227" w:rsidRDefault="00292121" w:rsidP="00292121">
            <w:pPr>
              <w:pStyle w:val="11d"/>
              <w:rPr>
                <w:rStyle w:val="affffffff0"/>
              </w:rPr>
            </w:pPr>
            <w:r w:rsidRPr="00DE1227">
              <w:rPr>
                <w:rStyle w:val="affffffff0"/>
              </w:rPr>
              <w:t>0,6</w:t>
            </w:r>
          </w:p>
        </w:tc>
        <w:tc>
          <w:tcPr>
            <w:tcW w:w="711" w:type="dxa"/>
            <w:shd w:val="clear" w:color="auto" w:fill="auto"/>
            <w:noWrap/>
            <w:vAlign w:val="center"/>
            <w:hideMark/>
          </w:tcPr>
          <w:p w:rsidR="00292121" w:rsidRPr="00DE1227" w:rsidRDefault="00292121" w:rsidP="00292121">
            <w:pPr>
              <w:pStyle w:val="11d"/>
              <w:rPr>
                <w:rStyle w:val="affffffff0"/>
              </w:rPr>
            </w:pPr>
            <w:r w:rsidRPr="00DE1227">
              <w:rPr>
                <w:rStyle w:val="affffffff0"/>
              </w:rPr>
              <w:t>0,7</w:t>
            </w:r>
          </w:p>
        </w:tc>
      </w:tr>
      <w:tr w:rsidR="008D439C" w:rsidRPr="00DE1227" w:rsidTr="00292121">
        <w:trPr>
          <w:trHeight w:val="20"/>
          <w:jc w:val="center"/>
        </w:trPr>
        <w:tc>
          <w:tcPr>
            <w:tcW w:w="0" w:type="auto"/>
            <w:gridSpan w:val="8"/>
            <w:vAlign w:val="center"/>
          </w:tcPr>
          <w:p w:rsidR="00292121" w:rsidRPr="00DE1227" w:rsidRDefault="00292121" w:rsidP="00292121">
            <w:pPr>
              <w:pStyle w:val="11d"/>
              <w:rPr>
                <w:rStyle w:val="affffffff0"/>
              </w:rPr>
            </w:pPr>
            <w:r w:rsidRPr="00DE1227">
              <w:rPr>
                <w:rStyle w:val="affffffff0"/>
              </w:rPr>
              <w:t>г. Череповец</w:t>
            </w:r>
          </w:p>
        </w:tc>
      </w:tr>
      <w:tr w:rsidR="008D439C" w:rsidRPr="00DE1227" w:rsidTr="00292121">
        <w:trPr>
          <w:trHeight w:val="20"/>
          <w:jc w:val="center"/>
        </w:trPr>
        <w:tc>
          <w:tcPr>
            <w:tcW w:w="0" w:type="auto"/>
            <w:vAlign w:val="center"/>
          </w:tcPr>
          <w:p w:rsidR="00292121" w:rsidRPr="00DE1227" w:rsidRDefault="00292121" w:rsidP="00292121">
            <w:pPr>
              <w:pStyle w:val="11d"/>
              <w:rPr>
                <w:rStyle w:val="affffffff0"/>
              </w:rPr>
            </w:pPr>
            <w:r w:rsidRPr="00DE1227">
              <w:rPr>
                <w:rStyle w:val="affffffff0"/>
              </w:rPr>
              <w:t>Увеличение объема жилищного строительства по г. Череповец, тыс. кв. метров в год</w:t>
            </w:r>
          </w:p>
        </w:tc>
        <w:tc>
          <w:tcPr>
            <w:tcW w:w="0" w:type="auto"/>
            <w:vAlign w:val="center"/>
          </w:tcPr>
          <w:p w:rsidR="00292121" w:rsidRPr="00DE1227" w:rsidRDefault="00292121" w:rsidP="00292121">
            <w:pPr>
              <w:pStyle w:val="11d"/>
              <w:rPr>
                <w:rStyle w:val="affffffff0"/>
              </w:rPr>
            </w:pPr>
            <w:r w:rsidRPr="00DE1227">
              <w:rPr>
                <w:rStyle w:val="affffffff0"/>
              </w:rPr>
              <w:t>-</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130</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147</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146</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156</w:t>
            </w:r>
          </w:p>
        </w:tc>
        <w:tc>
          <w:tcPr>
            <w:tcW w:w="711" w:type="dxa"/>
            <w:shd w:val="clear" w:color="auto" w:fill="auto"/>
            <w:noWrap/>
            <w:vAlign w:val="center"/>
            <w:hideMark/>
          </w:tcPr>
          <w:p w:rsidR="00292121" w:rsidRPr="00DE1227" w:rsidRDefault="00292121" w:rsidP="00292121">
            <w:pPr>
              <w:pStyle w:val="11d"/>
              <w:rPr>
                <w:rStyle w:val="affffffff0"/>
              </w:rPr>
            </w:pPr>
            <w:r w:rsidRPr="00DE1227">
              <w:rPr>
                <w:rStyle w:val="affffffff0"/>
              </w:rPr>
              <w:t>169</w:t>
            </w:r>
          </w:p>
        </w:tc>
        <w:tc>
          <w:tcPr>
            <w:tcW w:w="711" w:type="dxa"/>
            <w:shd w:val="clear" w:color="auto" w:fill="auto"/>
            <w:noWrap/>
            <w:vAlign w:val="center"/>
            <w:hideMark/>
          </w:tcPr>
          <w:p w:rsidR="00292121" w:rsidRPr="00DE1227" w:rsidRDefault="00292121" w:rsidP="00292121">
            <w:pPr>
              <w:pStyle w:val="11d"/>
              <w:rPr>
                <w:rStyle w:val="affffffff0"/>
              </w:rPr>
            </w:pPr>
            <w:r w:rsidRPr="00DE1227">
              <w:rPr>
                <w:rStyle w:val="affffffff0"/>
              </w:rPr>
              <w:t>181</w:t>
            </w:r>
          </w:p>
        </w:tc>
      </w:tr>
      <w:tr w:rsidR="008D439C" w:rsidRPr="00DE1227" w:rsidTr="00292121">
        <w:trPr>
          <w:trHeight w:val="20"/>
          <w:jc w:val="center"/>
        </w:trPr>
        <w:tc>
          <w:tcPr>
            <w:tcW w:w="0" w:type="auto"/>
            <w:vAlign w:val="center"/>
          </w:tcPr>
          <w:p w:rsidR="00292121" w:rsidRPr="00DE1227" w:rsidRDefault="00637AD2" w:rsidP="00292121">
            <w:pPr>
              <w:pStyle w:val="11d"/>
              <w:rPr>
                <w:rStyle w:val="affffffff0"/>
              </w:rPr>
            </w:pPr>
            <w:r w:rsidRPr="00DE1227">
              <w:rPr>
                <w:rStyle w:val="affffffff0"/>
              </w:rPr>
              <w:t>Общая площадь жилых помещений, приходящаяся в среднем на одного жителя, кв. м на чел.</w:t>
            </w:r>
          </w:p>
        </w:tc>
        <w:tc>
          <w:tcPr>
            <w:tcW w:w="0" w:type="auto"/>
            <w:vAlign w:val="center"/>
          </w:tcPr>
          <w:p w:rsidR="00292121" w:rsidRPr="00DE1227" w:rsidRDefault="00292121" w:rsidP="00292121">
            <w:pPr>
              <w:pStyle w:val="11d"/>
              <w:rPr>
                <w:rStyle w:val="affffffff0"/>
              </w:rPr>
            </w:pPr>
            <w:r w:rsidRPr="00DE1227">
              <w:rPr>
                <w:rStyle w:val="affffffff0"/>
              </w:rPr>
              <w:t>-</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0,4</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0,5</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0,5</w:t>
            </w:r>
          </w:p>
        </w:tc>
        <w:tc>
          <w:tcPr>
            <w:tcW w:w="0" w:type="auto"/>
            <w:shd w:val="clear" w:color="auto" w:fill="auto"/>
            <w:noWrap/>
            <w:vAlign w:val="center"/>
            <w:hideMark/>
          </w:tcPr>
          <w:p w:rsidR="00292121" w:rsidRPr="00DE1227" w:rsidRDefault="00292121" w:rsidP="00292121">
            <w:pPr>
              <w:pStyle w:val="11d"/>
              <w:rPr>
                <w:rStyle w:val="affffffff0"/>
              </w:rPr>
            </w:pPr>
            <w:r w:rsidRPr="00DE1227">
              <w:rPr>
                <w:rStyle w:val="affffffff0"/>
              </w:rPr>
              <w:t>0,5</w:t>
            </w:r>
          </w:p>
        </w:tc>
        <w:tc>
          <w:tcPr>
            <w:tcW w:w="711" w:type="dxa"/>
            <w:shd w:val="clear" w:color="auto" w:fill="auto"/>
            <w:noWrap/>
            <w:vAlign w:val="center"/>
            <w:hideMark/>
          </w:tcPr>
          <w:p w:rsidR="00292121" w:rsidRPr="00DE1227" w:rsidRDefault="00292121" w:rsidP="00292121">
            <w:pPr>
              <w:pStyle w:val="11d"/>
              <w:rPr>
                <w:rStyle w:val="affffffff0"/>
              </w:rPr>
            </w:pPr>
            <w:r w:rsidRPr="00DE1227">
              <w:rPr>
                <w:rStyle w:val="affffffff0"/>
              </w:rPr>
              <w:t>0,5</w:t>
            </w:r>
          </w:p>
        </w:tc>
        <w:tc>
          <w:tcPr>
            <w:tcW w:w="711" w:type="dxa"/>
            <w:shd w:val="clear" w:color="auto" w:fill="auto"/>
            <w:noWrap/>
            <w:vAlign w:val="center"/>
            <w:hideMark/>
          </w:tcPr>
          <w:p w:rsidR="00292121" w:rsidRPr="00DE1227" w:rsidRDefault="00292121" w:rsidP="00292121">
            <w:pPr>
              <w:pStyle w:val="11d"/>
              <w:rPr>
                <w:rStyle w:val="affffffff0"/>
              </w:rPr>
            </w:pPr>
            <w:r w:rsidRPr="00DE1227">
              <w:rPr>
                <w:rStyle w:val="affffffff0"/>
              </w:rPr>
              <w:t>0,6</w:t>
            </w:r>
          </w:p>
        </w:tc>
      </w:tr>
    </w:tbl>
    <w:p w:rsidR="006B34AF" w:rsidRPr="00DE1227" w:rsidRDefault="00292121" w:rsidP="0052058E">
      <w:pPr>
        <w:pStyle w:val="af1"/>
      </w:pPr>
      <w:r w:rsidRPr="00DE1227">
        <w:t xml:space="preserve">В настоящем Генеральном плане города Череповца на первую очередь (до 2030 года) предусмотрено строительство 1713 тыс. кв. м нового жилищного фонда, что составляет в среднем порядка 143 тыс. кв. м. в год или 0,4 кв. м на чел. в год – то есть прогнозируется ежегодное увеличение плановых значений показателей объема ввода жилищного строительства до 2024 г. на уровне, предусмотренном в рамках утвержденного паспорта федерального проекта «Жилье» (в среднем 155 тыс. кв. м жилья в год), с последующим незначительным снижением </w:t>
      </w:r>
      <w:r w:rsidR="00824A1F" w:rsidRPr="00DE1227">
        <w:t xml:space="preserve">показателя </w:t>
      </w:r>
      <w:r w:rsidRPr="00DE1227">
        <w:t xml:space="preserve">в период 2025-2040 гг. до уровня ввода в среднем порядка 130 тыс. кв. м жилья в год. </w:t>
      </w:r>
    </w:p>
    <w:p w:rsidR="006B34AF" w:rsidRPr="00DE1227" w:rsidRDefault="00292121" w:rsidP="0052058E">
      <w:pPr>
        <w:pStyle w:val="af1"/>
      </w:pPr>
      <w:r w:rsidRPr="00DE1227">
        <w:t xml:space="preserve">Согласно </w:t>
      </w:r>
      <w:r w:rsidR="0098527D" w:rsidRPr="00DE1227">
        <w:t>принятому</w:t>
      </w:r>
      <w:r w:rsidRPr="00DE1227">
        <w:t xml:space="preserve"> варианту расчета вводимого жилищного фонда на первую очередь предусматривается полное освоение </w:t>
      </w:r>
      <w:r w:rsidR="00EF5F4A" w:rsidRPr="00DE1227">
        <w:t>микрорайон</w:t>
      </w:r>
      <w:r w:rsidR="00306D16" w:rsidRPr="00DE1227">
        <w:t>ов</w:t>
      </w:r>
      <w:r w:rsidR="00EF5F4A" w:rsidRPr="00DE1227">
        <w:t xml:space="preserve"> </w:t>
      </w:r>
      <w:r w:rsidR="00306D16" w:rsidRPr="00DE1227">
        <w:t xml:space="preserve">10, </w:t>
      </w:r>
      <w:r w:rsidR="006C5065" w:rsidRPr="00DE1227">
        <w:t xml:space="preserve">26, </w:t>
      </w:r>
      <w:r w:rsidR="00306D16" w:rsidRPr="00DE1227">
        <w:t xml:space="preserve">127, 128, </w:t>
      </w:r>
      <w:r w:rsidR="00EF5824" w:rsidRPr="00DE1227">
        <w:t xml:space="preserve">129, 130, 126, </w:t>
      </w:r>
      <w:r w:rsidR="006C5065" w:rsidRPr="00DE1227">
        <w:t xml:space="preserve">141, </w:t>
      </w:r>
      <w:r w:rsidR="00EF5824" w:rsidRPr="00DE1227">
        <w:t>107</w:t>
      </w:r>
      <w:r w:rsidR="00085988" w:rsidRPr="00DE1227">
        <w:rPr>
          <w:rStyle w:val="affff0"/>
        </w:rPr>
        <w:footnoteReference w:id="28"/>
      </w:r>
      <w:r w:rsidR="00EF5824" w:rsidRPr="00DE1227">
        <w:t xml:space="preserve">, 108, 110, </w:t>
      </w:r>
      <w:r w:rsidR="00306D16" w:rsidRPr="00DE1227">
        <w:t>143а, 147, 36, 37</w:t>
      </w:r>
      <w:r w:rsidR="006C5065" w:rsidRPr="00DE1227">
        <w:t>, 143в</w:t>
      </w:r>
      <w:r w:rsidR="00306D16" w:rsidRPr="00DE1227">
        <w:t xml:space="preserve"> </w:t>
      </w:r>
      <w:r w:rsidR="006C5065" w:rsidRPr="00DE1227">
        <w:t>и частичное освоение микрорайона</w:t>
      </w:r>
      <w:r w:rsidR="00306D16" w:rsidRPr="00DE1227">
        <w:t xml:space="preserve"> </w:t>
      </w:r>
      <w:r w:rsidR="00B840C9" w:rsidRPr="00DE1227">
        <w:t>7.1</w:t>
      </w:r>
      <w:r w:rsidRPr="00DE1227">
        <w:t>.</w:t>
      </w:r>
      <w:r w:rsidR="009A487E" w:rsidRPr="00DE1227">
        <w:t xml:space="preserve"> </w:t>
      </w:r>
    </w:p>
    <w:p w:rsidR="004A301C" w:rsidRPr="00DE1227" w:rsidRDefault="009A487E" w:rsidP="0052058E">
      <w:pPr>
        <w:pStyle w:val="af1"/>
      </w:pPr>
      <w:r w:rsidRPr="00DE1227">
        <w:t>На расчетный срок дополнительно предусматривается полное освоение микрорайонов 134, 121,</w:t>
      </w:r>
      <w:r w:rsidR="00437223" w:rsidRPr="00DE1227">
        <w:t xml:space="preserve"> 122,</w:t>
      </w:r>
      <w:r w:rsidRPr="00DE1227">
        <w:t xml:space="preserve"> 135, </w:t>
      </w:r>
      <w:r w:rsidR="006C5065" w:rsidRPr="00DE1227">
        <w:t xml:space="preserve">116, 133, </w:t>
      </w:r>
      <w:r w:rsidRPr="00DE1227">
        <w:t>139</w:t>
      </w:r>
      <w:r w:rsidR="005C1CDC" w:rsidRPr="00DE1227">
        <w:t xml:space="preserve"> </w:t>
      </w:r>
      <w:r w:rsidR="00462691" w:rsidRPr="00DE1227">
        <w:t xml:space="preserve">и завершение освоения микрорайона 7.1, а также развитие застроенных территорий: </w:t>
      </w:r>
      <w:r w:rsidR="005C1CDC" w:rsidRPr="00DE1227">
        <w:t>205</w:t>
      </w:r>
      <w:r w:rsidR="00462691" w:rsidRPr="00DE1227">
        <w:t xml:space="preserve"> микрорайон</w:t>
      </w:r>
      <w:r w:rsidR="005C1CDC" w:rsidRPr="00DE1227">
        <w:t>, 221</w:t>
      </w:r>
      <w:r w:rsidR="00462691" w:rsidRPr="00DE1227">
        <w:t xml:space="preserve"> микрорайон, Макаринская роща</w:t>
      </w:r>
      <w:r w:rsidRPr="00DE1227">
        <w:t>.</w:t>
      </w:r>
      <w:r w:rsidR="000943A8" w:rsidRPr="00DE1227">
        <w:rPr>
          <w:rStyle w:val="affff0"/>
        </w:rPr>
        <w:t xml:space="preserve"> </w:t>
      </w:r>
    </w:p>
    <w:p w:rsidR="00292121" w:rsidRPr="00DE1227" w:rsidRDefault="00EB035D" w:rsidP="00292121">
      <w:pPr>
        <w:pStyle w:val="11110"/>
        <w:rPr>
          <w:rStyle w:val="affffffff0"/>
        </w:rPr>
      </w:pPr>
      <w:r w:rsidRPr="00DE1227">
        <w:rPr>
          <w:rStyle w:val="affffffff0"/>
        </w:rPr>
        <w:t>Объем нового</w:t>
      </w:r>
      <w:r w:rsidR="00292121" w:rsidRPr="00DE1227">
        <w:rPr>
          <w:rStyle w:val="affffffff0"/>
        </w:rPr>
        <w:t xml:space="preserve"> жилищного строительства в г. Череповец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699"/>
        <w:gridCol w:w="699"/>
        <w:gridCol w:w="699"/>
        <w:gridCol w:w="652"/>
        <w:gridCol w:w="652"/>
        <w:gridCol w:w="652"/>
        <w:gridCol w:w="1169"/>
        <w:gridCol w:w="1478"/>
        <w:gridCol w:w="1478"/>
      </w:tblGrid>
      <w:tr w:rsidR="008D439C" w:rsidRPr="00DE1227" w:rsidTr="003C56D9">
        <w:trPr>
          <w:cantSplit/>
          <w:trHeight w:val="20"/>
        </w:trPr>
        <w:tc>
          <w:tcPr>
            <w:tcW w:w="0" w:type="auto"/>
            <w:vMerge w:val="restart"/>
            <w:shd w:val="clear" w:color="auto" w:fill="auto"/>
            <w:vAlign w:val="center"/>
            <w:hideMark/>
          </w:tcPr>
          <w:p w:rsidR="00262415" w:rsidRPr="00DE1227" w:rsidRDefault="00262415" w:rsidP="00B87CF3">
            <w:pPr>
              <w:pStyle w:val="11d"/>
              <w:rPr>
                <w:rStyle w:val="affffffff0"/>
                <w:sz w:val="20"/>
                <w:szCs w:val="20"/>
              </w:rPr>
            </w:pPr>
            <w:r w:rsidRPr="00DE1227">
              <w:rPr>
                <w:rStyle w:val="affffffff0"/>
                <w:sz w:val="20"/>
                <w:szCs w:val="20"/>
              </w:rPr>
              <w:br w:type="page"/>
              <w:t>Показатели</w:t>
            </w:r>
          </w:p>
        </w:tc>
        <w:tc>
          <w:tcPr>
            <w:tcW w:w="0" w:type="auto"/>
            <w:vMerge w:val="restart"/>
            <w:shd w:val="clear" w:color="auto" w:fill="auto"/>
            <w:vAlign w:val="center"/>
            <w:hideMark/>
          </w:tcPr>
          <w:p w:rsidR="00262415" w:rsidRPr="00DE1227" w:rsidRDefault="00262415" w:rsidP="00B87CF3">
            <w:pPr>
              <w:pStyle w:val="11d"/>
              <w:rPr>
                <w:rStyle w:val="affffffff0"/>
                <w:sz w:val="20"/>
                <w:szCs w:val="20"/>
              </w:rPr>
            </w:pPr>
            <w:r w:rsidRPr="00DE1227">
              <w:rPr>
                <w:rStyle w:val="affffffff0"/>
                <w:sz w:val="20"/>
                <w:szCs w:val="20"/>
              </w:rPr>
              <w:t>2019-2024</w:t>
            </w:r>
          </w:p>
        </w:tc>
        <w:tc>
          <w:tcPr>
            <w:tcW w:w="0" w:type="auto"/>
            <w:vMerge w:val="restart"/>
            <w:vAlign w:val="center"/>
          </w:tcPr>
          <w:p w:rsidR="00262415" w:rsidRPr="00DE1227" w:rsidRDefault="00262415" w:rsidP="00B87CF3">
            <w:pPr>
              <w:pStyle w:val="11d"/>
              <w:rPr>
                <w:rStyle w:val="affffffff0"/>
                <w:sz w:val="20"/>
                <w:szCs w:val="20"/>
              </w:rPr>
            </w:pPr>
            <w:r w:rsidRPr="00DE1227">
              <w:rPr>
                <w:rStyle w:val="affffffff0"/>
                <w:sz w:val="20"/>
                <w:szCs w:val="20"/>
              </w:rPr>
              <w:t>2019-2030</w:t>
            </w:r>
          </w:p>
        </w:tc>
        <w:tc>
          <w:tcPr>
            <w:tcW w:w="0" w:type="auto"/>
            <w:vMerge w:val="restart"/>
            <w:vAlign w:val="center"/>
          </w:tcPr>
          <w:p w:rsidR="00262415" w:rsidRPr="00DE1227" w:rsidRDefault="00262415" w:rsidP="00B87CF3">
            <w:pPr>
              <w:pStyle w:val="11d"/>
              <w:rPr>
                <w:rStyle w:val="affffffff0"/>
                <w:sz w:val="20"/>
                <w:szCs w:val="20"/>
              </w:rPr>
            </w:pPr>
            <w:r w:rsidRPr="00DE1227">
              <w:rPr>
                <w:rStyle w:val="affffffff0"/>
                <w:sz w:val="20"/>
                <w:szCs w:val="20"/>
              </w:rPr>
              <w:t>2019-2040</w:t>
            </w:r>
          </w:p>
        </w:tc>
        <w:tc>
          <w:tcPr>
            <w:tcW w:w="0" w:type="auto"/>
            <w:vMerge w:val="restart"/>
            <w:vAlign w:val="center"/>
          </w:tcPr>
          <w:p w:rsidR="00262415" w:rsidRPr="00DE1227" w:rsidRDefault="00262415" w:rsidP="00B87CF3">
            <w:pPr>
              <w:pStyle w:val="11d"/>
              <w:rPr>
                <w:rStyle w:val="affffffff0"/>
                <w:sz w:val="20"/>
                <w:szCs w:val="20"/>
              </w:rPr>
            </w:pPr>
            <w:r w:rsidRPr="00DE1227">
              <w:rPr>
                <w:rStyle w:val="affffffff0"/>
                <w:sz w:val="20"/>
                <w:szCs w:val="20"/>
              </w:rPr>
              <w:t>2025-2030</w:t>
            </w:r>
          </w:p>
        </w:tc>
        <w:tc>
          <w:tcPr>
            <w:tcW w:w="0" w:type="auto"/>
            <w:vMerge w:val="restart"/>
            <w:shd w:val="clear" w:color="auto" w:fill="auto"/>
            <w:vAlign w:val="center"/>
            <w:hideMark/>
          </w:tcPr>
          <w:p w:rsidR="00262415" w:rsidRPr="00DE1227" w:rsidRDefault="00262415" w:rsidP="00B87CF3">
            <w:pPr>
              <w:pStyle w:val="11d"/>
              <w:rPr>
                <w:rStyle w:val="affffffff0"/>
                <w:sz w:val="20"/>
                <w:szCs w:val="20"/>
              </w:rPr>
            </w:pPr>
            <w:r w:rsidRPr="00DE1227">
              <w:rPr>
                <w:rStyle w:val="affffffff0"/>
                <w:sz w:val="20"/>
                <w:szCs w:val="20"/>
              </w:rPr>
              <w:t>2025-2040</w:t>
            </w:r>
          </w:p>
        </w:tc>
        <w:tc>
          <w:tcPr>
            <w:tcW w:w="0" w:type="auto"/>
            <w:vMerge w:val="restart"/>
            <w:shd w:val="clear" w:color="auto" w:fill="auto"/>
            <w:vAlign w:val="center"/>
            <w:hideMark/>
          </w:tcPr>
          <w:p w:rsidR="00262415" w:rsidRPr="00DE1227" w:rsidRDefault="00262415" w:rsidP="00B87CF3">
            <w:pPr>
              <w:pStyle w:val="11d"/>
              <w:rPr>
                <w:rStyle w:val="affffffff0"/>
                <w:sz w:val="20"/>
                <w:szCs w:val="20"/>
              </w:rPr>
            </w:pPr>
            <w:r w:rsidRPr="00DE1227">
              <w:rPr>
                <w:rStyle w:val="affffffff0"/>
                <w:sz w:val="20"/>
                <w:szCs w:val="20"/>
              </w:rPr>
              <w:t>2031-2040</w:t>
            </w:r>
          </w:p>
        </w:tc>
        <w:tc>
          <w:tcPr>
            <w:tcW w:w="1597" w:type="dxa"/>
            <w:vMerge w:val="restart"/>
            <w:shd w:val="clear" w:color="auto" w:fill="auto"/>
            <w:vAlign w:val="center"/>
            <w:hideMark/>
          </w:tcPr>
          <w:p w:rsidR="00262415" w:rsidRPr="00DE1227" w:rsidRDefault="00262415" w:rsidP="00B87CF3">
            <w:pPr>
              <w:pStyle w:val="11d"/>
              <w:rPr>
                <w:rStyle w:val="affffffff0"/>
                <w:sz w:val="20"/>
                <w:szCs w:val="20"/>
              </w:rPr>
            </w:pPr>
            <w:r w:rsidRPr="00DE1227">
              <w:rPr>
                <w:rStyle w:val="affffffff0"/>
                <w:sz w:val="20"/>
                <w:szCs w:val="20"/>
              </w:rPr>
              <w:t>Требуемая территория, га</w:t>
            </w:r>
          </w:p>
        </w:tc>
        <w:tc>
          <w:tcPr>
            <w:tcW w:w="2250" w:type="dxa"/>
            <w:gridSpan w:val="2"/>
            <w:shd w:val="clear" w:color="auto" w:fill="auto"/>
            <w:vAlign w:val="center"/>
            <w:hideMark/>
          </w:tcPr>
          <w:p w:rsidR="00262415" w:rsidRPr="00DE1227" w:rsidRDefault="00262415" w:rsidP="00B87CF3">
            <w:pPr>
              <w:pStyle w:val="11d"/>
              <w:rPr>
                <w:rStyle w:val="affffffff0"/>
                <w:sz w:val="20"/>
                <w:szCs w:val="20"/>
              </w:rPr>
            </w:pPr>
            <w:r w:rsidRPr="00DE1227">
              <w:rPr>
                <w:rStyle w:val="affffffff0"/>
                <w:sz w:val="20"/>
                <w:szCs w:val="20"/>
              </w:rPr>
              <w:t>Перечень площадок</w:t>
            </w:r>
          </w:p>
        </w:tc>
      </w:tr>
      <w:tr w:rsidR="008D439C" w:rsidRPr="00DE1227" w:rsidTr="003C56D9">
        <w:trPr>
          <w:cantSplit/>
          <w:trHeight w:val="20"/>
        </w:trPr>
        <w:tc>
          <w:tcPr>
            <w:tcW w:w="0" w:type="auto"/>
            <w:vMerge/>
            <w:shd w:val="clear" w:color="auto" w:fill="auto"/>
            <w:vAlign w:val="center"/>
            <w:hideMark/>
          </w:tcPr>
          <w:p w:rsidR="00262415" w:rsidRPr="00DE1227" w:rsidRDefault="00262415" w:rsidP="00B87CF3">
            <w:pPr>
              <w:pStyle w:val="11d"/>
              <w:rPr>
                <w:rStyle w:val="affffffff0"/>
                <w:sz w:val="20"/>
                <w:szCs w:val="20"/>
              </w:rPr>
            </w:pPr>
          </w:p>
        </w:tc>
        <w:tc>
          <w:tcPr>
            <w:tcW w:w="0" w:type="auto"/>
            <w:vMerge/>
            <w:shd w:val="clear" w:color="auto" w:fill="auto"/>
            <w:vAlign w:val="center"/>
            <w:hideMark/>
          </w:tcPr>
          <w:p w:rsidR="00262415" w:rsidRPr="00DE1227" w:rsidRDefault="00262415" w:rsidP="00B87CF3">
            <w:pPr>
              <w:pStyle w:val="11d"/>
              <w:rPr>
                <w:rStyle w:val="affffffff0"/>
                <w:sz w:val="20"/>
                <w:szCs w:val="20"/>
              </w:rPr>
            </w:pPr>
          </w:p>
        </w:tc>
        <w:tc>
          <w:tcPr>
            <w:tcW w:w="0" w:type="auto"/>
            <w:vMerge/>
            <w:vAlign w:val="center"/>
          </w:tcPr>
          <w:p w:rsidR="00262415" w:rsidRPr="00DE1227" w:rsidRDefault="00262415" w:rsidP="00B87CF3">
            <w:pPr>
              <w:pStyle w:val="11d"/>
              <w:rPr>
                <w:rStyle w:val="affffffff0"/>
                <w:sz w:val="20"/>
                <w:szCs w:val="20"/>
              </w:rPr>
            </w:pPr>
          </w:p>
        </w:tc>
        <w:tc>
          <w:tcPr>
            <w:tcW w:w="0" w:type="auto"/>
            <w:vMerge/>
            <w:vAlign w:val="center"/>
          </w:tcPr>
          <w:p w:rsidR="00262415" w:rsidRPr="00DE1227" w:rsidRDefault="00262415" w:rsidP="00B87CF3">
            <w:pPr>
              <w:pStyle w:val="11d"/>
              <w:rPr>
                <w:rStyle w:val="affffffff0"/>
                <w:sz w:val="20"/>
                <w:szCs w:val="20"/>
              </w:rPr>
            </w:pPr>
          </w:p>
        </w:tc>
        <w:tc>
          <w:tcPr>
            <w:tcW w:w="0" w:type="auto"/>
            <w:vMerge/>
            <w:vAlign w:val="center"/>
          </w:tcPr>
          <w:p w:rsidR="00262415" w:rsidRPr="00DE1227" w:rsidRDefault="00262415" w:rsidP="00B87CF3">
            <w:pPr>
              <w:pStyle w:val="11d"/>
              <w:rPr>
                <w:rStyle w:val="affffffff0"/>
                <w:sz w:val="20"/>
                <w:szCs w:val="20"/>
              </w:rPr>
            </w:pPr>
          </w:p>
        </w:tc>
        <w:tc>
          <w:tcPr>
            <w:tcW w:w="0" w:type="auto"/>
            <w:vMerge/>
            <w:shd w:val="clear" w:color="auto" w:fill="auto"/>
            <w:vAlign w:val="center"/>
            <w:hideMark/>
          </w:tcPr>
          <w:p w:rsidR="00262415" w:rsidRPr="00DE1227" w:rsidRDefault="00262415" w:rsidP="00B87CF3">
            <w:pPr>
              <w:pStyle w:val="11d"/>
              <w:rPr>
                <w:rStyle w:val="affffffff0"/>
                <w:sz w:val="20"/>
                <w:szCs w:val="20"/>
              </w:rPr>
            </w:pPr>
          </w:p>
        </w:tc>
        <w:tc>
          <w:tcPr>
            <w:tcW w:w="0" w:type="auto"/>
            <w:vMerge/>
            <w:shd w:val="clear" w:color="auto" w:fill="auto"/>
            <w:vAlign w:val="center"/>
            <w:hideMark/>
          </w:tcPr>
          <w:p w:rsidR="00262415" w:rsidRPr="00DE1227" w:rsidRDefault="00262415" w:rsidP="00B87CF3">
            <w:pPr>
              <w:pStyle w:val="11d"/>
              <w:rPr>
                <w:rStyle w:val="affffffff0"/>
                <w:sz w:val="20"/>
                <w:szCs w:val="20"/>
              </w:rPr>
            </w:pPr>
          </w:p>
        </w:tc>
        <w:tc>
          <w:tcPr>
            <w:tcW w:w="1597" w:type="dxa"/>
            <w:vMerge/>
            <w:vAlign w:val="center"/>
            <w:hideMark/>
          </w:tcPr>
          <w:p w:rsidR="00262415" w:rsidRPr="00DE1227" w:rsidRDefault="00262415" w:rsidP="00B87CF3">
            <w:pPr>
              <w:pStyle w:val="11d"/>
              <w:rPr>
                <w:rStyle w:val="affffffff0"/>
                <w:sz w:val="20"/>
                <w:szCs w:val="20"/>
              </w:rPr>
            </w:pPr>
          </w:p>
        </w:tc>
        <w:tc>
          <w:tcPr>
            <w:tcW w:w="1085" w:type="dxa"/>
            <w:shd w:val="clear" w:color="auto" w:fill="auto"/>
            <w:vAlign w:val="center"/>
            <w:hideMark/>
          </w:tcPr>
          <w:p w:rsidR="00262415" w:rsidRPr="00DE1227" w:rsidRDefault="00262415" w:rsidP="00B87CF3">
            <w:pPr>
              <w:pStyle w:val="11d"/>
              <w:rPr>
                <w:rStyle w:val="affffffff0"/>
                <w:sz w:val="20"/>
                <w:szCs w:val="20"/>
              </w:rPr>
            </w:pPr>
            <w:r w:rsidRPr="00DE1227">
              <w:rPr>
                <w:rStyle w:val="affffffff0"/>
                <w:sz w:val="20"/>
                <w:szCs w:val="20"/>
              </w:rPr>
              <w:t>2019-2030</w:t>
            </w:r>
          </w:p>
        </w:tc>
        <w:tc>
          <w:tcPr>
            <w:tcW w:w="1165" w:type="dxa"/>
            <w:shd w:val="clear" w:color="auto" w:fill="auto"/>
            <w:vAlign w:val="center"/>
            <w:hideMark/>
          </w:tcPr>
          <w:p w:rsidR="00262415" w:rsidRPr="00DE1227" w:rsidRDefault="00262415" w:rsidP="00B87CF3">
            <w:pPr>
              <w:pStyle w:val="11d"/>
              <w:rPr>
                <w:rStyle w:val="affffffff0"/>
                <w:sz w:val="20"/>
                <w:szCs w:val="20"/>
              </w:rPr>
            </w:pPr>
            <w:r w:rsidRPr="00DE1227">
              <w:rPr>
                <w:rStyle w:val="affffffff0"/>
                <w:sz w:val="20"/>
                <w:szCs w:val="20"/>
              </w:rPr>
              <w:t>2019-2040</w:t>
            </w:r>
          </w:p>
        </w:tc>
      </w:tr>
      <w:tr w:rsidR="008D439C" w:rsidRPr="00DE1227" w:rsidTr="003C56D9">
        <w:trPr>
          <w:cantSplit/>
          <w:trHeight w:val="20"/>
        </w:trPr>
        <w:tc>
          <w:tcPr>
            <w:tcW w:w="0" w:type="auto"/>
            <w:shd w:val="clear" w:color="auto" w:fill="auto"/>
            <w:vAlign w:val="bottom"/>
            <w:hideMark/>
          </w:tcPr>
          <w:p w:rsidR="00DD5275" w:rsidRPr="00DE1227" w:rsidRDefault="00DD5275" w:rsidP="0019364E">
            <w:pPr>
              <w:pStyle w:val="11d"/>
              <w:rPr>
                <w:rStyle w:val="affffffff0"/>
                <w:sz w:val="20"/>
                <w:szCs w:val="20"/>
              </w:rPr>
            </w:pPr>
            <w:r w:rsidRPr="00DE1227">
              <w:rPr>
                <w:rStyle w:val="affffffff0"/>
                <w:sz w:val="20"/>
                <w:szCs w:val="20"/>
              </w:rPr>
              <w:t>Численность населения, тыс. чел.</w:t>
            </w:r>
          </w:p>
        </w:tc>
        <w:tc>
          <w:tcPr>
            <w:tcW w:w="0" w:type="auto"/>
            <w:shd w:val="clear" w:color="auto" w:fill="auto"/>
            <w:vAlign w:val="center"/>
            <w:hideMark/>
          </w:tcPr>
          <w:p w:rsidR="00DD5275" w:rsidRPr="00DE1227" w:rsidRDefault="00DD5275" w:rsidP="0019364E">
            <w:pPr>
              <w:pStyle w:val="11d"/>
              <w:rPr>
                <w:rStyle w:val="affffffff0"/>
                <w:sz w:val="20"/>
                <w:szCs w:val="20"/>
              </w:rPr>
            </w:pPr>
            <w:r w:rsidRPr="00DE1227">
              <w:rPr>
                <w:rStyle w:val="affffffff0"/>
                <w:sz w:val="20"/>
                <w:szCs w:val="20"/>
              </w:rPr>
              <w:t>314,8-318</w:t>
            </w:r>
          </w:p>
        </w:tc>
        <w:tc>
          <w:tcPr>
            <w:tcW w:w="0" w:type="auto"/>
            <w:vAlign w:val="center"/>
          </w:tcPr>
          <w:p w:rsidR="00DD5275" w:rsidRPr="00DE1227" w:rsidRDefault="00DD5275" w:rsidP="00B87CF3">
            <w:pPr>
              <w:pStyle w:val="11d"/>
              <w:rPr>
                <w:rStyle w:val="affffffff0"/>
                <w:sz w:val="20"/>
                <w:szCs w:val="20"/>
              </w:rPr>
            </w:pPr>
            <w:r w:rsidRPr="00DE1227">
              <w:rPr>
                <w:rStyle w:val="affffffff0"/>
                <w:sz w:val="20"/>
                <w:szCs w:val="20"/>
              </w:rPr>
              <w:t>314,8-324</w:t>
            </w:r>
          </w:p>
        </w:tc>
        <w:tc>
          <w:tcPr>
            <w:tcW w:w="0" w:type="auto"/>
            <w:vAlign w:val="center"/>
          </w:tcPr>
          <w:p w:rsidR="00DD5275" w:rsidRPr="00DE1227" w:rsidRDefault="00DD5275" w:rsidP="00B87CF3">
            <w:pPr>
              <w:pStyle w:val="11d"/>
              <w:rPr>
                <w:rStyle w:val="affffffff0"/>
                <w:sz w:val="20"/>
                <w:szCs w:val="20"/>
              </w:rPr>
            </w:pPr>
            <w:r w:rsidRPr="00DE1227">
              <w:rPr>
                <w:rStyle w:val="affffffff0"/>
                <w:sz w:val="20"/>
                <w:szCs w:val="20"/>
              </w:rPr>
              <w:t>314,8-340</w:t>
            </w:r>
          </w:p>
        </w:tc>
        <w:tc>
          <w:tcPr>
            <w:tcW w:w="0" w:type="auto"/>
            <w:vAlign w:val="center"/>
          </w:tcPr>
          <w:p w:rsidR="00DD5275" w:rsidRPr="00DE1227" w:rsidRDefault="00DD5275" w:rsidP="00B87CF3">
            <w:pPr>
              <w:pStyle w:val="11d"/>
              <w:rPr>
                <w:rStyle w:val="affffffff0"/>
                <w:sz w:val="20"/>
                <w:szCs w:val="20"/>
              </w:rPr>
            </w:pPr>
            <w:r w:rsidRPr="00DE1227">
              <w:rPr>
                <w:rStyle w:val="affffffff0"/>
                <w:sz w:val="20"/>
                <w:szCs w:val="20"/>
              </w:rPr>
              <w:t>319-324</w:t>
            </w:r>
          </w:p>
        </w:tc>
        <w:tc>
          <w:tcPr>
            <w:tcW w:w="0" w:type="auto"/>
            <w:shd w:val="clear" w:color="auto" w:fill="auto"/>
            <w:vAlign w:val="center"/>
            <w:hideMark/>
          </w:tcPr>
          <w:p w:rsidR="00DD5275" w:rsidRPr="00DE1227" w:rsidRDefault="00DD5275" w:rsidP="0019364E">
            <w:pPr>
              <w:pStyle w:val="11d"/>
              <w:rPr>
                <w:rStyle w:val="affffffff0"/>
                <w:sz w:val="20"/>
                <w:szCs w:val="20"/>
              </w:rPr>
            </w:pPr>
            <w:r w:rsidRPr="00DE1227">
              <w:rPr>
                <w:rStyle w:val="affffffff0"/>
                <w:sz w:val="20"/>
                <w:szCs w:val="20"/>
              </w:rPr>
              <w:t>319-340</w:t>
            </w:r>
          </w:p>
        </w:tc>
        <w:tc>
          <w:tcPr>
            <w:tcW w:w="0" w:type="auto"/>
            <w:shd w:val="clear" w:color="auto" w:fill="auto"/>
            <w:vAlign w:val="center"/>
            <w:hideMark/>
          </w:tcPr>
          <w:p w:rsidR="00DD5275" w:rsidRPr="00DE1227" w:rsidRDefault="00DD5275" w:rsidP="0019364E">
            <w:pPr>
              <w:pStyle w:val="11d"/>
              <w:rPr>
                <w:rStyle w:val="affffffff0"/>
                <w:sz w:val="20"/>
                <w:szCs w:val="20"/>
              </w:rPr>
            </w:pPr>
            <w:r w:rsidRPr="00DE1227">
              <w:rPr>
                <w:rStyle w:val="affffffff0"/>
                <w:sz w:val="20"/>
                <w:szCs w:val="20"/>
              </w:rPr>
              <w:t>325-340</w:t>
            </w:r>
          </w:p>
        </w:tc>
        <w:tc>
          <w:tcPr>
            <w:tcW w:w="1597" w:type="dxa"/>
            <w:vMerge w:val="restart"/>
            <w:shd w:val="clear" w:color="auto" w:fill="auto"/>
            <w:vAlign w:val="center"/>
            <w:hideMark/>
          </w:tcPr>
          <w:p w:rsidR="00DD5275" w:rsidRPr="00DE1227" w:rsidRDefault="00DD5275" w:rsidP="00EF5F4A">
            <w:pPr>
              <w:pStyle w:val="11d"/>
              <w:rPr>
                <w:rStyle w:val="affffffff0"/>
                <w:sz w:val="20"/>
                <w:szCs w:val="20"/>
              </w:rPr>
            </w:pPr>
            <w:r w:rsidRPr="00DE1227">
              <w:rPr>
                <w:rStyle w:val="affffffff0"/>
                <w:sz w:val="20"/>
                <w:szCs w:val="20"/>
              </w:rPr>
              <w:t>6</w:t>
            </w:r>
            <w:r w:rsidR="00DE0A90" w:rsidRPr="00DE1227">
              <w:rPr>
                <w:rStyle w:val="affffffff0"/>
                <w:sz w:val="20"/>
                <w:szCs w:val="20"/>
              </w:rPr>
              <w:t>40</w:t>
            </w:r>
          </w:p>
        </w:tc>
        <w:tc>
          <w:tcPr>
            <w:tcW w:w="1085" w:type="dxa"/>
            <w:vMerge w:val="restart"/>
            <w:shd w:val="clear" w:color="auto" w:fill="auto"/>
            <w:vAlign w:val="center"/>
            <w:hideMark/>
          </w:tcPr>
          <w:p w:rsidR="00DD5275" w:rsidRPr="00DE1227" w:rsidRDefault="008D62F8" w:rsidP="008D62F8">
            <w:pPr>
              <w:pStyle w:val="11d"/>
            </w:pPr>
            <w:r w:rsidRPr="00DE1227">
              <w:t>полное освоение микрорайонов 10, 26, 127, 128, 129, 130, 126, 141, 107, 108, 110, 143а, 147, 36, 37, 143в и частичное освоение микрорайона 7.1</w:t>
            </w:r>
          </w:p>
        </w:tc>
        <w:tc>
          <w:tcPr>
            <w:tcW w:w="1165" w:type="dxa"/>
            <w:vMerge w:val="restart"/>
            <w:shd w:val="clear" w:color="auto" w:fill="auto"/>
            <w:vAlign w:val="center"/>
            <w:hideMark/>
          </w:tcPr>
          <w:p w:rsidR="00DD5275" w:rsidRPr="00DE1227" w:rsidRDefault="001E7B40" w:rsidP="00EF5824">
            <w:pPr>
              <w:pStyle w:val="11d"/>
              <w:rPr>
                <w:rStyle w:val="affffffff0"/>
                <w:sz w:val="20"/>
                <w:szCs w:val="20"/>
              </w:rPr>
            </w:pPr>
            <w:r w:rsidRPr="00DE1227">
              <w:t>полное освоение микрорайонов 10, 26, 127, 128, 129, 130, 126, 141, 107, 108, 110, 143а, 147, 36, 37, 143в, 7.1, 134, 121, 122, 135, 116, 133, 139, 205, 221, Макаринская роща</w:t>
            </w:r>
          </w:p>
        </w:tc>
      </w:tr>
      <w:tr w:rsidR="008D439C" w:rsidRPr="00DE1227" w:rsidTr="003C56D9">
        <w:trPr>
          <w:cantSplit/>
          <w:trHeight w:val="20"/>
        </w:trPr>
        <w:tc>
          <w:tcPr>
            <w:tcW w:w="0" w:type="auto"/>
            <w:shd w:val="clear" w:color="auto" w:fill="auto"/>
            <w:vAlign w:val="bottom"/>
            <w:hideMark/>
          </w:tcPr>
          <w:p w:rsidR="00DD5275" w:rsidRPr="00DE1227" w:rsidRDefault="00DD5275" w:rsidP="0019364E">
            <w:pPr>
              <w:pStyle w:val="11d"/>
              <w:rPr>
                <w:rStyle w:val="affffffff0"/>
                <w:sz w:val="20"/>
                <w:szCs w:val="20"/>
              </w:rPr>
            </w:pPr>
            <w:r w:rsidRPr="00DE1227">
              <w:rPr>
                <w:rStyle w:val="affffffff0"/>
                <w:sz w:val="20"/>
                <w:szCs w:val="20"/>
              </w:rPr>
              <w:t>Темпы роста численности населения в год, %</w:t>
            </w:r>
          </w:p>
        </w:tc>
        <w:tc>
          <w:tcPr>
            <w:tcW w:w="0" w:type="auto"/>
            <w:shd w:val="clear" w:color="auto" w:fill="auto"/>
            <w:vAlign w:val="center"/>
            <w:hideMark/>
          </w:tcPr>
          <w:p w:rsidR="00DD5275" w:rsidRPr="00DE1227" w:rsidRDefault="00DD5275" w:rsidP="0019364E">
            <w:pPr>
              <w:pStyle w:val="11d"/>
              <w:rPr>
                <w:rStyle w:val="affffffff0"/>
                <w:sz w:val="20"/>
                <w:szCs w:val="20"/>
              </w:rPr>
            </w:pPr>
            <w:r w:rsidRPr="00DE1227">
              <w:rPr>
                <w:rStyle w:val="affffffff0"/>
                <w:sz w:val="20"/>
                <w:szCs w:val="20"/>
              </w:rPr>
              <w:t>0,1</w:t>
            </w:r>
          </w:p>
        </w:tc>
        <w:tc>
          <w:tcPr>
            <w:tcW w:w="0" w:type="auto"/>
            <w:vAlign w:val="center"/>
          </w:tcPr>
          <w:p w:rsidR="00DD5275" w:rsidRPr="00DE1227" w:rsidRDefault="00DD5275" w:rsidP="00B87CF3">
            <w:pPr>
              <w:pStyle w:val="11d"/>
              <w:rPr>
                <w:rStyle w:val="affffffff0"/>
                <w:sz w:val="20"/>
                <w:szCs w:val="20"/>
              </w:rPr>
            </w:pPr>
            <w:r w:rsidRPr="00DE1227">
              <w:rPr>
                <w:rStyle w:val="affffffff0"/>
                <w:sz w:val="20"/>
                <w:szCs w:val="20"/>
              </w:rPr>
              <w:t>0,2</w:t>
            </w:r>
          </w:p>
        </w:tc>
        <w:tc>
          <w:tcPr>
            <w:tcW w:w="0" w:type="auto"/>
            <w:vAlign w:val="center"/>
          </w:tcPr>
          <w:p w:rsidR="00DD5275" w:rsidRPr="00DE1227" w:rsidRDefault="00DD5275" w:rsidP="00B87CF3">
            <w:pPr>
              <w:pStyle w:val="11d"/>
              <w:rPr>
                <w:rStyle w:val="affffffff0"/>
                <w:sz w:val="20"/>
                <w:szCs w:val="20"/>
              </w:rPr>
            </w:pPr>
            <w:r w:rsidRPr="00DE1227">
              <w:rPr>
                <w:rStyle w:val="affffffff0"/>
                <w:sz w:val="20"/>
                <w:szCs w:val="20"/>
              </w:rPr>
              <w:t>0,3</w:t>
            </w:r>
          </w:p>
        </w:tc>
        <w:tc>
          <w:tcPr>
            <w:tcW w:w="0" w:type="auto"/>
            <w:vAlign w:val="center"/>
          </w:tcPr>
          <w:p w:rsidR="00DD5275" w:rsidRPr="00DE1227" w:rsidRDefault="00DD5275" w:rsidP="00B87CF3">
            <w:pPr>
              <w:pStyle w:val="11d"/>
              <w:rPr>
                <w:rStyle w:val="affffffff0"/>
                <w:sz w:val="20"/>
                <w:szCs w:val="20"/>
              </w:rPr>
            </w:pPr>
            <w:r w:rsidRPr="00DE1227">
              <w:rPr>
                <w:rStyle w:val="affffffff0"/>
                <w:sz w:val="20"/>
                <w:szCs w:val="20"/>
              </w:rPr>
              <w:t>0,3</w:t>
            </w:r>
          </w:p>
        </w:tc>
        <w:tc>
          <w:tcPr>
            <w:tcW w:w="0" w:type="auto"/>
            <w:shd w:val="clear" w:color="auto" w:fill="auto"/>
            <w:vAlign w:val="center"/>
            <w:hideMark/>
          </w:tcPr>
          <w:p w:rsidR="00DD5275" w:rsidRPr="00DE1227" w:rsidRDefault="00DD5275" w:rsidP="0019364E">
            <w:pPr>
              <w:pStyle w:val="11d"/>
              <w:rPr>
                <w:rStyle w:val="affffffff0"/>
                <w:sz w:val="20"/>
                <w:szCs w:val="20"/>
              </w:rPr>
            </w:pPr>
            <w:r w:rsidRPr="00DE1227">
              <w:rPr>
                <w:rStyle w:val="affffffff0"/>
                <w:sz w:val="20"/>
                <w:szCs w:val="20"/>
              </w:rPr>
              <w:t>0,4</w:t>
            </w:r>
          </w:p>
        </w:tc>
        <w:tc>
          <w:tcPr>
            <w:tcW w:w="0" w:type="auto"/>
            <w:shd w:val="clear" w:color="auto" w:fill="auto"/>
            <w:vAlign w:val="center"/>
            <w:hideMark/>
          </w:tcPr>
          <w:p w:rsidR="00DD5275" w:rsidRPr="00DE1227" w:rsidRDefault="00DD5275" w:rsidP="0019364E">
            <w:pPr>
              <w:pStyle w:val="11d"/>
              <w:rPr>
                <w:rStyle w:val="affffffff0"/>
                <w:sz w:val="20"/>
                <w:szCs w:val="20"/>
              </w:rPr>
            </w:pPr>
            <w:r w:rsidRPr="00DE1227">
              <w:rPr>
                <w:rStyle w:val="affffffff0"/>
                <w:sz w:val="20"/>
                <w:szCs w:val="20"/>
              </w:rPr>
              <w:t>0,5</w:t>
            </w:r>
          </w:p>
        </w:tc>
        <w:tc>
          <w:tcPr>
            <w:tcW w:w="1597" w:type="dxa"/>
            <w:vMerge/>
            <w:vAlign w:val="center"/>
            <w:hideMark/>
          </w:tcPr>
          <w:p w:rsidR="00DD5275" w:rsidRPr="00DE1227" w:rsidRDefault="00DD5275" w:rsidP="00B87CF3">
            <w:pPr>
              <w:pStyle w:val="11d"/>
              <w:rPr>
                <w:rStyle w:val="affffffff0"/>
                <w:sz w:val="20"/>
                <w:szCs w:val="20"/>
              </w:rPr>
            </w:pPr>
          </w:p>
        </w:tc>
        <w:tc>
          <w:tcPr>
            <w:tcW w:w="1085" w:type="dxa"/>
            <w:vMerge/>
            <w:vAlign w:val="center"/>
            <w:hideMark/>
          </w:tcPr>
          <w:p w:rsidR="00DD5275" w:rsidRPr="00DE1227" w:rsidRDefault="00DD5275" w:rsidP="00B87CF3">
            <w:pPr>
              <w:pStyle w:val="11d"/>
              <w:rPr>
                <w:rStyle w:val="affffffff0"/>
                <w:sz w:val="20"/>
                <w:szCs w:val="20"/>
              </w:rPr>
            </w:pPr>
          </w:p>
        </w:tc>
        <w:tc>
          <w:tcPr>
            <w:tcW w:w="1165" w:type="dxa"/>
            <w:vMerge/>
            <w:vAlign w:val="center"/>
            <w:hideMark/>
          </w:tcPr>
          <w:p w:rsidR="00DD5275" w:rsidRPr="00DE1227" w:rsidRDefault="00DD5275" w:rsidP="00B87CF3">
            <w:pPr>
              <w:pStyle w:val="11d"/>
              <w:rPr>
                <w:rStyle w:val="affffffff0"/>
                <w:sz w:val="20"/>
                <w:szCs w:val="20"/>
              </w:rPr>
            </w:pPr>
          </w:p>
        </w:tc>
      </w:tr>
      <w:tr w:rsidR="008D439C" w:rsidRPr="00DE1227" w:rsidTr="003C56D9">
        <w:trPr>
          <w:cantSplit/>
          <w:trHeight w:val="20"/>
        </w:trPr>
        <w:tc>
          <w:tcPr>
            <w:tcW w:w="0" w:type="auto"/>
            <w:shd w:val="clear" w:color="auto" w:fill="auto"/>
            <w:vAlign w:val="bottom"/>
            <w:hideMark/>
          </w:tcPr>
          <w:p w:rsidR="003C56D9" w:rsidRPr="00DE1227" w:rsidRDefault="00DD5275" w:rsidP="003C56D9">
            <w:pPr>
              <w:pStyle w:val="11d"/>
              <w:rPr>
                <w:rStyle w:val="affffffff0"/>
                <w:sz w:val="20"/>
                <w:szCs w:val="20"/>
              </w:rPr>
            </w:pPr>
            <w:r w:rsidRPr="00DE1227">
              <w:rPr>
                <w:rStyle w:val="affffffff0"/>
                <w:sz w:val="20"/>
                <w:szCs w:val="20"/>
              </w:rPr>
              <w:t>Объем жилищного строительства, тыс. кв. м</w:t>
            </w:r>
          </w:p>
        </w:tc>
        <w:tc>
          <w:tcPr>
            <w:tcW w:w="0" w:type="auto"/>
            <w:shd w:val="clear" w:color="auto" w:fill="auto"/>
            <w:vAlign w:val="center"/>
            <w:hideMark/>
          </w:tcPr>
          <w:p w:rsidR="00DD5275" w:rsidRPr="00DE1227" w:rsidRDefault="00DD5275" w:rsidP="0019364E">
            <w:pPr>
              <w:pStyle w:val="11d"/>
              <w:rPr>
                <w:rStyle w:val="affffffff0"/>
                <w:sz w:val="20"/>
                <w:szCs w:val="20"/>
              </w:rPr>
            </w:pPr>
            <w:r w:rsidRPr="00DE1227">
              <w:rPr>
                <w:rStyle w:val="affffffff0"/>
                <w:sz w:val="20"/>
                <w:szCs w:val="20"/>
              </w:rPr>
              <w:t>155</w:t>
            </w:r>
          </w:p>
        </w:tc>
        <w:tc>
          <w:tcPr>
            <w:tcW w:w="0" w:type="auto"/>
            <w:vAlign w:val="center"/>
          </w:tcPr>
          <w:p w:rsidR="00DD5275" w:rsidRPr="00DE1227" w:rsidRDefault="00DD5275" w:rsidP="00B87CF3">
            <w:pPr>
              <w:pStyle w:val="11d"/>
              <w:rPr>
                <w:rStyle w:val="affffffff0"/>
                <w:sz w:val="20"/>
                <w:szCs w:val="20"/>
              </w:rPr>
            </w:pPr>
            <w:r w:rsidRPr="00DE1227">
              <w:rPr>
                <w:rStyle w:val="affffffff0"/>
                <w:sz w:val="20"/>
                <w:szCs w:val="20"/>
              </w:rPr>
              <w:t>143</w:t>
            </w:r>
          </w:p>
        </w:tc>
        <w:tc>
          <w:tcPr>
            <w:tcW w:w="0" w:type="auto"/>
            <w:vAlign w:val="center"/>
          </w:tcPr>
          <w:p w:rsidR="00DD5275" w:rsidRPr="00DE1227" w:rsidRDefault="00DD5275" w:rsidP="00B87CF3">
            <w:pPr>
              <w:pStyle w:val="11d"/>
              <w:rPr>
                <w:rStyle w:val="affffffff0"/>
                <w:sz w:val="20"/>
                <w:szCs w:val="20"/>
              </w:rPr>
            </w:pPr>
            <w:r w:rsidRPr="00DE1227">
              <w:rPr>
                <w:rStyle w:val="affffffff0"/>
                <w:sz w:val="20"/>
                <w:szCs w:val="20"/>
              </w:rPr>
              <w:t>137</w:t>
            </w:r>
          </w:p>
        </w:tc>
        <w:tc>
          <w:tcPr>
            <w:tcW w:w="0" w:type="auto"/>
            <w:vAlign w:val="center"/>
          </w:tcPr>
          <w:p w:rsidR="00DD5275" w:rsidRPr="00DE1227" w:rsidRDefault="00DD5275" w:rsidP="00B87CF3">
            <w:pPr>
              <w:pStyle w:val="11d"/>
              <w:rPr>
                <w:rStyle w:val="affffffff0"/>
                <w:sz w:val="20"/>
                <w:szCs w:val="20"/>
              </w:rPr>
            </w:pPr>
            <w:r w:rsidRPr="00DE1227">
              <w:rPr>
                <w:rStyle w:val="affffffff0"/>
                <w:sz w:val="20"/>
                <w:szCs w:val="20"/>
              </w:rPr>
              <w:t>131</w:t>
            </w:r>
          </w:p>
        </w:tc>
        <w:tc>
          <w:tcPr>
            <w:tcW w:w="0" w:type="auto"/>
            <w:shd w:val="clear" w:color="auto" w:fill="auto"/>
            <w:vAlign w:val="center"/>
            <w:hideMark/>
          </w:tcPr>
          <w:p w:rsidR="00DD5275" w:rsidRPr="00DE1227" w:rsidRDefault="00DD5275" w:rsidP="0019364E">
            <w:pPr>
              <w:pStyle w:val="11d"/>
              <w:rPr>
                <w:rStyle w:val="affffffff0"/>
                <w:sz w:val="20"/>
                <w:szCs w:val="20"/>
              </w:rPr>
            </w:pPr>
            <w:r w:rsidRPr="00DE1227">
              <w:rPr>
                <w:rStyle w:val="affffffff0"/>
                <w:sz w:val="20"/>
                <w:szCs w:val="20"/>
              </w:rPr>
              <w:t>131</w:t>
            </w:r>
          </w:p>
        </w:tc>
        <w:tc>
          <w:tcPr>
            <w:tcW w:w="0" w:type="auto"/>
            <w:shd w:val="clear" w:color="auto" w:fill="auto"/>
            <w:vAlign w:val="center"/>
            <w:hideMark/>
          </w:tcPr>
          <w:p w:rsidR="00DD5275" w:rsidRPr="00DE1227" w:rsidRDefault="00DD5275" w:rsidP="0019364E">
            <w:pPr>
              <w:pStyle w:val="11d"/>
              <w:rPr>
                <w:rStyle w:val="affffffff0"/>
                <w:sz w:val="20"/>
                <w:szCs w:val="20"/>
              </w:rPr>
            </w:pPr>
            <w:r w:rsidRPr="00DE1227">
              <w:rPr>
                <w:rStyle w:val="affffffff0"/>
                <w:sz w:val="20"/>
                <w:szCs w:val="20"/>
              </w:rPr>
              <w:t>131</w:t>
            </w:r>
          </w:p>
        </w:tc>
        <w:tc>
          <w:tcPr>
            <w:tcW w:w="1597" w:type="dxa"/>
            <w:vMerge/>
            <w:vAlign w:val="center"/>
            <w:hideMark/>
          </w:tcPr>
          <w:p w:rsidR="00DD5275" w:rsidRPr="00DE1227" w:rsidRDefault="00DD5275" w:rsidP="00B87CF3">
            <w:pPr>
              <w:pStyle w:val="11d"/>
              <w:rPr>
                <w:rStyle w:val="affffffff0"/>
                <w:sz w:val="20"/>
                <w:szCs w:val="20"/>
              </w:rPr>
            </w:pPr>
          </w:p>
        </w:tc>
        <w:tc>
          <w:tcPr>
            <w:tcW w:w="1085" w:type="dxa"/>
            <w:vMerge/>
            <w:vAlign w:val="center"/>
            <w:hideMark/>
          </w:tcPr>
          <w:p w:rsidR="00DD5275" w:rsidRPr="00DE1227" w:rsidRDefault="00DD5275" w:rsidP="00B87CF3">
            <w:pPr>
              <w:pStyle w:val="11d"/>
              <w:rPr>
                <w:rStyle w:val="affffffff0"/>
                <w:sz w:val="20"/>
                <w:szCs w:val="20"/>
              </w:rPr>
            </w:pPr>
          </w:p>
        </w:tc>
        <w:tc>
          <w:tcPr>
            <w:tcW w:w="1165" w:type="dxa"/>
            <w:vMerge/>
            <w:vAlign w:val="center"/>
            <w:hideMark/>
          </w:tcPr>
          <w:p w:rsidR="00DD5275" w:rsidRPr="00DE1227" w:rsidRDefault="00DD5275" w:rsidP="00B87CF3">
            <w:pPr>
              <w:pStyle w:val="11d"/>
              <w:rPr>
                <w:rStyle w:val="affffffff0"/>
                <w:sz w:val="20"/>
                <w:szCs w:val="20"/>
              </w:rPr>
            </w:pPr>
          </w:p>
        </w:tc>
      </w:tr>
      <w:tr w:rsidR="008D439C" w:rsidRPr="00DE1227" w:rsidTr="003C56D9">
        <w:trPr>
          <w:cantSplit/>
          <w:trHeight w:val="20"/>
        </w:trPr>
        <w:tc>
          <w:tcPr>
            <w:tcW w:w="0" w:type="auto"/>
            <w:shd w:val="clear" w:color="auto" w:fill="auto"/>
            <w:vAlign w:val="bottom"/>
            <w:hideMark/>
          </w:tcPr>
          <w:p w:rsidR="003C56D9" w:rsidRPr="00DE1227" w:rsidRDefault="003C56D9" w:rsidP="003C56D9">
            <w:pPr>
              <w:pStyle w:val="11d"/>
              <w:rPr>
                <w:rStyle w:val="affffffff0"/>
                <w:sz w:val="20"/>
                <w:szCs w:val="20"/>
              </w:rPr>
            </w:pPr>
            <w:r w:rsidRPr="00DE1227">
              <w:rPr>
                <w:rStyle w:val="affffffff0"/>
                <w:sz w:val="20"/>
                <w:szCs w:val="20"/>
              </w:rPr>
              <w:t>Общая площадь жилых помещений, введенная в действие за год, приходящаяся в среднем на одного жителя, кв. м на чел.</w:t>
            </w:r>
          </w:p>
        </w:tc>
        <w:tc>
          <w:tcPr>
            <w:tcW w:w="0" w:type="auto"/>
            <w:shd w:val="clear" w:color="auto" w:fill="auto"/>
            <w:vAlign w:val="center"/>
            <w:hideMark/>
          </w:tcPr>
          <w:p w:rsidR="003C56D9" w:rsidRPr="00DE1227" w:rsidRDefault="003C56D9" w:rsidP="003C56D9">
            <w:pPr>
              <w:pStyle w:val="11d"/>
              <w:rPr>
                <w:rStyle w:val="affffffff0"/>
                <w:sz w:val="20"/>
                <w:szCs w:val="20"/>
              </w:rPr>
            </w:pPr>
            <w:r w:rsidRPr="00DE1227">
              <w:rPr>
                <w:rStyle w:val="affffffff0"/>
                <w:sz w:val="20"/>
                <w:szCs w:val="20"/>
              </w:rPr>
              <w:t>0,5</w:t>
            </w:r>
          </w:p>
        </w:tc>
        <w:tc>
          <w:tcPr>
            <w:tcW w:w="0" w:type="auto"/>
            <w:vAlign w:val="center"/>
          </w:tcPr>
          <w:p w:rsidR="003C56D9" w:rsidRPr="00DE1227" w:rsidRDefault="003C56D9" w:rsidP="003C56D9">
            <w:pPr>
              <w:pStyle w:val="11d"/>
              <w:rPr>
                <w:rStyle w:val="affffffff0"/>
                <w:sz w:val="20"/>
                <w:szCs w:val="20"/>
              </w:rPr>
            </w:pPr>
            <w:r w:rsidRPr="00DE1227">
              <w:rPr>
                <w:rStyle w:val="affffffff0"/>
                <w:sz w:val="20"/>
                <w:szCs w:val="20"/>
              </w:rPr>
              <w:t>0,4</w:t>
            </w:r>
          </w:p>
        </w:tc>
        <w:tc>
          <w:tcPr>
            <w:tcW w:w="0" w:type="auto"/>
            <w:vAlign w:val="center"/>
          </w:tcPr>
          <w:p w:rsidR="003C56D9" w:rsidRPr="00DE1227" w:rsidRDefault="003C56D9" w:rsidP="003C56D9">
            <w:pPr>
              <w:pStyle w:val="11d"/>
              <w:rPr>
                <w:rStyle w:val="affffffff0"/>
                <w:sz w:val="20"/>
                <w:szCs w:val="20"/>
              </w:rPr>
            </w:pPr>
            <w:r w:rsidRPr="00DE1227">
              <w:rPr>
                <w:rStyle w:val="affffffff0"/>
                <w:sz w:val="20"/>
                <w:szCs w:val="20"/>
              </w:rPr>
              <w:t>0,4</w:t>
            </w:r>
          </w:p>
        </w:tc>
        <w:tc>
          <w:tcPr>
            <w:tcW w:w="0" w:type="auto"/>
            <w:vAlign w:val="center"/>
          </w:tcPr>
          <w:p w:rsidR="003C56D9" w:rsidRPr="00DE1227" w:rsidRDefault="003C56D9" w:rsidP="003C56D9">
            <w:pPr>
              <w:pStyle w:val="11d"/>
              <w:rPr>
                <w:rStyle w:val="affffffff0"/>
                <w:sz w:val="20"/>
                <w:szCs w:val="20"/>
              </w:rPr>
            </w:pPr>
            <w:r w:rsidRPr="00DE1227">
              <w:rPr>
                <w:rStyle w:val="affffffff0"/>
                <w:sz w:val="20"/>
                <w:szCs w:val="20"/>
              </w:rPr>
              <w:t>0,4</w:t>
            </w:r>
          </w:p>
        </w:tc>
        <w:tc>
          <w:tcPr>
            <w:tcW w:w="0" w:type="auto"/>
            <w:shd w:val="clear" w:color="auto" w:fill="auto"/>
            <w:vAlign w:val="center"/>
            <w:hideMark/>
          </w:tcPr>
          <w:p w:rsidR="003C56D9" w:rsidRPr="00DE1227" w:rsidRDefault="003C56D9" w:rsidP="003C56D9">
            <w:pPr>
              <w:pStyle w:val="11d"/>
              <w:rPr>
                <w:rStyle w:val="affffffff0"/>
                <w:sz w:val="20"/>
                <w:szCs w:val="20"/>
              </w:rPr>
            </w:pPr>
            <w:r w:rsidRPr="00DE1227">
              <w:rPr>
                <w:rStyle w:val="affffffff0"/>
                <w:sz w:val="20"/>
                <w:szCs w:val="20"/>
              </w:rPr>
              <w:t>0,4</w:t>
            </w:r>
          </w:p>
        </w:tc>
        <w:tc>
          <w:tcPr>
            <w:tcW w:w="0" w:type="auto"/>
            <w:shd w:val="clear" w:color="auto" w:fill="auto"/>
            <w:vAlign w:val="center"/>
            <w:hideMark/>
          </w:tcPr>
          <w:p w:rsidR="003C56D9" w:rsidRPr="00DE1227" w:rsidRDefault="003C56D9" w:rsidP="003C56D9">
            <w:pPr>
              <w:pStyle w:val="11d"/>
              <w:rPr>
                <w:rStyle w:val="affffffff0"/>
                <w:sz w:val="20"/>
                <w:szCs w:val="20"/>
              </w:rPr>
            </w:pPr>
            <w:r w:rsidRPr="00DE1227">
              <w:rPr>
                <w:rStyle w:val="affffffff0"/>
                <w:sz w:val="20"/>
                <w:szCs w:val="20"/>
              </w:rPr>
              <w:t>0,4</w:t>
            </w:r>
          </w:p>
        </w:tc>
        <w:tc>
          <w:tcPr>
            <w:tcW w:w="1597" w:type="dxa"/>
            <w:vMerge/>
            <w:vAlign w:val="center"/>
            <w:hideMark/>
          </w:tcPr>
          <w:p w:rsidR="003C56D9" w:rsidRPr="00DE1227" w:rsidRDefault="003C56D9" w:rsidP="00B87CF3">
            <w:pPr>
              <w:pStyle w:val="11d"/>
              <w:rPr>
                <w:rStyle w:val="affffffff0"/>
                <w:sz w:val="20"/>
                <w:szCs w:val="20"/>
              </w:rPr>
            </w:pPr>
          </w:p>
        </w:tc>
        <w:tc>
          <w:tcPr>
            <w:tcW w:w="1085" w:type="dxa"/>
            <w:vMerge/>
            <w:vAlign w:val="center"/>
            <w:hideMark/>
          </w:tcPr>
          <w:p w:rsidR="003C56D9" w:rsidRPr="00DE1227" w:rsidRDefault="003C56D9" w:rsidP="00B87CF3">
            <w:pPr>
              <w:pStyle w:val="11d"/>
              <w:rPr>
                <w:rStyle w:val="affffffff0"/>
                <w:sz w:val="20"/>
                <w:szCs w:val="20"/>
              </w:rPr>
            </w:pPr>
          </w:p>
        </w:tc>
        <w:tc>
          <w:tcPr>
            <w:tcW w:w="1165" w:type="dxa"/>
            <w:vMerge/>
            <w:vAlign w:val="center"/>
            <w:hideMark/>
          </w:tcPr>
          <w:p w:rsidR="003C56D9" w:rsidRPr="00DE1227" w:rsidRDefault="003C56D9" w:rsidP="00B87CF3">
            <w:pPr>
              <w:pStyle w:val="11d"/>
              <w:rPr>
                <w:rStyle w:val="affffffff0"/>
                <w:sz w:val="20"/>
                <w:szCs w:val="20"/>
              </w:rPr>
            </w:pPr>
          </w:p>
        </w:tc>
      </w:tr>
      <w:tr w:rsidR="008D439C" w:rsidRPr="00DE1227" w:rsidTr="003C56D9">
        <w:trPr>
          <w:cantSplit/>
          <w:trHeight w:val="20"/>
        </w:trPr>
        <w:tc>
          <w:tcPr>
            <w:tcW w:w="0" w:type="auto"/>
            <w:shd w:val="clear" w:color="auto" w:fill="auto"/>
            <w:vAlign w:val="center"/>
            <w:hideMark/>
          </w:tcPr>
          <w:p w:rsidR="00DD5275" w:rsidRPr="00DE1227" w:rsidRDefault="00DD5275" w:rsidP="00262415">
            <w:pPr>
              <w:pStyle w:val="11d"/>
              <w:rPr>
                <w:rStyle w:val="affffffff0"/>
                <w:sz w:val="20"/>
                <w:szCs w:val="20"/>
              </w:rPr>
            </w:pPr>
            <w:r w:rsidRPr="00DE1227">
              <w:rPr>
                <w:rStyle w:val="affffffff0"/>
                <w:sz w:val="20"/>
                <w:szCs w:val="20"/>
              </w:rPr>
              <w:t>Общая площадь жилых помещений, приходящаяся в среднем на одного жителя, кв. м на чел.</w:t>
            </w:r>
          </w:p>
        </w:tc>
        <w:tc>
          <w:tcPr>
            <w:tcW w:w="0" w:type="auto"/>
            <w:shd w:val="clear" w:color="auto" w:fill="auto"/>
            <w:vAlign w:val="center"/>
            <w:hideMark/>
          </w:tcPr>
          <w:p w:rsidR="00DD5275" w:rsidRPr="00DE1227" w:rsidRDefault="00DD5275" w:rsidP="0019364E">
            <w:pPr>
              <w:pStyle w:val="11d"/>
              <w:rPr>
                <w:rStyle w:val="affffffff0"/>
                <w:sz w:val="20"/>
                <w:szCs w:val="20"/>
              </w:rPr>
            </w:pPr>
            <w:r w:rsidRPr="00DE1227">
              <w:rPr>
                <w:rStyle w:val="affffffff0"/>
                <w:sz w:val="20"/>
                <w:szCs w:val="20"/>
              </w:rPr>
              <w:t>27</w:t>
            </w:r>
          </w:p>
        </w:tc>
        <w:tc>
          <w:tcPr>
            <w:tcW w:w="0" w:type="auto"/>
            <w:vAlign w:val="center"/>
          </w:tcPr>
          <w:p w:rsidR="00DD5275" w:rsidRPr="00DE1227" w:rsidRDefault="00DD5275" w:rsidP="00B87CF3">
            <w:pPr>
              <w:pStyle w:val="11d"/>
              <w:rPr>
                <w:rStyle w:val="affffffff0"/>
                <w:sz w:val="20"/>
                <w:szCs w:val="20"/>
              </w:rPr>
            </w:pPr>
            <w:r w:rsidRPr="00DE1227">
              <w:rPr>
                <w:rStyle w:val="affffffff0"/>
                <w:sz w:val="20"/>
                <w:szCs w:val="20"/>
              </w:rPr>
              <w:t>28</w:t>
            </w:r>
          </w:p>
        </w:tc>
        <w:tc>
          <w:tcPr>
            <w:tcW w:w="0" w:type="auto"/>
            <w:vAlign w:val="center"/>
          </w:tcPr>
          <w:p w:rsidR="00DD5275" w:rsidRPr="00DE1227" w:rsidRDefault="00DD5275" w:rsidP="00B87CF3">
            <w:pPr>
              <w:pStyle w:val="11d"/>
              <w:rPr>
                <w:rStyle w:val="affffffff0"/>
                <w:sz w:val="20"/>
                <w:szCs w:val="20"/>
              </w:rPr>
            </w:pPr>
            <w:r w:rsidRPr="00DE1227">
              <w:rPr>
                <w:rStyle w:val="affffffff0"/>
                <w:sz w:val="20"/>
                <w:szCs w:val="20"/>
              </w:rPr>
              <w:t>30</w:t>
            </w:r>
          </w:p>
        </w:tc>
        <w:tc>
          <w:tcPr>
            <w:tcW w:w="0" w:type="auto"/>
            <w:vAlign w:val="center"/>
          </w:tcPr>
          <w:p w:rsidR="00DD5275" w:rsidRPr="00DE1227" w:rsidRDefault="00DD5275" w:rsidP="00B87CF3">
            <w:pPr>
              <w:pStyle w:val="11d"/>
              <w:rPr>
                <w:rStyle w:val="affffffff0"/>
                <w:sz w:val="20"/>
                <w:szCs w:val="20"/>
              </w:rPr>
            </w:pPr>
            <w:r w:rsidRPr="00DE1227">
              <w:rPr>
                <w:rStyle w:val="affffffff0"/>
                <w:sz w:val="20"/>
                <w:szCs w:val="20"/>
              </w:rPr>
              <w:t>30</w:t>
            </w:r>
          </w:p>
        </w:tc>
        <w:tc>
          <w:tcPr>
            <w:tcW w:w="0" w:type="auto"/>
            <w:shd w:val="clear" w:color="auto" w:fill="auto"/>
            <w:vAlign w:val="center"/>
            <w:hideMark/>
          </w:tcPr>
          <w:p w:rsidR="00DD5275" w:rsidRPr="00DE1227" w:rsidRDefault="00DD5275" w:rsidP="0019364E">
            <w:pPr>
              <w:pStyle w:val="11d"/>
              <w:rPr>
                <w:rStyle w:val="affffffff0"/>
                <w:sz w:val="20"/>
                <w:szCs w:val="20"/>
              </w:rPr>
            </w:pPr>
            <w:r w:rsidRPr="00DE1227">
              <w:rPr>
                <w:rStyle w:val="affffffff0"/>
                <w:sz w:val="20"/>
                <w:szCs w:val="20"/>
              </w:rPr>
              <w:t>31</w:t>
            </w:r>
          </w:p>
        </w:tc>
        <w:tc>
          <w:tcPr>
            <w:tcW w:w="0" w:type="auto"/>
            <w:shd w:val="clear" w:color="auto" w:fill="auto"/>
            <w:vAlign w:val="center"/>
            <w:hideMark/>
          </w:tcPr>
          <w:p w:rsidR="00DD5275" w:rsidRPr="00DE1227" w:rsidRDefault="00DD5275" w:rsidP="0019364E">
            <w:pPr>
              <w:pStyle w:val="11d"/>
              <w:rPr>
                <w:rStyle w:val="affffffff0"/>
                <w:sz w:val="20"/>
                <w:szCs w:val="20"/>
              </w:rPr>
            </w:pPr>
            <w:r w:rsidRPr="00DE1227">
              <w:rPr>
                <w:rStyle w:val="affffffff0"/>
                <w:sz w:val="20"/>
                <w:szCs w:val="20"/>
              </w:rPr>
              <w:t>32</w:t>
            </w:r>
            <w:r w:rsidR="00E93C3C" w:rsidRPr="00DE1227">
              <w:rPr>
                <w:rStyle w:val="affffffff0"/>
                <w:sz w:val="20"/>
                <w:szCs w:val="20"/>
              </w:rPr>
              <w:t xml:space="preserve"> </w:t>
            </w:r>
          </w:p>
        </w:tc>
        <w:tc>
          <w:tcPr>
            <w:tcW w:w="1597" w:type="dxa"/>
            <w:vMerge/>
            <w:vAlign w:val="center"/>
            <w:hideMark/>
          </w:tcPr>
          <w:p w:rsidR="00DD5275" w:rsidRPr="00DE1227" w:rsidRDefault="00DD5275" w:rsidP="00B87CF3">
            <w:pPr>
              <w:pStyle w:val="11d"/>
              <w:rPr>
                <w:rStyle w:val="affffffff0"/>
                <w:sz w:val="20"/>
                <w:szCs w:val="20"/>
              </w:rPr>
            </w:pPr>
          </w:p>
        </w:tc>
        <w:tc>
          <w:tcPr>
            <w:tcW w:w="1085" w:type="dxa"/>
            <w:vMerge/>
            <w:vAlign w:val="center"/>
            <w:hideMark/>
          </w:tcPr>
          <w:p w:rsidR="00DD5275" w:rsidRPr="00DE1227" w:rsidRDefault="00DD5275" w:rsidP="00B87CF3">
            <w:pPr>
              <w:pStyle w:val="11d"/>
              <w:rPr>
                <w:rStyle w:val="affffffff0"/>
                <w:sz w:val="20"/>
                <w:szCs w:val="20"/>
              </w:rPr>
            </w:pPr>
          </w:p>
        </w:tc>
        <w:tc>
          <w:tcPr>
            <w:tcW w:w="1165" w:type="dxa"/>
            <w:vMerge/>
            <w:vAlign w:val="center"/>
            <w:hideMark/>
          </w:tcPr>
          <w:p w:rsidR="00DD5275" w:rsidRPr="00DE1227" w:rsidRDefault="00DD5275" w:rsidP="00B87CF3">
            <w:pPr>
              <w:pStyle w:val="11d"/>
              <w:rPr>
                <w:rStyle w:val="affffffff0"/>
                <w:sz w:val="20"/>
                <w:szCs w:val="20"/>
              </w:rPr>
            </w:pPr>
          </w:p>
        </w:tc>
      </w:tr>
    </w:tbl>
    <w:p w:rsidR="00292121" w:rsidRPr="00DE1227" w:rsidRDefault="00292121" w:rsidP="00292121">
      <w:pPr>
        <w:pStyle w:val="11110"/>
      </w:pPr>
      <w:r w:rsidRPr="00DE1227">
        <w:t>Перечень площадок нового жилищного строительства на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2408"/>
        <w:gridCol w:w="1843"/>
        <w:gridCol w:w="2550"/>
        <w:gridCol w:w="2092"/>
      </w:tblGrid>
      <w:tr w:rsidR="008D439C" w:rsidRPr="00DE1227" w:rsidTr="00B40B45">
        <w:trPr>
          <w:trHeight w:val="20"/>
        </w:trPr>
        <w:tc>
          <w:tcPr>
            <w:tcW w:w="354" w:type="pct"/>
            <w:vMerge w:val="restart"/>
            <w:shd w:val="clear" w:color="auto" w:fill="auto"/>
            <w:noWrap/>
            <w:vAlign w:val="center"/>
            <w:hideMark/>
          </w:tcPr>
          <w:p w:rsidR="00C233B7" w:rsidRPr="00DE1227" w:rsidRDefault="00C233B7" w:rsidP="00C233B7">
            <w:pPr>
              <w:pStyle w:val="11d"/>
              <w:rPr>
                <w:rStyle w:val="affffffff0"/>
                <w:sz w:val="20"/>
                <w:szCs w:val="20"/>
              </w:rPr>
            </w:pPr>
            <w:r w:rsidRPr="00DE1227">
              <w:rPr>
                <w:rStyle w:val="affffffff0"/>
                <w:sz w:val="20"/>
                <w:szCs w:val="20"/>
              </w:rPr>
              <w:t>№п/п</w:t>
            </w:r>
          </w:p>
        </w:tc>
        <w:tc>
          <w:tcPr>
            <w:tcW w:w="1258" w:type="pct"/>
            <w:vMerge w:val="restart"/>
            <w:shd w:val="clear" w:color="auto" w:fill="auto"/>
            <w:vAlign w:val="center"/>
            <w:hideMark/>
          </w:tcPr>
          <w:p w:rsidR="00C233B7" w:rsidRPr="00DE1227" w:rsidRDefault="00C233B7" w:rsidP="00C233B7">
            <w:pPr>
              <w:pStyle w:val="11d"/>
              <w:rPr>
                <w:rStyle w:val="affffffff0"/>
                <w:sz w:val="20"/>
                <w:szCs w:val="20"/>
              </w:rPr>
            </w:pPr>
            <w:r w:rsidRPr="00DE1227">
              <w:rPr>
                <w:rStyle w:val="affffffff0"/>
                <w:sz w:val="20"/>
                <w:szCs w:val="20"/>
              </w:rPr>
              <w:t>Микрорайон</w:t>
            </w:r>
          </w:p>
        </w:tc>
        <w:tc>
          <w:tcPr>
            <w:tcW w:w="963" w:type="pct"/>
            <w:vMerge w:val="restart"/>
            <w:shd w:val="clear" w:color="auto" w:fill="auto"/>
            <w:noWrap/>
            <w:vAlign w:val="center"/>
            <w:hideMark/>
          </w:tcPr>
          <w:p w:rsidR="00C233B7" w:rsidRPr="00DE1227" w:rsidRDefault="00C233B7" w:rsidP="00C233B7">
            <w:pPr>
              <w:pStyle w:val="11d"/>
              <w:rPr>
                <w:rStyle w:val="affffffff0"/>
                <w:sz w:val="20"/>
                <w:szCs w:val="20"/>
              </w:rPr>
            </w:pPr>
            <w:r w:rsidRPr="00DE1227">
              <w:rPr>
                <w:rStyle w:val="affffffff0"/>
                <w:sz w:val="20"/>
                <w:szCs w:val="20"/>
              </w:rPr>
              <w:t>Вид застройки</w:t>
            </w:r>
          </w:p>
        </w:tc>
        <w:tc>
          <w:tcPr>
            <w:tcW w:w="2425" w:type="pct"/>
            <w:gridSpan w:val="2"/>
            <w:shd w:val="clear" w:color="auto" w:fill="auto"/>
            <w:noWrap/>
            <w:vAlign w:val="center"/>
            <w:hideMark/>
          </w:tcPr>
          <w:p w:rsidR="00C233B7" w:rsidRPr="00DE1227" w:rsidRDefault="00C233B7" w:rsidP="00C233B7">
            <w:pPr>
              <w:pStyle w:val="11d"/>
              <w:rPr>
                <w:rStyle w:val="affffffff0"/>
                <w:sz w:val="20"/>
                <w:szCs w:val="20"/>
              </w:rPr>
            </w:pPr>
            <w:r w:rsidRPr="00DE1227">
              <w:rPr>
                <w:rStyle w:val="affffffff0"/>
                <w:sz w:val="20"/>
                <w:szCs w:val="20"/>
              </w:rPr>
              <w:t>2019 - 2040</w:t>
            </w:r>
          </w:p>
        </w:tc>
      </w:tr>
      <w:tr w:rsidR="008D439C" w:rsidRPr="00DE1227" w:rsidTr="00B40B45">
        <w:trPr>
          <w:trHeight w:val="20"/>
        </w:trPr>
        <w:tc>
          <w:tcPr>
            <w:tcW w:w="354" w:type="pct"/>
            <w:vMerge/>
            <w:vAlign w:val="center"/>
            <w:hideMark/>
          </w:tcPr>
          <w:p w:rsidR="00C233B7" w:rsidRPr="00DE1227" w:rsidRDefault="00C233B7" w:rsidP="00C233B7">
            <w:pPr>
              <w:pStyle w:val="11d"/>
              <w:rPr>
                <w:rStyle w:val="affffffff0"/>
                <w:sz w:val="20"/>
                <w:szCs w:val="20"/>
              </w:rPr>
            </w:pPr>
          </w:p>
        </w:tc>
        <w:tc>
          <w:tcPr>
            <w:tcW w:w="1258" w:type="pct"/>
            <w:vMerge/>
            <w:vAlign w:val="center"/>
            <w:hideMark/>
          </w:tcPr>
          <w:p w:rsidR="00C233B7" w:rsidRPr="00DE1227" w:rsidRDefault="00C233B7" w:rsidP="00C233B7">
            <w:pPr>
              <w:pStyle w:val="11d"/>
              <w:rPr>
                <w:rStyle w:val="affffffff0"/>
                <w:sz w:val="20"/>
                <w:szCs w:val="20"/>
              </w:rPr>
            </w:pPr>
          </w:p>
        </w:tc>
        <w:tc>
          <w:tcPr>
            <w:tcW w:w="963" w:type="pct"/>
            <w:vMerge/>
            <w:vAlign w:val="center"/>
            <w:hideMark/>
          </w:tcPr>
          <w:p w:rsidR="00C233B7" w:rsidRPr="00DE1227" w:rsidRDefault="00C233B7" w:rsidP="00C233B7">
            <w:pPr>
              <w:pStyle w:val="11d"/>
              <w:rPr>
                <w:rStyle w:val="affffffff0"/>
                <w:sz w:val="20"/>
                <w:szCs w:val="20"/>
              </w:rPr>
            </w:pPr>
          </w:p>
        </w:tc>
        <w:tc>
          <w:tcPr>
            <w:tcW w:w="1332" w:type="pct"/>
            <w:shd w:val="clear" w:color="auto" w:fill="auto"/>
            <w:vAlign w:val="center"/>
            <w:hideMark/>
          </w:tcPr>
          <w:p w:rsidR="00C233B7" w:rsidRPr="00DE1227" w:rsidRDefault="00C233B7" w:rsidP="00C233B7">
            <w:pPr>
              <w:pStyle w:val="11d"/>
              <w:rPr>
                <w:rStyle w:val="affffffff0"/>
                <w:sz w:val="20"/>
                <w:szCs w:val="20"/>
              </w:rPr>
            </w:pPr>
            <w:r w:rsidRPr="00DE1227">
              <w:rPr>
                <w:rStyle w:val="affffffff0"/>
                <w:sz w:val="20"/>
                <w:szCs w:val="20"/>
              </w:rPr>
              <w:t>Общая площадь, тыс. кв. м</w:t>
            </w:r>
          </w:p>
        </w:tc>
        <w:tc>
          <w:tcPr>
            <w:tcW w:w="1093" w:type="pct"/>
            <w:shd w:val="clear" w:color="auto" w:fill="auto"/>
            <w:vAlign w:val="center"/>
            <w:hideMark/>
          </w:tcPr>
          <w:p w:rsidR="00C233B7" w:rsidRPr="00DE1227" w:rsidRDefault="00C233B7" w:rsidP="00C233B7">
            <w:pPr>
              <w:pStyle w:val="11d"/>
              <w:rPr>
                <w:rStyle w:val="affffffff0"/>
                <w:sz w:val="20"/>
                <w:szCs w:val="20"/>
              </w:rPr>
            </w:pPr>
            <w:r w:rsidRPr="00DE1227">
              <w:rPr>
                <w:rStyle w:val="affffffff0"/>
                <w:sz w:val="20"/>
                <w:szCs w:val="20"/>
              </w:rPr>
              <w:t>Население, тыс. чел.</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10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 xml:space="preserve">многоэтажная </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39,0</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1,3</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10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среднеэтажная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23,1</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0,7</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3</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26 микрорайон</w:t>
            </w:r>
            <w:r w:rsidR="00422016" w:rsidRPr="00DE1227">
              <w:rPr>
                <w:rStyle w:val="affffffff0"/>
                <w:sz w:val="20"/>
                <w:szCs w:val="20"/>
              </w:rPr>
              <w:t>*</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 xml:space="preserve">многоэтажная </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356,1</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11,9</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4</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127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индивидуальная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24,5</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0,9</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5</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128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индивидуальная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11,8</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0,4</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6</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129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индивидуальная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17,0</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0,6</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7</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130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индивидуальная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30,2</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1,1</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8</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126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индивидуальная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16,5</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0,6</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9</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134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 xml:space="preserve">многоэтажная </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240,4</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7,7</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10</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121 микрорайон</w:t>
            </w:r>
          </w:p>
        </w:tc>
        <w:tc>
          <w:tcPr>
            <w:tcW w:w="963" w:type="pct"/>
            <w:shd w:val="clear" w:color="auto" w:fill="auto"/>
            <w:noWrap/>
            <w:vAlign w:val="bottom"/>
            <w:hideMark/>
          </w:tcPr>
          <w:p w:rsidR="00C233B7" w:rsidRPr="00DE1227" w:rsidRDefault="00882BD2" w:rsidP="00685273">
            <w:pPr>
              <w:pStyle w:val="11d"/>
              <w:rPr>
                <w:rStyle w:val="affffffff0"/>
                <w:sz w:val="20"/>
                <w:szCs w:val="20"/>
              </w:rPr>
            </w:pPr>
            <w:r w:rsidRPr="00DE1227">
              <w:rPr>
                <w:rStyle w:val="affffffff0"/>
                <w:sz w:val="20"/>
                <w:szCs w:val="20"/>
              </w:rPr>
              <w:t>переменная (средне, многоэтажная)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107,7</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3,6</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11</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122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индивидуальная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9,0</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0,3</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12</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135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 xml:space="preserve">многоэтажная </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212,2</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6,8</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13</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116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 xml:space="preserve">многоэтажная </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98,3</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3,2</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14</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141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 xml:space="preserve">многоэтажная </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90,1</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3,0</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15</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107 микрорайон</w:t>
            </w:r>
            <w:r w:rsidR="00422016" w:rsidRPr="00DE1227">
              <w:rPr>
                <w:rStyle w:val="affffffff0"/>
                <w:sz w:val="20"/>
                <w:szCs w:val="20"/>
              </w:rPr>
              <w:t>*</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 xml:space="preserve">многоэтажная </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161,2</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5,2</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16</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108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 xml:space="preserve">многоэтажная </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144,1</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4,6</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17</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110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 xml:space="preserve">многоэтажная </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166,4</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5,5</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18</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133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 xml:space="preserve">многоэтажная </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42,6</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1,4</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19</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139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 xml:space="preserve">многоэтажная </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263,9</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8,5</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20</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143а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среднеэтажная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89,0</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3,0</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21</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147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индивидуальная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78,2</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2,5</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22</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36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индивидуальная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52,9</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1,7</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23</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37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индивидуальная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33,9</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1,2</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24</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143в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среднеэтажная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65,2</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2,1</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25</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143в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 xml:space="preserve">многоэтажная </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197,2</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6,4</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26</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7.1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среднеэтажная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157,0</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5,1</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27</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7.1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 xml:space="preserve">многоэтажная </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168,4</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5,4</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28</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205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среднеэтажная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16,0</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0,5</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29</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221 микрорайон</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 xml:space="preserve">многоэтажная </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101,4</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3,3</w:t>
            </w:r>
          </w:p>
        </w:tc>
      </w:tr>
      <w:tr w:rsidR="008D439C" w:rsidRPr="00DE1227" w:rsidTr="00B40B45">
        <w:trPr>
          <w:trHeight w:val="20"/>
        </w:trPr>
        <w:tc>
          <w:tcPr>
            <w:tcW w:w="354"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30</w:t>
            </w:r>
          </w:p>
        </w:tc>
        <w:tc>
          <w:tcPr>
            <w:tcW w:w="1258"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Макаринская роща</w:t>
            </w:r>
          </w:p>
        </w:tc>
        <w:tc>
          <w:tcPr>
            <w:tcW w:w="96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малоэтажная</w:t>
            </w:r>
          </w:p>
        </w:tc>
        <w:tc>
          <w:tcPr>
            <w:tcW w:w="1332"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7,5</w:t>
            </w:r>
          </w:p>
        </w:tc>
        <w:tc>
          <w:tcPr>
            <w:tcW w:w="1093" w:type="pct"/>
            <w:shd w:val="clear" w:color="auto" w:fill="auto"/>
            <w:noWrap/>
            <w:vAlign w:val="bottom"/>
            <w:hideMark/>
          </w:tcPr>
          <w:p w:rsidR="00C233B7" w:rsidRPr="00DE1227" w:rsidRDefault="00C233B7" w:rsidP="00C233B7">
            <w:pPr>
              <w:pStyle w:val="11d"/>
              <w:rPr>
                <w:rStyle w:val="affffffff0"/>
                <w:sz w:val="20"/>
                <w:szCs w:val="20"/>
              </w:rPr>
            </w:pPr>
            <w:r w:rsidRPr="00DE1227">
              <w:rPr>
                <w:rStyle w:val="affffffff0"/>
                <w:sz w:val="20"/>
                <w:szCs w:val="20"/>
              </w:rPr>
              <w:t>0,2</w:t>
            </w:r>
          </w:p>
        </w:tc>
      </w:tr>
      <w:tr w:rsidR="008D439C" w:rsidRPr="00DE1227" w:rsidTr="00B40B45">
        <w:trPr>
          <w:trHeight w:val="20"/>
        </w:trPr>
        <w:tc>
          <w:tcPr>
            <w:tcW w:w="2575" w:type="pct"/>
            <w:gridSpan w:val="3"/>
            <w:shd w:val="clear" w:color="auto" w:fill="auto"/>
            <w:noWrap/>
            <w:vAlign w:val="bottom"/>
            <w:hideMark/>
          </w:tcPr>
          <w:p w:rsidR="00C233B7" w:rsidRPr="00DE1227" w:rsidRDefault="00C233B7" w:rsidP="00C233B7">
            <w:pPr>
              <w:pStyle w:val="11d"/>
              <w:rPr>
                <w:rStyle w:val="affffffff0"/>
                <w:b/>
                <w:sz w:val="20"/>
                <w:szCs w:val="20"/>
              </w:rPr>
            </w:pPr>
            <w:r w:rsidRPr="00DE1227">
              <w:rPr>
                <w:rStyle w:val="affffffff0"/>
                <w:b/>
                <w:sz w:val="20"/>
                <w:szCs w:val="20"/>
              </w:rPr>
              <w:t>ИТОГО на расчетный срок</w:t>
            </w:r>
          </w:p>
        </w:tc>
        <w:tc>
          <w:tcPr>
            <w:tcW w:w="1332" w:type="pct"/>
            <w:shd w:val="clear" w:color="auto" w:fill="auto"/>
            <w:noWrap/>
            <w:vAlign w:val="bottom"/>
            <w:hideMark/>
          </w:tcPr>
          <w:p w:rsidR="00C233B7" w:rsidRPr="00DE1227" w:rsidRDefault="00C233B7" w:rsidP="00C233B7">
            <w:pPr>
              <w:pStyle w:val="11d"/>
              <w:rPr>
                <w:rStyle w:val="affffffff0"/>
                <w:b/>
                <w:sz w:val="20"/>
                <w:szCs w:val="20"/>
              </w:rPr>
            </w:pPr>
            <w:r w:rsidRPr="00DE1227">
              <w:rPr>
                <w:rStyle w:val="affffffff0"/>
                <w:b/>
                <w:sz w:val="20"/>
                <w:szCs w:val="20"/>
              </w:rPr>
              <w:t>3020,6</w:t>
            </w:r>
          </w:p>
        </w:tc>
        <w:tc>
          <w:tcPr>
            <w:tcW w:w="1093" w:type="pct"/>
            <w:shd w:val="clear" w:color="auto" w:fill="auto"/>
            <w:noWrap/>
            <w:vAlign w:val="bottom"/>
            <w:hideMark/>
          </w:tcPr>
          <w:p w:rsidR="00C233B7" w:rsidRPr="00DE1227" w:rsidRDefault="00C233B7" w:rsidP="00C233B7">
            <w:pPr>
              <w:pStyle w:val="11d"/>
              <w:rPr>
                <w:rStyle w:val="affffffff0"/>
                <w:b/>
                <w:sz w:val="20"/>
                <w:szCs w:val="20"/>
              </w:rPr>
            </w:pPr>
            <w:r w:rsidRPr="00DE1227">
              <w:rPr>
                <w:rStyle w:val="affffffff0"/>
                <w:b/>
                <w:sz w:val="20"/>
                <w:szCs w:val="20"/>
              </w:rPr>
              <w:t>98,9</w:t>
            </w:r>
          </w:p>
        </w:tc>
      </w:tr>
    </w:tbl>
    <w:p w:rsidR="00422016" w:rsidRPr="00DE1227" w:rsidRDefault="00422016" w:rsidP="00422016">
      <w:pPr>
        <w:pStyle w:val="11110"/>
        <w:numPr>
          <w:ilvl w:val="0"/>
          <w:numId w:val="0"/>
        </w:numPr>
        <w:spacing w:before="0" w:after="0"/>
        <w:ind w:left="-142"/>
        <w:rPr>
          <w:sz w:val="20"/>
          <w:szCs w:val="20"/>
        </w:rPr>
      </w:pPr>
      <w:r w:rsidRPr="00DE1227">
        <w:rPr>
          <w:sz w:val="20"/>
          <w:szCs w:val="20"/>
        </w:rPr>
        <w:t>*Территория комплексного развития, включая территорию, подлежащую комплексному освоению</w:t>
      </w:r>
    </w:p>
    <w:p w:rsidR="00292121" w:rsidRPr="00DE1227" w:rsidRDefault="00292121" w:rsidP="00292121">
      <w:pPr>
        <w:pStyle w:val="11110"/>
      </w:pPr>
      <w:r w:rsidRPr="00DE1227">
        <w:t>Перечень площадок нового жилищного строительства на первую очередь</w:t>
      </w:r>
    </w:p>
    <w:tbl>
      <w:tblPr>
        <w:tblW w:w="5000" w:type="pct"/>
        <w:tblLayout w:type="fixed"/>
        <w:tblLook w:val="04A0" w:firstRow="1" w:lastRow="0" w:firstColumn="1" w:lastColumn="0" w:noHBand="0" w:noVBand="1"/>
      </w:tblPr>
      <w:tblGrid>
        <w:gridCol w:w="679"/>
        <w:gridCol w:w="2408"/>
        <w:gridCol w:w="1840"/>
        <w:gridCol w:w="2552"/>
        <w:gridCol w:w="2092"/>
      </w:tblGrid>
      <w:tr w:rsidR="008D439C" w:rsidRPr="00DE1227" w:rsidTr="00B40B45">
        <w:trPr>
          <w:trHeight w:val="20"/>
        </w:trPr>
        <w:tc>
          <w:tcPr>
            <w:tcW w:w="3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№п/п</w:t>
            </w:r>
          </w:p>
        </w:tc>
        <w:tc>
          <w:tcPr>
            <w:tcW w:w="12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777A" w:rsidRPr="00DE1227" w:rsidRDefault="0073777A" w:rsidP="0073777A">
            <w:pPr>
              <w:pStyle w:val="11d"/>
              <w:rPr>
                <w:rStyle w:val="affffffff0"/>
                <w:sz w:val="20"/>
                <w:szCs w:val="20"/>
              </w:rPr>
            </w:pPr>
            <w:r w:rsidRPr="00DE1227">
              <w:rPr>
                <w:rStyle w:val="affffffff0"/>
                <w:sz w:val="20"/>
                <w:szCs w:val="20"/>
              </w:rPr>
              <w:t>Микрорайон</w:t>
            </w:r>
          </w:p>
        </w:tc>
        <w:tc>
          <w:tcPr>
            <w:tcW w:w="9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Вид застройки</w:t>
            </w:r>
          </w:p>
        </w:tc>
        <w:tc>
          <w:tcPr>
            <w:tcW w:w="2426" w:type="pct"/>
            <w:gridSpan w:val="2"/>
            <w:tcBorders>
              <w:top w:val="single" w:sz="4" w:space="0" w:color="auto"/>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2019 - 2030</w:t>
            </w:r>
          </w:p>
        </w:tc>
      </w:tr>
      <w:tr w:rsidR="008D439C" w:rsidRPr="00DE1227" w:rsidTr="00B40B45">
        <w:trPr>
          <w:trHeight w:val="20"/>
        </w:trPr>
        <w:tc>
          <w:tcPr>
            <w:tcW w:w="355" w:type="pct"/>
            <w:vMerge/>
            <w:tcBorders>
              <w:top w:val="single" w:sz="4" w:space="0" w:color="auto"/>
              <w:left w:val="single" w:sz="4" w:space="0" w:color="auto"/>
              <w:bottom w:val="single" w:sz="4" w:space="0" w:color="auto"/>
              <w:right w:val="single" w:sz="4" w:space="0" w:color="auto"/>
            </w:tcBorders>
            <w:vAlign w:val="center"/>
            <w:hideMark/>
          </w:tcPr>
          <w:p w:rsidR="0073777A" w:rsidRPr="00DE1227" w:rsidRDefault="0073777A" w:rsidP="0073777A">
            <w:pPr>
              <w:pStyle w:val="11d"/>
              <w:rPr>
                <w:rStyle w:val="affffffff0"/>
                <w:sz w:val="20"/>
                <w:szCs w:val="20"/>
              </w:rPr>
            </w:pPr>
          </w:p>
        </w:tc>
        <w:tc>
          <w:tcPr>
            <w:tcW w:w="1258" w:type="pct"/>
            <w:vMerge/>
            <w:tcBorders>
              <w:top w:val="single" w:sz="4" w:space="0" w:color="auto"/>
              <w:left w:val="single" w:sz="4" w:space="0" w:color="auto"/>
              <w:bottom w:val="single" w:sz="4" w:space="0" w:color="auto"/>
              <w:right w:val="single" w:sz="4" w:space="0" w:color="auto"/>
            </w:tcBorders>
            <w:vAlign w:val="center"/>
            <w:hideMark/>
          </w:tcPr>
          <w:p w:rsidR="0073777A" w:rsidRPr="00DE1227" w:rsidRDefault="0073777A" w:rsidP="0073777A">
            <w:pPr>
              <w:pStyle w:val="11d"/>
              <w:rPr>
                <w:rStyle w:val="affffffff0"/>
                <w:sz w:val="20"/>
                <w:szCs w:val="20"/>
              </w:rPr>
            </w:pPr>
          </w:p>
        </w:tc>
        <w:tc>
          <w:tcPr>
            <w:tcW w:w="961" w:type="pct"/>
            <w:vMerge/>
            <w:tcBorders>
              <w:top w:val="single" w:sz="4" w:space="0" w:color="auto"/>
              <w:left w:val="single" w:sz="4" w:space="0" w:color="auto"/>
              <w:bottom w:val="single" w:sz="4" w:space="0" w:color="auto"/>
              <w:right w:val="single" w:sz="4" w:space="0" w:color="auto"/>
            </w:tcBorders>
            <w:vAlign w:val="center"/>
            <w:hideMark/>
          </w:tcPr>
          <w:p w:rsidR="0073777A" w:rsidRPr="00DE1227" w:rsidRDefault="0073777A" w:rsidP="0073777A">
            <w:pPr>
              <w:pStyle w:val="11d"/>
              <w:rPr>
                <w:rStyle w:val="affffffff0"/>
                <w:sz w:val="20"/>
                <w:szCs w:val="20"/>
              </w:rPr>
            </w:pPr>
          </w:p>
        </w:tc>
        <w:tc>
          <w:tcPr>
            <w:tcW w:w="1333" w:type="pct"/>
            <w:tcBorders>
              <w:top w:val="nil"/>
              <w:left w:val="nil"/>
              <w:bottom w:val="single" w:sz="4" w:space="0" w:color="auto"/>
              <w:right w:val="single" w:sz="4" w:space="0" w:color="auto"/>
            </w:tcBorders>
            <w:shd w:val="clear" w:color="auto" w:fill="auto"/>
            <w:vAlign w:val="center"/>
            <w:hideMark/>
          </w:tcPr>
          <w:p w:rsidR="0073777A" w:rsidRPr="00DE1227" w:rsidRDefault="0073777A" w:rsidP="0073777A">
            <w:pPr>
              <w:pStyle w:val="11d"/>
              <w:rPr>
                <w:rStyle w:val="affffffff0"/>
                <w:sz w:val="20"/>
                <w:szCs w:val="20"/>
              </w:rPr>
            </w:pPr>
            <w:r w:rsidRPr="00DE1227">
              <w:rPr>
                <w:rStyle w:val="affffffff0"/>
                <w:sz w:val="20"/>
                <w:szCs w:val="20"/>
              </w:rPr>
              <w:t>Общая площадь, тыс. кв. м</w:t>
            </w:r>
          </w:p>
        </w:tc>
        <w:tc>
          <w:tcPr>
            <w:tcW w:w="1093" w:type="pct"/>
            <w:tcBorders>
              <w:top w:val="nil"/>
              <w:left w:val="nil"/>
              <w:bottom w:val="single" w:sz="4" w:space="0" w:color="auto"/>
              <w:right w:val="single" w:sz="4" w:space="0" w:color="auto"/>
            </w:tcBorders>
            <w:shd w:val="clear" w:color="auto" w:fill="auto"/>
            <w:vAlign w:val="center"/>
            <w:hideMark/>
          </w:tcPr>
          <w:p w:rsidR="0073777A" w:rsidRPr="00DE1227" w:rsidRDefault="0073777A" w:rsidP="0073777A">
            <w:pPr>
              <w:pStyle w:val="11d"/>
              <w:rPr>
                <w:rStyle w:val="affffffff0"/>
                <w:sz w:val="20"/>
                <w:szCs w:val="20"/>
              </w:rPr>
            </w:pPr>
            <w:r w:rsidRPr="00DE1227">
              <w:rPr>
                <w:rStyle w:val="affffffff0"/>
                <w:sz w:val="20"/>
                <w:szCs w:val="20"/>
              </w:rPr>
              <w:t>Население, тыс. чел.</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10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 xml:space="preserve">многоэтажная </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39,0</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1,3</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2</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10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среднеэтажная</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23,1</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0,7</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3</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26 микрорайон</w:t>
            </w:r>
            <w:r w:rsidR="0008341E" w:rsidRPr="00DE1227">
              <w:rPr>
                <w:rStyle w:val="affffffff0"/>
                <w:sz w:val="20"/>
                <w:szCs w:val="20"/>
              </w:rPr>
              <w:t>*</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 xml:space="preserve">многоэтажная </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356,1</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11,9</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4</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127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индивидуальная</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24,5</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0,9</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5</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128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индивидуальная</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11,8</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0,4</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6</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129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индивидуальная</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17,0</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0,6</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7</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130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индивидуальная</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30,2</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1,1</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8</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126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индивидуальная</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16,5</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0,6</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14</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141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 xml:space="preserve">многоэтажная </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90,1</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3,0</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15</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107 микрорайон</w:t>
            </w:r>
            <w:r w:rsidR="0008341E" w:rsidRPr="00DE1227">
              <w:rPr>
                <w:rStyle w:val="affffffff0"/>
                <w:sz w:val="20"/>
                <w:szCs w:val="20"/>
              </w:rPr>
              <w:t>*</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 xml:space="preserve">многоэтажная </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161,2</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5,2</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16</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108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 xml:space="preserve">многоэтажная </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144,1</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4,6</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17</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110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 xml:space="preserve">многоэтажная </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166,4</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5,5</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20</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143а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среднеэтажная</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89,0</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3,0</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21</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147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индивидуальная</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78,2</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2,5</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22</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36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индивидуальная</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52,9</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1,7</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23</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37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индивидуальная</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33,9</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1,2</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24</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143в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среднеэтажная</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65,2</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2,1</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25</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143в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 xml:space="preserve">многоэтажная </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197,2</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6,4</w:t>
            </w:r>
          </w:p>
        </w:tc>
      </w:tr>
      <w:tr w:rsidR="008D439C" w:rsidRPr="00DE1227" w:rsidTr="00B40B45">
        <w:trPr>
          <w:trHeight w:val="20"/>
        </w:trPr>
        <w:tc>
          <w:tcPr>
            <w:tcW w:w="355" w:type="pct"/>
            <w:tcBorders>
              <w:top w:val="nil"/>
              <w:left w:val="single" w:sz="4" w:space="0" w:color="auto"/>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26</w:t>
            </w:r>
          </w:p>
        </w:tc>
        <w:tc>
          <w:tcPr>
            <w:tcW w:w="1258"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7.1 микрорайон</w:t>
            </w:r>
          </w:p>
        </w:tc>
        <w:tc>
          <w:tcPr>
            <w:tcW w:w="961" w:type="pct"/>
            <w:tcBorders>
              <w:top w:val="nil"/>
              <w:left w:val="nil"/>
              <w:bottom w:val="single" w:sz="4" w:space="0" w:color="auto"/>
              <w:right w:val="single" w:sz="4" w:space="0" w:color="auto"/>
            </w:tcBorders>
            <w:shd w:val="clear" w:color="auto" w:fill="auto"/>
            <w:noWrap/>
            <w:vAlign w:val="bottom"/>
            <w:hideMark/>
          </w:tcPr>
          <w:p w:rsidR="0073777A" w:rsidRPr="00DE1227" w:rsidRDefault="0073777A" w:rsidP="0073777A">
            <w:pPr>
              <w:pStyle w:val="11d"/>
              <w:rPr>
                <w:rStyle w:val="affffffff0"/>
                <w:sz w:val="20"/>
                <w:szCs w:val="20"/>
              </w:rPr>
            </w:pPr>
            <w:r w:rsidRPr="00DE1227">
              <w:rPr>
                <w:rStyle w:val="affffffff0"/>
                <w:sz w:val="20"/>
                <w:szCs w:val="20"/>
              </w:rPr>
              <w:t>среднеэтажная</w:t>
            </w:r>
          </w:p>
        </w:tc>
        <w:tc>
          <w:tcPr>
            <w:tcW w:w="133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116,6</w:t>
            </w:r>
          </w:p>
        </w:tc>
        <w:tc>
          <w:tcPr>
            <w:tcW w:w="1093" w:type="pct"/>
            <w:tcBorders>
              <w:top w:val="nil"/>
              <w:left w:val="nil"/>
              <w:bottom w:val="single" w:sz="4" w:space="0" w:color="auto"/>
              <w:right w:val="single" w:sz="4" w:space="0" w:color="auto"/>
            </w:tcBorders>
            <w:shd w:val="clear" w:color="auto" w:fill="auto"/>
            <w:noWrap/>
            <w:vAlign w:val="center"/>
            <w:hideMark/>
          </w:tcPr>
          <w:p w:rsidR="0073777A" w:rsidRPr="00DE1227" w:rsidRDefault="0073777A" w:rsidP="0073777A">
            <w:pPr>
              <w:pStyle w:val="11d"/>
              <w:rPr>
                <w:rStyle w:val="affffffff0"/>
                <w:sz w:val="20"/>
                <w:szCs w:val="20"/>
              </w:rPr>
            </w:pPr>
            <w:r w:rsidRPr="00DE1227">
              <w:rPr>
                <w:rStyle w:val="affffffff0"/>
                <w:sz w:val="20"/>
                <w:szCs w:val="20"/>
              </w:rPr>
              <w:t>2,3</w:t>
            </w:r>
          </w:p>
        </w:tc>
      </w:tr>
      <w:tr w:rsidR="008D439C" w:rsidRPr="00DE1227" w:rsidTr="00B40B45">
        <w:trPr>
          <w:trHeight w:val="20"/>
        </w:trPr>
        <w:tc>
          <w:tcPr>
            <w:tcW w:w="2574" w:type="pct"/>
            <w:gridSpan w:val="3"/>
            <w:tcBorders>
              <w:top w:val="nil"/>
              <w:left w:val="single" w:sz="4" w:space="0" w:color="auto"/>
              <w:bottom w:val="single" w:sz="4" w:space="0" w:color="auto"/>
              <w:right w:val="single" w:sz="4" w:space="0" w:color="000000"/>
            </w:tcBorders>
            <w:shd w:val="clear" w:color="auto" w:fill="auto"/>
            <w:noWrap/>
            <w:vAlign w:val="bottom"/>
            <w:hideMark/>
          </w:tcPr>
          <w:p w:rsidR="0024308C" w:rsidRPr="00DE1227" w:rsidRDefault="0024308C" w:rsidP="0024308C">
            <w:pPr>
              <w:pStyle w:val="11d"/>
              <w:rPr>
                <w:rStyle w:val="affffffff0"/>
                <w:sz w:val="20"/>
                <w:szCs w:val="20"/>
              </w:rPr>
            </w:pPr>
            <w:r w:rsidRPr="00DE1227">
              <w:rPr>
                <w:rStyle w:val="affffffff0"/>
                <w:sz w:val="20"/>
                <w:szCs w:val="20"/>
              </w:rPr>
              <w:t> ИТОГО на первую очередь</w:t>
            </w:r>
          </w:p>
        </w:tc>
        <w:tc>
          <w:tcPr>
            <w:tcW w:w="1333" w:type="pct"/>
            <w:tcBorders>
              <w:top w:val="nil"/>
              <w:left w:val="nil"/>
              <w:bottom w:val="single" w:sz="4" w:space="0" w:color="auto"/>
              <w:right w:val="single" w:sz="4" w:space="0" w:color="auto"/>
            </w:tcBorders>
            <w:shd w:val="clear" w:color="auto" w:fill="auto"/>
            <w:noWrap/>
            <w:vAlign w:val="bottom"/>
            <w:hideMark/>
          </w:tcPr>
          <w:p w:rsidR="0024308C" w:rsidRPr="00DE1227" w:rsidRDefault="0024308C" w:rsidP="0073777A">
            <w:pPr>
              <w:pStyle w:val="11d"/>
              <w:rPr>
                <w:rStyle w:val="affffffff0"/>
                <w:sz w:val="20"/>
                <w:szCs w:val="20"/>
              </w:rPr>
            </w:pPr>
            <w:r w:rsidRPr="00DE1227">
              <w:rPr>
                <w:rStyle w:val="affffffff0"/>
                <w:sz w:val="20"/>
                <w:szCs w:val="20"/>
              </w:rPr>
              <w:t>1713,0</w:t>
            </w:r>
          </w:p>
        </w:tc>
        <w:tc>
          <w:tcPr>
            <w:tcW w:w="1093" w:type="pct"/>
            <w:tcBorders>
              <w:top w:val="nil"/>
              <w:left w:val="nil"/>
              <w:bottom w:val="single" w:sz="4" w:space="0" w:color="auto"/>
              <w:right w:val="single" w:sz="4" w:space="0" w:color="auto"/>
            </w:tcBorders>
            <w:shd w:val="clear" w:color="auto" w:fill="auto"/>
            <w:noWrap/>
            <w:vAlign w:val="bottom"/>
            <w:hideMark/>
          </w:tcPr>
          <w:p w:rsidR="0024308C" w:rsidRPr="00DE1227" w:rsidRDefault="0024308C" w:rsidP="0073777A">
            <w:pPr>
              <w:pStyle w:val="11d"/>
              <w:rPr>
                <w:rStyle w:val="affffffff0"/>
                <w:sz w:val="20"/>
                <w:szCs w:val="20"/>
              </w:rPr>
            </w:pPr>
            <w:r w:rsidRPr="00DE1227">
              <w:rPr>
                <w:rStyle w:val="affffffff0"/>
                <w:sz w:val="20"/>
                <w:szCs w:val="20"/>
              </w:rPr>
              <w:t>55,1</w:t>
            </w:r>
          </w:p>
        </w:tc>
      </w:tr>
    </w:tbl>
    <w:p w:rsidR="0008341E" w:rsidRPr="00DE1227" w:rsidRDefault="0008341E" w:rsidP="0008341E">
      <w:pPr>
        <w:pStyle w:val="11110"/>
        <w:numPr>
          <w:ilvl w:val="0"/>
          <w:numId w:val="0"/>
        </w:numPr>
        <w:spacing w:before="0" w:after="0"/>
        <w:ind w:left="-142"/>
        <w:rPr>
          <w:sz w:val="20"/>
          <w:szCs w:val="20"/>
        </w:rPr>
      </w:pPr>
      <w:bookmarkStart w:id="100" w:name="_Toc50028249"/>
      <w:r w:rsidRPr="00DE1227">
        <w:rPr>
          <w:sz w:val="20"/>
          <w:szCs w:val="20"/>
        </w:rPr>
        <w:t>*Территория комплексного развития, включая территорию, подлежащую комплексному освоению</w:t>
      </w:r>
    </w:p>
    <w:p w:rsidR="00292121" w:rsidRPr="00DE1227" w:rsidRDefault="00292121" w:rsidP="00292121">
      <w:pPr>
        <w:pStyle w:val="110"/>
      </w:pPr>
      <w:r w:rsidRPr="00DE1227">
        <w:t>Развитие объектов обслуживания</w:t>
      </w:r>
      <w:bookmarkEnd w:id="100"/>
    </w:p>
    <w:p w:rsidR="00292121" w:rsidRPr="00DE1227" w:rsidRDefault="00292121" w:rsidP="00292121">
      <w:pPr>
        <w:pStyle w:val="af1"/>
      </w:pPr>
      <w:r w:rsidRPr="00DE1227">
        <w:t>Одной из основных задач органов местного самоуправления является предоставление качественных услуг населению муниципального образования и объектов, необходимых для решения вопросов местного значения. Важной составляющей, определяющей качество услуг, является наличие, а также техническое состояние объектов образования, культуры, физической культуры и спорта и других объектов социально-культурного и административного назначения.</w:t>
      </w:r>
    </w:p>
    <w:p w:rsidR="00292121" w:rsidRPr="00DE1227" w:rsidRDefault="00292121" w:rsidP="00292121">
      <w:pPr>
        <w:pStyle w:val="af1"/>
      </w:pPr>
      <w:r w:rsidRPr="00DE1227">
        <w:t>В настоящее время остается нерешенным ряд проблем, влияющих на социально-экономическое развитие города и требующих неотложного решения, в том числе:</w:t>
      </w:r>
    </w:p>
    <w:p w:rsidR="00292121" w:rsidRPr="00DE1227" w:rsidRDefault="00292121" w:rsidP="00BE5DE8">
      <w:pPr>
        <w:pStyle w:val="a4"/>
        <w:rPr>
          <w:iCs w:val="0"/>
        </w:rPr>
      </w:pPr>
      <w:r w:rsidRPr="00DE1227">
        <w:rPr>
          <w:iCs w:val="0"/>
        </w:rPr>
        <w:t>несоответствие существующей сети учреждений социально-культурной сферы и объемов оказываемых ими услуг потребностям населения;</w:t>
      </w:r>
    </w:p>
    <w:p w:rsidR="00292121" w:rsidRPr="00DE1227" w:rsidRDefault="00292121" w:rsidP="00BE5DE8">
      <w:pPr>
        <w:pStyle w:val="a4"/>
        <w:rPr>
          <w:iCs w:val="0"/>
        </w:rPr>
      </w:pPr>
      <w:r w:rsidRPr="00DE1227">
        <w:rPr>
          <w:iCs w:val="0"/>
        </w:rPr>
        <w:t>сокращение числа вышеуказанных учреждений вследствие как структурных изменений отраслей, так и ограниченности финансовых средств на их содержание и поддержание материально-технической базы;</w:t>
      </w:r>
    </w:p>
    <w:p w:rsidR="00292121" w:rsidRPr="00DE1227" w:rsidRDefault="00292121" w:rsidP="00BE5DE8">
      <w:pPr>
        <w:pStyle w:val="a4"/>
        <w:rPr>
          <w:iCs w:val="0"/>
        </w:rPr>
      </w:pPr>
      <w:r w:rsidRPr="00DE1227">
        <w:rPr>
          <w:iCs w:val="0"/>
        </w:rPr>
        <w:t>высокая степень физического и морального износа объектов социальной инфраструктуры;</w:t>
      </w:r>
    </w:p>
    <w:p w:rsidR="00292121" w:rsidRPr="00DE1227" w:rsidRDefault="00292121" w:rsidP="00BE5DE8">
      <w:pPr>
        <w:pStyle w:val="a4"/>
        <w:rPr>
          <w:iCs w:val="0"/>
        </w:rPr>
      </w:pPr>
      <w:r w:rsidRPr="00DE1227">
        <w:rPr>
          <w:iCs w:val="0"/>
        </w:rPr>
        <w:t>острый дефицит мест в дошкольных образовательных учреждениях;</w:t>
      </w:r>
    </w:p>
    <w:p w:rsidR="00292121" w:rsidRPr="00DE1227" w:rsidRDefault="00292121" w:rsidP="00BE5DE8">
      <w:pPr>
        <w:pStyle w:val="a4"/>
        <w:rPr>
          <w:iCs w:val="0"/>
        </w:rPr>
      </w:pPr>
      <w:r w:rsidRPr="00DE1227">
        <w:rPr>
          <w:iCs w:val="0"/>
        </w:rPr>
        <w:t>отсутствие школьных образовательных учреждений в новых микрорайонах города;</w:t>
      </w:r>
    </w:p>
    <w:p w:rsidR="00292121" w:rsidRPr="00DE1227" w:rsidRDefault="00292121" w:rsidP="00BE5DE8">
      <w:pPr>
        <w:pStyle w:val="a4"/>
        <w:rPr>
          <w:iCs w:val="0"/>
        </w:rPr>
      </w:pPr>
      <w:r w:rsidRPr="00DE1227">
        <w:rPr>
          <w:iCs w:val="0"/>
        </w:rPr>
        <w:t>замедление темпов ввода объектов в эксплуатацию, рост незавершенного строительства.</w:t>
      </w:r>
    </w:p>
    <w:p w:rsidR="00292121" w:rsidRPr="00DE1227" w:rsidRDefault="00292121" w:rsidP="00292121">
      <w:pPr>
        <w:pStyle w:val="af1"/>
      </w:pPr>
      <w:r w:rsidRPr="00DE1227">
        <w:t>За последние годы произошло общее снижение доступности качественных образовательных и культурных услуг для населения города. Из-за недостаточной доходной базы местных бюджетов строительство объектов капитального строительства муниципального значения невозможно без финансовой помощи за счет средств областного бюджета. Увеличение сроков строительства из-за необеспеченности финансовыми средствами ведет к увеличению стоимости строительства объектов.</w:t>
      </w:r>
    </w:p>
    <w:p w:rsidR="00292121" w:rsidRPr="00DE1227" w:rsidRDefault="00292121" w:rsidP="00292121">
      <w:pPr>
        <w:pStyle w:val="af1"/>
      </w:pPr>
      <w:r w:rsidRPr="00DE1227">
        <w:t>Для обеспечения устойчивого социально-экономического развития города необходимо усилить государственную поддержку социального обустройства населенных пунктов и на этой основе повысить качество жизни и активизацию человеческого потенциала. В разрезе отраслей социальной сферы это означает создание благоприятных условий для жизнедеятельности, получения образования, культурно-познавательного и спортивного досуга и отдыха для всех поколений череповчан.</w:t>
      </w:r>
    </w:p>
    <w:p w:rsidR="00292121" w:rsidRPr="00DE1227" w:rsidRDefault="00292121" w:rsidP="00292121">
      <w:pPr>
        <w:pStyle w:val="af1"/>
      </w:pPr>
      <w:r w:rsidRPr="00DE1227">
        <w:t>Основополагающей целью государственной политики является создание условий для роста благосостояния населения, национального самосознания и обеспечения долгосрочной социальной стабильности, создание условий для сохранения и улучшения физического и духовного здоровья граждан, формирование условий социального комфорта для удовлетворения растущих потребностей населения в образовании и культурно-досуговый деятельности. Необходимо провести реструктуризацию сети общеобразовательных учреждений, расширить сеть дошкольных образовательных учреждений, укрепить их материально-техническую базу, повысить доступность, эффективность, качество и расширение спектра услуг в сфере здравоохранения, физической культуры и спорта, культурно-досуговой деятельности</w:t>
      </w:r>
    </w:p>
    <w:p w:rsidR="00292121" w:rsidRPr="00DE1227" w:rsidRDefault="00292121" w:rsidP="00292121">
      <w:pPr>
        <w:pStyle w:val="af1"/>
      </w:pPr>
      <w:r w:rsidRPr="00DE1227">
        <w:t>Наличие качественного человеческого капитала обусловливает высокое качество жизни населения области, что, в свою очередь, является одним из факторов развития высокотехнологичной экономики.</w:t>
      </w:r>
    </w:p>
    <w:p w:rsidR="00BE5DE8" w:rsidRPr="00DE1227" w:rsidRDefault="00BE5DE8" w:rsidP="00BE5DE8">
      <w:pPr>
        <w:pStyle w:val="affe"/>
      </w:pPr>
      <w:r w:rsidRPr="00DE1227">
        <w:t>Развитие системы объектов образования</w:t>
      </w:r>
    </w:p>
    <w:p w:rsidR="00BE5DE8" w:rsidRPr="00DE1227" w:rsidRDefault="00BE5DE8" w:rsidP="00BE5DE8">
      <w:pPr>
        <w:pStyle w:val="af1"/>
      </w:pPr>
      <w:r w:rsidRPr="00DE1227">
        <w:t>В последние годы остается актуальной проблема нехватки мест в дошкольных образовательных учреждениях. Система дошкольного образования рассматривается сегодня как один из факторов укрепления и сохранения здоровья детей, а также улучшения демографической ситуации в Российской Федерации. С этой точки зрения увеличение рождаемости невозможно без предоставления гражданам социальных гарантий устройства ребенка в дошкольное образовательное учреждение. В настоящее время количество детских садов в городе недостаточно для обеспечения всех детей, нуждающихся в устройстве в дошкольное образовательное учреждение.</w:t>
      </w:r>
    </w:p>
    <w:p w:rsidR="00BE5DE8" w:rsidRPr="00DE1227" w:rsidRDefault="00BE5DE8" w:rsidP="00BE5DE8">
      <w:pPr>
        <w:pStyle w:val="af1"/>
      </w:pPr>
      <w:r w:rsidRPr="00DE1227">
        <w:t>Для решения проблемы обеспеченности детей дошкольного возраста местами в детских дошкольных учреждениях в Генеральном плане предусмотрено строительство новых зданий дошкольных учреждений, а также реконструкция и приобретение зданий детских садов.</w:t>
      </w:r>
    </w:p>
    <w:p w:rsidR="00BE5DE8" w:rsidRPr="00DE1227" w:rsidRDefault="00BE5DE8" w:rsidP="00BE5DE8">
      <w:pPr>
        <w:pStyle w:val="af1"/>
      </w:pPr>
      <w:r w:rsidRPr="00DE1227">
        <w:t>Создание объектов дошкольного образования направлено на обеспечение выполнения стратегических задач, определенных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(подпункт «б» пункта 3): достижение к 2021 году 100-процентной доступности дошкольного образования для детей в возрасте до трех лет.</w:t>
      </w:r>
    </w:p>
    <w:p w:rsidR="00BE5DE8" w:rsidRPr="00DE1227" w:rsidRDefault="00BE5DE8" w:rsidP="00BE5DE8">
      <w:pPr>
        <w:pStyle w:val="af1"/>
      </w:pPr>
      <w:r w:rsidRPr="00DE1227">
        <w:t>Реализация мероприятий по строительству и реконструкции объектов общего образования, запланированных Генеральным планом, направлено на обеспечение выполнения стратегических задач, определенных распоряжением Правительства Российской Федерации от 23 октября 2015 года № 2145-р «О программе «Содействие созданию в субъектах Российской Федерации (исходя из прогнозируемой потребности) новых мест в общеобразовательных организациях» на 2016-2025 годы»: обеспечение односменного режима обучения  в 1-11 (12) классах общеобразовательных организаций, перевод обучающихся в новые здания общеобразовательных организаций из зданий с износом 50 процентов и выше. Ожидаемый результат программы на 2021-2025 годы: 100 процентов обучающихся будут учиться в одну смену.</w:t>
      </w:r>
    </w:p>
    <w:p w:rsidR="00BE5DE8" w:rsidRPr="00DE1227" w:rsidRDefault="00BE5DE8" w:rsidP="00BE5DE8">
      <w:pPr>
        <w:pStyle w:val="af1"/>
      </w:pPr>
      <w:r w:rsidRPr="00DE1227">
        <w:t>Генеральным планом также предусматривается расширение сети объектов дополнительного образования.</w:t>
      </w:r>
    </w:p>
    <w:p w:rsidR="00A05983" w:rsidRPr="00DE1227" w:rsidRDefault="00BE5DE8" w:rsidP="00BE5DE8">
      <w:pPr>
        <w:pStyle w:val="af1"/>
      </w:pPr>
      <w:r w:rsidRPr="00DE1227">
        <w:t>Функционирование системы высшего и профессионального образования города направлено на формирование качественных трудовых ресурсов, т.е. создание эффективного рынка труда. В Генеральном плане выделены территории для размещения новых организаций, реализующих программы профессионального образования.</w:t>
      </w:r>
    </w:p>
    <w:p w:rsidR="00BE5DE8" w:rsidRPr="00DE1227" w:rsidRDefault="00BE5DE8" w:rsidP="00BE5DE8">
      <w:pPr>
        <w:pStyle w:val="affe"/>
      </w:pPr>
      <w:r w:rsidRPr="00DE1227">
        <w:t>Развитие системы объектов культуры</w:t>
      </w:r>
    </w:p>
    <w:p w:rsidR="00292121" w:rsidRPr="00DE1227" w:rsidRDefault="00BE5DE8" w:rsidP="0052058E">
      <w:pPr>
        <w:pStyle w:val="af1"/>
      </w:pPr>
      <w:r w:rsidRPr="00DE1227">
        <w:t>В рамках современной городской политики культура должна рассматриваться как одна из отраслей по оказанию услуг населению, которая вносит определенный вклад в социальную и экономическую жизнь города, заключающийся в содействии повышению качества городской среды и качества проживания в городе Череповце. Для решения данных проблем предлагается строительство новых объектов культуры преимущественно в Зашекснинском районе города, реконструкция объектов культуры, находящихся в неудовлетворительном состоянии.</w:t>
      </w:r>
    </w:p>
    <w:p w:rsidR="00BE5DE8" w:rsidRPr="00DE1227" w:rsidRDefault="00BE5DE8" w:rsidP="00BE5DE8">
      <w:pPr>
        <w:pStyle w:val="affe"/>
      </w:pPr>
      <w:r w:rsidRPr="00DE1227">
        <w:t>Развитие системы физкультуры и спорта</w:t>
      </w:r>
    </w:p>
    <w:p w:rsidR="00BE5DE8" w:rsidRPr="00DE1227" w:rsidRDefault="00BE5DE8" w:rsidP="00BE5DE8">
      <w:pPr>
        <w:pStyle w:val="af1"/>
      </w:pPr>
      <w:r w:rsidRPr="00DE1227">
        <w:t>Согласно данным ежегодных статистических отчетов ежегодно увеличивается количество занимающихся физической культурой и спортом по всем группам населения. Увеличение числа занимающихся объясняется доступностью объектов спортивной инфраструктуры для жителей всех районов города, а также повышением роста популярности занятий спортом в целом, повышения престижа здорового образа жизни, отказа от вредных привычек.</w:t>
      </w:r>
    </w:p>
    <w:p w:rsidR="00BE5DE8" w:rsidRPr="00DE1227" w:rsidRDefault="00BE5DE8" w:rsidP="00BE5DE8">
      <w:pPr>
        <w:pStyle w:val="af1"/>
      </w:pPr>
      <w:r w:rsidRPr="00DE1227">
        <w:t>Наметившаяся за последние годы тенденция к увеличению популярности занятий физической культурой и спортом среди населения города всех возрастов сохраняется и продолжает набирать популярность. Этому способствует и развитие материальной спортивной базы города, проведение активной пропаганды здорового образа жизни среди населения и формирование негативного отношения к употреблению алкоголя, табака. В результате этого происходит привлечение большего числа подрастающего поколения и молодежи к систематическим занятиям физической культурой и спортом, популяризация спорта и здорового образа жизни. Таким образом, в перспективе прогнозируется планомерный рост спроса на услуги в сфере физической культуры и массового спорта.</w:t>
      </w:r>
    </w:p>
    <w:p w:rsidR="00292121" w:rsidRPr="00DE1227" w:rsidRDefault="00BE5DE8" w:rsidP="00BE5DE8">
      <w:pPr>
        <w:pStyle w:val="af1"/>
      </w:pPr>
      <w:r w:rsidRPr="00DE1227">
        <w:t>Генеральным планом предусматривается обеспечение населения доступной и многообразной системой спортивных учреждений за счет реконструкции существующих объектов и строительства новых видов спортивных устройств, охватывающих разновозрастные группы населения.</w:t>
      </w:r>
    </w:p>
    <w:p w:rsidR="00BE5DE8" w:rsidRPr="00DE1227" w:rsidRDefault="00BE5DE8" w:rsidP="00BE5DE8">
      <w:pPr>
        <w:pStyle w:val="affe"/>
      </w:pPr>
      <w:r w:rsidRPr="00DE1227">
        <w:t>Развитие системы объектов здравоохранения и социального обслуживания населения</w:t>
      </w:r>
    </w:p>
    <w:p w:rsidR="00BE5DE8" w:rsidRPr="00DE1227" w:rsidRDefault="00BE5DE8" w:rsidP="00BE5DE8">
      <w:pPr>
        <w:pStyle w:val="af1"/>
      </w:pPr>
      <w:r w:rsidRPr="00DE1227">
        <w:t>В сфере здравоохранения необходимо создание для всего населения приемлемых условий доступности основных медицинских услуг, предоставляемых учреждениями здравоохранения. В связи с этим в Генеральном плане предусмотрено расширение сети амбулаторно-поликлинических и стационарных больничных учреждений.</w:t>
      </w:r>
    </w:p>
    <w:p w:rsidR="00BE5DE8" w:rsidRPr="00DE1227" w:rsidRDefault="00BE5DE8" w:rsidP="00BE5DE8">
      <w:pPr>
        <w:pStyle w:val="af1"/>
      </w:pPr>
      <w:r w:rsidRPr="00DE1227">
        <w:t>Основная цель развития учреждений социального обслуживания населения - это повышение качества жизни отдельных категорий граждан и сохранение социальной стабильности в городе путем предоставления гражданам социальной поддержки, социальных услуг, создание организационно-управленческих условий для обеспечения реализации социальных государственных гарантий в отношении пожилых людей и инвалидов, детей-сирот и детей, оставшихся без попечения родителей.</w:t>
      </w:r>
    </w:p>
    <w:p w:rsidR="00BE5DE8" w:rsidRPr="00DE1227" w:rsidRDefault="00BE5DE8" w:rsidP="00BE5DE8">
      <w:pPr>
        <w:pStyle w:val="af1"/>
      </w:pPr>
      <w:r w:rsidRPr="00DE1227">
        <w:t>В Генеральном плане выделены территории для размещения новых учреждений здравоохранения и социального обслуживания населения.</w:t>
      </w:r>
    </w:p>
    <w:p w:rsidR="00BE5DE8" w:rsidRPr="00DE1227" w:rsidRDefault="00BE5DE8" w:rsidP="00BE5DE8">
      <w:pPr>
        <w:pStyle w:val="affe"/>
      </w:pPr>
      <w:r w:rsidRPr="00DE1227">
        <w:t>Расчет потребности населения города Череповца в объектах обслуживания</w:t>
      </w:r>
    </w:p>
    <w:p w:rsidR="00BE5DE8" w:rsidRPr="00DE1227" w:rsidRDefault="00BE5DE8" w:rsidP="00BE5DE8">
      <w:pPr>
        <w:pStyle w:val="11110"/>
      </w:pPr>
      <w:r w:rsidRPr="00DE1227">
        <w:t>Расчет потребности населения города Череповца в объектах обслуживания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6"/>
        <w:gridCol w:w="2256"/>
        <w:gridCol w:w="1005"/>
        <w:gridCol w:w="1418"/>
        <w:gridCol w:w="794"/>
        <w:gridCol w:w="1083"/>
        <w:gridCol w:w="1172"/>
        <w:gridCol w:w="1277"/>
      </w:tblGrid>
      <w:tr w:rsidR="008D439C" w:rsidRPr="00DE1227" w:rsidTr="00102C1A">
        <w:trPr>
          <w:cantSplit/>
          <w:trHeight w:val="300"/>
          <w:tblHeader/>
          <w:jc w:val="center"/>
        </w:trPr>
        <w:tc>
          <w:tcPr>
            <w:tcW w:w="216" w:type="pct"/>
            <w:vMerge w:val="restart"/>
            <w:shd w:val="clear" w:color="auto" w:fill="auto"/>
            <w:vAlign w:val="center"/>
          </w:tcPr>
          <w:p w:rsidR="00BE5DE8" w:rsidRPr="00DE1227" w:rsidRDefault="00BE5DE8" w:rsidP="00E76518">
            <w:pPr>
              <w:pStyle w:val="11d"/>
              <w:rPr>
                <w:sz w:val="20"/>
                <w:szCs w:val="20"/>
              </w:rPr>
            </w:pPr>
            <w:r w:rsidRPr="00DE1227">
              <w:rPr>
                <w:sz w:val="20"/>
                <w:szCs w:val="20"/>
              </w:rPr>
              <w:t>№ п/п</w:t>
            </w:r>
          </w:p>
        </w:tc>
        <w:tc>
          <w:tcPr>
            <w:tcW w:w="1199" w:type="pct"/>
            <w:vMerge w:val="restart"/>
            <w:shd w:val="clear" w:color="auto" w:fill="auto"/>
            <w:vAlign w:val="center"/>
          </w:tcPr>
          <w:p w:rsidR="00BE5DE8" w:rsidRPr="00DE1227" w:rsidRDefault="00BE5DE8" w:rsidP="00E76518">
            <w:pPr>
              <w:pStyle w:val="11d"/>
              <w:rPr>
                <w:sz w:val="20"/>
                <w:szCs w:val="20"/>
              </w:rPr>
            </w:pPr>
            <w:r w:rsidRPr="00DE1227">
              <w:rPr>
                <w:sz w:val="20"/>
                <w:szCs w:val="20"/>
              </w:rPr>
              <w:t>Наименование учреждений обслуживания</w:t>
            </w:r>
          </w:p>
        </w:tc>
        <w:tc>
          <w:tcPr>
            <w:tcW w:w="534" w:type="pct"/>
            <w:vMerge w:val="restart"/>
            <w:shd w:val="clear" w:color="auto" w:fill="auto"/>
            <w:vAlign w:val="center"/>
          </w:tcPr>
          <w:p w:rsidR="00BE5DE8" w:rsidRPr="00DE1227" w:rsidRDefault="00BE5DE8" w:rsidP="00E76518">
            <w:pPr>
              <w:pStyle w:val="11d"/>
              <w:rPr>
                <w:sz w:val="20"/>
                <w:szCs w:val="20"/>
              </w:rPr>
            </w:pPr>
            <w:r w:rsidRPr="00DE1227">
              <w:rPr>
                <w:sz w:val="20"/>
                <w:szCs w:val="20"/>
              </w:rPr>
              <w:t>Единица измерения</w:t>
            </w:r>
          </w:p>
        </w:tc>
        <w:tc>
          <w:tcPr>
            <w:tcW w:w="753" w:type="pct"/>
            <w:vMerge w:val="restart"/>
            <w:shd w:val="clear" w:color="auto" w:fill="auto"/>
            <w:vAlign w:val="center"/>
          </w:tcPr>
          <w:p w:rsidR="00BE5DE8" w:rsidRPr="00DE1227" w:rsidRDefault="00BE5DE8" w:rsidP="00E76518">
            <w:pPr>
              <w:pStyle w:val="11d"/>
              <w:rPr>
                <w:sz w:val="20"/>
                <w:szCs w:val="20"/>
              </w:rPr>
            </w:pPr>
            <w:r w:rsidRPr="00DE1227">
              <w:rPr>
                <w:sz w:val="20"/>
                <w:szCs w:val="20"/>
              </w:rPr>
              <w:t>Источник нормативного показателя</w:t>
            </w:r>
          </w:p>
        </w:tc>
        <w:tc>
          <w:tcPr>
            <w:tcW w:w="422" w:type="pct"/>
            <w:vMerge w:val="restart"/>
            <w:shd w:val="clear" w:color="auto" w:fill="auto"/>
            <w:vAlign w:val="center"/>
          </w:tcPr>
          <w:p w:rsidR="00BE5DE8" w:rsidRPr="00DE1227" w:rsidRDefault="00BE5DE8" w:rsidP="00E76518">
            <w:pPr>
              <w:pStyle w:val="11d"/>
              <w:rPr>
                <w:sz w:val="20"/>
                <w:szCs w:val="20"/>
              </w:rPr>
            </w:pPr>
            <w:r w:rsidRPr="00DE1227">
              <w:rPr>
                <w:sz w:val="20"/>
                <w:szCs w:val="20"/>
              </w:rPr>
              <w:t>Принято в проекте</w:t>
            </w:r>
          </w:p>
        </w:tc>
        <w:tc>
          <w:tcPr>
            <w:tcW w:w="1877" w:type="pct"/>
            <w:gridSpan w:val="3"/>
            <w:shd w:val="clear" w:color="auto" w:fill="auto"/>
            <w:vAlign w:val="center"/>
          </w:tcPr>
          <w:p w:rsidR="00BE5DE8" w:rsidRPr="00DE1227" w:rsidRDefault="00BE5DE8" w:rsidP="00E76518">
            <w:pPr>
              <w:pStyle w:val="11d"/>
              <w:rPr>
                <w:sz w:val="20"/>
                <w:szCs w:val="20"/>
              </w:rPr>
            </w:pPr>
            <w:r w:rsidRPr="00DE1227">
              <w:rPr>
                <w:sz w:val="20"/>
                <w:szCs w:val="20"/>
              </w:rPr>
              <w:t>Расчетный срок</w:t>
            </w:r>
          </w:p>
        </w:tc>
      </w:tr>
      <w:tr w:rsidR="008D439C" w:rsidRPr="00DE1227" w:rsidTr="00102C1A">
        <w:trPr>
          <w:cantSplit/>
          <w:trHeight w:val="1020"/>
          <w:tblHeader/>
          <w:jc w:val="center"/>
        </w:trPr>
        <w:tc>
          <w:tcPr>
            <w:tcW w:w="216" w:type="pct"/>
            <w:vMerge/>
            <w:vAlign w:val="center"/>
          </w:tcPr>
          <w:p w:rsidR="00BE5DE8" w:rsidRPr="00DE1227" w:rsidRDefault="00BE5DE8" w:rsidP="00E76518">
            <w:pPr>
              <w:pStyle w:val="11d"/>
              <w:rPr>
                <w:sz w:val="20"/>
                <w:szCs w:val="20"/>
              </w:rPr>
            </w:pPr>
          </w:p>
        </w:tc>
        <w:tc>
          <w:tcPr>
            <w:tcW w:w="1199" w:type="pct"/>
            <w:vMerge/>
            <w:vAlign w:val="center"/>
          </w:tcPr>
          <w:p w:rsidR="00BE5DE8" w:rsidRPr="00DE1227" w:rsidRDefault="00BE5DE8" w:rsidP="00E76518">
            <w:pPr>
              <w:pStyle w:val="11d"/>
              <w:rPr>
                <w:sz w:val="20"/>
                <w:szCs w:val="20"/>
              </w:rPr>
            </w:pPr>
          </w:p>
        </w:tc>
        <w:tc>
          <w:tcPr>
            <w:tcW w:w="534" w:type="pct"/>
            <w:vMerge/>
            <w:vAlign w:val="center"/>
          </w:tcPr>
          <w:p w:rsidR="00BE5DE8" w:rsidRPr="00DE1227" w:rsidRDefault="00BE5DE8" w:rsidP="00E76518">
            <w:pPr>
              <w:pStyle w:val="11d"/>
              <w:rPr>
                <w:sz w:val="20"/>
                <w:szCs w:val="20"/>
              </w:rPr>
            </w:pPr>
          </w:p>
        </w:tc>
        <w:tc>
          <w:tcPr>
            <w:tcW w:w="753" w:type="pct"/>
            <w:vMerge/>
            <w:vAlign w:val="center"/>
          </w:tcPr>
          <w:p w:rsidR="00BE5DE8" w:rsidRPr="00DE1227" w:rsidRDefault="00BE5DE8" w:rsidP="00E76518">
            <w:pPr>
              <w:pStyle w:val="11d"/>
              <w:rPr>
                <w:sz w:val="20"/>
                <w:szCs w:val="20"/>
              </w:rPr>
            </w:pPr>
          </w:p>
        </w:tc>
        <w:tc>
          <w:tcPr>
            <w:tcW w:w="422" w:type="pct"/>
            <w:vMerge/>
            <w:vAlign w:val="center"/>
          </w:tcPr>
          <w:p w:rsidR="00BE5DE8" w:rsidRPr="00DE1227" w:rsidRDefault="00BE5DE8" w:rsidP="00E76518">
            <w:pPr>
              <w:pStyle w:val="11d"/>
              <w:rPr>
                <w:sz w:val="20"/>
                <w:szCs w:val="20"/>
              </w:rPr>
            </w:pP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требуется по нормативам</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сущ. сохраняемые объекты</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новое строительство</w:t>
            </w:r>
          </w:p>
        </w:tc>
      </w:tr>
      <w:tr w:rsidR="008D439C" w:rsidRPr="00DE1227" w:rsidTr="00102C1A">
        <w:trPr>
          <w:cantSplit/>
          <w:trHeight w:val="300"/>
          <w:jc w:val="center"/>
        </w:trPr>
        <w:tc>
          <w:tcPr>
            <w:tcW w:w="5000" w:type="pct"/>
            <w:gridSpan w:val="8"/>
            <w:shd w:val="clear" w:color="auto" w:fill="auto"/>
            <w:vAlign w:val="center"/>
          </w:tcPr>
          <w:p w:rsidR="00BE5DE8" w:rsidRPr="00DE1227" w:rsidRDefault="00BE5DE8" w:rsidP="00E76518">
            <w:pPr>
              <w:pStyle w:val="11d"/>
              <w:rPr>
                <w:sz w:val="20"/>
                <w:szCs w:val="20"/>
              </w:rPr>
            </w:pPr>
            <w:r w:rsidRPr="00DE1227">
              <w:rPr>
                <w:sz w:val="20"/>
                <w:szCs w:val="20"/>
              </w:rPr>
              <w:t>1. Учреждения образования</w:t>
            </w:r>
          </w:p>
        </w:tc>
      </w:tr>
      <w:tr w:rsidR="008D439C" w:rsidRPr="00DE1227" w:rsidTr="00102C1A">
        <w:trPr>
          <w:cantSplit/>
          <w:trHeight w:val="510"/>
          <w:jc w:val="center"/>
        </w:trPr>
        <w:tc>
          <w:tcPr>
            <w:tcW w:w="216" w:type="pct"/>
            <w:shd w:val="clear" w:color="auto" w:fill="auto"/>
            <w:vAlign w:val="center"/>
          </w:tcPr>
          <w:p w:rsidR="00055F22" w:rsidRPr="00DE1227" w:rsidRDefault="00055F22" w:rsidP="00E76518">
            <w:pPr>
              <w:pStyle w:val="11d"/>
              <w:rPr>
                <w:sz w:val="20"/>
                <w:szCs w:val="20"/>
              </w:rPr>
            </w:pPr>
            <w:r w:rsidRPr="00DE1227">
              <w:rPr>
                <w:sz w:val="20"/>
                <w:szCs w:val="20"/>
              </w:rPr>
              <w:t>1.1</w:t>
            </w:r>
          </w:p>
        </w:tc>
        <w:tc>
          <w:tcPr>
            <w:tcW w:w="1199" w:type="pct"/>
            <w:shd w:val="clear" w:color="auto" w:fill="auto"/>
            <w:vAlign w:val="center"/>
          </w:tcPr>
          <w:p w:rsidR="00055F22" w:rsidRPr="00DE1227" w:rsidRDefault="00055F22" w:rsidP="00E76518">
            <w:pPr>
              <w:pStyle w:val="11d"/>
              <w:rPr>
                <w:sz w:val="20"/>
                <w:szCs w:val="20"/>
              </w:rPr>
            </w:pPr>
            <w:r w:rsidRPr="00DE1227">
              <w:rPr>
                <w:sz w:val="20"/>
                <w:szCs w:val="20"/>
              </w:rPr>
              <w:t>Дошкольные образовательные организации</w:t>
            </w:r>
          </w:p>
        </w:tc>
        <w:tc>
          <w:tcPr>
            <w:tcW w:w="534" w:type="pct"/>
            <w:shd w:val="clear" w:color="auto" w:fill="auto"/>
            <w:vAlign w:val="center"/>
          </w:tcPr>
          <w:p w:rsidR="00055F22" w:rsidRPr="00DE1227" w:rsidRDefault="00055F22" w:rsidP="00E76518">
            <w:pPr>
              <w:pStyle w:val="11d"/>
              <w:rPr>
                <w:sz w:val="20"/>
                <w:szCs w:val="20"/>
              </w:rPr>
            </w:pPr>
            <w:r w:rsidRPr="00DE1227">
              <w:rPr>
                <w:sz w:val="20"/>
                <w:szCs w:val="20"/>
              </w:rPr>
              <w:t>место</w:t>
            </w:r>
          </w:p>
        </w:tc>
        <w:tc>
          <w:tcPr>
            <w:tcW w:w="753" w:type="pct"/>
            <w:shd w:val="clear" w:color="auto" w:fill="auto"/>
            <w:vAlign w:val="center"/>
          </w:tcPr>
          <w:p w:rsidR="00055F22" w:rsidRPr="00DE1227" w:rsidRDefault="00055F22" w:rsidP="00E76518">
            <w:pPr>
              <w:pStyle w:val="11d"/>
              <w:rPr>
                <w:sz w:val="20"/>
                <w:szCs w:val="20"/>
              </w:rPr>
            </w:pPr>
            <w:r w:rsidRPr="00DE1227">
              <w:rPr>
                <w:sz w:val="20"/>
                <w:szCs w:val="20"/>
              </w:rPr>
              <w:t>Местные нормативы</w:t>
            </w:r>
            <w:r w:rsidRPr="00DE1227">
              <w:rPr>
                <w:rStyle w:val="affff0"/>
                <w:sz w:val="20"/>
                <w:szCs w:val="20"/>
              </w:rPr>
              <w:footnoteReference w:id="29"/>
            </w:r>
          </w:p>
        </w:tc>
        <w:tc>
          <w:tcPr>
            <w:tcW w:w="422" w:type="pct"/>
            <w:shd w:val="clear" w:color="auto" w:fill="auto"/>
            <w:vAlign w:val="center"/>
          </w:tcPr>
          <w:p w:rsidR="00055F22" w:rsidRPr="00DE1227" w:rsidRDefault="00055F22" w:rsidP="00E76518">
            <w:pPr>
              <w:pStyle w:val="11d"/>
              <w:rPr>
                <w:sz w:val="20"/>
                <w:szCs w:val="20"/>
              </w:rPr>
            </w:pPr>
            <w:r w:rsidRPr="00DE1227">
              <w:rPr>
                <w:sz w:val="20"/>
                <w:szCs w:val="20"/>
              </w:rPr>
              <w:t>87</w:t>
            </w:r>
          </w:p>
        </w:tc>
        <w:tc>
          <w:tcPr>
            <w:tcW w:w="575" w:type="pct"/>
            <w:shd w:val="clear" w:color="auto" w:fill="auto"/>
            <w:vAlign w:val="center"/>
          </w:tcPr>
          <w:p w:rsidR="00055F22" w:rsidRPr="00DE1227" w:rsidRDefault="00055F22" w:rsidP="00E76518">
            <w:pPr>
              <w:pStyle w:val="11d"/>
              <w:rPr>
                <w:sz w:val="20"/>
                <w:szCs w:val="20"/>
              </w:rPr>
            </w:pPr>
            <w:r w:rsidRPr="00DE1227">
              <w:rPr>
                <w:sz w:val="20"/>
                <w:szCs w:val="20"/>
              </w:rPr>
              <w:t>29580</w:t>
            </w:r>
          </w:p>
        </w:tc>
        <w:tc>
          <w:tcPr>
            <w:tcW w:w="623" w:type="pct"/>
            <w:shd w:val="clear" w:color="auto" w:fill="auto"/>
            <w:vAlign w:val="center"/>
          </w:tcPr>
          <w:p w:rsidR="00055F22" w:rsidRPr="00DE1227" w:rsidRDefault="00055F22" w:rsidP="00055F22">
            <w:pPr>
              <w:pStyle w:val="11d"/>
              <w:rPr>
                <w:sz w:val="20"/>
                <w:szCs w:val="20"/>
              </w:rPr>
            </w:pPr>
            <w:r w:rsidRPr="00DE1227">
              <w:rPr>
                <w:sz w:val="20"/>
                <w:szCs w:val="20"/>
              </w:rPr>
              <w:t>23598</w:t>
            </w:r>
          </w:p>
        </w:tc>
        <w:tc>
          <w:tcPr>
            <w:tcW w:w="678" w:type="pct"/>
            <w:shd w:val="clear" w:color="auto" w:fill="auto"/>
            <w:vAlign w:val="center"/>
          </w:tcPr>
          <w:p w:rsidR="00055F22" w:rsidRPr="00DE1227" w:rsidRDefault="00055F22" w:rsidP="00055F22">
            <w:pPr>
              <w:pStyle w:val="11d"/>
              <w:rPr>
                <w:sz w:val="20"/>
                <w:szCs w:val="20"/>
              </w:rPr>
            </w:pPr>
            <w:r w:rsidRPr="00DE1227">
              <w:rPr>
                <w:sz w:val="20"/>
                <w:szCs w:val="20"/>
              </w:rPr>
              <w:t>5982</w:t>
            </w:r>
          </w:p>
        </w:tc>
      </w:tr>
      <w:tr w:rsidR="008D439C" w:rsidRPr="00DE1227" w:rsidTr="00102C1A">
        <w:trPr>
          <w:cantSplit/>
          <w:trHeight w:val="510"/>
          <w:jc w:val="center"/>
        </w:trPr>
        <w:tc>
          <w:tcPr>
            <w:tcW w:w="216" w:type="pct"/>
            <w:shd w:val="clear" w:color="auto" w:fill="auto"/>
            <w:vAlign w:val="center"/>
          </w:tcPr>
          <w:p w:rsidR="00055F22" w:rsidRPr="00DE1227" w:rsidRDefault="00055F22" w:rsidP="00E76518">
            <w:pPr>
              <w:pStyle w:val="11d"/>
              <w:rPr>
                <w:sz w:val="20"/>
                <w:szCs w:val="20"/>
              </w:rPr>
            </w:pPr>
            <w:r w:rsidRPr="00DE1227">
              <w:rPr>
                <w:sz w:val="20"/>
                <w:szCs w:val="20"/>
              </w:rPr>
              <w:t>1.2</w:t>
            </w:r>
          </w:p>
        </w:tc>
        <w:tc>
          <w:tcPr>
            <w:tcW w:w="1199" w:type="pct"/>
            <w:shd w:val="clear" w:color="auto" w:fill="auto"/>
            <w:vAlign w:val="center"/>
          </w:tcPr>
          <w:p w:rsidR="00055F22" w:rsidRPr="00DE1227" w:rsidRDefault="00055F22" w:rsidP="00E76518">
            <w:pPr>
              <w:pStyle w:val="11d"/>
              <w:rPr>
                <w:sz w:val="20"/>
                <w:szCs w:val="20"/>
              </w:rPr>
            </w:pPr>
            <w:r w:rsidRPr="00DE1227">
              <w:rPr>
                <w:sz w:val="20"/>
                <w:szCs w:val="20"/>
              </w:rPr>
              <w:t>Общеобразовательные организации</w:t>
            </w:r>
          </w:p>
        </w:tc>
        <w:tc>
          <w:tcPr>
            <w:tcW w:w="534" w:type="pct"/>
            <w:shd w:val="clear" w:color="auto" w:fill="auto"/>
            <w:vAlign w:val="center"/>
          </w:tcPr>
          <w:p w:rsidR="00055F22" w:rsidRPr="00DE1227" w:rsidRDefault="00055F22" w:rsidP="00E76518">
            <w:pPr>
              <w:pStyle w:val="11d"/>
              <w:rPr>
                <w:sz w:val="20"/>
                <w:szCs w:val="20"/>
              </w:rPr>
            </w:pPr>
            <w:r w:rsidRPr="00DE1227">
              <w:rPr>
                <w:sz w:val="20"/>
                <w:szCs w:val="20"/>
              </w:rPr>
              <w:t>место</w:t>
            </w:r>
          </w:p>
        </w:tc>
        <w:tc>
          <w:tcPr>
            <w:tcW w:w="753" w:type="pct"/>
            <w:shd w:val="clear" w:color="auto" w:fill="auto"/>
            <w:vAlign w:val="center"/>
          </w:tcPr>
          <w:p w:rsidR="00055F22" w:rsidRPr="00DE1227" w:rsidRDefault="00055F22"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055F22" w:rsidRPr="00DE1227" w:rsidRDefault="00055F22" w:rsidP="00E76518">
            <w:pPr>
              <w:pStyle w:val="11d"/>
              <w:rPr>
                <w:sz w:val="20"/>
                <w:szCs w:val="20"/>
              </w:rPr>
            </w:pPr>
            <w:r w:rsidRPr="00DE1227">
              <w:rPr>
                <w:sz w:val="20"/>
                <w:szCs w:val="20"/>
              </w:rPr>
              <w:t>112</w:t>
            </w:r>
          </w:p>
        </w:tc>
        <w:tc>
          <w:tcPr>
            <w:tcW w:w="575" w:type="pct"/>
            <w:shd w:val="clear" w:color="auto" w:fill="auto"/>
            <w:vAlign w:val="center"/>
          </w:tcPr>
          <w:p w:rsidR="00055F22" w:rsidRPr="00DE1227" w:rsidRDefault="00055F22" w:rsidP="00E76518">
            <w:pPr>
              <w:pStyle w:val="11d"/>
              <w:rPr>
                <w:sz w:val="20"/>
                <w:szCs w:val="20"/>
              </w:rPr>
            </w:pPr>
            <w:r w:rsidRPr="00DE1227">
              <w:rPr>
                <w:sz w:val="20"/>
                <w:szCs w:val="20"/>
              </w:rPr>
              <w:t>38080</w:t>
            </w:r>
          </w:p>
        </w:tc>
        <w:tc>
          <w:tcPr>
            <w:tcW w:w="623" w:type="pct"/>
            <w:shd w:val="clear" w:color="auto" w:fill="auto"/>
            <w:vAlign w:val="center"/>
          </w:tcPr>
          <w:p w:rsidR="00055F22" w:rsidRPr="00DE1227" w:rsidRDefault="00055F22" w:rsidP="00055F22">
            <w:pPr>
              <w:pStyle w:val="11d"/>
              <w:rPr>
                <w:sz w:val="20"/>
                <w:szCs w:val="20"/>
              </w:rPr>
            </w:pPr>
            <w:r w:rsidRPr="00DE1227">
              <w:rPr>
                <w:sz w:val="20"/>
                <w:szCs w:val="20"/>
              </w:rPr>
              <w:t>28525</w:t>
            </w:r>
          </w:p>
        </w:tc>
        <w:tc>
          <w:tcPr>
            <w:tcW w:w="678" w:type="pct"/>
            <w:shd w:val="clear" w:color="auto" w:fill="auto"/>
            <w:vAlign w:val="center"/>
          </w:tcPr>
          <w:p w:rsidR="00055F22" w:rsidRPr="00DE1227" w:rsidRDefault="00055F22" w:rsidP="00055F22">
            <w:pPr>
              <w:pStyle w:val="11d"/>
              <w:rPr>
                <w:sz w:val="20"/>
                <w:szCs w:val="20"/>
              </w:rPr>
            </w:pPr>
            <w:r w:rsidRPr="00DE1227">
              <w:rPr>
                <w:sz w:val="20"/>
                <w:szCs w:val="20"/>
              </w:rPr>
              <w:t>9555</w:t>
            </w:r>
          </w:p>
        </w:tc>
      </w:tr>
      <w:tr w:rsidR="008D439C" w:rsidRPr="00DE1227" w:rsidTr="00102C1A">
        <w:trPr>
          <w:cantSplit/>
          <w:trHeight w:val="765"/>
          <w:jc w:val="center"/>
        </w:trPr>
        <w:tc>
          <w:tcPr>
            <w:tcW w:w="216" w:type="pct"/>
            <w:shd w:val="clear" w:color="auto" w:fill="auto"/>
            <w:vAlign w:val="center"/>
          </w:tcPr>
          <w:p w:rsidR="00055F22" w:rsidRPr="00DE1227" w:rsidRDefault="00055F22" w:rsidP="00E76518">
            <w:pPr>
              <w:pStyle w:val="11d"/>
              <w:rPr>
                <w:sz w:val="20"/>
                <w:szCs w:val="20"/>
              </w:rPr>
            </w:pPr>
            <w:r w:rsidRPr="00DE1227">
              <w:rPr>
                <w:sz w:val="20"/>
                <w:szCs w:val="20"/>
              </w:rPr>
              <w:t>1.3</w:t>
            </w:r>
          </w:p>
        </w:tc>
        <w:tc>
          <w:tcPr>
            <w:tcW w:w="1199" w:type="pct"/>
            <w:shd w:val="clear" w:color="auto" w:fill="auto"/>
            <w:vAlign w:val="center"/>
          </w:tcPr>
          <w:p w:rsidR="00055F22" w:rsidRPr="00DE1227" w:rsidRDefault="00055F22" w:rsidP="00E76518">
            <w:pPr>
              <w:pStyle w:val="11d"/>
              <w:rPr>
                <w:sz w:val="20"/>
                <w:szCs w:val="20"/>
              </w:rPr>
            </w:pPr>
            <w:r w:rsidRPr="00DE1227">
              <w:rPr>
                <w:sz w:val="20"/>
                <w:szCs w:val="20"/>
              </w:rPr>
              <w:t>Организации дополнительного образования</w:t>
            </w:r>
          </w:p>
        </w:tc>
        <w:tc>
          <w:tcPr>
            <w:tcW w:w="534" w:type="pct"/>
            <w:shd w:val="clear" w:color="auto" w:fill="auto"/>
            <w:vAlign w:val="center"/>
          </w:tcPr>
          <w:p w:rsidR="00055F22" w:rsidRPr="00DE1227" w:rsidRDefault="00055F22" w:rsidP="00E76518">
            <w:pPr>
              <w:pStyle w:val="11d"/>
              <w:rPr>
                <w:sz w:val="20"/>
                <w:szCs w:val="20"/>
              </w:rPr>
            </w:pPr>
            <w:r w:rsidRPr="00DE1227">
              <w:rPr>
                <w:sz w:val="20"/>
                <w:szCs w:val="20"/>
              </w:rPr>
              <w:t>место</w:t>
            </w:r>
          </w:p>
        </w:tc>
        <w:tc>
          <w:tcPr>
            <w:tcW w:w="753" w:type="pct"/>
            <w:shd w:val="clear" w:color="auto" w:fill="auto"/>
            <w:vAlign w:val="center"/>
          </w:tcPr>
          <w:p w:rsidR="00055F22" w:rsidRPr="00DE1227" w:rsidRDefault="00055F22"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055F22" w:rsidRPr="00DE1227" w:rsidRDefault="00055F22" w:rsidP="00E76518">
            <w:pPr>
              <w:pStyle w:val="11d"/>
              <w:rPr>
                <w:sz w:val="20"/>
                <w:szCs w:val="20"/>
              </w:rPr>
            </w:pPr>
            <w:r w:rsidRPr="00DE1227">
              <w:rPr>
                <w:sz w:val="20"/>
                <w:szCs w:val="20"/>
              </w:rPr>
              <w:t>141</w:t>
            </w:r>
          </w:p>
        </w:tc>
        <w:tc>
          <w:tcPr>
            <w:tcW w:w="575" w:type="pct"/>
            <w:shd w:val="clear" w:color="auto" w:fill="auto"/>
            <w:vAlign w:val="center"/>
          </w:tcPr>
          <w:p w:rsidR="00055F22" w:rsidRPr="00DE1227" w:rsidRDefault="00055F22" w:rsidP="00E76518">
            <w:pPr>
              <w:pStyle w:val="11d"/>
              <w:rPr>
                <w:sz w:val="20"/>
                <w:szCs w:val="20"/>
              </w:rPr>
            </w:pPr>
            <w:r w:rsidRPr="00DE1227">
              <w:rPr>
                <w:sz w:val="20"/>
                <w:szCs w:val="20"/>
              </w:rPr>
              <w:t>47940</w:t>
            </w:r>
          </w:p>
        </w:tc>
        <w:tc>
          <w:tcPr>
            <w:tcW w:w="623" w:type="pct"/>
            <w:shd w:val="clear" w:color="auto" w:fill="auto"/>
            <w:vAlign w:val="center"/>
          </w:tcPr>
          <w:p w:rsidR="00055F22" w:rsidRPr="00DE1227" w:rsidRDefault="00055F22" w:rsidP="00055F22">
            <w:pPr>
              <w:pStyle w:val="11d"/>
              <w:rPr>
                <w:sz w:val="20"/>
                <w:szCs w:val="20"/>
              </w:rPr>
            </w:pPr>
            <w:r w:rsidRPr="00DE1227">
              <w:rPr>
                <w:sz w:val="20"/>
                <w:szCs w:val="20"/>
              </w:rPr>
              <w:t>20166</w:t>
            </w:r>
          </w:p>
        </w:tc>
        <w:tc>
          <w:tcPr>
            <w:tcW w:w="678" w:type="pct"/>
            <w:shd w:val="clear" w:color="auto" w:fill="auto"/>
            <w:vAlign w:val="center"/>
          </w:tcPr>
          <w:p w:rsidR="00055F22" w:rsidRPr="00DE1227" w:rsidRDefault="00055F22" w:rsidP="00055F22">
            <w:pPr>
              <w:pStyle w:val="11d"/>
              <w:rPr>
                <w:sz w:val="20"/>
                <w:szCs w:val="20"/>
              </w:rPr>
            </w:pPr>
            <w:r w:rsidRPr="00DE1227">
              <w:rPr>
                <w:sz w:val="20"/>
                <w:szCs w:val="20"/>
              </w:rPr>
              <w:t>27774</w:t>
            </w:r>
          </w:p>
        </w:tc>
      </w:tr>
      <w:tr w:rsidR="008D439C" w:rsidRPr="00DE1227" w:rsidTr="00102C1A">
        <w:trPr>
          <w:cantSplit/>
          <w:trHeight w:val="300"/>
          <w:jc w:val="center"/>
        </w:trPr>
        <w:tc>
          <w:tcPr>
            <w:tcW w:w="5000" w:type="pct"/>
            <w:gridSpan w:val="8"/>
            <w:shd w:val="clear" w:color="auto" w:fill="auto"/>
            <w:vAlign w:val="center"/>
          </w:tcPr>
          <w:p w:rsidR="00BE5DE8" w:rsidRPr="00DE1227" w:rsidRDefault="00BE5DE8" w:rsidP="00E76518">
            <w:pPr>
              <w:pStyle w:val="11d"/>
              <w:rPr>
                <w:sz w:val="20"/>
                <w:szCs w:val="20"/>
              </w:rPr>
            </w:pPr>
            <w:r w:rsidRPr="00DE1227">
              <w:rPr>
                <w:sz w:val="20"/>
                <w:szCs w:val="20"/>
              </w:rPr>
              <w:t>2. Учреждения здравоохранения и социального обеспечения</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2.1</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Стационары для взрослых и детей</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койко-мест</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 Региональные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13,47</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4580</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3474</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1106</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2.2</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Амбулаторно-поликлиническая сеть, диспансеры без стационара</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посещений в смену</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 Региональные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18,15</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6171</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6532</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2.3</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Гериатрический центр</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мест на 1000 ЛСВГ</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Региональные нормативы</w:t>
            </w:r>
            <w:r w:rsidRPr="00DE1227">
              <w:rPr>
                <w:rStyle w:val="affff0"/>
                <w:sz w:val="20"/>
                <w:szCs w:val="20"/>
              </w:rPr>
              <w:footnoteReference w:id="30"/>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2</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160</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0</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160</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2.4</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Геронтологический центр</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мест на 1000 ЛСВГ</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Региональные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2</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160</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0</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160</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2.5</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Дома-интернаты для престарелых, ветеранов труда и войны, платные пансионаты</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мест на 1000 ЛСВГ</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Региональные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28</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2240</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351</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1889</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2.6</w:t>
            </w:r>
          </w:p>
        </w:tc>
        <w:tc>
          <w:tcPr>
            <w:tcW w:w="1199" w:type="pct"/>
            <w:shd w:val="clear" w:color="auto" w:fill="auto"/>
          </w:tcPr>
          <w:p w:rsidR="00BE5DE8" w:rsidRPr="00DE1227" w:rsidRDefault="00BE5DE8" w:rsidP="00D739D9">
            <w:pPr>
              <w:pStyle w:val="11d"/>
              <w:rPr>
                <w:sz w:val="20"/>
                <w:szCs w:val="20"/>
              </w:rPr>
            </w:pPr>
            <w:r w:rsidRPr="00DE1227">
              <w:rPr>
                <w:sz w:val="20"/>
                <w:szCs w:val="20"/>
              </w:rPr>
              <w:t>Психоневрологические интернаты</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мест на 1000 чел. (с 18 лет)</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Региональные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3</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750</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760</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2.7</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Детские дома-интернаты</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мест на 1000 чел. (от 4 до 17 лет)</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Региональные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3</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165</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0</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165</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2.8</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Центр социальной помощи семье и детям</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объект на 50 тыс. чел.</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Региональные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1</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6</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1</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5</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2.9</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Отделения срочного социального обслуживания</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объект на 400 тыс. чел.</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Региональные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1</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1</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0</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1</w:t>
            </w:r>
          </w:p>
        </w:tc>
      </w:tr>
      <w:tr w:rsidR="008D439C" w:rsidRPr="00DE1227" w:rsidTr="00102C1A">
        <w:trPr>
          <w:cantSplit/>
          <w:trHeight w:val="300"/>
          <w:jc w:val="center"/>
        </w:trPr>
        <w:tc>
          <w:tcPr>
            <w:tcW w:w="5000" w:type="pct"/>
            <w:gridSpan w:val="8"/>
            <w:shd w:val="clear" w:color="auto" w:fill="auto"/>
            <w:vAlign w:val="center"/>
          </w:tcPr>
          <w:p w:rsidR="00BE5DE8" w:rsidRPr="00DE1227" w:rsidRDefault="00BE5DE8" w:rsidP="00E76518">
            <w:pPr>
              <w:pStyle w:val="11d"/>
              <w:rPr>
                <w:sz w:val="20"/>
                <w:szCs w:val="20"/>
              </w:rPr>
            </w:pPr>
            <w:r w:rsidRPr="00DE1227">
              <w:rPr>
                <w:sz w:val="20"/>
                <w:szCs w:val="20"/>
              </w:rPr>
              <w:t>3. Учреждения культуры и искусства</w:t>
            </w:r>
          </w:p>
        </w:tc>
      </w:tr>
      <w:tr w:rsidR="008D439C" w:rsidRPr="00DE1227" w:rsidTr="00102C1A">
        <w:trPr>
          <w:cantSplit/>
          <w:trHeight w:val="707"/>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3.1</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Учреждения культуры клубного типа</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место</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5-6</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2040</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4047</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w:t>
            </w:r>
          </w:p>
        </w:tc>
      </w:tr>
      <w:tr w:rsidR="008D439C" w:rsidRPr="00DE1227" w:rsidTr="00102C1A">
        <w:trPr>
          <w:cantSplit/>
          <w:trHeight w:val="707"/>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3.2</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 xml:space="preserve">Общедоступная библиотека </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объект на 20 тыс. чел.</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1</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17</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12</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5</w:t>
            </w:r>
          </w:p>
        </w:tc>
      </w:tr>
      <w:tr w:rsidR="008D439C" w:rsidRPr="00DE1227" w:rsidTr="00102C1A">
        <w:trPr>
          <w:cantSplit/>
          <w:trHeight w:val="707"/>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3.3</w:t>
            </w:r>
          </w:p>
        </w:tc>
        <w:tc>
          <w:tcPr>
            <w:tcW w:w="1199" w:type="pct"/>
            <w:shd w:val="clear" w:color="auto" w:fill="auto"/>
            <w:vAlign w:val="center"/>
          </w:tcPr>
          <w:p w:rsidR="00BE5DE8" w:rsidRPr="00DE1227" w:rsidRDefault="00BE5DE8" w:rsidP="00E76518">
            <w:pPr>
              <w:pStyle w:val="512"/>
              <w:jc w:val="center"/>
              <w:rPr>
                <w:b w:val="0"/>
                <w:sz w:val="20"/>
                <w:szCs w:val="20"/>
              </w:rPr>
            </w:pPr>
            <w:r w:rsidRPr="00DE1227">
              <w:rPr>
                <w:b w:val="0"/>
                <w:sz w:val="20"/>
                <w:szCs w:val="20"/>
              </w:rPr>
              <w:t>Детская библиотека</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объект на 10 тыс. детей</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1</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6</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1</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5</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3.4</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Музеи</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объект на городской округ</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2</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2</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11</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w:t>
            </w:r>
          </w:p>
        </w:tc>
      </w:tr>
      <w:tr w:rsidR="008D439C" w:rsidRPr="00DE1227" w:rsidTr="00102C1A">
        <w:trPr>
          <w:cantSplit/>
          <w:trHeight w:val="30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3.5</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Театры</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место</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3-4</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1360</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474</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886</w:t>
            </w:r>
          </w:p>
        </w:tc>
      </w:tr>
      <w:tr w:rsidR="008D439C" w:rsidRPr="00DE1227" w:rsidTr="00102C1A">
        <w:trPr>
          <w:cantSplit/>
          <w:trHeight w:val="30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3.6</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Концертные залы</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место</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3-4</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1360</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508</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852</w:t>
            </w:r>
          </w:p>
        </w:tc>
      </w:tr>
      <w:tr w:rsidR="008D439C" w:rsidRPr="00DE1227" w:rsidTr="00102C1A">
        <w:trPr>
          <w:cantSplit/>
          <w:trHeight w:val="707"/>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3.7</w:t>
            </w:r>
          </w:p>
        </w:tc>
        <w:tc>
          <w:tcPr>
            <w:tcW w:w="1199" w:type="pct"/>
            <w:shd w:val="clear" w:color="auto" w:fill="auto"/>
            <w:vAlign w:val="center"/>
          </w:tcPr>
          <w:p w:rsidR="00BE5DE8" w:rsidRPr="00DE1227" w:rsidRDefault="00BE5DE8" w:rsidP="00E76518">
            <w:pPr>
              <w:pStyle w:val="512"/>
              <w:jc w:val="center"/>
              <w:rPr>
                <w:b w:val="0"/>
                <w:sz w:val="20"/>
                <w:szCs w:val="20"/>
              </w:rPr>
            </w:pPr>
            <w:r w:rsidRPr="00DE1227">
              <w:rPr>
                <w:b w:val="0"/>
                <w:sz w:val="20"/>
                <w:szCs w:val="20"/>
              </w:rPr>
              <w:t>Цирки</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объект на городской округ</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1</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1</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0</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1</w:t>
            </w:r>
          </w:p>
        </w:tc>
      </w:tr>
      <w:tr w:rsidR="008D439C" w:rsidRPr="00DE1227" w:rsidTr="00102C1A">
        <w:trPr>
          <w:cantSplit/>
          <w:trHeight w:val="30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3.8</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Кинотеатры</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объект на 20 тыс. чел.</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1</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17</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6</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11</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3.9</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 xml:space="preserve">Парки культуры и отдыха </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объект на 30 тыс. чел.</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1</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11</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3</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8</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3.10</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Зоопарк (ботанический сад)</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объект на 250 тыс. чел.</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1</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1</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0</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1</w:t>
            </w:r>
          </w:p>
        </w:tc>
      </w:tr>
      <w:tr w:rsidR="008D439C" w:rsidRPr="00DE1227" w:rsidTr="00102C1A">
        <w:trPr>
          <w:cantSplit/>
          <w:trHeight w:val="300"/>
          <w:jc w:val="center"/>
        </w:trPr>
        <w:tc>
          <w:tcPr>
            <w:tcW w:w="5000" w:type="pct"/>
            <w:gridSpan w:val="8"/>
            <w:shd w:val="clear" w:color="auto" w:fill="auto"/>
            <w:vAlign w:val="center"/>
          </w:tcPr>
          <w:p w:rsidR="00BE5DE8" w:rsidRPr="00DE1227" w:rsidRDefault="00BE5DE8" w:rsidP="00E76518">
            <w:pPr>
              <w:pStyle w:val="11d"/>
              <w:rPr>
                <w:sz w:val="20"/>
                <w:szCs w:val="20"/>
              </w:rPr>
            </w:pPr>
            <w:r w:rsidRPr="00DE1227">
              <w:rPr>
                <w:sz w:val="20"/>
                <w:szCs w:val="20"/>
              </w:rPr>
              <w:t>4. Физкультурно-спортивные сооружения</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4.1</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Плоскостные спортивные сооружения</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кв. м.</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1949,4</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662796</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154844</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507952</w:t>
            </w:r>
          </w:p>
        </w:tc>
      </w:tr>
      <w:tr w:rsidR="008D439C" w:rsidRPr="00DE1227" w:rsidTr="00102C1A">
        <w:trPr>
          <w:cantSplit/>
          <w:trHeight w:val="765"/>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4.2</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Спортивные залы (общего пользования, специализированные)</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кв. м.</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350</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119000</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35558</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83442</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4.3</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Бассейн общего пользования</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кв. м зеркала воды</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50</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17000</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1248</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15752</w:t>
            </w:r>
          </w:p>
        </w:tc>
      </w:tr>
      <w:tr w:rsidR="008D439C" w:rsidRPr="00DE1227" w:rsidTr="00102C1A">
        <w:trPr>
          <w:cantSplit/>
          <w:trHeight w:val="300"/>
          <w:jc w:val="center"/>
        </w:trPr>
        <w:tc>
          <w:tcPr>
            <w:tcW w:w="5000" w:type="pct"/>
            <w:gridSpan w:val="8"/>
            <w:shd w:val="clear" w:color="auto" w:fill="auto"/>
            <w:vAlign w:val="center"/>
          </w:tcPr>
          <w:p w:rsidR="00BE5DE8" w:rsidRPr="00DE1227" w:rsidRDefault="00BE5DE8" w:rsidP="00E76518">
            <w:pPr>
              <w:pStyle w:val="11d"/>
              <w:rPr>
                <w:sz w:val="20"/>
                <w:szCs w:val="20"/>
              </w:rPr>
            </w:pPr>
            <w:r w:rsidRPr="00DE1227">
              <w:rPr>
                <w:sz w:val="20"/>
                <w:szCs w:val="20"/>
              </w:rPr>
              <w:t>5. Торговля и общественное питание</w:t>
            </w:r>
          </w:p>
        </w:tc>
      </w:tr>
      <w:tr w:rsidR="008D439C" w:rsidRPr="00DE1227" w:rsidTr="00102C1A">
        <w:trPr>
          <w:cantSplit/>
          <w:trHeight w:val="1058"/>
          <w:jc w:val="center"/>
        </w:trPr>
        <w:tc>
          <w:tcPr>
            <w:tcW w:w="216" w:type="pct"/>
            <w:shd w:val="clear" w:color="auto" w:fill="auto"/>
            <w:vAlign w:val="center"/>
          </w:tcPr>
          <w:p w:rsidR="00237F59" w:rsidRPr="00DE1227" w:rsidRDefault="00237F59" w:rsidP="00E76518">
            <w:pPr>
              <w:pStyle w:val="11d"/>
              <w:rPr>
                <w:sz w:val="20"/>
                <w:szCs w:val="20"/>
              </w:rPr>
            </w:pPr>
            <w:r w:rsidRPr="00DE1227">
              <w:rPr>
                <w:sz w:val="20"/>
                <w:szCs w:val="20"/>
              </w:rPr>
              <w:t>5.1</w:t>
            </w:r>
          </w:p>
        </w:tc>
        <w:tc>
          <w:tcPr>
            <w:tcW w:w="1199" w:type="pct"/>
            <w:shd w:val="clear" w:color="auto" w:fill="auto"/>
            <w:vAlign w:val="center"/>
          </w:tcPr>
          <w:p w:rsidR="00237F59" w:rsidRPr="00DE1227" w:rsidRDefault="00237F59" w:rsidP="00E76518">
            <w:pPr>
              <w:pStyle w:val="11d"/>
              <w:rPr>
                <w:sz w:val="20"/>
                <w:szCs w:val="20"/>
              </w:rPr>
            </w:pPr>
            <w:r w:rsidRPr="00DE1227">
              <w:rPr>
                <w:sz w:val="20"/>
                <w:szCs w:val="20"/>
              </w:rPr>
              <w:t>Объекты общественного питания</w:t>
            </w:r>
          </w:p>
        </w:tc>
        <w:tc>
          <w:tcPr>
            <w:tcW w:w="534" w:type="pct"/>
            <w:shd w:val="clear" w:color="auto" w:fill="auto"/>
            <w:vAlign w:val="center"/>
          </w:tcPr>
          <w:p w:rsidR="00237F59" w:rsidRPr="00DE1227" w:rsidRDefault="00237F59" w:rsidP="00E76518">
            <w:pPr>
              <w:pStyle w:val="11d"/>
              <w:rPr>
                <w:sz w:val="20"/>
                <w:szCs w:val="20"/>
              </w:rPr>
            </w:pPr>
            <w:r w:rsidRPr="00DE1227">
              <w:rPr>
                <w:sz w:val="20"/>
                <w:szCs w:val="20"/>
              </w:rPr>
              <w:t>место</w:t>
            </w:r>
          </w:p>
        </w:tc>
        <w:tc>
          <w:tcPr>
            <w:tcW w:w="753" w:type="pct"/>
            <w:shd w:val="clear" w:color="auto" w:fill="auto"/>
            <w:vAlign w:val="center"/>
          </w:tcPr>
          <w:p w:rsidR="00237F59" w:rsidRPr="00DE1227" w:rsidRDefault="00237F59"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237F59" w:rsidRPr="00DE1227" w:rsidRDefault="00237F59" w:rsidP="00E76518">
            <w:pPr>
              <w:pStyle w:val="11d"/>
              <w:rPr>
                <w:sz w:val="20"/>
                <w:szCs w:val="20"/>
              </w:rPr>
            </w:pPr>
            <w:r w:rsidRPr="00DE1227">
              <w:rPr>
                <w:sz w:val="20"/>
                <w:szCs w:val="20"/>
              </w:rPr>
              <w:t xml:space="preserve">40 </w:t>
            </w:r>
          </w:p>
        </w:tc>
        <w:tc>
          <w:tcPr>
            <w:tcW w:w="575" w:type="pct"/>
            <w:shd w:val="clear" w:color="auto" w:fill="auto"/>
            <w:vAlign w:val="center"/>
          </w:tcPr>
          <w:p w:rsidR="00237F59" w:rsidRPr="00DE1227" w:rsidRDefault="00237F59" w:rsidP="00E76518">
            <w:pPr>
              <w:pStyle w:val="11d"/>
              <w:rPr>
                <w:sz w:val="20"/>
                <w:szCs w:val="20"/>
              </w:rPr>
            </w:pPr>
            <w:r w:rsidRPr="00DE1227">
              <w:rPr>
                <w:sz w:val="20"/>
                <w:szCs w:val="20"/>
              </w:rPr>
              <w:t>13600</w:t>
            </w:r>
          </w:p>
        </w:tc>
        <w:tc>
          <w:tcPr>
            <w:tcW w:w="623" w:type="pct"/>
            <w:shd w:val="clear" w:color="auto" w:fill="auto"/>
            <w:vAlign w:val="center"/>
          </w:tcPr>
          <w:p w:rsidR="00237F59" w:rsidRPr="00DE1227" w:rsidRDefault="00237F59" w:rsidP="00B87CF3">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29357</w:t>
            </w:r>
          </w:p>
        </w:tc>
        <w:tc>
          <w:tcPr>
            <w:tcW w:w="678" w:type="pct"/>
            <w:shd w:val="clear" w:color="auto" w:fill="auto"/>
            <w:vAlign w:val="center"/>
          </w:tcPr>
          <w:p w:rsidR="00237F59" w:rsidRPr="00DE1227" w:rsidRDefault="00237F59" w:rsidP="00E76518">
            <w:pPr>
              <w:pStyle w:val="11d"/>
              <w:rPr>
                <w:sz w:val="20"/>
                <w:szCs w:val="20"/>
              </w:rPr>
            </w:pPr>
            <w:r w:rsidRPr="00DE1227">
              <w:rPr>
                <w:sz w:val="20"/>
                <w:szCs w:val="20"/>
              </w:rPr>
              <w:t>-</w:t>
            </w:r>
          </w:p>
        </w:tc>
      </w:tr>
      <w:tr w:rsidR="008D439C" w:rsidRPr="00DE1227" w:rsidTr="00102C1A">
        <w:trPr>
          <w:cantSplit/>
          <w:trHeight w:val="489"/>
          <w:jc w:val="center"/>
        </w:trPr>
        <w:tc>
          <w:tcPr>
            <w:tcW w:w="216" w:type="pct"/>
            <w:shd w:val="clear" w:color="auto" w:fill="auto"/>
            <w:vAlign w:val="center"/>
          </w:tcPr>
          <w:p w:rsidR="00237F59" w:rsidRPr="00DE1227" w:rsidRDefault="00237F59" w:rsidP="00E76518">
            <w:pPr>
              <w:pStyle w:val="11d"/>
              <w:rPr>
                <w:sz w:val="20"/>
                <w:szCs w:val="20"/>
              </w:rPr>
            </w:pPr>
            <w:r w:rsidRPr="00DE1227">
              <w:rPr>
                <w:sz w:val="20"/>
                <w:szCs w:val="20"/>
              </w:rPr>
              <w:t>5.2</w:t>
            </w:r>
          </w:p>
        </w:tc>
        <w:tc>
          <w:tcPr>
            <w:tcW w:w="1199" w:type="pct"/>
            <w:shd w:val="clear" w:color="auto" w:fill="auto"/>
            <w:vAlign w:val="center"/>
          </w:tcPr>
          <w:p w:rsidR="00237F59" w:rsidRPr="00DE1227" w:rsidRDefault="00237F59" w:rsidP="00E76518">
            <w:pPr>
              <w:pStyle w:val="11d"/>
              <w:rPr>
                <w:sz w:val="20"/>
                <w:szCs w:val="20"/>
              </w:rPr>
            </w:pPr>
            <w:r w:rsidRPr="00DE1227">
              <w:rPr>
                <w:sz w:val="20"/>
                <w:szCs w:val="20"/>
              </w:rPr>
              <w:t>Торговые предприятия</w:t>
            </w:r>
          </w:p>
        </w:tc>
        <w:tc>
          <w:tcPr>
            <w:tcW w:w="534" w:type="pct"/>
            <w:shd w:val="clear" w:color="auto" w:fill="auto"/>
            <w:vAlign w:val="center"/>
          </w:tcPr>
          <w:p w:rsidR="00237F59" w:rsidRPr="00DE1227" w:rsidRDefault="00237F59" w:rsidP="00E76518">
            <w:pPr>
              <w:pStyle w:val="11d"/>
              <w:rPr>
                <w:sz w:val="20"/>
                <w:szCs w:val="20"/>
              </w:rPr>
            </w:pPr>
            <w:r w:rsidRPr="00DE1227">
              <w:rPr>
                <w:sz w:val="20"/>
                <w:szCs w:val="20"/>
              </w:rPr>
              <w:t>кв. м. торг. пл.</w:t>
            </w:r>
          </w:p>
        </w:tc>
        <w:tc>
          <w:tcPr>
            <w:tcW w:w="753" w:type="pct"/>
            <w:shd w:val="clear" w:color="auto" w:fill="auto"/>
            <w:vAlign w:val="center"/>
          </w:tcPr>
          <w:p w:rsidR="00237F59" w:rsidRPr="00DE1227" w:rsidRDefault="00237F59" w:rsidP="00E76518">
            <w:pPr>
              <w:pStyle w:val="11d"/>
              <w:rPr>
                <w:sz w:val="20"/>
                <w:szCs w:val="20"/>
              </w:rPr>
            </w:pPr>
            <w:r w:rsidRPr="00DE1227">
              <w:rPr>
                <w:sz w:val="20"/>
                <w:szCs w:val="20"/>
              </w:rPr>
              <w:t>Местные нормативы, Нормативы минимальной обеспеченности населения области площадью торговых объектов</w:t>
            </w:r>
            <w:r w:rsidRPr="00DE1227">
              <w:rPr>
                <w:rStyle w:val="affff0"/>
                <w:sz w:val="20"/>
                <w:szCs w:val="20"/>
              </w:rPr>
              <w:footnoteReference w:id="31"/>
            </w:r>
          </w:p>
        </w:tc>
        <w:tc>
          <w:tcPr>
            <w:tcW w:w="422" w:type="pct"/>
            <w:shd w:val="clear" w:color="auto" w:fill="auto"/>
            <w:vAlign w:val="center"/>
          </w:tcPr>
          <w:p w:rsidR="00237F59" w:rsidRPr="00DE1227" w:rsidRDefault="00237F59" w:rsidP="00E76518">
            <w:pPr>
              <w:pStyle w:val="11d"/>
              <w:rPr>
                <w:sz w:val="20"/>
                <w:szCs w:val="20"/>
              </w:rPr>
            </w:pPr>
            <w:r w:rsidRPr="00DE1227">
              <w:rPr>
                <w:sz w:val="20"/>
                <w:szCs w:val="20"/>
              </w:rPr>
              <w:t>527</w:t>
            </w:r>
          </w:p>
        </w:tc>
        <w:tc>
          <w:tcPr>
            <w:tcW w:w="575" w:type="pct"/>
            <w:shd w:val="clear" w:color="auto" w:fill="auto"/>
            <w:vAlign w:val="center"/>
          </w:tcPr>
          <w:p w:rsidR="00237F59" w:rsidRPr="00DE1227" w:rsidRDefault="00237F59" w:rsidP="00E76518">
            <w:pPr>
              <w:pStyle w:val="11d"/>
              <w:rPr>
                <w:sz w:val="20"/>
                <w:szCs w:val="20"/>
              </w:rPr>
            </w:pPr>
            <w:r w:rsidRPr="00DE1227">
              <w:rPr>
                <w:sz w:val="20"/>
                <w:szCs w:val="20"/>
              </w:rPr>
              <w:t>179180</w:t>
            </w:r>
          </w:p>
        </w:tc>
        <w:tc>
          <w:tcPr>
            <w:tcW w:w="623" w:type="pct"/>
            <w:shd w:val="clear" w:color="auto" w:fill="auto"/>
            <w:vAlign w:val="center"/>
          </w:tcPr>
          <w:p w:rsidR="00237F59" w:rsidRPr="00DE1227" w:rsidRDefault="00237F59" w:rsidP="00B87CF3">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462134</w:t>
            </w:r>
          </w:p>
        </w:tc>
        <w:tc>
          <w:tcPr>
            <w:tcW w:w="678" w:type="pct"/>
            <w:shd w:val="clear" w:color="auto" w:fill="auto"/>
            <w:vAlign w:val="center"/>
          </w:tcPr>
          <w:p w:rsidR="00237F59" w:rsidRPr="00DE1227" w:rsidRDefault="00237F59" w:rsidP="00E76518">
            <w:pPr>
              <w:pStyle w:val="11d"/>
              <w:rPr>
                <w:sz w:val="20"/>
                <w:szCs w:val="20"/>
              </w:rPr>
            </w:pPr>
            <w:r w:rsidRPr="00DE1227">
              <w:rPr>
                <w:sz w:val="20"/>
                <w:szCs w:val="20"/>
              </w:rPr>
              <w:t>-</w:t>
            </w:r>
          </w:p>
        </w:tc>
      </w:tr>
      <w:tr w:rsidR="008D439C" w:rsidRPr="00DE1227" w:rsidTr="00102C1A">
        <w:trPr>
          <w:cantSplit/>
          <w:trHeight w:val="510"/>
          <w:jc w:val="center"/>
        </w:trPr>
        <w:tc>
          <w:tcPr>
            <w:tcW w:w="216" w:type="pct"/>
            <w:shd w:val="clear" w:color="auto" w:fill="auto"/>
            <w:vAlign w:val="center"/>
          </w:tcPr>
          <w:p w:rsidR="00237F59" w:rsidRPr="00DE1227" w:rsidRDefault="00237F59" w:rsidP="00E76518">
            <w:pPr>
              <w:pStyle w:val="11d"/>
              <w:rPr>
                <w:sz w:val="20"/>
                <w:szCs w:val="20"/>
              </w:rPr>
            </w:pPr>
            <w:r w:rsidRPr="00DE1227">
              <w:rPr>
                <w:sz w:val="20"/>
                <w:szCs w:val="20"/>
              </w:rPr>
              <w:t>5.3</w:t>
            </w:r>
          </w:p>
        </w:tc>
        <w:tc>
          <w:tcPr>
            <w:tcW w:w="1199" w:type="pct"/>
            <w:shd w:val="clear" w:color="auto" w:fill="auto"/>
            <w:vAlign w:val="center"/>
          </w:tcPr>
          <w:p w:rsidR="00237F59" w:rsidRPr="00DE1227" w:rsidRDefault="00237F59" w:rsidP="00E76518">
            <w:pPr>
              <w:pStyle w:val="11d"/>
              <w:rPr>
                <w:sz w:val="20"/>
                <w:szCs w:val="20"/>
              </w:rPr>
            </w:pPr>
            <w:r w:rsidRPr="00DE1227">
              <w:rPr>
                <w:sz w:val="20"/>
                <w:szCs w:val="20"/>
              </w:rPr>
              <w:t>Рыночные комплексы</w:t>
            </w:r>
          </w:p>
        </w:tc>
        <w:tc>
          <w:tcPr>
            <w:tcW w:w="534" w:type="pct"/>
            <w:shd w:val="clear" w:color="auto" w:fill="auto"/>
            <w:vAlign w:val="center"/>
          </w:tcPr>
          <w:p w:rsidR="00237F59" w:rsidRPr="00DE1227" w:rsidRDefault="00237F59" w:rsidP="00B87CF3">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торговых мест</w:t>
            </w:r>
          </w:p>
        </w:tc>
        <w:tc>
          <w:tcPr>
            <w:tcW w:w="753" w:type="pct"/>
            <w:shd w:val="clear" w:color="auto" w:fill="auto"/>
            <w:vAlign w:val="center"/>
          </w:tcPr>
          <w:p w:rsidR="00237F59" w:rsidRPr="00DE1227" w:rsidRDefault="00237F59" w:rsidP="00575CD2">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Нормативы минимальной обеспеченности населения области площадью торговых объектов</w:t>
            </w:r>
          </w:p>
        </w:tc>
        <w:tc>
          <w:tcPr>
            <w:tcW w:w="422" w:type="pct"/>
            <w:shd w:val="clear" w:color="auto" w:fill="auto"/>
            <w:vAlign w:val="center"/>
          </w:tcPr>
          <w:p w:rsidR="00237F59" w:rsidRPr="00DE1227" w:rsidRDefault="00237F59" w:rsidP="00B87CF3">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575" w:type="pct"/>
            <w:shd w:val="clear" w:color="auto" w:fill="auto"/>
            <w:vAlign w:val="center"/>
          </w:tcPr>
          <w:p w:rsidR="00237F59" w:rsidRPr="00DE1227" w:rsidRDefault="00237F59" w:rsidP="00237F59">
            <w:pPr>
              <w:pStyle w:val="11d"/>
              <w:rPr>
                <w:sz w:val="20"/>
                <w:szCs w:val="20"/>
              </w:rPr>
            </w:pPr>
            <w:r w:rsidRPr="00DE1227">
              <w:rPr>
                <w:sz w:val="20"/>
                <w:szCs w:val="20"/>
              </w:rPr>
              <w:t>170</w:t>
            </w:r>
          </w:p>
        </w:tc>
        <w:tc>
          <w:tcPr>
            <w:tcW w:w="623" w:type="pct"/>
            <w:shd w:val="clear" w:color="auto" w:fill="auto"/>
            <w:vAlign w:val="center"/>
          </w:tcPr>
          <w:p w:rsidR="00237F59" w:rsidRPr="00DE1227" w:rsidRDefault="00D31203" w:rsidP="004C1F5F">
            <w:pPr>
              <w:pStyle w:val="11d"/>
              <w:rPr>
                <w:sz w:val="20"/>
                <w:szCs w:val="20"/>
              </w:rPr>
            </w:pPr>
            <w:r w:rsidRPr="00DE1227">
              <w:rPr>
                <w:sz w:val="20"/>
                <w:szCs w:val="20"/>
              </w:rPr>
              <w:t>230</w:t>
            </w:r>
          </w:p>
        </w:tc>
        <w:tc>
          <w:tcPr>
            <w:tcW w:w="678" w:type="pct"/>
            <w:shd w:val="clear" w:color="auto" w:fill="auto"/>
            <w:vAlign w:val="center"/>
          </w:tcPr>
          <w:p w:rsidR="00237F59" w:rsidRPr="00DE1227" w:rsidRDefault="00237F59" w:rsidP="00E76518">
            <w:pPr>
              <w:pStyle w:val="11d"/>
              <w:rPr>
                <w:sz w:val="20"/>
                <w:szCs w:val="20"/>
              </w:rPr>
            </w:pPr>
            <w:r w:rsidRPr="00DE1227">
              <w:rPr>
                <w:sz w:val="20"/>
                <w:szCs w:val="20"/>
              </w:rPr>
              <w:t>-</w:t>
            </w:r>
          </w:p>
        </w:tc>
      </w:tr>
      <w:tr w:rsidR="008D439C" w:rsidRPr="00DE1227" w:rsidTr="00102C1A">
        <w:trPr>
          <w:cantSplit/>
          <w:trHeight w:val="300"/>
          <w:jc w:val="center"/>
        </w:trPr>
        <w:tc>
          <w:tcPr>
            <w:tcW w:w="5000" w:type="pct"/>
            <w:gridSpan w:val="8"/>
            <w:shd w:val="clear" w:color="auto" w:fill="auto"/>
            <w:vAlign w:val="center"/>
          </w:tcPr>
          <w:p w:rsidR="00BE5DE8" w:rsidRPr="00DE1227" w:rsidRDefault="00BE5DE8" w:rsidP="00E76518">
            <w:pPr>
              <w:pStyle w:val="11d"/>
              <w:rPr>
                <w:sz w:val="20"/>
                <w:szCs w:val="20"/>
              </w:rPr>
            </w:pPr>
            <w:r w:rsidRPr="00DE1227">
              <w:rPr>
                <w:sz w:val="20"/>
                <w:szCs w:val="20"/>
              </w:rPr>
              <w:t>6. Места захоронения</w:t>
            </w:r>
          </w:p>
        </w:tc>
      </w:tr>
      <w:tr w:rsidR="008D439C" w:rsidRPr="00DE1227" w:rsidTr="00102C1A">
        <w:trPr>
          <w:cantSplit/>
          <w:trHeight w:val="510"/>
          <w:jc w:val="center"/>
        </w:trPr>
        <w:tc>
          <w:tcPr>
            <w:tcW w:w="216" w:type="pct"/>
            <w:shd w:val="clear" w:color="auto" w:fill="auto"/>
            <w:vAlign w:val="center"/>
          </w:tcPr>
          <w:p w:rsidR="00BE5DE8" w:rsidRPr="00DE1227" w:rsidRDefault="00BE5DE8" w:rsidP="00E76518">
            <w:pPr>
              <w:pStyle w:val="11d"/>
              <w:rPr>
                <w:sz w:val="20"/>
                <w:szCs w:val="20"/>
              </w:rPr>
            </w:pPr>
            <w:r w:rsidRPr="00DE1227">
              <w:rPr>
                <w:sz w:val="20"/>
                <w:szCs w:val="20"/>
              </w:rPr>
              <w:t>6.1</w:t>
            </w:r>
          </w:p>
        </w:tc>
        <w:tc>
          <w:tcPr>
            <w:tcW w:w="1199" w:type="pct"/>
            <w:shd w:val="clear" w:color="auto" w:fill="auto"/>
            <w:vAlign w:val="center"/>
          </w:tcPr>
          <w:p w:rsidR="00BE5DE8" w:rsidRPr="00DE1227" w:rsidRDefault="00BE5DE8" w:rsidP="00E76518">
            <w:pPr>
              <w:pStyle w:val="11d"/>
              <w:rPr>
                <w:sz w:val="20"/>
                <w:szCs w:val="20"/>
              </w:rPr>
            </w:pPr>
            <w:r w:rsidRPr="00DE1227">
              <w:rPr>
                <w:sz w:val="20"/>
                <w:szCs w:val="20"/>
              </w:rPr>
              <w:t>Кладбище традиционного захоронения</w:t>
            </w:r>
          </w:p>
        </w:tc>
        <w:tc>
          <w:tcPr>
            <w:tcW w:w="534" w:type="pct"/>
            <w:shd w:val="clear" w:color="auto" w:fill="auto"/>
            <w:vAlign w:val="center"/>
          </w:tcPr>
          <w:p w:rsidR="00BE5DE8" w:rsidRPr="00DE1227" w:rsidRDefault="00BE5DE8" w:rsidP="00E76518">
            <w:pPr>
              <w:pStyle w:val="11d"/>
              <w:rPr>
                <w:sz w:val="20"/>
                <w:szCs w:val="20"/>
              </w:rPr>
            </w:pPr>
            <w:r w:rsidRPr="00DE1227">
              <w:rPr>
                <w:sz w:val="20"/>
                <w:szCs w:val="20"/>
              </w:rPr>
              <w:t>га</w:t>
            </w:r>
          </w:p>
        </w:tc>
        <w:tc>
          <w:tcPr>
            <w:tcW w:w="753" w:type="pct"/>
            <w:shd w:val="clear" w:color="auto" w:fill="auto"/>
            <w:vAlign w:val="center"/>
          </w:tcPr>
          <w:p w:rsidR="00BE5DE8" w:rsidRPr="00DE1227" w:rsidRDefault="00BE5DE8" w:rsidP="00E76518">
            <w:pPr>
              <w:pStyle w:val="11d"/>
              <w:rPr>
                <w:sz w:val="20"/>
                <w:szCs w:val="20"/>
              </w:rPr>
            </w:pPr>
            <w:r w:rsidRPr="00DE1227">
              <w:rPr>
                <w:sz w:val="20"/>
                <w:szCs w:val="20"/>
              </w:rPr>
              <w:t>Местные нормативы</w:t>
            </w:r>
          </w:p>
        </w:tc>
        <w:tc>
          <w:tcPr>
            <w:tcW w:w="422" w:type="pct"/>
            <w:shd w:val="clear" w:color="auto" w:fill="auto"/>
            <w:vAlign w:val="center"/>
          </w:tcPr>
          <w:p w:rsidR="00BE5DE8" w:rsidRPr="00DE1227" w:rsidRDefault="00BE5DE8" w:rsidP="00E76518">
            <w:pPr>
              <w:pStyle w:val="11d"/>
              <w:rPr>
                <w:sz w:val="20"/>
                <w:szCs w:val="20"/>
              </w:rPr>
            </w:pPr>
            <w:r w:rsidRPr="00DE1227">
              <w:rPr>
                <w:sz w:val="20"/>
                <w:szCs w:val="20"/>
              </w:rPr>
              <w:t>0,24</w:t>
            </w:r>
          </w:p>
        </w:tc>
        <w:tc>
          <w:tcPr>
            <w:tcW w:w="575" w:type="pct"/>
            <w:shd w:val="clear" w:color="auto" w:fill="auto"/>
            <w:vAlign w:val="center"/>
          </w:tcPr>
          <w:p w:rsidR="00BE5DE8" w:rsidRPr="00DE1227" w:rsidRDefault="00BE5DE8" w:rsidP="00E76518">
            <w:pPr>
              <w:pStyle w:val="11d"/>
              <w:rPr>
                <w:sz w:val="20"/>
                <w:szCs w:val="20"/>
              </w:rPr>
            </w:pPr>
            <w:r w:rsidRPr="00DE1227">
              <w:rPr>
                <w:sz w:val="20"/>
                <w:szCs w:val="20"/>
              </w:rPr>
              <w:t>81,6</w:t>
            </w:r>
          </w:p>
        </w:tc>
        <w:tc>
          <w:tcPr>
            <w:tcW w:w="623" w:type="pct"/>
            <w:shd w:val="clear" w:color="auto" w:fill="auto"/>
            <w:vAlign w:val="center"/>
          </w:tcPr>
          <w:p w:rsidR="00BE5DE8" w:rsidRPr="00DE1227" w:rsidRDefault="00BE5DE8" w:rsidP="00E76518">
            <w:pPr>
              <w:pStyle w:val="11d"/>
              <w:rPr>
                <w:sz w:val="20"/>
                <w:szCs w:val="20"/>
              </w:rPr>
            </w:pPr>
            <w:r w:rsidRPr="00DE1227">
              <w:rPr>
                <w:sz w:val="20"/>
                <w:szCs w:val="20"/>
              </w:rPr>
              <w:t>32</w:t>
            </w:r>
          </w:p>
        </w:tc>
        <w:tc>
          <w:tcPr>
            <w:tcW w:w="678" w:type="pct"/>
            <w:shd w:val="clear" w:color="auto" w:fill="auto"/>
            <w:vAlign w:val="center"/>
          </w:tcPr>
          <w:p w:rsidR="00BE5DE8" w:rsidRPr="00DE1227" w:rsidRDefault="00BE5DE8" w:rsidP="00E76518">
            <w:pPr>
              <w:pStyle w:val="11d"/>
              <w:rPr>
                <w:sz w:val="20"/>
                <w:szCs w:val="20"/>
              </w:rPr>
            </w:pPr>
            <w:r w:rsidRPr="00DE1227">
              <w:rPr>
                <w:sz w:val="20"/>
                <w:szCs w:val="20"/>
              </w:rPr>
              <w:t>49,6</w:t>
            </w:r>
          </w:p>
        </w:tc>
      </w:tr>
    </w:tbl>
    <w:p w:rsidR="000F7932" w:rsidRPr="00DE1227" w:rsidRDefault="000F7932" w:rsidP="000F7932">
      <w:pPr>
        <w:pStyle w:val="af1"/>
      </w:pPr>
      <w:r w:rsidRPr="00DE1227">
        <w:t>В методике формирования индекса качества городской среды, утвержденной распоряжением Правительства Российской Федерации от 23 марта 2019 г. № 510-р, определены индикаторы для расчета индекса качества городской среды. Реализация мероприятий настоящего Генерального плана по развитию жилищного фонда и организации общественных пространств в г. Череповец позволит:</w:t>
      </w:r>
    </w:p>
    <w:p w:rsidR="000F7932" w:rsidRPr="00DE1227" w:rsidRDefault="000F7932" w:rsidP="000F7932">
      <w:pPr>
        <w:pStyle w:val="a4"/>
        <w:rPr>
          <w:iCs w:val="0"/>
        </w:rPr>
      </w:pPr>
      <w:r w:rsidRPr="00DE1227">
        <w:rPr>
          <w:iCs w:val="0"/>
        </w:rPr>
        <w:t>Продолжить строительство разнообразной жилой застройки и в то же время формировать архитектурный облик города, отвечающий современным требованиям;</w:t>
      </w:r>
    </w:p>
    <w:p w:rsidR="000F7932" w:rsidRPr="00DE1227" w:rsidRDefault="000F7932" w:rsidP="000F7932">
      <w:pPr>
        <w:pStyle w:val="a4"/>
        <w:rPr>
          <w:iCs w:val="0"/>
        </w:rPr>
      </w:pPr>
      <w:r w:rsidRPr="00DE1227">
        <w:rPr>
          <w:iCs w:val="0"/>
        </w:rPr>
        <w:t>Сократить долю населения, живущего в аварийном жилье, в общей численности населения;</w:t>
      </w:r>
    </w:p>
    <w:p w:rsidR="000F7932" w:rsidRPr="00DE1227" w:rsidRDefault="000F7932" w:rsidP="000F7932">
      <w:pPr>
        <w:pStyle w:val="a4"/>
        <w:rPr>
          <w:iCs w:val="0"/>
        </w:rPr>
      </w:pPr>
      <w:r w:rsidRPr="00DE1227">
        <w:rPr>
          <w:iCs w:val="0"/>
        </w:rPr>
        <w:t>Увеличить долю жилого фонда, обеспеченного централизованными услугами тепло-, водо-, электроснабжения и водоотведения, в общем объеме жилого фонда;</w:t>
      </w:r>
    </w:p>
    <w:p w:rsidR="000F7932" w:rsidRPr="00DE1227" w:rsidRDefault="000F7932" w:rsidP="000F7932">
      <w:pPr>
        <w:pStyle w:val="a4"/>
        <w:rPr>
          <w:iCs w:val="0"/>
        </w:rPr>
      </w:pPr>
      <w:r w:rsidRPr="00DE1227">
        <w:rPr>
          <w:iCs w:val="0"/>
        </w:rPr>
        <w:t>Увеличить количество центров притяжения для населения, повысить разнообразие услуг в общественно-деловых районах и в жилой зоне, повысить уровень развития общественно-деловых районов города;</w:t>
      </w:r>
    </w:p>
    <w:p w:rsidR="000F7932" w:rsidRPr="00DE1227" w:rsidRDefault="000F7932" w:rsidP="000F7932">
      <w:pPr>
        <w:pStyle w:val="a4"/>
        <w:rPr>
          <w:iCs w:val="0"/>
        </w:rPr>
      </w:pPr>
      <w:r w:rsidRPr="00DE1227">
        <w:rPr>
          <w:iCs w:val="0"/>
        </w:rPr>
        <w:t>Повысить разнообразие культурно-досуговой и спортивной инфраструктуры, доступность спортивной инфраструктуры;</w:t>
      </w:r>
    </w:p>
    <w:p w:rsidR="000F7932" w:rsidRPr="00DE1227" w:rsidRDefault="000F7932" w:rsidP="000F7932">
      <w:pPr>
        <w:pStyle w:val="a4"/>
        <w:rPr>
          <w:iCs w:val="0"/>
        </w:rPr>
      </w:pPr>
      <w:r w:rsidRPr="00DE1227">
        <w:rPr>
          <w:iCs w:val="0"/>
        </w:rPr>
        <w:t>Снизить долю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1 - 6 лет;</w:t>
      </w:r>
    </w:p>
    <w:p w:rsidR="00BE5DE8" w:rsidRPr="00DE1227" w:rsidRDefault="000F7932" w:rsidP="000F7932">
      <w:pPr>
        <w:pStyle w:val="a4"/>
        <w:rPr>
          <w:iCs w:val="0"/>
        </w:rPr>
      </w:pPr>
      <w:r w:rsidRPr="00DE1227">
        <w:rPr>
          <w:iCs w:val="0"/>
        </w:rPr>
        <w:t>Повысить долю населения, работающего в непроизводственном секторе экономики, в общей численности городского населения.</w:t>
      </w:r>
    </w:p>
    <w:p w:rsidR="00BE5DE8" w:rsidRPr="00DE1227" w:rsidRDefault="00BE5DE8" w:rsidP="0052058E">
      <w:pPr>
        <w:pStyle w:val="af1"/>
      </w:pPr>
    </w:p>
    <w:p w:rsidR="000F7932" w:rsidRPr="00DE1227" w:rsidRDefault="000F7932" w:rsidP="0052058E">
      <w:pPr>
        <w:pStyle w:val="af1"/>
        <w:sectPr w:rsidR="000F7932" w:rsidRPr="00DE1227" w:rsidSect="00B5014C">
          <w:pgSz w:w="11906" w:h="16838"/>
          <w:pgMar w:top="1134" w:right="850" w:bottom="1134" w:left="1701" w:header="708" w:footer="708" w:gutter="0"/>
          <w:cols w:space="708"/>
          <w:docGrid w:linePitch="360"/>
        </w:sectPr>
      </w:pPr>
    </w:p>
    <w:p w:rsidR="000F7932" w:rsidRPr="00DE1227" w:rsidRDefault="000F7932" w:rsidP="000F7932">
      <w:pPr>
        <w:pStyle w:val="11110"/>
      </w:pPr>
      <w:r w:rsidRPr="00DE1227">
        <w:t>Перечень планируемых объектов обслуживания</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41"/>
        <w:gridCol w:w="1841"/>
        <w:gridCol w:w="2270"/>
        <w:gridCol w:w="708"/>
        <w:gridCol w:w="1418"/>
        <w:gridCol w:w="3403"/>
        <w:gridCol w:w="2834"/>
      </w:tblGrid>
      <w:tr w:rsidR="008D439C" w:rsidRPr="00DE1227" w:rsidTr="002027D7">
        <w:trPr>
          <w:cantSplit/>
          <w:trHeight w:val="78"/>
          <w:tblHeader/>
        </w:trPr>
        <w:tc>
          <w:tcPr>
            <w:tcW w:w="226" w:type="pct"/>
            <w:shd w:val="clear" w:color="auto" w:fill="auto"/>
            <w:vAlign w:val="center"/>
          </w:tcPr>
          <w:p w:rsidR="00005F22" w:rsidRPr="00DE1227" w:rsidRDefault="00005F22" w:rsidP="002027D7">
            <w:pPr>
              <w:pStyle w:val="affa"/>
              <w:spacing w:after="0"/>
            </w:pPr>
            <w:r w:rsidRPr="00DE1227">
              <w:t>№ п/п</w:t>
            </w:r>
          </w:p>
        </w:tc>
        <w:tc>
          <w:tcPr>
            <w:tcW w:w="614" w:type="pct"/>
            <w:shd w:val="clear" w:color="auto" w:fill="auto"/>
            <w:vAlign w:val="center"/>
          </w:tcPr>
          <w:p w:rsidR="00005F22" w:rsidRPr="00DE1227" w:rsidRDefault="00005F22" w:rsidP="002027D7">
            <w:pPr>
              <w:pStyle w:val="affa"/>
              <w:spacing w:after="0"/>
            </w:pPr>
            <w:r w:rsidRPr="00DE1227">
              <w:t>Наименование объекта</w:t>
            </w:r>
          </w:p>
        </w:tc>
        <w:tc>
          <w:tcPr>
            <w:tcW w:w="614" w:type="pct"/>
            <w:shd w:val="clear" w:color="auto" w:fill="auto"/>
            <w:vAlign w:val="center"/>
          </w:tcPr>
          <w:p w:rsidR="00005F22" w:rsidRPr="00DE1227" w:rsidRDefault="00005F22" w:rsidP="002027D7">
            <w:pPr>
              <w:pStyle w:val="affa"/>
              <w:spacing w:after="0"/>
            </w:pPr>
            <w:r w:rsidRPr="00DE1227">
              <w:t>Планируемое мероприятие</w:t>
            </w:r>
          </w:p>
        </w:tc>
        <w:tc>
          <w:tcPr>
            <w:tcW w:w="2601" w:type="pct"/>
            <w:gridSpan w:val="4"/>
            <w:shd w:val="clear" w:color="auto" w:fill="auto"/>
            <w:vAlign w:val="center"/>
          </w:tcPr>
          <w:p w:rsidR="00005F22" w:rsidRPr="00DE1227" w:rsidRDefault="00005F22" w:rsidP="002027D7">
            <w:pPr>
              <w:pStyle w:val="affa"/>
              <w:spacing w:after="0"/>
            </w:pPr>
            <w:r w:rsidRPr="00DE1227">
              <w:t>Описание мероприятия</w:t>
            </w:r>
          </w:p>
        </w:tc>
        <w:tc>
          <w:tcPr>
            <w:tcW w:w="945" w:type="pct"/>
            <w:shd w:val="clear" w:color="auto" w:fill="auto"/>
            <w:vAlign w:val="center"/>
          </w:tcPr>
          <w:p w:rsidR="00005F22" w:rsidRPr="00DE1227" w:rsidRDefault="00005F22" w:rsidP="002027D7">
            <w:pPr>
              <w:pStyle w:val="affa"/>
              <w:spacing w:after="0"/>
            </w:pPr>
            <w:r w:rsidRPr="00DE1227">
              <w:t>Основание для включения в Генплан</w:t>
            </w:r>
          </w:p>
        </w:tc>
      </w:tr>
      <w:tr w:rsidR="008D439C" w:rsidRPr="00DE1227" w:rsidTr="002027D7">
        <w:trPr>
          <w:cantSplit/>
          <w:trHeight w:val="78"/>
        </w:trPr>
        <w:tc>
          <w:tcPr>
            <w:tcW w:w="5000" w:type="pct"/>
            <w:gridSpan w:val="8"/>
            <w:shd w:val="clear" w:color="auto" w:fill="auto"/>
            <w:vAlign w:val="center"/>
          </w:tcPr>
          <w:p w:rsidR="00005F22" w:rsidRPr="00DE1227" w:rsidRDefault="00005F22" w:rsidP="00E846C6">
            <w:pPr>
              <w:pStyle w:val="1111"/>
              <w:numPr>
                <w:ilvl w:val="3"/>
                <w:numId w:val="46"/>
              </w:numPr>
              <w:spacing w:before="0" w:after="0"/>
              <w:ind w:right="425"/>
              <w:rPr>
                <w:i w:val="0"/>
              </w:rPr>
            </w:pPr>
            <w:r w:rsidRPr="00DE1227">
              <w:rPr>
                <w:i w:val="0"/>
              </w:rPr>
              <w:t>Планируемые для размещения на территории муниципального образования «город Череповец» объекты регионального значения в сфере образования и науки</w:t>
            </w:r>
            <w:r w:rsidRPr="00DE1227">
              <w:rPr>
                <w:sz w:val="20"/>
                <w:szCs w:val="20"/>
                <w:vertAlign w:val="superscript"/>
              </w:rPr>
              <w:footnoteReference w:id="32"/>
            </w:r>
          </w:p>
        </w:tc>
      </w:tr>
      <w:tr w:rsidR="008D439C" w:rsidRPr="00DE1227" w:rsidTr="002027D7">
        <w:trPr>
          <w:cantSplit/>
          <w:trHeight w:val="78"/>
        </w:trPr>
        <w:tc>
          <w:tcPr>
            <w:tcW w:w="226" w:type="pct"/>
            <w:shd w:val="clear" w:color="auto" w:fill="auto"/>
          </w:tcPr>
          <w:p w:rsidR="00005F22" w:rsidRPr="00DE1227" w:rsidRDefault="00005F22" w:rsidP="00005F22">
            <w:pPr>
              <w:pStyle w:val="af0"/>
              <w:numPr>
                <w:ilvl w:val="0"/>
                <w:numId w:val="29"/>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Профессиональная образовательная организация</w:t>
            </w:r>
          </w:p>
        </w:tc>
        <w:tc>
          <w:tcPr>
            <w:tcW w:w="614" w:type="pct"/>
            <w:shd w:val="clear" w:color="auto" w:fill="auto"/>
          </w:tcPr>
          <w:p w:rsidR="00005F22" w:rsidRPr="00DE1227" w:rsidRDefault="00005F22" w:rsidP="002027D7">
            <w:pPr>
              <w:pStyle w:val="affa"/>
              <w:spacing w:after="0"/>
            </w:pPr>
            <w:r w:rsidRPr="00DE1227">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Учреждение среднего профессионального образования</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135 микрорайон</w:t>
            </w:r>
          </w:p>
        </w:tc>
        <w:tc>
          <w:tcPr>
            <w:tcW w:w="945" w:type="pct"/>
            <w:shd w:val="clear" w:color="auto" w:fill="auto"/>
          </w:tcPr>
          <w:p w:rsidR="00005F22" w:rsidRPr="00DE1227" w:rsidRDefault="00005F22" w:rsidP="002027D7">
            <w:pPr>
              <w:pStyle w:val="affa"/>
              <w:spacing w:after="0"/>
            </w:pPr>
            <w:r w:rsidRPr="00DE1227">
              <w:t>Действующий Генеральный план г. Череповец</w:t>
            </w:r>
          </w:p>
        </w:tc>
      </w:tr>
      <w:tr w:rsidR="008D439C" w:rsidRPr="00DE1227" w:rsidTr="002027D7">
        <w:trPr>
          <w:cantSplit/>
          <w:trHeight w:val="78"/>
        </w:trPr>
        <w:tc>
          <w:tcPr>
            <w:tcW w:w="226" w:type="pct"/>
            <w:shd w:val="clear" w:color="auto" w:fill="auto"/>
          </w:tcPr>
          <w:p w:rsidR="00005F22" w:rsidRPr="00DE1227" w:rsidRDefault="00005F22" w:rsidP="00005F22">
            <w:pPr>
              <w:pStyle w:val="af0"/>
              <w:numPr>
                <w:ilvl w:val="0"/>
                <w:numId w:val="29"/>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Профессиональная образовательная организация</w:t>
            </w:r>
          </w:p>
        </w:tc>
        <w:tc>
          <w:tcPr>
            <w:tcW w:w="614" w:type="pct"/>
            <w:shd w:val="clear" w:color="auto" w:fill="auto"/>
          </w:tcPr>
          <w:p w:rsidR="00005F22" w:rsidRPr="00DE1227" w:rsidRDefault="00005F22" w:rsidP="002027D7">
            <w:pPr>
              <w:pStyle w:val="affa"/>
              <w:spacing w:after="0"/>
            </w:pPr>
            <w:r w:rsidRPr="00DE1227">
              <w:t>Реконструкция</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Общежитие БПОУ ВО «Череповецкое областное училище искусств и художественных ремесел им. В.В. Верещагина»</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 xml:space="preserve">Индустриальный район, </w:t>
            </w:r>
            <w:r w:rsidRPr="00DE1227">
              <w:rPr>
                <w:rFonts w:ascii="Times New Roman" w:eastAsia="Times New Roman" w:hAnsi="Times New Roman" w:cs="Times New Roman"/>
                <w:sz w:val="20"/>
                <w:szCs w:val="20"/>
              </w:rPr>
              <w:t>ул. Вологодская, 1</w:t>
            </w:r>
          </w:p>
        </w:tc>
        <w:tc>
          <w:tcPr>
            <w:tcW w:w="945" w:type="pct"/>
            <w:shd w:val="clear" w:color="auto" w:fill="auto"/>
          </w:tcPr>
          <w:p w:rsidR="00005F22" w:rsidRPr="00DE1227" w:rsidRDefault="00005F22" w:rsidP="002027D7">
            <w:pPr>
              <w:pStyle w:val="affa"/>
              <w:spacing w:after="0"/>
            </w:pPr>
            <w:r w:rsidRPr="00DE1227">
              <w:t>Действующая СТП Вологодской области</w:t>
            </w:r>
          </w:p>
        </w:tc>
      </w:tr>
      <w:tr w:rsidR="008D439C" w:rsidRPr="00DE1227" w:rsidTr="000F1E80">
        <w:trPr>
          <w:cantSplit/>
          <w:trHeight w:val="78"/>
        </w:trPr>
        <w:tc>
          <w:tcPr>
            <w:tcW w:w="226" w:type="pct"/>
            <w:shd w:val="clear" w:color="auto" w:fill="auto"/>
          </w:tcPr>
          <w:p w:rsidR="00005F22" w:rsidRPr="00DE1227" w:rsidRDefault="00005F22" w:rsidP="00005F22">
            <w:pPr>
              <w:pStyle w:val="af0"/>
              <w:numPr>
                <w:ilvl w:val="0"/>
                <w:numId w:val="29"/>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Организация дополнительного образования</w:t>
            </w:r>
          </w:p>
        </w:tc>
        <w:tc>
          <w:tcPr>
            <w:tcW w:w="614" w:type="pct"/>
            <w:shd w:val="clear" w:color="auto" w:fill="auto"/>
          </w:tcPr>
          <w:p w:rsidR="00005F22" w:rsidRPr="00DE1227" w:rsidRDefault="00005F22" w:rsidP="002027D7">
            <w:pPr>
              <w:pStyle w:val="affa"/>
              <w:spacing w:after="0"/>
            </w:pPr>
            <w:r w:rsidRPr="00DE1227">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Центр цифрового образования «IT-куб»</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Заягорбский район, 26 микрорайон</w:t>
            </w:r>
          </w:p>
        </w:tc>
        <w:tc>
          <w:tcPr>
            <w:tcW w:w="945" w:type="pct"/>
            <w:shd w:val="clear" w:color="auto" w:fill="auto"/>
            <w:vAlign w:val="center"/>
          </w:tcPr>
          <w:p w:rsidR="00005F22" w:rsidRPr="00DE1227" w:rsidRDefault="00413457" w:rsidP="00413457">
            <w:pPr>
              <w:pStyle w:val="affa"/>
              <w:spacing w:after="0"/>
            </w:pPr>
            <w:r w:rsidRPr="00DE1227">
              <w:t>Исходные данные</w:t>
            </w:r>
            <w:r w:rsidR="00005F22" w:rsidRPr="00DE1227">
              <w:t xml:space="preserve"> мэри</w:t>
            </w:r>
            <w:r w:rsidRPr="00DE1227">
              <w:t>и г. </w:t>
            </w:r>
            <w:r w:rsidR="00005F22" w:rsidRPr="00DE1227">
              <w:t>Череповца</w:t>
            </w:r>
          </w:p>
        </w:tc>
      </w:tr>
      <w:tr w:rsidR="008D439C" w:rsidRPr="00DE1227" w:rsidTr="002027D7">
        <w:trPr>
          <w:cantSplit/>
          <w:trHeight w:val="581"/>
        </w:trPr>
        <w:tc>
          <w:tcPr>
            <w:tcW w:w="5000" w:type="pct"/>
            <w:gridSpan w:val="8"/>
            <w:shd w:val="clear" w:color="auto" w:fill="auto"/>
          </w:tcPr>
          <w:p w:rsidR="00005F22" w:rsidRPr="00DE1227" w:rsidRDefault="00005F22" w:rsidP="002027D7">
            <w:pPr>
              <w:pStyle w:val="1111"/>
              <w:spacing w:before="0" w:after="0"/>
              <w:rPr>
                <w:i w:val="0"/>
              </w:rPr>
            </w:pPr>
            <w:bookmarkStart w:id="101" w:name="_Toc528783544"/>
            <w:bookmarkStart w:id="102" w:name="_Toc24709342"/>
            <w:r w:rsidRPr="00DE1227">
              <w:rPr>
                <w:i w:val="0"/>
              </w:rPr>
              <w:t>Планируемые для размещения на территории муниципального образования «город Череповец» объекты местного значения в сфере образования и науки</w:t>
            </w:r>
            <w:bookmarkEnd w:id="101"/>
            <w:bookmarkEnd w:id="102"/>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lang w:val="en-US"/>
              </w:rPr>
            </w:pPr>
            <w:r w:rsidRPr="00DE1227">
              <w:rPr>
                <w:rFonts w:ascii="Times New Roman" w:hAnsi="Times New Roman" w:cs="Times New Roman"/>
                <w:sz w:val="20"/>
                <w:szCs w:val="20"/>
                <w:lang w:val="en-US"/>
              </w:rPr>
              <w:t>840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 (2 объекта на 420 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Заягорбский район, 26 микрорайон</w:t>
            </w:r>
          </w:p>
        </w:tc>
        <w:tc>
          <w:tcPr>
            <w:tcW w:w="945" w:type="pct"/>
            <w:shd w:val="clear" w:color="auto" w:fill="auto"/>
          </w:tcPr>
          <w:p w:rsidR="009B2E0B" w:rsidRPr="00DE1227" w:rsidRDefault="00A12E47" w:rsidP="009B2E0B">
            <w:pPr>
              <w:pStyle w:val="affa"/>
              <w:spacing w:after="0"/>
            </w:pPr>
            <w:r w:rsidRPr="00DE1227">
              <w:t>Необходимо внести изменения в у</w:t>
            </w:r>
            <w:r w:rsidR="004E13D0" w:rsidRPr="00DE1227">
              <w:t>твержденную документацию по планировке территории</w:t>
            </w:r>
            <w:r w:rsidR="009B2E0B" w:rsidRPr="00DE1227">
              <w:t>,</w:t>
            </w:r>
            <w:r w:rsidR="00005F22" w:rsidRPr="00DE1227">
              <w:t xml:space="preserve"> </w:t>
            </w:r>
            <w:r w:rsidR="009B2E0B" w:rsidRPr="00DE1227">
              <w:t xml:space="preserve">уточнить емкость и  количество отдельно-стоящих объектов </w:t>
            </w:r>
          </w:p>
          <w:p w:rsidR="00005F22" w:rsidRPr="00DE1227" w:rsidRDefault="00005F22" w:rsidP="009B2E0B">
            <w:pPr>
              <w:pStyle w:val="affa"/>
              <w:spacing w:after="0"/>
            </w:pPr>
            <w:r w:rsidRPr="00DE1227">
              <w:t xml:space="preserve">с </w:t>
            </w:r>
            <w:r w:rsidR="009B2E0B" w:rsidRPr="00DE1227">
              <w:t>учетом применения типовых</w:t>
            </w:r>
            <w:r w:rsidRPr="00DE1227">
              <w:t xml:space="preserve"> проект</w:t>
            </w:r>
            <w:r w:rsidR="009B2E0B" w:rsidRPr="00DE1227">
              <w:t>ов при строительстве</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Общеобразовательная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Школа</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1500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Заягорбский район, 26 микрорайон</w:t>
            </w:r>
          </w:p>
        </w:tc>
        <w:tc>
          <w:tcPr>
            <w:tcW w:w="945" w:type="pct"/>
            <w:shd w:val="clear" w:color="auto" w:fill="auto"/>
          </w:tcPr>
          <w:p w:rsidR="006A019C" w:rsidRPr="00DE1227" w:rsidRDefault="006A019C" w:rsidP="006A019C">
            <w:pPr>
              <w:pStyle w:val="affa"/>
              <w:spacing w:after="0"/>
            </w:pPr>
            <w:r w:rsidRPr="00DE1227">
              <w:t xml:space="preserve">Необходимо внести изменения в утвержденную документацию по планировке территории, уточнить емкость и  количество отдельно-стоящих объектов </w:t>
            </w:r>
          </w:p>
          <w:p w:rsidR="00005F22" w:rsidRPr="00DE1227" w:rsidRDefault="006A019C" w:rsidP="006A019C">
            <w:pPr>
              <w:pStyle w:val="affa"/>
              <w:spacing w:after="0"/>
            </w:pPr>
            <w:r w:rsidRPr="00DE1227">
              <w:t>с учетом применения типовых проектов при строительстве</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Организация дополнительного образования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Учреждение дополнительного образования</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500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Заягорбский район, 26 микрорайон</w:t>
            </w:r>
          </w:p>
        </w:tc>
        <w:tc>
          <w:tcPr>
            <w:tcW w:w="945" w:type="pct"/>
            <w:shd w:val="clear" w:color="auto" w:fill="auto"/>
          </w:tcPr>
          <w:p w:rsidR="006A019C" w:rsidRPr="00DE1227" w:rsidRDefault="006A019C" w:rsidP="006A019C">
            <w:pPr>
              <w:pStyle w:val="affa"/>
              <w:spacing w:after="0"/>
            </w:pPr>
            <w:r w:rsidRPr="00DE1227">
              <w:t xml:space="preserve">Необходимо внести изменения в утвержденную документацию по планировке территории, уточнить емкость и  количество отдельно-стоящих объектов </w:t>
            </w:r>
          </w:p>
          <w:p w:rsidR="00005F22" w:rsidRPr="00DE1227" w:rsidRDefault="006A019C" w:rsidP="006A019C">
            <w:pPr>
              <w:pStyle w:val="affa"/>
              <w:spacing w:after="0"/>
            </w:pPr>
            <w:r w:rsidRPr="00DE1227">
              <w:t>с учетом применения типовых проектов при строительстве</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170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127 микрорайон</w:t>
            </w:r>
          </w:p>
        </w:tc>
        <w:tc>
          <w:tcPr>
            <w:tcW w:w="945" w:type="pct"/>
            <w:shd w:val="clear" w:color="auto" w:fill="auto"/>
          </w:tcPr>
          <w:p w:rsidR="00005F22" w:rsidRPr="00DE1227" w:rsidRDefault="00005F22" w:rsidP="002027D7">
            <w:pPr>
              <w:pStyle w:val="affa"/>
              <w:spacing w:after="0"/>
            </w:pPr>
            <w:r w:rsidRPr="00DE1227">
              <w:t>Утвержденный ППТ</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Организация дополнительного образования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Учреждение дополнительного образования</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145</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127 микрорайон</w:t>
            </w:r>
          </w:p>
        </w:tc>
        <w:tc>
          <w:tcPr>
            <w:tcW w:w="945" w:type="pct"/>
            <w:shd w:val="clear" w:color="auto" w:fill="auto"/>
          </w:tcPr>
          <w:p w:rsidR="00005F22" w:rsidRPr="00DE1227" w:rsidRDefault="00005F22" w:rsidP="002027D7">
            <w:pPr>
              <w:pStyle w:val="affa"/>
              <w:spacing w:after="0"/>
            </w:pPr>
            <w:r w:rsidRPr="00DE1227">
              <w:t>Утвержденный ППТ</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Общеобразовательная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Школа</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610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128 микрорайон</w:t>
            </w:r>
          </w:p>
        </w:tc>
        <w:tc>
          <w:tcPr>
            <w:tcW w:w="945" w:type="pct"/>
            <w:shd w:val="clear" w:color="auto" w:fill="auto"/>
          </w:tcPr>
          <w:p w:rsidR="00005F22" w:rsidRPr="00DE1227" w:rsidRDefault="00005F22" w:rsidP="002027D7">
            <w:pPr>
              <w:pStyle w:val="affa"/>
              <w:spacing w:after="0"/>
            </w:pPr>
            <w:r w:rsidRPr="00DE1227">
              <w:t>Утвержденный ППТ</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170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129 микрорайон</w:t>
            </w:r>
          </w:p>
        </w:tc>
        <w:tc>
          <w:tcPr>
            <w:tcW w:w="945" w:type="pct"/>
            <w:shd w:val="clear" w:color="auto" w:fill="auto"/>
          </w:tcPr>
          <w:p w:rsidR="00005F22" w:rsidRPr="00DE1227" w:rsidRDefault="00005F22" w:rsidP="002027D7">
            <w:pPr>
              <w:pStyle w:val="affa"/>
              <w:spacing w:after="0"/>
            </w:pPr>
            <w:r w:rsidRPr="00DE1227">
              <w:t>Утвержденный ППТ</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lang w:val="en-US"/>
              </w:rPr>
            </w:pPr>
            <w:r w:rsidRPr="00DE1227">
              <w:rPr>
                <w:rFonts w:ascii="Times New Roman" w:hAnsi="Times New Roman" w:cs="Times New Roman"/>
                <w:sz w:val="20"/>
                <w:szCs w:val="20"/>
                <w:lang w:val="en-US"/>
              </w:rPr>
              <w:t>840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 (2 объекта на 420 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134 микрорайон</w:t>
            </w:r>
          </w:p>
        </w:tc>
        <w:tc>
          <w:tcPr>
            <w:tcW w:w="945" w:type="pct"/>
            <w:shd w:val="clear" w:color="auto" w:fill="auto"/>
          </w:tcPr>
          <w:p w:rsidR="00C73FB8" w:rsidRPr="00DE1227" w:rsidRDefault="00005F22" w:rsidP="00C73FB8">
            <w:pPr>
              <w:pStyle w:val="affa"/>
              <w:spacing w:after="0"/>
            </w:pPr>
            <w:r w:rsidRPr="00DE1227">
              <w:t>Требуется по расчету на население</w:t>
            </w:r>
            <w:r w:rsidR="00824BAB" w:rsidRPr="00DE1227">
              <w:t>.</w:t>
            </w:r>
            <w:r w:rsidRPr="00DE1227">
              <w:rPr>
                <w:rStyle w:val="affff0"/>
              </w:rPr>
              <w:footnoteReference w:id="33"/>
            </w:r>
            <w:r w:rsidR="00C73FB8" w:rsidRPr="00DE1227">
              <w:t xml:space="preserve"> </w:t>
            </w:r>
          </w:p>
          <w:p w:rsidR="00C73FB8" w:rsidRPr="00DE1227" w:rsidRDefault="00C73FB8" w:rsidP="00C73FB8">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005F22" w:rsidRPr="00DE1227" w:rsidRDefault="00C73FB8" w:rsidP="00C73FB8">
            <w:pPr>
              <w:pStyle w:val="affa"/>
              <w:spacing w:after="0"/>
            </w:pPr>
            <w:r w:rsidRPr="00DE1227">
              <w:t>с учетом применения типовых проектов при строительстве</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Общеобразовательная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Школа</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1000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134 микрорайон</w:t>
            </w:r>
          </w:p>
        </w:tc>
        <w:tc>
          <w:tcPr>
            <w:tcW w:w="945" w:type="pct"/>
            <w:shd w:val="clear" w:color="auto" w:fill="auto"/>
          </w:tcPr>
          <w:p w:rsidR="006C2D55" w:rsidRPr="00DE1227" w:rsidRDefault="00005F22" w:rsidP="006C2D55">
            <w:pPr>
              <w:pStyle w:val="affa"/>
              <w:spacing w:after="0"/>
            </w:pPr>
            <w:r w:rsidRPr="00DE1227">
              <w:t>Требуется по расчету на население</w:t>
            </w:r>
            <w:r w:rsidR="006C2D55" w:rsidRPr="00DE1227">
              <w:t xml:space="preserve">. </w:t>
            </w:r>
          </w:p>
          <w:p w:rsidR="006C2D55" w:rsidRPr="00DE1227" w:rsidRDefault="006C2D55" w:rsidP="006C2D55">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005F22" w:rsidRPr="00DE1227" w:rsidRDefault="006C2D55" w:rsidP="006C2D55">
            <w:pPr>
              <w:pStyle w:val="affa"/>
              <w:spacing w:after="0"/>
            </w:pPr>
            <w:r w:rsidRPr="00DE1227">
              <w:t>с учетом применения типовых проектов при строительстве</w:t>
            </w:r>
          </w:p>
        </w:tc>
      </w:tr>
      <w:tr w:rsidR="006C2D55" w:rsidRPr="00DE1227" w:rsidTr="002027D7">
        <w:trPr>
          <w:cantSplit/>
        </w:trPr>
        <w:tc>
          <w:tcPr>
            <w:tcW w:w="226" w:type="pct"/>
            <w:shd w:val="clear" w:color="auto" w:fill="auto"/>
          </w:tcPr>
          <w:p w:rsidR="006C2D55" w:rsidRPr="00DE1227" w:rsidRDefault="006C2D55" w:rsidP="00E846C6">
            <w:pPr>
              <w:pStyle w:val="af0"/>
              <w:numPr>
                <w:ilvl w:val="0"/>
                <w:numId w:val="35"/>
              </w:numPr>
              <w:spacing w:before="0" w:after="0"/>
            </w:pPr>
          </w:p>
        </w:tc>
        <w:tc>
          <w:tcPr>
            <w:tcW w:w="614"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6C2D55" w:rsidRPr="00DE1227" w:rsidRDefault="006C2D55" w:rsidP="002027D7">
            <w:pPr>
              <w:pStyle w:val="affffffff2"/>
              <w:rPr>
                <w:rFonts w:ascii="Times New Roman" w:hAnsi="Times New Roman" w:cs="Times New Roman"/>
                <w:sz w:val="20"/>
                <w:szCs w:val="20"/>
                <w:lang w:val="en-US"/>
              </w:rPr>
            </w:pPr>
            <w:r w:rsidRPr="00DE1227">
              <w:rPr>
                <w:rFonts w:ascii="Times New Roman" w:hAnsi="Times New Roman" w:cs="Times New Roman"/>
                <w:sz w:val="20"/>
                <w:szCs w:val="20"/>
              </w:rPr>
              <w:t>420</w:t>
            </w:r>
          </w:p>
        </w:tc>
        <w:tc>
          <w:tcPr>
            <w:tcW w:w="473"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135 микрорайон</w:t>
            </w:r>
          </w:p>
        </w:tc>
        <w:tc>
          <w:tcPr>
            <w:tcW w:w="945" w:type="pct"/>
            <w:shd w:val="clear" w:color="auto" w:fill="auto"/>
          </w:tcPr>
          <w:p w:rsidR="006C2D55" w:rsidRPr="00DE1227" w:rsidRDefault="006C2D55" w:rsidP="00AB532B">
            <w:pPr>
              <w:pStyle w:val="affa"/>
              <w:spacing w:after="0"/>
            </w:pPr>
            <w:r w:rsidRPr="00DE1227">
              <w:t xml:space="preserve">Требуется по расчету на население. </w:t>
            </w:r>
          </w:p>
          <w:p w:rsidR="006C2D55" w:rsidRPr="00DE1227" w:rsidRDefault="006C2D55" w:rsidP="00AB532B">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6C2D55" w:rsidRPr="00DE1227" w:rsidRDefault="006C2D55" w:rsidP="00AB532B">
            <w:pPr>
              <w:pStyle w:val="affa"/>
              <w:spacing w:after="0"/>
            </w:pPr>
            <w:r w:rsidRPr="00DE1227">
              <w:t>с учетом применения типовых проектов при строительстве</w:t>
            </w:r>
          </w:p>
        </w:tc>
      </w:tr>
      <w:tr w:rsidR="006C2D55" w:rsidRPr="00DE1227" w:rsidTr="002027D7">
        <w:trPr>
          <w:cantSplit/>
        </w:trPr>
        <w:tc>
          <w:tcPr>
            <w:tcW w:w="226" w:type="pct"/>
            <w:shd w:val="clear" w:color="auto" w:fill="auto"/>
          </w:tcPr>
          <w:p w:rsidR="006C2D55" w:rsidRPr="00DE1227" w:rsidRDefault="006C2D55" w:rsidP="00E846C6">
            <w:pPr>
              <w:pStyle w:val="af0"/>
              <w:numPr>
                <w:ilvl w:val="0"/>
                <w:numId w:val="35"/>
              </w:numPr>
              <w:spacing w:before="0" w:after="0"/>
            </w:pPr>
          </w:p>
        </w:tc>
        <w:tc>
          <w:tcPr>
            <w:tcW w:w="614"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Общеобразовательная организация</w:t>
            </w:r>
          </w:p>
        </w:tc>
        <w:tc>
          <w:tcPr>
            <w:tcW w:w="614"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Школа</w:t>
            </w:r>
          </w:p>
        </w:tc>
        <w:tc>
          <w:tcPr>
            <w:tcW w:w="236"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1500</w:t>
            </w:r>
          </w:p>
        </w:tc>
        <w:tc>
          <w:tcPr>
            <w:tcW w:w="473"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135 микрорайон</w:t>
            </w:r>
          </w:p>
        </w:tc>
        <w:tc>
          <w:tcPr>
            <w:tcW w:w="945" w:type="pct"/>
            <w:shd w:val="clear" w:color="auto" w:fill="auto"/>
          </w:tcPr>
          <w:p w:rsidR="006C2D55" w:rsidRPr="00DE1227" w:rsidRDefault="006C2D55" w:rsidP="00AB532B">
            <w:pPr>
              <w:pStyle w:val="affa"/>
              <w:spacing w:after="0"/>
            </w:pPr>
            <w:r w:rsidRPr="00DE1227">
              <w:t xml:space="preserve">Требуется по расчету на население. </w:t>
            </w:r>
          </w:p>
          <w:p w:rsidR="006C2D55" w:rsidRPr="00DE1227" w:rsidRDefault="006C2D55" w:rsidP="00AB532B">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6C2D55" w:rsidRPr="00DE1227" w:rsidRDefault="006C2D55" w:rsidP="00AB532B">
            <w:pPr>
              <w:pStyle w:val="affa"/>
              <w:spacing w:after="0"/>
            </w:pPr>
            <w:r w:rsidRPr="00DE1227">
              <w:t>с учетом применения типовых проектов при строительстве</w:t>
            </w:r>
          </w:p>
        </w:tc>
      </w:tr>
      <w:tr w:rsidR="006C2D55" w:rsidRPr="00DE1227" w:rsidTr="002027D7">
        <w:trPr>
          <w:cantSplit/>
        </w:trPr>
        <w:tc>
          <w:tcPr>
            <w:tcW w:w="226" w:type="pct"/>
            <w:shd w:val="clear" w:color="auto" w:fill="auto"/>
          </w:tcPr>
          <w:p w:rsidR="006C2D55" w:rsidRPr="00DE1227" w:rsidRDefault="006C2D55" w:rsidP="00E846C6">
            <w:pPr>
              <w:pStyle w:val="af0"/>
              <w:numPr>
                <w:ilvl w:val="0"/>
                <w:numId w:val="35"/>
              </w:numPr>
              <w:spacing w:before="0" w:after="0"/>
            </w:pPr>
          </w:p>
        </w:tc>
        <w:tc>
          <w:tcPr>
            <w:tcW w:w="614"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6C2D55" w:rsidRPr="00DE1227" w:rsidRDefault="006C2D55" w:rsidP="002027D7">
            <w:pPr>
              <w:pStyle w:val="affffffff2"/>
              <w:rPr>
                <w:rFonts w:ascii="Times New Roman" w:hAnsi="Times New Roman" w:cs="Times New Roman"/>
                <w:sz w:val="20"/>
                <w:szCs w:val="20"/>
                <w:lang w:val="en-US"/>
              </w:rPr>
            </w:pPr>
            <w:r w:rsidRPr="00DE1227">
              <w:rPr>
                <w:rFonts w:ascii="Times New Roman" w:hAnsi="Times New Roman" w:cs="Times New Roman"/>
                <w:sz w:val="20"/>
                <w:szCs w:val="20"/>
              </w:rPr>
              <w:t>420</w:t>
            </w:r>
          </w:p>
        </w:tc>
        <w:tc>
          <w:tcPr>
            <w:tcW w:w="473"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121 микрорайон</w:t>
            </w:r>
          </w:p>
        </w:tc>
        <w:tc>
          <w:tcPr>
            <w:tcW w:w="945" w:type="pct"/>
            <w:shd w:val="clear" w:color="auto" w:fill="auto"/>
          </w:tcPr>
          <w:p w:rsidR="006C2D55" w:rsidRPr="00DE1227" w:rsidRDefault="006C2D55" w:rsidP="00AB532B">
            <w:pPr>
              <w:pStyle w:val="affa"/>
              <w:spacing w:after="0"/>
            </w:pPr>
            <w:r w:rsidRPr="00DE1227">
              <w:t xml:space="preserve">Требуется по расчету на население. </w:t>
            </w:r>
          </w:p>
          <w:p w:rsidR="006C2D55" w:rsidRPr="00DE1227" w:rsidRDefault="006C2D55" w:rsidP="00AB532B">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6C2D55" w:rsidRPr="00DE1227" w:rsidRDefault="006C2D55" w:rsidP="00AB532B">
            <w:pPr>
              <w:pStyle w:val="affa"/>
              <w:spacing w:after="0"/>
            </w:pPr>
            <w:r w:rsidRPr="00DE1227">
              <w:t>с учетом применения типовых проектов при строительстве</w:t>
            </w:r>
          </w:p>
        </w:tc>
      </w:tr>
      <w:tr w:rsidR="006C2D55" w:rsidRPr="00DE1227" w:rsidTr="002027D7">
        <w:trPr>
          <w:cantSplit/>
        </w:trPr>
        <w:tc>
          <w:tcPr>
            <w:tcW w:w="226" w:type="pct"/>
            <w:shd w:val="clear" w:color="auto" w:fill="auto"/>
          </w:tcPr>
          <w:p w:rsidR="006C2D55" w:rsidRPr="00DE1227" w:rsidRDefault="006C2D55" w:rsidP="00E846C6">
            <w:pPr>
              <w:pStyle w:val="af0"/>
              <w:numPr>
                <w:ilvl w:val="0"/>
                <w:numId w:val="35"/>
              </w:numPr>
              <w:spacing w:before="0" w:after="0"/>
            </w:pPr>
          </w:p>
        </w:tc>
        <w:tc>
          <w:tcPr>
            <w:tcW w:w="614"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280</w:t>
            </w:r>
          </w:p>
        </w:tc>
        <w:tc>
          <w:tcPr>
            <w:tcW w:w="473"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6C2D55" w:rsidRPr="00DE1227" w:rsidRDefault="006C2D55"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141 микрорайон</w:t>
            </w:r>
          </w:p>
        </w:tc>
        <w:tc>
          <w:tcPr>
            <w:tcW w:w="945" w:type="pct"/>
            <w:shd w:val="clear" w:color="auto" w:fill="auto"/>
          </w:tcPr>
          <w:p w:rsidR="006C2D55" w:rsidRPr="00DE1227" w:rsidRDefault="006C2D55" w:rsidP="00AB532B">
            <w:pPr>
              <w:pStyle w:val="affa"/>
              <w:spacing w:after="0"/>
            </w:pPr>
            <w:r w:rsidRPr="00DE1227">
              <w:t xml:space="preserve">Требуется по расчету на население. </w:t>
            </w:r>
          </w:p>
          <w:p w:rsidR="006C2D55" w:rsidRPr="00DE1227" w:rsidRDefault="006C2D55" w:rsidP="00AB532B">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6C2D55" w:rsidRPr="00DE1227" w:rsidRDefault="006C2D55" w:rsidP="00AB532B">
            <w:pPr>
              <w:pStyle w:val="affa"/>
              <w:spacing w:after="0"/>
            </w:pPr>
            <w:r w:rsidRPr="00DE1227">
              <w:t>с учетом применения типовых проектов при строительстве</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F406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300</w:t>
            </w:r>
          </w:p>
        </w:tc>
        <w:tc>
          <w:tcPr>
            <w:tcW w:w="473" w:type="pct"/>
            <w:shd w:val="clear" w:color="auto" w:fill="auto"/>
          </w:tcPr>
          <w:p w:rsidR="00F4061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p w:rsidR="00005F22" w:rsidRPr="00DE1227" w:rsidRDefault="00A11745" w:rsidP="00A11745">
            <w:pPr>
              <w:pStyle w:val="affffffff2"/>
              <w:rPr>
                <w:rFonts w:ascii="Times New Roman" w:hAnsi="Times New Roman" w:cs="Times New Roman"/>
                <w:sz w:val="20"/>
                <w:szCs w:val="20"/>
              </w:rPr>
            </w:pPr>
            <w:r w:rsidRPr="00DE1227">
              <w:rPr>
                <w:rFonts w:ascii="Times New Roman" w:hAnsi="Times New Roman" w:cs="Times New Roman"/>
                <w:sz w:val="20"/>
                <w:szCs w:val="20"/>
              </w:rPr>
              <w:t>(</w:t>
            </w:r>
            <w:r w:rsidR="00F40612" w:rsidRPr="00DE1227">
              <w:rPr>
                <w:rFonts w:ascii="Times New Roman" w:hAnsi="Times New Roman" w:cs="Times New Roman"/>
                <w:sz w:val="20"/>
                <w:szCs w:val="20"/>
              </w:rPr>
              <w:t>3 встрое</w:t>
            </w:r>
            <w:r w:rsidRPr="00DE1227">
              <w:rPr>
                <w:rFonts w:ascii="Times New Roman" w:hAnsi="Times New Roman" w:cs="Times New Roman"/>
                <w:sz w:val="20"/>
                <w:szCs w:val="20"/>
              </w:rPr>
              <w:t>нных объекта на 100 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107 микрорайон</w:t>
            </w:r>
          </w:p>
        </w:tc>
        <w:tc>
          <w:tcPr>
            <w:tcW w:w="945" w:type="pct"/>
            <w:shd w:val="clear" w:color="auto" w:fill="auto"/>
          </w:tcPr>
          <w:p w:rsidR="003F1448" w:rsidRPr="00DE1227" w:rsidRDefault="00F40612" w:rsidP="003F1448">
            <w:pPr>
              <w:pStyle w:val="affa"/>
              <w:spacing w:after="0"/>
            </w:pPr>
            <w:r w:rsidRPr="00DE1227">
              <w:t>Необходимо внести изменения в утвержденную документацию по планировке территории</w:t>
            </w:r>
            <w:r w:rsidR="003F1448" w:rsidRPr="00DE1227">
              <w:t>, а также Программу</w:t>
            </w:r>
          </w:p>
          <w:p w:rsidR="003F1448" w:rsidRPr="00DE1227" w:rsidRDefault="003F1448" w:rsidP="003F1448">
            <w:pPr>
              <w:pStyle w:val="affa"/>
              <w:spacing w:after="0"/>
            </w:pPr>
            <w:r w:rsidRPr="00DE1227">
              <w:t xml:space="preserve">комплексного развития социальной инфраструктуры города Череповца </w:t>
            </w:r>
          </w:p>
          <w:p w:rsidR="00005F22" w:rsidRPr="00DE1227" w:rsidRDefault="003F1448" w:rsidP="003F1448">
            <w:pPr>
              <w:pStyle w:val="affa"/>
              <w:spacing w:after="0"/>
            </w:pPr>
            <w:r w:rsidRPr="00DE1227">
              <w:t>на 2018-2027 годы</w:t>
            </w:r>
            <w:r w:rsidR="00F40612" w:rsidRPr="00DE1227">
              <w:t>, с учетом заключенного договора о комплексном освоении</w:t>
            </w:r>
            <w:r w:rsidRPr="00DE1227">
              <w:t xml:space="preserve"> территории</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420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108 микрорайон</w:t>
            </w:r>
          </w:p>
        </w:tc>
        <w:tc>
          <w:tcPr>
            <w:tcW w:w="945" w:type="pct"/>
            <w:shd w:val="clear" w:color="auto" w:fill="auto"/>
          </w:tcPr>
          <w:p w:rsidR="00005F22" w:rsidRPr="00DE1227" w:rsidRDefault="00005F22" w:rsidP="002027D7">
            <w:pPr>
              <w:pStyle w:val="affa"/>
              <w:spacing w:after="0"/>
            </w:pPr>
            <w:r w:rsidRPr="00DE1227">
              <w:t>Утвержденный ППТ и Программа</w:t>
            </w:r>
          </w:p>
          <w:p w:rsidR="00005F22" w:rsidRPr="00DE1227" w:rsidRDefault="00005F22" w:rsidP="002027D7">
            <w:pPr>
              <w:pStyle w:val="affa"/>
              <w:spacing w:after="0"/>
            </w:pPr>
            <w:r w:rsidRPr="00DE1227">
              <w:t xml:space="preserve">комплексного развития социальной инфраструктуры города Череповца </w:t>
            </w:r>
          </w:p>
          <w:p w:rsidR="00005F22" w:rsidRPr="00DE1227" w:rsidRDefault="00005F22" w:rsidP="002027D7">
            <w:pPr>
              <w:pStyle w:val="affa"/>
              <w:spacing w:after="0"/>
            </w:pPr>
            <w:r w:rsidRPr="00DE1227">
              <w:t>на 2018-2027 годы</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2D4427"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35</w:t>
            </w:r>
            <w:r w:rsidR="00005F22" w:rsidRPr="00DE1227">
              <w:rPr>
                <w:rFonts w:ascii="Times New Roman" w:hAnsi="Times New Roman" w:cs="Times New Roman"/>
                <w:sz w:val="20"/>
                <w:szCs w:val="20"/>
              </w:rPr>
              <w:t>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110 микрорайон</w:t>
            </w:r>
          </w:p>
        </w:tc>
        <w:tc>
          <w:tcPr>
            <w:tcW w:w="945" w:type="pct"/>
            <w:shd w:val="clear" w:color="auto" w:fill="auto"/>
          </w:tcPr>
          <w:p w:rsidR="00612FCB" w:rsidRPr="00DE1227" w:rsidRDefault="00612FCB" w:rsidP="002027D7">
            <w:pPr>
              <w:pStyle w:val="affa"/>
              <w:spacing w:after="0"/>
            </w:pPr>
            <w:r w:rsidRPr="00DE1227">
              <w:t>Требуется по расчету на население</w:t>
            </w:r>
            <w:r w:rsidR="00824BAB" w:rsidRPr="00DE1227">
              <w:t>.</w:t>
            </w:r>
            <w:r w:rsidRPr="00DE1227">
              <w:t xml:space="preserve"> </w:t>
            </w:r>
          </w:p>
          <w:p w:rsidR="001B1EE1" w:rsidRPr="00DE1227" w:rsidRDefault="001B1EE1" w:rsidP="001B1EE1">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1B1EE1" w:rsidRPr="00DE1227" w:rsidRDefault="001B1EE1" w:rsidP="001B1EE1">
            <w:pPr>
              <w:pStyle w:val="affa"/>
              <w:spacing w:after="0"/>
            </w:pPr>
            <w:r w:rsidRPr="00DE1227">
              <w:t xml:space="preserve">с учетом применения типовых проектов при строительстве, </w:t>
            </w:r>
          </w:p>
          <w:p w:rsidR="00BC0CC2" w:rsidRPr="00DE1227" w:rsidRDefault="001B1EE1" w:rsidP="002027D7">
            <w:pPr>
              <w:pStyle w:val="affa"/>
              <w:spacing w:after="0"/>
            </w:pPr>
            <w:r w:rsidRPr="00DE1227">
              <w:t xml:space="preserve">а также </w:t>
            </w:r>
            <w:r w:rsidR="00BC0CC2" w:rsidRPr="00DE1227">
              <w:t>внести изменения в</w:t>
            </w:r>
          </w:p>
          <w:p w:rsidR="00005F22" w:rsidRPr="00DE1227" w:rsidRDefault="00BC0CC2" w:rsidP="002027D7">
            <w:pPr>
              <w:pStyle w:val="affa"/>
              <w:spacing w:after="0"/>
            </w:pPr>
            <w:r w:rsidRPr="00DE1227">
              <w:t>Программу</w:t>
            </w:r>
          </w:p>
          <w:p w:rsidR="00005F22" w:rsidRPr="00DE1227" w:rsidRDefault="00005F22" w:rsidP="002027D7">
            <w:pPr>
              <w:pStyle w:val="affa"/>
              <w:spacing w:after="0"/>
            </w:pPr>
            <w:r w:rsidRPr="00DE1227">
              <w:t xml:space="preserve">комплексного развития социальной инфраструктуры города Череповца </w:t>
            </w:r>
          </w:p>
          <w:p w:rsidR="00005F22" w:rsidRPr="00DE1227" w:rsidRDefault="00005F22" w:rsidP="0083101C">
            <w:pPr>
              <w:pStyle w:val="affa"/>
              <w:spacing w:after="0"/>
            </w:pPr>
            <w:r w:rsidRPr="00DE1227">
              <w:t xml:space="preserve">на 2018-2027 годы </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Общеобразовательная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Школа</w:t>
            </w:r>
          </w:p>
        </w:tc>
        <w:tc>
          <w:tcPr>
            <w:tcW w:w="236" w:type="pct"/>
            <w:shd w:val="clear" w:color="auto" w:fill="auto"/>
          </w:tcPr>
          <w:p w:rsidR="00005F22" w:rsidRPr="00DE1227" w:rsidRDefault="007420FF" w:rsidP="002027D7">
            <w:pPr>
              <w:pStyle w:val="affffffff2"/>
              <w:rPr>
                <w:rFonts w:ascii="Times New Roman" w:hAnsi="Times New Roman" w:cs="Times New Roman"/>
                <w:sz w:val="20"/>
                <w:szCs w:val="20"/>
                <w:lang w:val="en-US"/>
              </w:rPr>
            </w:pPr>
            <w:r w:rsidRPr="00DE1227">
              <w:rPr>
                <w:rFonts w:ascii="Times New Roman" w:hAnsi="Times New Roman" w:cs="Times New Roman"/>
                <w:sz w:val="20"/>
                <w:szCs w:val="20"/>
                <w:lang w:val="en-US"/>
              </w:rPr>
              <w:t>1124</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110 микрорайон</w:t>
            </w:r>
          </w:p>
        </w:tc>
        <w:tc>
          <w:tcPr>
            <w:tcW w:w="945" w:type="pct"/>
            <w:shd w:val="clear" w:color="auto" w:fill="auto"/>
          </w:tcPr>
          <w:p w:rsidR="00633BA6" w:rsidRPr="00DE1227" w:rsidRDefault="00633BA6" w:rsidP="00633BA6">
            <w:pPr>
              <w:pStyle w:val="affa"/>
              <w:spacing w:after="0"/>
            </w:pPr>
            <w:r w:rsidRPr="00DE1227">
              <w:t xml:space="preserve">Требуется по расчету на население. </w:t>
            </w:r>
          </w:p>
          <w:p w:rsidR="00633BA6" w:rsidRPr="00DE1227" w:rsidRDefault="00633BA6" w:rsidP="00633BA6">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633BA6" w:rsidRPr="00DE1227" w:rsidRDefault="00633BA6" w:rsidP="00633BA6">
            <w:pPr>
              <w:pStyle w:val="affa"/>
              <w:spacing w:after="0"/>
            </w:pPr>
            <w:r w:rsidRPr="00DE1227">
              <w:t xml:space="preserve">с учетом применения типовых проектов при строительстве, </w:t>
            </w:r>
          </w:p>
          <w:p w:rsidR="007420FF" w:rsidRPr="00DE1227" w:rsidRDefault="00633BA6" w:rsidP="00633BA6">
            <w:pPr>
              <w:pStyle w:val="affa"/>
              <w:spacing w:after="0"/>
            </w:pPr>
            <w:r w:rsidRPr="00DE1227">
              <w:t xml:space="preserve">а также внести изменения в </w:t>
            </w:r>
            <w:r w:rsidR="007420FF" w:rsidRPr="00DE1227">
              <w:t>Программу</w:t>
            </w:r>
          </w:p>
          <w:p w:rsidR="007420FF" w:rsidRPr="00DE1227" w:rsidRDefault="007420FF" w:rsidP="007420FF">
            <w:pPr>
              <w:pStyle w:val="affa"/>
              <w:spacing w:after="0"/>
            </w:pPr>
            <w:r w:rsidRPr="00DE1227">
              <w:t xml:space="preserve">комплексного развития социальной инфраструктуры города Череповца </w:t>
            </w:r>
          </w:p>
          <w:p w:rsidR="00005F22" w:rsidRPr="00DE1227" w:rsidRDefault="007420FF" w:rsidP="007420FF">
            <w:pPr>
              <w:pStyle w:val="affa"/>
              <w:spacing w:after="0"/>
            </w:pPr>
            <w:r w:rsidRPr="00DE1227">
              <w:t>на 2018-2027 годы</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lang w:val="en-US"/>
              </w:rPr>
            </w:pPr>
            <w:r w:rsidRPr="00DE1227">
              <w:rPr>
                <w:rFonts w:ascii="Times New Roman" w:hAnsi="Times New Roman" w:cs="Times New Roman"/>
                <w:sz w:val="20"/>
                <w:szCs w:val="20"/>
                <w:lang w:val="en-US"/>
              </w:rPr>
              <w:t>840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 (2 объекта на 420 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139 микрорайон</w:t>
            </w:r>
          </w:p>
        </w:tc>
        <w:tc>
          <w:tcPr>
            <w:tcW w:w="945" w:type="pct"/>
            <w:shd w:val="clear" w:color="auto" w:fill="auto"/>
          </w:tcPr>
          <w:p w:rsidR="00015409" w:rsidRPr="00DE1227" w:rsidRDefault="00005F22" w:rsidP="00015409">
            <w:pPr>
              <w:pStyle w:val="affa"/>
              <w:spacing w:after="0"/>
            </w:pPr>
            <w:r w:rsidRPr="00DE1227">
              <w:t>Требуется по расчету на население</w:t>
            </w:r>
            <w:r w:rsidR="00015409" w:rsidRPr="00DE1227">
              <w:t xml:space="preserve">. </w:t>
            </w:r>
          </w:p>
          <w:p w:rsidR="00015409" w:rsidRPr="00DE1227" w:rsidRDefault="00015409" w:rsidP="00015409">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005F22" w:rsidRPr="00DE1227" w:rsidRDefault="00015409" w:rsidP="00015409">
            <w:pPr>
              <w:pStyle w:val="affa"/>
              <w:spacing w:after="0"/>
            </w:pPr>
            <w:r w:rsidRPr="00DE1227">
              <w:t>с учетом применения типовых проектов при строительстве</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Общеобразовательная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Школа</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1000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139 микрорайон</w:t>
            </w:r>
          </w:p>
        </w:tc>
        <w:tc>
          <w:tcPr>
            <w:tcW w:w="945" w:type="pct"/>
            <w:shd w:val="clear" w:color="auto" w:fill="auto"/>
          </w:tcPr>
          <w:p w:rsidR="00015409" w:rsidRPr="00DE1227" w:rsidRDefault="00005F22" w:rsidP="00015409">
            <w:pPr>
              <w:pStyle w:val="affa"/>
              <w:spacing w:after="0"/>
            </w:pPr>
            <w:r w:rsidRPr="00DE1227">
              <w:t>Требуется по расчету на население</w:t>
            </w:r>
            <w:r w:rsidR="00015409" w:rsidRPr="00DE1227">
              <w:t xml:space="preserve">. </w:t>
            </w:r>
          </w:p>
          <w:p w:rsidR="00015409" w:rsidRPr="00DE1227" w:rsidRDefault="00015409" w:rsidP="00015409">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005F22" w:rsidRPr="00DE1227" w:rsidRDefault="00015409" w:rsidP="00015409">
            <w:pPr>
              <w:pStyle w:val="affa"/>
              <w:spacing w:after="0"/>
            </w:pPr>
            <w:r w:rsidRPr="00DE1227">
              <w:t>с учетом применения типовых проектов при строительстве</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Организация дополнительного образования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Учреждение дополнительного образования (Дом детского творчества)</w:t>
            </w:r>
          </w:p>
        </w:tc>
        <w:tc>
          <w:tcPr>
            <w:tcW w:w="236" w:type="pct"/>
            <w:shd w:val="clear" w:color="auto" w:fill="auto"/>
          </w:tcPr>
          <w:p w:rsidR="00005F22" w:rsidRPr="00DE1227" w:rsidRDefault="0068753D"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2</w:t>
            </w:r>
            <w:r w:rsidR="00005F22" w:rsidRPr="00DE1227">
              <w:rPr>
                <w:rFonts w:ascii="Times New Roman" w:hAnsi="Times New Roman" w:cs="Times New Roman"/>
                <w:sz w:val="20"/>
                <w:szCs w:val="20"/>
              </w:rPr>
              <w:t>000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139 микрорайон</w:t>
            </w:r>
          </w:p>
        </w:tc>
        <w:tc>
          <w:tcPr>
            <w:tcW w:w="945" w:type="pct"/>
            <w:shd w:val="clear" w:color="auto" w:fill="auto"/>
          </w:tcPr>
          <w:p w:rsidR="00015409" w:rsidRPr="00DE1227" w:rsidRDefault="00005F22" w:rsidP="00015409">
            <w:pPr>
              <w:pStyle w:val="affa"/>
              <w:spacing w:after="0"/>
            </w:pPr>
            <w:r w:rsidRPr="00DE1227">
              <w:t>Требуется по расчету на население</w:t>
            </w:r>
            <w:r w:rsidR="00015409" w:rsidRPr="00DE1227">
              <w:t xml:space="preserve">. </w:t>
            </w:r>
          </w:p>
          <w:p w:rsidR="00015409" w:rsidRPr="00DE1227" w:rsidRDefault="00015409" w:rsidP="00015409">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005F22" w:rsidRPr="00DE1227" w:rsidRDefault="00015409" w:rsidP="00015409">
            <w:pPr>
              <w:pStyle w:val="affa"/>
              <w:spacing w:after="0"/>
            </w:pPr>
            <w:r w:rsidRPr="00DE1227">
              <w:t>с учетом применения типовых проектов при строительстве</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53404A"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350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143а микрорайон</w:t>
            </w:r>
          </w:p>
        </w:tc>
        <w:tc>
          <w:tcPr>
            <w:tcW w:w="945" w:type="pct"/>
            <w:shd w:val="clear" w:color="auto" w:fill="auto"/>
          </w:tcPr>
          <w:p w:rsidR="00135A92" w:rsidRPr="00DE1227" w:rsidRDefault="00135A92" w:rsidP="00135A92">
            <w:pPr>
              <w:pStyle w:val="affa"/>
              <w:spacing w:after="0"/>
            </w:pPr>
            <w:r w:rsidRPr="00DE1227">
              <w:t xml:space="preserve">Необходимо внести изменения в документацию по планировке территории, уточнить емкость и  количество отдельно-стоящих объектов </w:t>
            </w:r>
          </w:p>
          <w:p w:rsidR="00005F22" w:rsidRPr="00DE1227" w:rsidRDefault="00135A92" w:rsidP="00135A92">
            <w:pPr>
              <w:pStyle w:val="affa"/>
              <w:spacing w:after="0"/>
            </w:pPr>
            <w:r w:rsidRPr="00DE1227">
              <w:t>с учетом применения типовых проектов при строительстве</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210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147 микрорайон</w:t>
            </w:r>
          </w:p>
        </w:tc>
        <w:tc>
          <w:tcPr>
            <w:tcW w:w="945" w:type="pct"/>
            <w:shd w:val="clear" w:color="auto" w:fill="auto"/>
          </w:tcPr>
          <w:p w:rsidR="00005F22" w:rsidRPr="00DE1227" w:rsidRDefault="00005F22" w:rsidP="002027D7">
            <w:pPr>
              <w:pStyle w:val="affa"/>
              <w:spacing w:after="0"/>
            </w:pPr>
            <w:r w:rsidRPr="00DE1227">
              <w:t>Утвержденный ППТ</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Общеобразовательная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Школа</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290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147 микрорайон</w:t>
            </w:r>
          </w:p>
        </w:tc>
        <w:tc>
          <w:tcPr>
            <w:tcW w:w="945" w:type="pct"/>
            <w:shd w:val="clear" w:color="auto" w:fill="auto"/>
          </w:tcPr>
          <w:p w:rsidR="00005F22" w:rsidRPr="00DE1227" w:rsidRDefault="00005F22" w:rsidP="002027D7">
            <w:pPr>
              <w:pStyle w:val="affa"/>
              <w:spacing w:after="0"/>
            </w:pPr>
            <w:r w:rsidRPr="00DE1227">
              <w:t>Утвержденный ППТ</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100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Заягорбский район, 37 микрорайон</w:t>
            </w:r>
          </w:p>
        </w:tc>
        <w:tc>
          <w:tcPr>
            <w:tcW w:w="945" w:type="pct"/>
            <w:shd w:val="clear" w:color="auto" w:fill="auto"/>
          </w:tcPr>
          <w:p w:rsidR="00005F22" w:rsidRPr="00DE1227" w:rsidRDefault="00005F22" w:rsidP="002027D7">
            <w:pPr>
              <w:pStyle w:val="affa"/>
              <w:spacing w:after="0"/>
            </w:pPr>
            <w:r w:rsidRPr="00DE1227">
              <w:t>Утвержденный ППТ</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 xml:space="preserve">Дошкольная образовательная организация </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Начальная школа – детский сад</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420 -190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Заягорбский район, ул. К. Беляева</w:t>
            </w:r>
          </w:p>
        </w:tc>
        <w:tc>
          <w:tcPr>
            <w:tcW w:w="945" w:type="pct"/>
            <w:shd w:val="clear" w:color="auto" w:fill="auto"/>
          </w:tcPr>
          <w:p w:rsidR="00005F22" w:rsidRPr="00DE1227" w:rsidRDefault="00005F22" w:rsidP="002027D7">
            <w:pPr>
              <w:pStyle w:val="affa"/>
              <w:spacing w:after="0"/>
            </w:pPr>
            <w:r w:rsidRPr="00DE1227">
              <w:t>АПП застройки восточной части Заягорбского района для индивидуального жилищного строительства</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500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 (2 объекта на 220 и 280 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103 микрорайон</w:t>
            </w:r>
          </w:p>
        </w:tc>
        <w:tc>
          <w:tcPr>
            <w:tcW w:w="945" w:type="pct"/>
            <w:shd w:val="clear" w:color="auto" w:fill="auto"/>
          </w:tcPr>
          <w:p w:rsidR="007F49F1" w:rsidRPr="00DE1227" w:rsidRDefault="007F49F1" w:rsidP="007F49F1">
            <w:pPr>
              <w:pStyle w:val="affa"/>
              <w:spacing w:after="0"/>
            </w:pPr>
            <w:r w:rsidRPr="00DE1227">
              <w:t xml:space="preserve">Требуется по расчету на население. </w:t>
            </w:r>
          </w:p>
          <w:p w:rsidR="00005F22" w:rsidRPr="00DE1227" w:rsidRDefault="007F49F1" w:rsidP="002027D7">
            <w:pPr>
              <w:pStyle w:val="affa"/>
              <w:spacing w:after="0"/>
            </w:pPr>
            <w:r w:rsidRPr="00DE1227">
              <w:t xml:space="preserve">Необходимо внести изменения в </w:t>
            </w:r>
            <w:r w:rsidR="00005F22" w:rsidRPr="00DE1227">
              <w:t>Программ</w:t>
            </w:r>
            <w:r w:rsidRPr="00DE1227">
              <w:t>у</w:t>
            </w:r>
            <w:r w:rsidR="009023F4">
              <w:t xml:space="preserve"> </w:t>
            </w:r>
            <w:r w:rsidR="00005F22" w:rsidRPr="00DE1227">
              <w:t xml:space="preserve">комплексного развития социальной инфраструктуры города Череповца </w:t>
            </w:r>
          </w:p>
          <w:p w:rsidR="00005F22" w:rsidRPr="00DE1227" w:rsidRDefault="00005F22" w:rsidP="007F49F1">
            <w:pPr>
              <w:pStyle w:val="affa"/>
              <w:spacing w:after="0"/>
            </w:pPr>
            <w:r w:rsidRPr="00DE1227">
              <w:t>на 2018-2027 годы</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2"/>
                <w:szCs w:val="22"/>
                <w:shd w:val="clear" w:color="auto" w:fill="FFFFFF"/>
              </w:rPr>
              <w:t>420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105 микрорайон</w:t>
            </w:r>
          </w:p>
        </w:tc>
        <w:tc>
          <w:tcPr>
            <w:tcW w:w="945" w:type="pct"/>
            <w:shd w:val="clear" w:color="auto" w:fill="auto"/>
          </w:tcPr>
          <w:p w:rsidR="00005F22" w:rsidRPr="00DE1227" w:rsidRDefault="00005F22" w:rsidP="002027D7">
            <w:pPr>
              <w:pStyle w:val="affa"/>
              <w:spacing w:after="0"/>
            </w:pPr>
            <w:r w:rsidRPr="00DE1227">
              <w:t xml:space="preserve"> Программа</w:t>
            </w:r>
          </w:p>
          <w:p w:rsidR="00005F22" w:rsidRPr="00DE1227" w:rsidRDefault="00005F22" w:rsidP="002027D7">
            <w:pPr>
              <w:pStyle w:val="affa"/>
              <w:spacing w:after="0"/>
            </w:pPr>
            <w:r w:rsidRPr="00DE1227">
              <w:t xml:space="preserve">комплексного развития социальной инфраструктуры города Череповца </w:t>
            </w:r>
          </w:p>
          <w:p w:rsidR="00005F22" w:rsidRPr="00DE1227" w:rsidRDefault="00005F22" w:rsidP="002027D7">
            <w:pPr>
              <w:pStyle w:val="affa"/>
              <w:spacing w:after="0"/>
            </w:pPr>
            <w:r w:rsidRPr="00DE1227">
              <w:t>на 2018-2027 годы</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Общеобразовательная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Школа</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1500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w:t>
            </w:r>
          </w:p>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106 микрорайон</w:t>
            </w:r>
          </w:p>
        </w:tc>
        <w:tc>
          <w:tcPr>
            <w:tcW w:w="945" w:type="pct"/>
            <w:shd w:val="clear" w:color="auto" w:fill="auto"/>
          </w:tcPr>
          <w:p w:rsidR="00005F22" w:rsidRPr="00DE1227" w:rsidRDefault="00005F22" w:rsidP="002027D7">
            <w:pPr>
              <w:pStyle w:val="affa"/>
              <w:spacing w:after="0"/>
            </w:pPr>
            <w:r w:rsidRPr="00DE1227">
              <w:t>Программа</w:t>
            </w:r>
          </w:p>
          <w:p w:rsidR="00005F22" w:rsidRPr="00DE1227" w:rsidRDefault="00005F22" w:rsidP="002027D7">
            <w:pPr>
              <w:pStyle w:val="affa"/>
              <w:spacing w:after="0"/>
            </w:pPr>
            <w:r w:rsidRPr="00DE1227">
              <w:t xml:space="preserve">комплексного развития социальной инфраструктуры города Череповца </w:t>
            </w:r>
          </w:p>
          <w:p w:rsidR="00005F22" w:rsidRPr="00DE1227" w:rsidRDefault="00005F22" w:rsidP="002027D7">
            <w:pPr>
              <w:pStyle w:val="affa"/>
              <w:spacing w:after="0"/>
            </w:pPr>
            <w:r w:rsidRPr="00DE1227">
              <w:t>на 2018-2027 годы</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220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w:t>
            </w:r>
          </w:p>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5.5 микрорайон</w:t>
            </w:r>
          </w:p>
        </w:tc>
        <w:tc>
          <w:tcPr>
            <w:tcW w:w="945" w:type="pct"/>
            <w:shd w:val="clear" w:color="auto" w:fill="auto"/>
          </w:tcPr>
          <w:p w:rsidR="0052725F" w:rsidRPr="00DE1227" w:rsidRDefault="00005F22" w:rsidP="0052725F">
            <w:pPr>
              <w:pStyle w:val="affa"/>
              <w:spacing w:after="0"/>
            </w:pPr>
            <w:r w:rsidRPr="00DE1227">
              <w:t xml:space="preserve">Действующий Генеральный план г. Череповец </w:t>
            </w:r>
            <w:r w:rsidR="0052725F" w:rsidRPr="00DE1227">
              <w:t xml:space="preserve">Необходимо уточнить емкость объекта </w:t>
            </w:r>
          </w:p>
          <w:p w:rsidR="00005F22" w:rsidRPr="00DE1227" w:rsidRDefault="0052725F" w:rsidP="0052725F">
            <w:pPr>
              <w:pStyle w:val="affa"/>
              <w:spacing w:after="0"/>
            </w:pPr>
            <w:r w:rsidRPr="00DE1227">
              <w:t>с учетом применения типовых проектов при строительстве</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Организация дополнительного образования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Реконструкция</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 xml:space="preserve">МБУ ДО «Детская школа искусств» </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500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Индустриальный район, ул. Вологодская, 3</w:t>
            </w:r>
          </w:p>
        </w:tc>
        <w:tc>
          <w:tcPr>
            <w:tcW w:w="945" w:type="pct"/>
            <w:shd w:val="clear" w:color="auto" w:fill="auto"/>
          </w:tcPr>
          <w:p w:rsidR="00005F22" w:rsidRPr="00DE1227" w:rsidRDefault="00005F22" w:rsidP="002027D7">
            <w:pPr>
              <w:pStyle w:val="affa"/>
              <w:spacing w:after="0"/>
            </w:pPr>
            <w:r w:rsidRPr="00DE1227">
              <w:t>Программа</w:t>
            </w:r>
          </w:p>
          <w:p w:rsidR="00005F22" w:rsidRPr="00DE1227" w:rsidRDefault="00005F22" w:rsidP="002027D7">
            <w:pPr>
              <w:pStyle w:val="affa"/>
              <w:spacing w:after="0"/>
            </w:pPr>
            <w:r w:rsidRPr="00DE1227">
              <w:t xml:space="preserve">комплексного развития социальной инфраструктуры города Череповца </w:t>
            </w:r>
          </w:p>
          <w:p w:rsidR="00005F22" w:rsidRPr="00DE1227" w:rsidRDefault="00005F22" w:rsidP="002027D7">
            <w:pPr>
              <w:pStyle w:val="affa"/>
              <w:spacing w:after="0"/>
            </w:pPr>
            <w:r w:rsidRPr="00DE1227">
              <w:t>на 2018-2027 годы</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220</w:t>
            </w:r>
          </w:p>
        </w:tc>
        <w:tc>
          <w:tcPr>
            <w:tcW w:w="473"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Северный район, 219 микрорайон</w:t>
            </w:r>
          </w:p>
        </w:tc>
        <w:tc>
          <w:tcPr>
            <w:tcW w:w="945" w:type="pct"/>
            <w:shd w:val="clear" w:color="auto" w:fill="auto"/>
          </w:tcPr>
          <w:p w:rsidR="000C7611" w:rsidRPr="00DE1227" w:rsidRDefault="000C7611" w:rsidP="000C7611">
            <w:pPr>
              <w:pStyle w:val="affa"/>
              <w:spacing w:after="0"/>
            </w:pPr>
            <w:r w:rsidRPr="00DE1227">
              <w:t xml:space="preserve">Необходимо уточнить емкость объекта </w:t>
            </w:r>
          </w:p>
          <w:p w:rsidR="00005F22" w:rsidRPr="00DE1227" w:rsidRDefault="000C7611" w:rsidP="000C7611">
            <w:pPr>
              <w:pStyle w:val="affa"/>
              <w:spacing w:after="0"/>
            </w:pPr>
            <w:r w:rsidRPr="00DE1227">
              <w:t>с учетом применения типовых проектов при строительстве</w:t>
            </w:r>
          </w:p>
        </w:tc>
      </w:tr>
      <w:tr w:rsidR="008D439C" w:rsidRPr="00DE1227" w:rsidTr="002027D7">
        <w:trPr>
          <w:cantSplit/>
        </w:trPr>
        <w:tc>
          <w:tcPr>
            <w:tcW w:w="226" w:type="pct"/>
            <w:shd w:val="clear" w:color="auto" w:fill="auto"/>
          </w:tcPr>
          <w:p w:rsidR="00005F22" w:rsidRPr="00DE1227" w:rsidRDefault="00005F22" w:rsidP="00E846C6">
            <w:pPr>
              <w:pStyle w:val="af0"/>
              <w:numPr>
                <w:ilvl w:val="0"/>
                <w:numId w:val="35"/>
              </w:numPr>
              <w:spacing w:before="0" w:after="0"/>
            </w:pP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005F22" w:rsidRPr="00DE1227" w:rsidRDefault="00892347"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350</w:t>
            </w:r>
          </w:p>
        </w:tc>
        <w:tc>
          <w:tcPr>
            <w:tcW w:w="473" w:type="pct"/>
            <w:shd w:val="clear" w:color="auto" w:fill="auto"/>
          </w:tcPr>
          <w:p w:rsidR="00005F22" w:rsidRPr="00DE1227" w:rsidRDefault="00005F22" w:rsidP="0089234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005F22" w:rsidRPr="00DE1227" w:rsidRDefault="00005F2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143в микрорайон</w:t>
            </w:r>
          </w:p>
        </w:tc>
        <w:tc>
          <w:tcPr>
            <w:tcW w:w="945" w:type="pct"/>
            <w:shd w:val="clear" w:color="auto" w:fill="auto"/>
          </w:tcPr>
          <w:p w:rsidR="00005F22" w:rsidRPr="00DE1227" w:rsidRDefault="00005F22" w:rsidP="002027D7">
            <w:pPr>
              <w:pStyle w:val="affa"/>
              <w:spacing w:after="0"/>
            </w:pPr>
            <w:r w:rsidRPr="00DE1227">
              <w:t>Требуется по расчету на население</w:t>
            </w:r>
            <w:r w:rsidR="003C3012" w:rsidRPr="00DE1227">
              <w:t>.</w:t>
            </w:r>
          </w:p>
          <w:p w:rsidR="003C3012" w:rsidRPr="00DE1227" w:rsidRDefault="003C3012" w:rsidP="003C3012">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3C3012" w:rsidRPr="00DE1227" w:rsidRDefault="003C3012" w:rsidP="003C3012">
            <w:pPr>
              <w:pStyle w:val="affa"/>
              <w:spacing w:after="0"/>
            </w:pPr>
            <w:r w:rsidRPr="00DE1227">
              <w:t>с учетом применения типовых проектов при строительстве</w:t>
            </w:r>
          </w:p>
        </w:tc>
      </w:tr>
      <w:tr w:rsidR="003C3012" w:rsidRPr="00DE1227" w:rsidTr="002027D7">
        <w:trPr>
          <w:cantSplit/>
        </w:trPr>
        <w:tc>
          <w:tcPr>
            <w:tcW w:w="226" w:type="pct"/>
            <w:shd w:val="clear" w:color="auto" w:fill="auto"/>
          </w:tcPr>
          <w:p w:rsidR="003C3012" w:rsidRPr="00DE1227" w:rsidRDefault="003C3012" w:rsidP="00E846C6">
            <w:pPr>
              <w:pStyle w:val="af0"/>
              <w:numPr>
                <w:ilvl w:val="0"/>
                <w:numId w:val="35"/>
              </w:numPr>
              <w:spacing w:before="0" w:after="0"/>
            </w:pPr>
          </w:p>
        </w:tc>
        <w:tc>
          <w:tcPr>
            <w:tcW w:w="614"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Общеобразовательная организация</w:t>
            </w:r>
          </w:p>
        </w:tc>
        <w:tc>
          <w:tcPr>
            <w:tcW w:w="614"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Школа</w:t>
            </w:r>
          </w:p>
        </w:tc>
        <w:tc>
          <w:tcPr>
            <w:tcW w:w="236" w:type="pct"/>
            <w:shd w:val="clear" w:color="auto" w:fill="auto"/>
          </w:tcPr>
          <w:p w:rsidR="003C3012" w:rsidRPr="00DE1227" w:rsidRDefault="003C3012" w:rsidP="004D4C05">
            <w:pPr>
              <w:pStyle w:val="affffffff2"/>
              <w:rPr>
                <w:rFonts w:ascii="Times New Roman" w:hAnsi="Times New Roman" w:cs="Times New Roman"/>
                <w:sz w:val="20"/>
                <w:szCs w:val="20"/>
              </w:rPr>
            </w:pPr>
            <w:r w:rsidRPr="00DE1227">
              <w:rPr>
                <w:rFonts w:ascii="Times New Roman" w:hAnsi="Times New Roman" w:cs="Times New Roman"/>
                <w:sz w:val="20"/>
                <w:szCs w:val="20"/>
              </w:rPr>
              <w:t>1</w:t>
            </w:r>
            <w:r w:rsidR="004D4C05" w:rsidRPr="00DE1227">
              <w:rPr>
                <w:rFonts w:ascii="Times New Roman" w:hAnsi="Times New Roman" w:cs="Times New Roman"/>
                <w:sz w:val="20"/>
                <w:szCs w:val="20"/>
              </w:rPr>
              <w:t>124</w:t>
            </w:r>
          </w:p>
        </w:tc>
        <w:tc>
          <w:tcPr>
            <w:tcW w:w="473"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143в микрорайон</w:t>
            </w:r>
          </w:p>
        </w:tc>
        <w:tc>
          <w:tcPr>
            <w:tcW w:w="945" w:type="pct"/>
            <w:shd w:val="clear" w:color="auto" w:fill="auto"/>
          </w:tcPr>
          <w:p w:rsidR="003C3012" w:rsidRPr="00DE1227" w:rsidRDefault="003C3012" w:rsidP="00E23370">
            <w:pPr>
              <w:pStyle w:val="affa"/>
              <w:spacing w:after="0"/>
            </w:pPr>
            <w:r w:rsidRPr="00DE1227">
              <w:t>Требуется по расчету на население.</w:t>
            </w:r>
          </w:p>
          <w:p w:rsidR="003C3012" w:rsidRPr="00DE1227" w:rsidRDefault="003C3012" w:rsidP="00E23370">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3C3012" w:rsidRPr="00DE1227" w:rsidRDefault="003C3012" w:rsidP="00E23370">
            <w:pPr>
              <w:pStyle w:val="affa"/>
              <w:spacing w:after="0"/>
            </w:pPr>
            <w:r w:rsidRPr="00DE1227">
              <w:t>с учетом применения типовых проектов при строительстве</w:t>
            </w:r>
          </w:p>
        </w:tc>
      </w:tr>
      <w:tr w:rsidR="003C3012" w:rsidRPr="00DE1227" w:rsidTr="002027D7">
        <w:trPr>
          <w:cantSplit/>
        </w:trPr>
        <w:tc>
          <w:tcPr>
            <w:tcW w:w="226" w:type="pct"/>
            <w:shd w:val="clear" w:color="auto" w:fill="auto"/>
          </w:tcPr>
          <w:p w:rsidR="003C3012" w:rsidRPr="00DE1227" w:rsidRDefault="003C3012" w:rsidP="00E846C6">
            <w:pPr>
              <w:pStyle w:val="af0"/>
              <w:numPr>
                <w:ilvl w:val="0"/>
                <w:numId w:val="35"/>
              </w:numPr>
              <w:spacing w:before="0" w:after="0"/>
            </w:pPr>
          </w:p>
        </w:tc>
        <w:tc>
          <w:tcPr>
            <w:tcW w:w="614"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3C3012" w:rsidRPr="00DE1227" w:rsidRDefault="003C3012" w:rsidP="002027D7">
            <w:pPr>
              <w:pStyle w:val="affffffff2"/>
              <w:rPr>
                <w:rFonts w:ascii="Times New Roman" w:hAnsi="Times New Roman" w:cs="Times New Roman"/>
                <w:sz w:val="20"/>
                <w:szCs w:val="20"/>
                <w:lang w:val="en-US"/>
              </w:rPr>
            </w:pPr>
            <w:r w:rsidRPr="00DE1227">
              <w:rPr>
                <w:rFonts w:ascii="Times New Roman" w:hAnsi="Times New Roman" w:cs="Times New Roman"/>
                <w:sz w:val="20"/>
                <w:szCs w:val="20"/>
                <w:lang w:val="en-US"/>
              </w:rPr>
              <w:t>840</w:t>
            </w:r>
          </w:p>
        </w:tc>
        <w:tc>
          <w:tcPr>
            <w:tcW w:w="473"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 (2 объекта на 420 мест)</w:t>
            </w:r>
          </w:p>
        </w:tc>
        <w:tc>
          <w:tcPr>
            <w:tcW w:w="1135"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7.1 микрорайон</w:t>
            </w:r>
          </w:p>
        </w:tc>
        <w:tc>
          <w:tcPr>
            <w:tcW w:w="945" w:type="pct"/>
            <w:shd w:val="clear" w:color="auto" w:fill="auto"/>
          </w:tcPr>
          <w:p w:rsidR="003C3012" w:rsidRPr="00DE1227" w:rsidRDefault="003C3012" w:rsidP="00E23370">
            <w:pPr>
              <w:pStyle w:val="affa"/>
              <w:spacing w:after="0"/>
            </w:pPr>
            <w:r w:rsidRPr="00DE1227">
              <w:t>Требуется по расчету на население.</w:t>
            </w:r>
          </w:p>
          <w:p w:rsidR="003C3012" w:rsidRPr="00DE1227" w:rsidRDefault="003C3012" w:rsidP="00E23370">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3C3012" w:rsidRPr="00DE1227" w:rsidRDefault="003C3012" w:rsidP="00E23370">
            <w:pPr>
              <w:pStyle w:val="affa"/>
              <w:spacing w:after="0"/>
            </w:pPr>
            <w:r w:rsidRPr="00DE1227">
              <w:t>с учетом применения типовых проектов при строительстве</w:t>
            </w:r>
          </w:p>
        </w:tc>
      </w:tr>
      <w:tr w:rsidR="003C3012" w:rsidRPr="00DE1227" w:rsidTr="002027D7">
        <w:trPr>
          <w:cantSplit/>
        </w:trPr>
        <w:tc>
          <w:tcPr>
            <w:tcW w:w="226" w:type="pct"/>
            <w:shd w:val="clear" w:color="auto" w:fill="auto"/>
          </w:tcPr>
          <w:p w:rsidR="003C3012" w:rsidRPr="00DE1227" w:rsidRDefault="003C3012" w:rsidP="00E846C6">
            <w:pPr>
              <w:pStyle w:val="af0"/>
              <w:numPr>
                <w:ilvl w:val="0"/>
                <w:numId w:val="35"/>
              </w:numPr>
              <w:spacing w:before="0" w:after="0"/>
            </w:pPr>
          </w:p>
        </w:tc>
        <w:tc>
          <w:tcPr>
            <w:tcW w:w="614"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Общеобразовательная организация</w:t>
            </w:r>
          </w:p>
        </w:tc>
        <w:tc>
          <w:tcPr>
            <w:tcW w:w="614"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Школа</w:t>
            </w:r>
          </w:p>
        </w:tc>
        <w:tc>
          <w:tcPr>
            <w:tcW w:w="236"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1500</w:t>
            </w:r>
          </w:p>
        </w:tc>
        <w:tc>
          <w:tcPr>
            <w:tcW w:w="473"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3C3012" w:rsidRPr="00DE1227" w:rsidRDefault="003C3012" w:rsidP="002027D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7.1 микрорайон</w:t>
            </w:r>
          </w:p>
        </w:tc>
        <w:tc>
          <w:tcPr>
            <w:tcW w:w="945" w:type="pct"/>
            <w:shd w:val="clear" w:color="auto" w:fill="auto"/>
          </w:tcPr>
          <w:p w:rsidR="003C3012" w:rsidRPr="00DE1227" w:rsidRDefault="003C3012" w:rsidP="00E23370">
            <w:pPr>
              <w:pStyle w:val="affa"/>
              <w:spacing w:after="0"/>
            </w:pPr>
            <w:r w:rsidRPr="00DE1227">
              <w:t>Требуется по расчету на население.</w:t>
            </w:r>
          </w:p>
          <w:p w:rsidR="003C3012" w:rsidRPr="00DE1227" w:rsidRDefault="003C3012" w:rsidP="00E23370">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3C3012" w:rsidRPr="00DE1227" w:rsidRDefault="003C3012" w:rsidP="00E23370">
            <w:pPr>
              <w:pStyle w:val="affa"/>
              <w:spacing w:after="0"/>
            </w:pPr>
            <w:r w:rsidRPr="00DE1227">
              <w:t>с учетом применения типовых проектов при строительстве</w:t>
            </w:r>
          </w:p>
        </w:tc>
      </w:tr>
      <w:tr w:rsidR="003C3012" w:rsidRPr="00DE1227" w:rsidTr="002027D7">
        <w:trPr>
          <w:cantSplit/>
        </w:trPr>
        <w:tc>
          <w:tcPr>
            <w:tcW w:w="226" w:type="pct"/>
            <w:shd w:val="clear" w:color="auto" w:fill="auto"/>
          </w:tcPr>
          <w:p w:rsidR="003C3012" w:rsidRPr="00DE1227" w:rsidRDefault="003C3012" w:rsidP="00E846C6">
            <w:pPr>
              <w:pStyle w:val="af0"/>
              <w:numPr>
                <w:ilvl w:val="0"/>
                <w:numId w:val="35"/>
              </w:numPr>
              <w:spacing w:before="0" w:after="0"/>
            </w:pPr>
          </w:p>
        </w:tc>
        <w:tc>
          <w:tcPr>
            <w:tcW w:w="614" w:type="pct"/>
            <w:shd w:val="clear" w:color="auto" w:fill="auto"/>
          </w:tcPr>
          <w:p w:rsidR="003C3012" w:rsidRPr="00DE1227" w:rsidRDefault="003C301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Дошкольная образовательная организация</w:t>
            </w:r>
          </w:p>
        </w:tc>
        <w:tc>
          <w:tcPr>
            <w:tcW w:w="614" w:type="pct"/>
            <w:shd w:val="clear" w:color="auto" w:fill="auto"/>
          </w:tcPr>
          <w:p w:rsidR="003C3012" w:rsidRPr="00DE1227" w:rsidRDefault="003C301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3C3012" w:rsidRPr="00DE1227" w:rsidRDefault="003C301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сад</w:t>
            </w:r>
          </w:p>
        </w:tc>
        <w:tc>
          <w:tcPr>
            <w:tcW w:w="236" w:type="pct"/>
            <w:shd w:val="clear" w:color="auto" w:fill="auto"/>
          </w:tcPr>
          <w:p w:rsidR="003C3012" w:rsidRPr="00DE1227" w:rsidRDefault="00936F9E"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350</w:t>
            </w:r>
          </w:p>
        </w:tc>
        <w:tc>
          <w:tcPr>
            <w:tcW w:w="473" w:type="pct"/>
            <w:shd w:val="clear" w:color="auto" w:fill="auto"/>
          </w:tcPr>
          <w:p w:rsidR="003C3012" w:rsidRPr="00DE1227" w:rsidRDefault="003C301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3C3012" w:rsidRPr="00DE1227" w:rsidRDefault="003C301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116 микрорайон</w:t>
            </w:r>
          </w:p>
        </w:tc>
        <w:tc>
          <w:tcPr>
            <w:tcW w:w="945" w:type="pct"/>
            <w:shd w:val="clear" w:color="auto" w:fill="auto"/>
          </w:tcPr>
          <w:p w:rsidR="003C3012" w:rsidRPr="00DE1227" w:rsidRDefault="003C3012" w:rsidP="00E23370">
            <w:pPr>
              <w:pStyle w:val="affa"/>
              <w:spacing w:after="0"/>
            </w:pPr>
            <w:r w:rsidRPr="00DE1227">
              <w:t>Требуется по расчету на население.</w:t>
            </w:r>
          </w:p>
          <w:p w:rsidR="003C3012" w:rsidRPr="00DE1227" w:rsidRDefault="003C3012" w:rsidP="00E23370">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3C3012" w:rsidRPr="00DE1227" w:rsidRDefault="003C3012" w:rsidP="00E23370">
            <w:pPr>
              <w:pStyle w:val="affa"/>
              <w:spacing w:after="0"/>
            </w:pPr>
            <w:r w:rsidRPr="00DE1227">
              <w:t>с учетом применения типовых проектов при строительстве</w:t>
            </w:r>
          </w:p>
        </w:tc>
      </w:tr>
      <w:tr w:rsidR="0068753D" w:rsidRPr="00DE1227" w:rsidTr="002027D7">
        <w:trPr>
          <w:cantSplit/>
        </w:trPr>
        <w:tc>
          <w:tcPr>
            <w:tcW w:w="226" w:type="pct"/>
            <w:shd w:val="clear" w:color="auto" w:fill="auto"/>
          </w:tcPr>
          <w:p w:rsidR="0068753D" w:rsidRPr="00DE1227" w:rsidRDefault="0068753D" w:rsidP="00E846C6">
            <w:pPr>
              <w:pStyle w:val="af0"/>
              <w:numPr>
                <w:ilvl w:val="0"/>
                <w:numId w:val="35"/>
              </w:numPr>
              <w:spacing w:before="0" w:after="0"/>
            </w:pPr>
          </w:p>
        </w:tc>
        <w:tc>
          <w:tcPr>
            <w:tcW w:w="614" w:type="pct"/>
            <w:shd w:val="clear" w:color="auto" w:fill="auto"/>
          </w:tcPr>
          <w:p w:rsidR="0068753D" w:rsidRPr="00DE1227" w:rsidRDefault="0068753D" w:rsidP="00E23370">
            <w:pPr>
              <w:pStyle w:val="affffffff2"/>
              <w:rPr>
                <w:sz w:val="20"/>
                <w:szCs w:val="20"/>
              </w:rPr>
            </w:pPr>
            <w:r w:rsidRPr="00DE1227">
              <w:rPr>
                <w:sz w:val="20"/>
                <w:szCs w:val="20"/>
              </w:rPr>
              <w:t>Организация дополнительного образования</w:t>
            </w:r>
          </w:p>
        </w:tc>
        <w:tc>
          <w:tcPr>
            <w:tcW w:w="614" w:type="pct"/>
            <w:shd w:val="clear" w:color="auto" w:fill="auto"/>
          </w:tcPr>
          <w:p w:rsidR="0068753D" w:rsidRPr="00DE1227" w:rsidRDefault="0068753D" w:rsidP="00E23370">
            <w:pPr>
              <w:pStyle w:val="affffffff2"/>
              <w:rPr>
                <w:sz w:val="20"/>
                <w:szCs w:val="20"/>
              </w:rPr>
            </w:pPr>
            <w:r w:rsidRPr="00DE1227">
              <w:rPr>
                <w:sz w:val="20"/>
                <w:szCs w:val="20"/>
              </w:rPr>
              <w:t>Строительство</w:t>
            </w:r>
          </w:p>
        </w:tc>
        <w:tc>
          <w:tcPr>
            <w:tcW w:w="757" w:type="pct"/>
            <w:shd w:val="clear" w:color="auto" w:fill="auto"/>
          </w:tcPr>
          <w:p w:rsidR="0068753D" w:rsidRPr="00DE1227" w:rsidRDefault="0068753D" w:rsidP="00E23370">
            <w:pPr>
              <w:pStyle w:val="affffffff2"/>
              <w:rPr>
                <w:sz w:val="20"/>
                <w:szCs w:val="20"/>
              </w:rPr>
            </w:pPr>
            <w:r w:rsidRPr="00DE1227">
              <w:rPr>
                <w:sz w:val="20"/>
                <w:szCs w:val="20"/>
              </w:rPr>
              <w:t xml:space="preserve">Учреждение дополнительного образования </w:t>
            </w:r>
            <w:r w:rsidRPr="00DE1227">
              <w:rPr>
                <w:rFonts w:ascii="Times New Roman" w:hAnsi="Times New Roman" w:cs="Times New Roman"/>
                <w:sz w:val="20"/>
                <w:szCs w:val="20"/>
              </w:rPr>
              <w:t>(Дом детского творчества)</w:t>
            </w:r>
          </w:p>
        </w:tc>
        <w:tc>
          <w:tcPr>
            <w:tcW w:w="236" w:type="pct"/>
            <w:shd w:val="clear" w:color="auto" w:fill="auto"/>
          </w:tcPr>
          <w:p w:rsidR="0068753D" w:rsidRPr="00DE1227" w:rsidRDefault="0068753D" w:rsidP="00E23370">
            <w:pPr>
              <w:pStyle w:val="affffffff2"/>
              <w:rPr>
                <w:sz w:val="20"/>
                <w:szCs w:val="20"/>
              </w:rPr>
            </w:pPr>
            <w:r w:rsidRPr="00DE1227">
              <w:rPr>
                <w:sz w:val="20"/>
                <w:szCs w:val="20"/>
              </w:rPr>
              <w:t>2000</w:t>
            </w:r>
          </w:p>
        </w:tc>
        <w:tc>
          <w:tcPr>
            <w:tcW w:w="473" w:type="pct"/>
            <w:shd w:val="clear" w:color="auto" w:fill="auto"/>
          </w:tcPr>
          <w:p w:rsidR="0068753D" w:rsidRPr="00DE1227" w:rsidRDefault="0068753D" w:rsidP="00E23370">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68753D" w:rsidRPr="00DE1227" w:rsidRDefault="0068753D" w:rsidP="00E23370">
            <w:pPr>
              <w:pStyle w:val="affffffff2"/>
              <w:rPr>
                <w:sz w:val="20"/>
                <w:szCs w:val="20"/>
              </w:rPr>
            </w:pPr>
            <w:r w:rsidRPr="00DE1227">
              <w:rPr>
                <w:sz w:val="20"/>
                <w:szCs w:val="20"/>
              </w:rPr>
              <w:t xml:space="preserve">Зашекснинский район, </w:t>
            </w:r>
            <w:r w:rsidRPr="00DE1227">
              <w:rPr>
                <w:rFonts w:ascii="Times New Roman" w:hAnsi="Times New Roman" w:cs="Times New Roman"/>
                <w:sz w:val="20"/>
                <w:szCs w:val="20"/>
              </w:rPr>
              <w:t>116</w:t>
            </w:r>
            <w:r w:rsidRPr="00DE1227">
              <w:rPr>
                <w:sz w:val="20"/>
                <w:szCs w:val="20"/>
              </w:rPr>
              <w:t xml:space="preserve"> микрорайон</w:t>
            </w:r>
          </w:p>
        </w:tc>
        <w:tc>
          <w:tcPr>
            <w:tcW w:w="945" w:type="pct"/>
            <w:shd w:val="clear" w:color="auto" w:fill="auto"/>
          </w:tcPr>
          <w:p w:rsidR="0068753D" w:rsidRPr="00DE1227" w:rsidRDefault="0068753D" w:rsidP="007514E2">
            <w:pPr>
              <w:pStyle w:val="affa"/>
              <w:spacing w:after="0"/>
            </w:pPr>
            <w:r w:rsidRPr="00DE1227">
              <w:t>Требуется по расчету на население.</w:t>
            </w:r>
          </w:p>
          <w:p w:rsidR="0068753D" w:rsidRPr="00DE1227" w:rsidRDefault="0068753D" w:rsidP="007514E2">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68753D" w:rsidRPr="00DE1227" w:rsidRDefault="0068753D" w:rsidP="007514E2">
            <w:pPr>
              <w:pStyle w:val="affa"/>
              <w:spacing w:after="0"/>
            </w:pPr>
            <w:r w:rsidRPr="00DE1227">
              <w:t>с учетом применения типовых проектов при строительстве</w:t>
            </w:r>
          </w:p>
        </w:tc>
      </w:tr>
      <w:tr w:rsidR="00550B4F" w:rsidRPr="00DE1227" w:rsidTr="002027D7">
        <w:trPr>
          <w:cantSplit/>
        </w:trPr>
        <w:tc>
          <w:tcPr>
            <w:tcW w:w="226" w:type="pct"/>
            <w:shd w:val="clear" w:color="auto" w:fill="auto"/>
          </w:tcPr>
          <w:p w:rsidR="00550B4F" w:rsidRPr="00DE1227" w:rsidRDefault="00550B4F" w:rsidP="00E846C6">
            <w:pPr>
              <w:pStyle w:val="af0"/>
              <w:numPr>
                <w:ilvl w:val="0"/>
                <w:numId w:val="35"/>
              </w:numPr>
              <w:spacing w:before="0" w:after="0"/>
            </w:pPr>
          </w:p>
        </w:tc>
        <w:tc>
          <w:tcPr>
            <w:tcW w:w="614" w:type="pct"/>
            <w:shd w:val="clear" w:color="auto" w:fill="auto"/>
          </w:tcPr>
          <w:p w:rsidR="00550B4F" w:rsidRPr="00DE1227" w:rsidRDefault="00550B4F" w:rsidP="00E23370">
            <w:pPr>
              <w:pStyle w:val="affffffff2"/>
              <w:rPr>
                <w:rFonts w:ascii="Times New Roman" w:hAnsi="Times New Roman" w:cs="Times New Roman"/>
                <w:sz w:val="20"/>
                <w:szCs w:val="20"/>
              </w:rPr>
            </w:pPr>
            <w:r w:rsidRPr="00DE1227">
              <w:rPr>
                <w:rFonts w:ascii="Times New Roman" w:hAnsi="Times New Roman" w:cs="Times New Roman"/>
                <w:sz w:val="20"/>
                <w:szCs w:val="20"/>
              </w:rPr>
              <w:t>Общеобразовательная организация</w:t>
            </w:r>
          </w:p>
        </w:tc>
        <w:tc>
          <w:tcPr>
            <w:tcW w:w="614" w:type="pct"/>
            <w:shd w:val="clear" w:color="auto" w:fill="auto"/>
          </w:tcPr>
          <w:p w:rsidR="00550B4F" w:rsidRPr="00DE1227" w:rsidRDefault="00550B4F" w:rsidP="00E23370">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550B4F" w:rsidRPr="00DE1227" w:rsidRDefault="00550B4F" w:rsidP="00E23370">
            <w:pPr>
              <w:pStyle w:val="affffffff2"/>
              <w:rPr>
                <w:rFonts w:ascii="Times New Roman" w:hAnsi="Times New Roman" w:cs="Times New Roman"/>
                <w:sz w:val="20"/>
                <w:szCs w:val="20"/>
              </w:rPr>
            </w:pPr>
            <w:r w:rsidRPr="00DE1227">
              <w:rPr>
                <w:rFonts w:ascii="Times New Roman" w:hAnsi="Times New Roman" w:cs="Times New Roman"/>
                <w:sz w:val="20"/>
                <w:szCs w:val="20"/>
              </w:rPr>
              <w:t>Школа</w:t>
            </w:r>
          </w:p>
        </w:tc>
        <w:tc>
          <w:tcPr>
            <w:tcW w:w="236" w:type="pct"/>
            <w:shd w:val="clear" w:color="auto" w:fill="auto"/>
          </w:tcPr>
          <w:p w:rsidR="00550B4F" w:rsidRPr="00DE1227" w:rsidRDefault="00F90F7B" w:rsidP="00F90F7B">
            <w:pPr>
              <w:pStyle w:val="affffffff2"/>
              <w:rPr>
                <w:rFonts w:ascii="Times New Roman" w:hAnsi="Times New Roman" w:cs="Times New Roman"/>
                <w:sz w:val="20"/>
                <w:szCs w:val="20"/>
              </w:rPr>
            </w:pPr>
            <w:r w:rsidRPr="00DE1227">
              <w:rPr>
                <w:rFonts w:ascii="Times New Roman" w:hAnsi="Times New Roman" w:cs="Times New Roman"/>
                <w:sz w:val="20"/>
                <w:szCs w:val="20"/>
              </w:rPr>
              <w:t>1124</w:t>
            </w:r>
          </w:p>
        </w:tc>
        <w:tc>
          <w:tcPr>
            <w:tcW w:w="473" w:type="pct"/>
            <w:shd w:val="clear" w:color="auto" w:fill="auto"/>
          </w:tcPr>
          <w:p w:rsidR="00550B4F" w:rsidRPr="00DE1227" w:rsidRDefault="00550B4F" w:rsidP="00E23370">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550B4F" w:rsidRPr="00DE1227" w:rsidRDefault="00550B4F" w:rsidP="00E23370">
            <w:pPr>
              <w:pStyle w:val="affffffff2"/>
              <w:rPr>
                <w:rFonts w:ascii="Times New Roman" w:hAnsi="Times New Roman" w:cs="Times New Roman"/>
                <w:sz w:val="20"/>
                <w:szCs w:val="20"/>
              </w:rPr>
            </w:pPr>
            <w:r w:rsidRPr="00DE1227">
              <w:rPr>
                <w:rFonts w:ascii="Times New Roman" w:hAnsi="Times New Roman" w:cs="Times New Roman"/>
                <w:sz w:val="20"/>
                <w:szCs w:val="20"/>
              </w:rPr>
              <w:t xml:space="preserve">Северный район, </w:t>
            </w:r>
            <w:r w:rsidRPr="00DE1227">
              <w:rPr>
                <w:sz w:val="20"/>
                <w:szCs w:val="20"/>
              </w:rPr>
              <w:t>восточнее</w:t>
            </w:r>
            <w:r w:rsidRPr="00DE1227">
              <w:rPr>
                <w:rFonts w:ascii="Times New Roman" w:hAnsi="Times New Roman" w:cs="Times New Roman"/>
                <w:sz w:val="20"/>
                <w:szCs w:val="20"/>
              </w:rPr>
              <w:t xml:space="preserve"> 228 микрорайона</w:t>
            </w:r>
          </w:p>
        </w:tc>
        <w:tc>
          <w:tcPr>
            <w:tcW w:w="945" w:type="pct"/>
            <w:shd w:val="clear" w:color="auto" w:fill="auto"/>
          </w:tcPr>
          <w:p w:rsidR="00C308A8" w:rsidRPr="00DE1227" w:rsidRDefault="00C308A8" w:rsidP="00C308A8">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550B4F" w:rsidRPr="00DE1227" w:rsidRDefault="00C308A8" w:rsidP="00C308A8">
            <w:pPr>
              <w:pStyle w:val="affa"/>
              <w:spacing w:after="0"/>
            </w:pPr>
            <w:r w:rsidRPr="00DE1227">
              <w:t>с учетом применения типовых проектов при строительстве</w:t>
            </w:r>
          </w:p>
        </w:tc>
      </w:tr>
      <w:tr w:rsidR="00550B4F" w:rsidRPr="00DE1227" w:rsidTr="002027D7">
        <w:trPr>
          <w:cantSplit/>
        </w:trPr>
        <w:tc>
          <w:tcPr>
            <w:tcW w:w="226" w:type="pct"/>
            <w:shd w:val="clear" w:color="auto" w:fill="auto"/>
          </w:tcPr>
          <w:p w:rsidR="00550B4F" w:rsidRPr="00DE1227" w:rsidRDefault="00550B4F" w:rsidP="00E846C6">
            <w:pPr>
              <w:pStyle w:val="af0"/>
              <w:numPr>
                <w:ilvl w:val="0"/>
                <w:numId w:val="35"/>
              </w:numPr>
              <w:spacing w:before="0" w:after="0"/>
            </w:pPr>
          </w:p>
        </w:tc>
        <w:tc>
          <w:tcPr>
            <w:tcW w:w="614" w:type="pct"/>
            <w:shd w:val="clear" w:color="auto" w:fill="auto"/>
          </w:tcPr>
          <w:p w:rsidR="00550B4F" w:rsidRPr="00DE1227" w:rsidRDefault="00550B4F" w:rsidP="00E23370">
            <w:pPr>
              <w:pStyle w:val="affffffff2"/>
              <w:rPr>
                <w:rFonts w:ascii="Times New Roman" w:hAnsi="Times New Roman" w:cs="Times New Roman"/>
                <w:sz w:val="20"/>
                <w:szCs w:val="20"/>
              </w:rPr>
            </w:pPr>
            <w:r w:rsidRPr="00DE1227">
              <w:rPr>
                <w:rFonts w:ascii="Times New Roman" w:hAnsi="Times New Roman" w:cs="Times New Roman"/>
                <w:sz w:val="20"/>
                <w:szCs w:val="20"/>
              </w:rPr>
              <w:t>Общеобразовательная организация</w:t>
            </w:r>
          </w:p>
        </w:tc>
        <w:tc>
          <w:tcPr>
            <w:tcW w:w="614" w:type="pct"/>
            <w:shd w:val="clear" w:color="auto" w:fill="auto"/>
          </w:tcPr>
          <w:p w:rsidR="00550B4F" w:rsidRPr="00DE1227" w:rsidRDefault="00550B4F" w:rsidP="00E23370">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550B4F" w:rsidRPr="00DE1227" w:rsidRDefault="00550B4F" w:rsidP="00E23370">
            <w:pPr>
              <w:pStyle w:val="affffffff2"/>
              <w:rPr>
                <w:rFonts w:ascii="Times New Roman" w:hAnsi="Times New Roman" w:cs="Times New Roman"/>
                <w:sz w:val="20"/>
                <w:szCs w:val="20"/>
              </w:rPr>
            </w:pPr>
            <w:r w:rsidRPr="00DE1227">
              <w:rPr>
                <w:rFonts w:ascii="Times New Roman" w:hAnsi="Times New Roman" w:cs="Times New Roman"/>
                <w:sz w:val="20"/>
                <w:szCs w:val="20"/>
              </w:rPr>
              <w:t>Школа</w:t>
            </w:r>
          </w:p>
        </w:tc>
        <w:tc>
          <w:tcPr>
            <w:tcW w:w="236" w:type="pct"/>
            <w:shd w:val="clear" w:color="auto" w:fill="auto"/>
          </w:tcPr>
          <w:p w:rsidR="00550B4F" w:rsidRPr="00DE1227" w:rsidRDefault="00550B4F" w:rsidP="00E23370">
            <w:pPr>
              <w:pStyle w:val="affffffff2"/>
              <w:rPr>
                <w:rFonts w:ascii="Times New Roman" w:hAnsi="Times New Roman" w:cs="Times New Roman"/>
                <w:sz w:val="20"/>
                <w:szCs w:val="20"/>
              </w:rPr>
            </w:pPr>
            <w:r w:rsidRPr="00DE1227">
              <w:rPr>
                <w:rFonts w:ascii="Times New Roman" w:hAnsi="Times New Roman" w:cs="Times New Roman"/>
                <w:sz w:val="20"/>
                <w:szCs w:val="20"/>
              </w:rPr>
              <w:t>1500</w:t>
            </w:r>
          </w:p>
        </w:tc>
        <w:tc>
          <w:tcPr>
            <w:tcW w:w="473" w:type="pct"/>
            <w:shd w:val="clear" w:color="auto" w:fill="auto"/>
          </w:tcPr>
          <w:p w:rsidR="00550B4F" w:rsidRPr="00DE1227" w:rsidRDefault="00550B4F" w:rsidP="00E23370">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550B4F" w:rsidRPr="00DE1227" w:rsidRDefault="00550B4F" w:rsidP="00E23370">
            <w:pPr>
              <w:pStyle w:val="affffffff2"/>
              <w:rPr>
                <w:rFonts w:ascii="Times New Roman" w:hAnsi="Times New Roman" w:cs="Times New Roman"/>
                <w:sz w:val="20"/>
                <w:szCs w:val="20"/>
              </w:rPr>
            </w:pPr>
            <w:r w:rsidRPr="00DE1227">
              <w:rPr>
                <w:rFonts w:ascii="Times New Roman" w:hAnsi="Times New Roman" w:cs="Times New Roman"/>
                <w:sz w:val="20"/>
                <w:szCs w:val="20"/>
              </w:rPr>
              <w:t>Северный район, 221 микрорайон</w:t>
            </w:r>
          </w:p>
        </w:tc>
        <w:tc>
          <w:tcPr>
            <w:tcW w:w="945" w:type="pct"/>
            <w:shd w:val="clear" w:color="auto" w:fill="auto"/>
          </w:tcPr>
          <w:p w:rsidR="00C308A8" w:rsidRPr="00DE1227" w:rsidRDefault="00C308A8" w:rsidP="00C308A8">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550B4F" w:rsidRPr="00DE1227" w:rsidRDefault="00C308A8" w:rsidP="00C308A8">
            <w:pPr>
              <w:pStyle w:val="affa"/>
              <w:spacing w:after="0"/>
            </w:pPr>
            <w:r w:rsidRPr="00DE1227">
              <w:t>с учетом применения типовых проектов при строительстве</w:t>
            </w:r>
          </w:p>
        </w:tc>
      </w:tr>
      <w:tr w:rsidR="007514E2" w:rsidRPr="00DE1227" w:rsidTr="008E00F7">
        <w:tc>
          <w:tcPr>
            <w:tcW w:w="5000" w:type="pct"/>
            <w:gridSpan w:val="8"/>
            <w:shd w:val="clear" w:color="auto" w:fill="auto"/>
          </w:tcPr>
          <w:p w:rsidR="007514E2" w:rsidRPr="00DE1227" w:rsidRDefault="007514E2" w:rsidP="008E00F7">
            <w:pPr>
              <w:pStyle w:val="1111"/>
              <w:spacing w:before="0" w:after="0"/>
              <w:rPr>
                <w:i w:val="0"/>
              </w:rPr>
            </w:pPr>
            <w:r w:rsidRPr="00DE1227">
              <w:rPr>
                <w:i w:val="0"/>
              </w:rPr>
              <w:t>Планируемые для размещения на территории муниципального образования «город Череповец» объекты местного значения в сфере культуры и искусства</w:t>
            </w:r>
          </w:p>
        </w:tc>
      </w:tr>
      <w:tr w:rsidR="007514E2" w:rsidRPr="00DE1227" w:rsidTr="008E00F7">
        <w:tc>
          <w:tcPr>
            <w:tcW w:w="226" w:type="pct"/>
            <w:tcBorders>
              <w:bottom w:val="single" w:sz="4" w:space="0" w:color="auto"/>
            </w:tcBorders>
            <w:shd w:val="clear" w:color="auto" w:fill="auto"/>
          </w:tcPr>
          <w:p w:rsidR="007514E2" w:rsidRPr="00DE1227" w:rsidRDefault="007514E2" w:rsidP="008E00F7">
            <w:pPr>
              <w:pStyle w:val="af0"/>
              <w:numPr>
                <w:ilvl w:val="0"/>
                <w:numId w:val="30"/>
              </w:numPr>
            </w:pPr>
          </w:p>
        </w:tc>
        <w:tc>
          <w:tcPr>
            <w:tcW w:w="614"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 культурно-просветительного назначения</w:t>
            </w:r>
          </w:p>
        </w:tc>
        <w:tc>
          <w:tcPr>
            <w:tcW w:w="614" w:type="pct"/>
            <w:tcBorders>
              <w:bottom w:val="single" w:sz="4" w:space="0" w:color="auto"/>
            </w:tcBorders>
            <w:shd w:val="clear" w:color="auto" w:fill="auto"/>
          </w:tcPr>
          <w:p w:rsidR="007514E2" w:rsidRPr="00DE1227" w:rsidRDefault="007514E2" w:rsidP="008E00F7">
            <w:pPr>
              <w:pStyle w:val="affffffff2"/>
              <w:rPr>
                <w:sz w:val="20"/>
                <w:szCs w:val="20"/>
              </w:rPr>
            </w:pPr>
            <w:r w:rsidRPr="00DE1227">
              <w:rPr>
                <w:sz w:val="20"/>
                <w:szCs w:val="20"/>
              </w:rPr>
              <w:t>Строительство</w:t>
            </w:r>
          </w:p>
        </w:tc>
        <w:tc>
          <w:tcPr>
            <w:tcW w:w="757"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Библиотека</w:t>
            </w:r>
          </w:p>
        </w:tc>
        <w:tc>
          <w:tcPr>
            <w:tcW w:w="236"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134 микрорайон</w:t>
            </w:r>
          </w:p>
        </w:tc>
        <w:tc>
          <w:tcPr>
            <w:tcW w:w="945" w:type="pct"/>
            <w:tcBorders>
              <w:bottom w:val="single" w:sz="4" w:space="0" w:color="auto"/>
            </w:tcBorders>
            <w:shd w:val="clear" w:color="auto" w:fill="auto"/>
          </w:tcPr>
          <w:p w:rsidR="007514E2" w:rsidRPr="00DE1227" w:rsidRDefault="007514E2" w:rsidP="008E00F7">
            <w:pPr>
              <w:pStyle w:val="affa"/>
            </w:pPr>
            <w:r w:rsidRPr="00DE1227">
              <w:t>Требуется по расчету на население.</w:t>
            </w:r>
            <w:r w:rsidRPr="00DE1227">
              <w:rPr>
                <w:rStyle w:val="affff0"/>
              </w:rPr>
              <w:footnoteReference w:id="34"/>
            </w:r>
          </w:p>
          <w:p w:rsidR="007514E2" w:rsidRPr="00DE1227" w:rsidRDefault="007514E2" w:rsidP="00E84CFF">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84CFF">
            <w:pPr>
              <w:pStyle w:val="affa"/>
            </w:pPr>
            <w:r w:rsidRPr="00DE1227">
              <w:t>с учетом применения типовых проектов при строительстве</w:t>
            </w:r>
          </w:p>
        </w:tc>
      </w:tr>
      <w:tr w:rsidR="007514E2" w:rsidRPr="00DE1227" w:rsidTr="008E00F7">
        <w:tc>
          <w:tcPr>
            <w:tcW w:w="226" w:type="pct"/>
            <w:tcBorders>
              <w:bottom w:val="single" w:sz="4" w:space="0" w:color="auto"/>
            </w:tcBorders>
            <w:shd w:val="clear" w:color="auto" w:fill="auto"/>
          </w:tcPr>
          <w:p w:rsidR="007514E2" w:rsidRPr="00DE1227" w:rsidRDefault="007514E2" w:rsidP="008E00F7">
            <w:pPr>
              <w:pStyle w:val="af0"/>
              <w:numPr>
                <w:ilvl w:val="0"/>
                <w:numId w:val="30"/>
              </w:numPr>
            </w:pPr>
          </w:p>
        </w:tc>
        <w:tc>
          <w:tcPr>
            <w:tcW w:w="614"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Зрелищная организация</w:t>
            </w:r>
          </w:p>
        </w:tc>
        <w:tc>
          <w:tcPr>
            <w:tcW w:w="614" w:type="pct"/>
            <w:tcBorders>
              <w:bottom w:val="single" w:sz="4" w:space="0" w:color="auto"/>
            </w:tcBorders>
            <w:shd w:val="clear" w:color="auto" w:fill="auto"/>
          </w:tcPr>
          <w:p w:rsidR="007514E2" w:rsidRPr="00DE1227" w:rsidRDefault="007514E2" w:rsidP="008E00F7">
            <w:pPr>
              <w:pStyle w:val="affffffff2"/>
              <w:rPr>
                <w:sz w:val="20"/>
                <w:szCs w:val="20"/>
              </w:rPr>
            </w:pPr>
            <w:r w:rsidRPr="00DE1227">
              <w:rPr>
                <w:sz w:val="20"/>
                <w:szCs w:val="20"/>
              </w:rPr>
              <w:t>Строительство</w:t>
            </w:r>
          </w:p>
        </w:tc>
        <w:tc>
          <w:tcPr>
            <w:tcW w:w="757"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Кинотеатр</w:t>
            </w:r>
          </w:p>
        </w:tc>
        <w:tc>
          <w:tcPr>
            <w:tcW w:w="236"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134 микрорайон</w:t>
            </w:r>
          </w:p>
        </w:tc>
        <w:tc>
          <w:tcPr>
            <w:tcW w:w="945" w:type="pct"/>
            <w:tcBorders>
              <w:bottom w:val="single" w:sz="4" w:space="0" w:color="auto"/>
            </w:tcBorders>
            <w:shd w:val="clear" w:color="auto" w:fill="auto"/>
          </w:tcPr>
          <w:p w:rsidR="007514E2" w:rsidRPr="00DE1227" w:rsidRDefault="007514E2" w:rsidP="008E00F7">
            <w:pPr>
              <w:pStyle w:val="affa"/>
            </w:pPr>
            <w:r w:rsidRPr="00DE1227">
              <w:t>Требуется по расчету на население.</w:t>
            </w:r>
          </w:p>
          <w:p w:rsidR="007514E2" w:rsidRPr="00DE1227" w:rsidRDefault="007514E2" w:rsidP="00E84CFF">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84CFF">
            <w:pPr>
              <w:pStyle w:val="affa"/>
            </w:pPr>
            <w:r w:rsidRPr="00DE1227">
              <w:t>с учетом применения типовых проектов при строительстве</w:t>
            </w:r>
          </w:p>
        </w:tc>
      </w:tr>
      <w:tr w:rsidR="007514E2" w:rsidRPr="00DE1227" w:rsidTr="008E00F7">
        <w:tc>
          <w:tcPr>
            <w:tcW w:w="226" w:type="pct"/>
            <w:tcBorders>
              <w:bottom w:val="single" w:sz="4" w:space="0" w:color="auto"/>
            </w:tcBorders>
            <w:shd w:val="clear" w:color="auto" w:fill="auto"/>
          </w:tcPr>
          <w:p w:rsidR="007514E2" w:rsidRPr="00DE1227" w:rsidRDefault="007514E2" w:rsidP="008E00F7">
            <w:pPr>
              <w:pStyle w:val="af0"/>
              <w:numPr>
                <w:ilvl w:val="0"/>
                <w:numId w:val="30"/>
              </w:numPr>
            </w:pPr>
          </w:p>
        </w:tc>
        <w:tc>
          <w:tcPr>
            <w:tcW w:w="614"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 культурно-просветительного назначения</w:t>
            </w:r>
          </w:p>
        </w:tc>
        <w:tc>
          <w:tcPr>
            <w:tcW w:w="614" w:type="pct"/>
            <w:tcBorders>
              <w:bottom w:val="single" w:sz="4" w:space="0" w:color="auto"/>
            </w:tcBorders>
            <w:shd w:val="clear" w:color="auto" w:fill="auto"/>
          </w:tcPr>
          <w:p w:rsidR="007514E2" w:rsidRPr="00DE1227" w:rsidRDefault="007514E2" w:rsidP="008E00F7">
            <w:pPr>
              <w:pStyle w:val="affffffff2"/>
              <w:rPr>
                <w:sz w:val="20"/>
                <w:szCs w:val="20"/>
              </w:rPr>
            </w:pPr>
            <w:r w:rsidRPr="00DE1227">
              <w:rPr>
                <w:sz w:val="20"/>
                <w:szCs w:val="20"/>
              </w:rPr>
              <w:t>Строительство</w:t>
            </w:r>
          </w:p>
        </w:tc>
        <w:tc>
          <w:tcPr>
            <w:tcW w:w="757"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Детская библиотека</w:t>
            </w:r>
          </w:p>
        </w:tc>
        <w:tc>
          <w:tcPr>
            <w:tcW w:w="236"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135 микрорайон</w:t>
            </w:r>
          </w:p>
        </w:tc>
        <w:tc>
          <w:tcPr>
            <w:tcW w:w="945" w:type="pct"/>
            <w:tcBorders>
              <w:bottom w:val="single" w:sz="4" w:space="0" w:color="auto"/>
            </w:tcBorders>
            <w:shd w:val="clear" w:color="auto" w:fill="auto"/>
          </w:tcPr>
          <w:p w:rsidR="007514E2" w:rsidRPr="00DE1227" w:rsidRDefault="007514E2" w:rsidP="00E23370">
            <w:pPr>
              <w:pStyle w:val="affa"/>
            </w:pPr>
            <w:r w:rsidRPr="00DE1227">
              <w:t>Требуется по расчету на население.</w:t>
            </w:r>
          </w:p>
          <w:p w:rsidR="007514E2" w:rsidRPr="00DE1227" w:rsidRDefault="007514E2" w:rsidP="00E23370">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23370">
            <w:pPr>
              <w:pStyle w:val="affa"/>
            </w:pPr>
            <w:r w:rsidRPr="00DE1227">
              <w:t>с учетом применения типовых проектов при строительстве</w:t>
            </w:r>
          </w:p>
        </w:tc>
      </w:tr>
      <w:tr w:rsidR="007514E2" w:rsidRPr="00DE1227" w:rsidTr="00924829">
        <w:trPr>
          <w:trHeight w:val="100"/>
        </w:trPr>
        <w:tc>
          <w:tcPr>
            <w:tcW w:w="226" w:type="pct"/>
            <w:tcBorders>
              <w:bottom w:val="single" w:sz="4" w:space="0" w:color="auto"/>
            </w:tcBorders>
            <w:shd w:val="clear" w:color="auto" w:fill="auto"/>
          </w:tcPr>
          <w:p w:rsidR="007514E2" w:rsidRPr="00DE1227" w:rsidRDefault="007514E2" w:rsidP="008E00F7">
            <w:pPr>
              <w:pStyle w:val="af0"/>
              <w:numPr>
                <w:ilvl w:val="0"/>
                <w:numId w:val="30"/>
              </w:numPr>
            </w:pPr>
          </w:p>
        </w:tc>
        <w:tc>
          <w:tcPr>
            <w:tcW w:w="614"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 культурно-просветительного назначения</w:t>
            </w:r>
          </w:p>
        </w:tc>
        <w:tc>
          <w:tcPr>
            <w:tcW w:w="614" w:type="pct"/>
            <w:tcBorders>
              <w:bottom w:val="single" w:sz="4" w:space="0" w:color="auto"/>
            </w:tcBorders>
            <w:shd w:val="clear" w:color="auto" w:fill="auto"/>
          </w:tcPr>
          <w:p w:rsidR="007514E2" w:rsidRPr="00DE1227" w:rsidRDefault="007514E2" w:rsidP="008E00F7">
            <w:pPr>
              <w:pStyle w:val="affffffff2"/>
              <w:rPr>
                <w:sz w:val="20"/>
                <w:szCs w:val="20"/>
              </w:rPr>
            </w:pPr>
            <w:r w:rsidRPr="00DE1227">
              <w:rPr>
                <w:sz w:val="20"/>
                <w:szCs w:val="20"/>
              </w:rPr>
              <w:t>Строительство</w:t>
            </w:r>
          </w:p>
        </w:tc>
        <w:tc>
          <w:tcPr>
            <w:tcW w:w="757"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Арт-галерея современного искусства</w:t>
            </w:r>
          </w:p>
        </w:tc>
        <w:tc>
          <w:tcPr>
            <w:tcW w:w="236"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111 микрорайон, пересечение Шекснинского проспекта и Южного шоссе</w:t>
            </w:r>
          </w:p>
        </w:tc>
        <w:tc>
          <w:tcPr>
            <w:tcW w:w="945" w:type="pct"/>
            <w:tcBorders>
              <w:bottom w:val="single" w:sz="4" w:space="0" w:color="auto"/>
            </w:tcBorders>
            <w:shd w:val="clear" w:color="auto" w:fill="auto"/>
          </w:tcPr>
          <w:p w:rsidR="007514E2" w:rsidRPr="00DE1227" w:rsidRDefault="007514E2" w:rsidP="00E23370">
            <w:pPr>
              <w:pStyle w:val="affa"/>
            </w:pPr>
            <w:r w:rsidRPr="00DE1227">
              <w:t>Требуется по расчету на население.</w:t>
            </w:r>
          </w:p>
          <w:p w:rsidR="007514E2" w:rsidRPr="00DE1227" w:rsidRDefault="007514E2" w:rsidP="00E23370">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23370">
            <w:pPr>
              <w:pStyle w:val="affa"/>
            </w:pPr>
            <w:r w:rsidRPr="00DE1227">
              <w:t>с учетом применения типовых проектов при строительстве</w:t>
            </w:r>
          </w:p>
        </w:tc>
      </w:tr>
      <w:tr w:rsidR="007514E2" w:rsidRPr="00DE1227" w:rsidTr="008E00F7">
        <w:tc>
          <w:tcPr>
            <w:tcW w:w="226" w:type="pct"/>
            <w:tcBorders>
              <w:bottom w:val="single" w:sz="4" w:space="0" w:color="auto"/>
            </w:tcBorders>
            <w:shd w:val="clear" w:color="auto" w:fill="auto"/>
          </w:tcPr>
          <w:p w:rsidR="007514E2" w:rsidRPr="00DE1227" w:rsidRDefault="007514E2" w:rsidP="008E00F7">
            <w:pPr>
              <w:pStyle w:val="af0"/>
              <w:numPr>
                <w:ilvl w:val="0"/>
                <w:numId w:val="30"/>
              </w:numPr>
            </w:pPr>
          </w:p>
        </w:tc>
        <w:tc>
          <w:tcPr>
            <w:tcW w:w="614"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Зрелищная организация</w:t>
            </w:r>
          </w:p>
        </w:tc>
        <w:tc>
          <w:tcPr>
            <w:tcW w:w="614" w:type="pct"/>
            <w:tcBorders>
              <w:bottom w:val="single" w:sz="4" w:space="0" w:color="auto"/>
            </w:tcBorders>
            <w:shd w:val="clear" w:color="auto" w:fill="auto"/>
          </w:tcPr>
          <w:p w:rsidR="007514E2" w:rsidRPr="00DE1227" w:rsidRDefault="007514E2" w:rsidP="008E00F7">
            <w:pPr>
              <w:pStyle w:val="affffffff2"/>
              <w:rPr>
                <w:sz w:val="20"/>
                <w:szCs w:val="20"/>
              </w:rPr>
            </w:pPr>
            <w:r w:rsidRPr="00DE1227">
              <w:rPr>
                <w:sz w:val="20"/>
                <w:szCs w:val="20"/>
              </w:rPr>
              <w:t>Строительство</w:t>
            </w:r>
          </w:p>
        </w:tc>
        <w:tc>
          <w:tcPr>
            <w:tcW w:w="757"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Театр и дворец культуры</w:t>
            </w:r>
          </w:p>
        </w:tc>
        <w:tc>
          <w:tcPr>
            <w:tcW w:w="236"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500</w:t>
            </w:r>
          </w:p>
        </w:tc>
        <w:tc>
          <w:tcPr>
            <w:tcW w:w="473"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111микрорайон, пересечение Шекснинского проспекта и Южного шоссе</w:t>
            </w:r>
          </w:p>
        </w:tc>
        <w:tc>
          <w:tcPr>
            <w:tcW w:w="945" w:type="pct"/>
            <w:tcBorders>
              <w:bottom w:val="single" w:sz="4" w:space="0" w:color="auto"/>
            </w:tcBorders>
            <w:shd w:val="clear" w:color="auto" w:fill="auto"/>
          </w:tcPr>
          <w:p w:rsidR="007514E2" w:rsidRPr="00DE1227" w:rsidRDefault="007514E2" w:rsidP="00E23370">
            <w:pPr>
              <w:pStyle w:val="affa"/>
            </w:pPr>
            <w:r w:rsidRPr="00DE1227">
              <w:t>Требуется по расчету на население.</w:t>
            </w:r>
          </w:p>
          <w:p w:rsidR="007514E2" w:rsidRPr="00DE1227" w:rsidRDefault="007514E2" w:rsidP="00E23370">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23370">
            <w:pPr>
              <w:pStyle w:val="affa"/>
            </w:pPr>
            <w:r w:rsidRPr="00DE1227">
              <w:t>с учетом применения типовых проектов при строительстве</w:t>
            </w:r>
          </w:p>
        </w:tc>
      </w:tr>
      <w:tr w:rsidR="007514E2" w:rsidRPr="00DE1227" w:rsidTr="008E00F7">
        <w:tc>
          <w:tcPr>
            <w:tcW w:w="226" w:type="pct"/>
            <w:tcBorders>
              <w:bottom w:val="single" w:sz="4" w:space="0" w:color="auto"/>
            </w:tcBorders>
            <w:shd w:val="clear" w:color="auto" w:fill="auto"/>
          </w:tcPr>
          <w:p w:rsidR="007514E2" w:rsidRPr="00DE1227" w:rsidRDefault="007514E2" w:rsidP="008E00F7">
            <w:pPr>
              <w:pStyle w:val="af0"/>
              <w:numPr>
                <w:ilvl w:val="0"/>
                <w:numId w:val="30"/>
              </w:numPr>
            </w:pPr>
          </w:p>
        </w:tc>
        <w:tc>
          <w:tcPr>
            <w:tcW w:w="614"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 культурно-просветительного назначения</w:t>
            </w:r>
          </w:p>
        </w:tc>
        <w:tc>
          <w:tcPr>
            <w:tcW w:w="614" w:type="pct"/>
            <w:tcBorders>
              <w:bottom w:val="single" w:sz="4" w:space="0" w:color="auto"/>
            </w:tcBorders>
            <w:shd w:val="clear" w:color="auto" w:fill="auto"/>
          </w:tcPr>
          <w:p w:rsidR="007514E2" w:rsidRPr="00DE1227" w:rsidRDefault="007514E2" w:rsidP="008E00F7">
            <w:pPr>
              <w:pStyle w:val="affffffff2"/>
              <w:rPr>
                <w:sz w:val="20"/>
                <w:szCs w:val="20"/>
              </w:rPr>
            </w:pPr>
            <w:r w:rsidRPr="00DE1227">
              <w:rPr>
                <w:sz w:val="20"/>
                <w:szCs w:val="20"/>
              </w:rPr>
              <w:t>Строительство</w:t>
            </w:r>
          </w:p>
        </w:tc>
        <w:tc>
          <w:tcPr>
            <w:tcW w:w="757"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Школа искусств с общедоступной библиотекой модельного стандарта</w:t>
            </w:r>
          </w:p>
        </w:tc>
        <w:tc>
          <w:tcPr>
            <w:tcW w:w="236"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113 микрорайон, пересечение Шекснинского проспекта и Южного шоссе</w:t>
            </w:r>
          </w:p>
        </w:tc>
        <w:tc>
          <w:tcPr>
            <w:tcW w:w="945" w:type="pct"/>
            <w:tcBorders>
              <w:bottom w:val="single" w:sz="4" w:space="0" w:color="auto"/>
            </w:tcBorders>
            <w:shd w:val="clear" w:color="auto" w:fill="auto"/>
          </w:tcPr>
          <w:p w:rsidR="007514E2" w:rsidRPr="00DE1227" w:rsidRDefault="007514E2" w:rsidP="00E23370">
            <w:pPr>
              <w:pStyle w:val="affa"/>
            </w:pPr>
            <w:r w:rsidRPr="00DE1227">
              <w:t>Требуется по расчету на население.</w:t>
            </w:r>
          </w:p>
          <w:p w:rsidR="007514E2" w:rsidRPr="00DE1227" w:rsidRDefault="007514E2" w:rsidP="00E23370">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23370">
            <w:pPr>
              <w:pStyle w:val="affa"/>
            </w:pPr>
            <w:r w:rsidRPr="00DE1227">
              <w:t>с учетом применения типовых проектов при строительстве</w:t>
            </w:r>
          </w:p>
        </w:tc>
      </w:tr>
      <w:tr w:rsidR="007514E2" w:rsidRPr="00DE1227" w:rsidTr="00C209A9">
        <w:tc>
          <w:tcPr>
            <w:tcW w:w="226" w:type="pct"/>
            <w:tcBorders>
              <w:bottom w:val="single" w:sz="4" w:space="0" w:color="auto"/>
            </w:tcBorders>
            <w:shd w:val="clear" w:color="auto" w:fill="auto"/>
          </w:tcPr>
          <w:p w:rsidR="007514E2" w:rsidRPr="00DE1227" w:rsidRDefault="007514E2" w:rsidP="00C209A9">
            <w:pPr>
              <w:pStyle w:val="af0"/>
              <w:numPr>
                <w:ilvl w:val="0"/>
                <w:numId w:val="30"/>
              </w:numPr>
            </w:pPr>
          </w:p>
        </w:tc>
        <w:tc>
          <w:tcPr>
            <w:tcW w:w="614" w:type="pct"/>
            <w:tcBorders>
              <w:bottom w:val="single" w:sz="4" w:space="0" w:color="auto"/>
            </w:tcBorders>
            <w:shd w:val="clear" w:color="auto" w:fill="auto"/>
          </w:tcPr>
          <w:p w:rsidR="007514E2" w:rsidRPr="00DE1227" w:rsidRDefault="007514E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Зрелищная организация</w:t>
            </w:r>
          </w:p>
        </w:tc>
        <w:tc>
          <w:tcPr>
            <w:tcW w:w="614" w:type="pct"/>
            <w:tcBorders>
              <w:bottom w:val="single" w:sz="4" w:space="0" w:color="auto"/>
            </w:tcBorders>
            <w:shd w:val="clear" w:color="auto" w:fill="auto"/>
          </w:tcPr>
          <w:p w:rsidR="007514E2" w:rsidRPr="00DE1227" w:rsidRDefault="007514E2" w:rsidP="00C209A9">
            <w:pPr>
              <w:pStyle w:val="affffffff2"/>
              <w:rPr>
                <w:sz w:val="20"/>
                <w:szCs w:val="20"/>
              </w:rPr>
            </w:pPr>
            <w:r w:rsidRPr="00DE1227">
              <w:rPr>
                <w:sz w:val="20"/>
                <w:szCs w:val="20"/>
              </w:rPr>
              <w:t>Строительство</w:t>
            </w:r>
          </w:p>
        </w:tc>
        <w:tc>
          <w:tcPr>
            <w:tcW w:w="757" w:type="pct"/>
            <w:shd w:val="clear" w:color="auto" w:fill="auto"/>
          </w:tcPr>
          <w:p w:rsidR="007514E2" w:rsidRPr="00DE1227" w:rsidRDefault="007514E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Концертный зал</w:t>
            </w:r>
          </w:p>
        </w:tc>
        <w:tc>
          <w:tcPr>
            <w:tcW w:w="236" w:type="pct"/>
            <w:shd w:val="clear" w:color="auto" w:fill="auto"/>
          </w:tcPr>
          <w:p w:rsidR="007514E2" w:rsidRPr="00DE1227" w:rsidRDefault="007514E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850</w:t>
            </w:r>
          </w:p>
        </w:tc>
        <w:tc>
          <w:tcPr>
            <w:tcW w:w="473" w:type="pct"/>
            <w:shd w:val="clear" w:color="auto" w:fill="auto"/>
          </w:tcPr>
          <w:p w:rsidR="007514E2" w:rsidRPr="00DE1227" w:rsidRDefault="007514E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7514E2" w:rsidRPr="00DE1227" w:rsidRDefault="007514E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119 микрорайон</w:t>
            </w:r>
          </w:p>
        </w:tc>
        <w:tc>
          <w:tcPr>
            <w:tcW w:w="945" w:type="pct"/>
            <w:tcBorders>
              <w:bottom w:val="single" w:sz="4" w:space="0" w:color="auto"/>
            </w:tcBorders>
            <w:shd w:val="clear" w:color="auto" w:fill="auto"/>
          </w:tcPr>
          <w:p w:rsidR="007514E2" w:rsidRPr="00DE1227" w:rsidRDefault="007514E2" w:rsidP="00E23370">
            <w:pPr>
              <w:pStyle w:val="affa"/>
            </w:pPr>
            <w:r w:rsidRPr="00DE1227">
              <w:t>Требуется по расчету на население.</w:t>
            </w:r>
          </w:p>
          <w:p w:rsidR="007514E2" w:rsidRPr="00DE1227" w:rsidRDefault="007514E2" w:rsidP="00E23370">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23370">
            <w:pPr>
              <w:pStyle w:val="affa"/>
            </w:pPr>
            <w:r w:rsidRPr="00DE1227">
              <w:t>с учетом применения типовых проектов при строительстве</w:t>
            </w:r>
          </w:p>
        </w:tc>
      </w:tr>
      <w:tr w:rsidR="007514E2" w:rsidRPr="00DE1227" w:rsidTr="008E00F7">
        <w:tc>
          <w:tcPr>
            <w:tcW w:w="226" w:type="pct"/>
            <w:tcBorders>
              <w:bottom w:val="single" w:sz="4" w:space="0" w:color="auto"/>
            </w:tcBorders>
            <w:shd w:val="clear" w:color="auto" w:fill="auto"/>
          </w:tcPr>
          <w:p w:rsidR="007514E2" w:rsidRPr="00DE1227" w:rsidRDefault="007514E2" w:rsidP="008E00F7">
            <w:pPr>
              <w:pStyle w:val="af0"/>
              <w:numPr>
                <w:ilvl w:val="0"/>
                <w:numId w:val="30"/>
              </w:numPr>
            </w:pPr>
          </w:p>
        </w:tc>
        <w:tc>
          <w:tcPr>
            <w:tcW w:w="614" w:type="pct"/>
            <w:tcBorders>
              <w:bottom w:val="single" w:sz="4" w:space="0" w:color="auto"/>
            </w:tcBorders>
            <w:shd w:val="clear" w:color="auto" w:fill="auto"/>
          </w:tcPr>
          <w:p w:rsidR="007514E2" w:rsidRPr="00DE1227" w:rsidRDefault="007514E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Объект культурно-досугового (клубного) типа</w:t>
            </w:r>
          </w:p>
        </w:tc>
        <w:tc>
          <w:tcPr>
            <w:tcW w:w="614" w:type="pct"/>
            <w:tcBorders>
              <w:bottom w:val="single" w:sz="4" w:space="0" w:color="auto"/>
            </w:tcBorders>
            <w:shd w:val="clear" w:color="auto" w:fill="auto"/>
          </w:tcPr>
          <w:p w:rsidR="007514E2" w:rsidRPr="00DE1227" w:rsidRDefault="007514E2" w:rsidP="00C209A9">
            <w:pPr>
              <w:pStyle w:val="affffffff2"/>
              <w:rPr>
                <w:sz w:val="20"/>
                <w:szCs w:val="20"/>
              </w:rPr>
            </w:pPr>
            <w:r w:rsidRPr="00DE1227">
              <w:rPr>
                <w:sz w:val="20"/>
                <w:szCs w:val="20"/>
              </w:rPr>
              <w:t>Строительство</w:t>
            </w:r>
          </w:p>
        </w:tc>
        <w:tc>
          <w:tcPr>
            <w:tcW w:w="757" w:type="pct"/>
            <w:shd w:val="clear" w:color="auto" w:fill="auto"/>
          </w:tcPr>
          <w:p w:rsidR="007514E2" w:rsidRPr="00DE1227" w:rsidRDefault="007514E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Культурно-развлекательный центр</w:t>
            </w:r>
          </w:p>
        </w:tc>
        <w:tc>
          <w:tcPr>
            <w:tcW w:w="236" w:type="pct"/>
            <w:shd w:val="clear" w:color="auto" w:fill="auto"/>
          </w:tcPr>
          <w:p w:rsidR="007514E2" w:rsidRPr="00DE1227" w:rsidRDefault="007514E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800;</w:t>
            </w:r>
          </w:p>
          <w:p w:rsidR="007514E2" w:rsidRPr="00DE1227" w:rsidRDefault="007514E2" w:rsidP="00C209A9">
            <w:pPr>
              <w:rPr>
                <w:rFonts w:ascii="Times New Roman" w:eastAsiaTheme="minorEastAsia" w:hAnsi="Times New Roman" w:cs="Times New Roman"/>
                <w:sz w:val="20"/>
                <w:szCs w:val="20"/>
                <w:lang w:eastAsia="ru-RU"/>
              </w:rPr>
            </w:pPr>
            <w:r w:rsidRPr="00DE1227">
              <w:rPr>
                <w:rFonts w:ascii="Times New Roman" w:eastAsiaTheme="minorEastAsia" w:hAnsi="Times New Roman" w:cs="Times New Roman"/>
                <w:sz w:val="20"/>
                <w:szCs w:val="20"/>
                <w:lang w:eastAsia="ru-RU"/>
              </w:rPr>
              <w:t>600;</w:t>
            </w:r>
          </w:p>
          <w:p w:rsidR="007514E2" w:rsidRPr="00DE1227" w:rsidRDefault="007514E2" w:rsidP="00C209A9">
            <w:pPr>
              <w:rPr>
                <w:rFonts w:ascii="Times New Roman" w:eastAsiaTheme="minorEastAsia" w:hAnsi="Times New Roman" w:cs="Times New Roman"/>
                <w:sz w:val="20"/>
                <w:szCs w:val="20"/>
                <w:lang w:eastAsia="ru-RU"/>
              </w:rPr>
            </w:pPr>
            <w:r w:rsidRPr="00DE1227">
              <w:rPr>
                <w:rFonts w:ascii="Times New Roman" w:eastAsiaTheme="minorEastAsia" w:hAnsi="Times New Roman" w:cs="Times New Roman"/>
                <w:sz w:val="20"/>
                <w:szCs w:val="20"/>
                <w:lang w:eastAsia="ru-RU"/>
              </w:rPr>
              <w:t>30000</w:t>
            </w:r>
          </w:p>
        </w:tc>
        <w:tc>
          <w:tcPr>
            <w:tcW w:w="473" w:type="pct"/>
            <w:shd w:val="clear" w:color="auto" w:fill="auto"/>
          </w:tcPr>
          <w:p w:rsidR="007514E2" w:rsidRPr="00DE1227" w:rsidRDefault="007514E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мест; участников клубных формирований; экз. книг</w:t>
            </w:r>
          </w:p>
        </w:tc>
        <w:tc>
          <w:tcPr>
            <w:tcW w:w="1135" w:type="pct"/>
            <w:shd w:val="clear" w:color="auto" w:fill="auto"/>
          </w:tcPr>
          <w:p w:rsidR="007514E2" w:rsidRPr="00DE1227" w:rsidRDefault="007514E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119 микрорайон</w:t>
            </w:r>
          </w:p>
        </w:tc>
        <w:tc>
          <w:tcPr>
            <w:tcW w:w="945" w:type="pct"/>
            <w:tcBorders>
              <w:bottom w:val="single" w:sz="4" w:space="0" w:color="auto"/>
            </w:tcBorders>
            <w:shd w:val="clear" w:color="auto" w:fill="auto"/>
          </w:tcPr>
          <w:p w:rsidR="007514E2" w:rsidRPr="00DE1227" w:rsidRDefault="007514E2" w:rsidP="00E84CFF">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84CFF">
            <w:pPr>
              <w:pStyle w:val="affa"/>
            </w:pPr>
            <w:r w:rsidRPr="00DE1227">
              <w:t>с учетом применения типовых проектов при строительстве, а также внести изменения в Программу</w:t>
            </w:r>
          </w:p>
          <w:p w:rsidR="007514E2" w:rsidRPr="00DE1227" w:rsidRDefault="007514E2" w:rsidP="00C209A9">
            <w:pPr>
              <w:pStyle w:val="affa"/>
            </w:pPr>
            <w:r w:rsidRPr="00DE1227">
              <w:t xml:space="preserve">комплексного развития социальной инфраструктуры города Череповца </w:t>
            </w:r>
          </w:p>
          <w:p w:rsidR="007514E2" w:rsidRPr="00DE1227" w:rsidRDefault="007514E2" w:rsidP="00E84CFF">
            <w:pPr>
              <w:pStyle w:val="affa"/>
            </w:pPr>
            <w:r w:rsidRPr="00DE1227">
              <w:t xml:space="preserve">на 2018-2027 годы </w:t>
            </w:r>
          </w:p>
        </w:tc>
      </w:tr>
      <w:tr w:rsidR="007514E2" w:rsidRPr="00DE1227" w:rsidTr="008E00F7">
        <w:tc>
          <w:tcPr>
            <w:tcW w:w="226" w:type="pct"/>
            <w:tcBorders>
              <w:bottom w:val="single" w:sz="4" w:space="0" w:color="auto"/>
            </w:tcBorders>
            <w:shd w:val="clear" w:color="auto" w:fill="auto"/>
          </w:tcPr>
          <w:p w:rsidR="007514E2" w:rsidRPr="00DE1227" w:rsidRDefault="007514E2" w:rsidP="008E00F7">
            <w:pPr>
              <w:pStyle w:val="af0"/>
              <w:numPr>
                <w:ilvl w:val="0"/>
                <w:numId w:val="30"/>
              </w:numPr>
            </w:pPr>
          </w:p>
        </w:tc>
        <w:tc>
          <w:tcPr>
            <w:tcW w:w="614"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Зрелищная организация</w:t>
            </w:r>
          </w:p>
        </w:tc>
        <w:tc>
          <w:tcPr>
            <w:tcW w:w="614" w:type="pct"/>
            <w:tcBorders>
              <w:bottom w:val="single" w:sz="4" w:space="0" w:color="auto"/>
            </w:tcBorders>
            <w:shd w:val="clear" w:color="auto" w:fill="auto"/>
          </w:tcPr>
          <w:p w:rsidR="007514E2" w:rsidRPr="00DE1227" w:rsidRDefault="007514E2" w:rsidP="008E00F7">
            <w:pPr>
              <w:pStyle w:val="affffffff2"/>
              <w:rPr>
                <w:sz w:val="20"/>
                <w:szCs w:val="20"/>
              </w:rPr>
            </w:pPr>
            <w:r w:rsidRPr="00DE1227">
              <w:rPr>
                <w:sz w:val="20"/>
                <w:szCs w:val="20"/>
              </w:rPr>
              <w:t>Строительство</w:t>
            </w:r>
          </w:p>
        </w:tc>
        <w:tc>
          <w:tcPr>
            <w:tcW w:w="757"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Детский театр</w:t>
            </w:r>
          </w:p>
        </w:tc>
        <w:tc>
          <w:tcPr>
            <w:tcW w:w="236"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400</w:t>
            </w:r>
          </w:p>
        </w:tc>
        <w:tc>
          <w:tcPr>
            <w:tcW w:w="473"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Зашекснинский район, 119 микрорайон</w:t>
            </w:r>
          </w:p>
        </w:tc>
        <w:tc>
          <w:tcPr>
            <w:tcW w:w="945" w:type="pct"/>
            <w:tcBorders>
              <w:bottom w:val="single" w:sz="4" w:space="0" w:color="auto"/>
            </w:tcBorders>
            <w:shd w:val="clear" w:color="auto" w:fill="auto"/>
          </w:tcPr>
          <w:p w:rsidR="007514E2" w:rsidRPr="00DE1227" w:rsidRDefault="007514E2" w:rsidP="002B34F0">
            <w:pPr>
              <w:pStyle w:val="affa"/>
            </w:pPr>
            <w:r w:rsidRPr="00DE1227">
              <w:t>Требуется по расчету на население.</w:t>
            </w:r>
          </w:p>
          <w:p w:rsidR="007514E2" w:rsidRPr="00DE1227" w:rsidRDefault="007514E2" w:rsidP="002B34F0">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2B34F0">
            <w:pPr>
              <w:pStyle w:val="affa"/>
            </w:pPr>
            <w:r w:rsidRPr="00DE1227">
              <w:t>с учетом применения типовых проектов при строительстве</w:t>
            </w:r>
          </w:p>
        </w:tc>
      </w:tr>
      <w:tr w:rsidR="007514E2" w:rsidRPr="00DE1227" w:rsidTr="008E00F7">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0"/>
              <w:numPr>
                <w:ilvl w:val="0"/>
                <w:numId w:val="30"/>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 культурно-просветительного назначения</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Реконструкция</w:t>
            </w:r>
          </w:p>
        </w:tc>
        <w:tc>
          <w:tcPr>
            <w:tcW w:w="757"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МБУК «ЧерМО» структурное подразделение «Мемориальный дом-музей Верещагиных»</w:t>
            </w:r>
          </w:p>
        </w:tc>
        <w:tc>
          <w:tcPr>
            <w:tcW w:w="236"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Индустриальный район, ул. Социалистическая, 28</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996A22">
            <w:pPr>
              <w:pStyle w:val="affa"/>
            </w:pPr>
            <w:r w:rsidRPr="00DE1227">
              <w:t>Муниципальная программа</w:t>
            </w:r>
          </w:p>
          <w:p w:rsidR="007514E2" w:rsidRPr="00DE1227" w:rsidRDefault="007514E2" w:rsidP="00996A22">
            <w:pPr>
              <w:pStyle w:val="affa"/>
            </w:pPr>
            <w:r w:rsidRPr="00DE1227">
              <w:t xml:space="preserve">«Осуществление бюджетных инвестиций в социальную, коммунальную, </w:t>
            </w:r>
          </w:p>
          <w:p w:rsidR="007514E2" w:rsidRPr="00DE1227" w:rsidRDefault="007514E2" w:rsidP="00996A22">
            <w:pPr>
              <w:pStyle w:val="affa"/>
            </w:pPr>
            <w:r w:rsidRPr="00DE1227">
              <w:t xml:space="preserve">транспортную инфраструктуры и капитальный ремонт </w:t>
            </w:r>
          </w:p>
          <w:p w:rsidR="007514E2" w:rsidRPr="00DE1227" w:rsidRDefault="007514E2" w:rsidP="00996A22">
            <w:pPr>
              <w:pStyle w:val="affa"/>
            </w:pPr>
            <w:r w:rsidRPr="00DE1227">
              <w:t xml:space="preserve">объектов муниципальной собственности города Череповца» </w:t>
            </w:r>
          </w:p>
          <w:p w:rsidR="007514E2" w:rsidRPr="00DE1227" w:rsidRDefault="007514E2" w:rsidP="00996A22">
            <w:pPr>
              <w:pStyle w:val="affa"/>
            </w:pPr>
            <w:r w:rsidRPr="00DE1227">
              <w:t>на 2014 - 2022 годы</w:t>
            </w:r>
          </w:p>
        </w:tc>
      </w:tr>
      <w:tr w:rsidR="007514E2" w:rsidRPr="00DE1227" w:rsidTr="008E00F7">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0"/>
              <w:numPr>
                <w:ilvl w:val="0"/>
                <w:numId w:val="30"/>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 культурно-досугового (клубного) типа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8E00F7">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Общественно-культурный комплекс</w:t>
            </w:r>
          </w:p>
        </w:tc>
        <w:tc>
          <w:tcPr>
            <w:tcW w:w="236"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Индустриальный район, Советский пр., 20</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996A22">
            <w:pPr>
              <w:pStyle w:val="affa"/>
            </w:pPr>
            <w:r w:rsidRPr="00DE1227">
              <w:t>Программа</w:t>
            </w:r>
          </w:p>
          <w:p w:rsidR="007514E2" w:rsidRPr="00DE1227" w:rsidRDefault="007514E2" w:rsidP="00996A22">
            <w:pPr>
              <w:pStyle w:val="affa"/>
            </w:pPr>
            <w:r w:rsidRPr="00DE1227">
              <w:t xml:space="preserve">комплексного развития социальной инфраструктуры города Череповца </w:t>
            </w:r>
          </w:p>
          <w:p w:rsidR="007514E2" w:rsidRPr="00DE1227" w:rsidRDefault="007514E2" w:rsidP="00996A22">
            <w:pPr>
              <w:pStyle w:val="affa"/>
            </w:pPr>
            <w:r w:rsidRPr="00DE1227">
              <w:t>на 2018-2027 годы</w:t>
            </w:r>
          </w:p>
        </w:tc>
      </w:tr>
      <w:tr w:rsidR="007514E2" w:rsidRPr="00DE1227" w:rsidTr="008E00F7">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0"/>
              <w:numPr>
                <w:ilvl w:val="0"/>
                <w:numId w:val="30"/>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Зрелищная организация</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Реновация территории предприятия «Красная звезда»</w:t>
            </w:r>
          </w:p>
        </w:tc>
        <w:tc>
          <w:tcPr>
            <w:tcW w:w="757"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Культурный центр (кинозалы, боулинг, ночной клуб, кафе-ресторан)</w:t>
            </w:r>
          </w:p>
        </w:tc>
        <w:tc>
          <w:tcPr>
            <w:tcW w:w="236"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Индустриальный район, пер. Ухтомского, 5</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8E00F7">
            <w:pPr>
              <w:pStyle w:val="affa"/>
            </w:pPr>
            <w:r w:rsidRPr="00DE1227">
              <w:t>Утвержденный ППТ</w:t>
            </w:r>
          </w:p>
        </w:tc>
      </w:tr>
      <w:tr w:rsidR="007514E2" w:rsidRPr="00DE1227" w:rsidTr="008E00F7">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0"/>
              <w:numPr>
                <w:ilvl w:val="0"/>
                <w:numId w:val="30"/>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 культурно-просветительного назначения</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Реновация территории предприятия «Красная звезда»</w:t>
            </w:r>
          </w:p>
        </w:tc>
        <w:tc>
          <w:tcPr>
            <w:tcW w:w="757"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Торгово-офисный центр, музейный комплекс</w:t>
            </w:r>
          </w:p>
        </w:tc>
        <w:tc>
          <w:tcPr>
            <w:tcW w:w="236"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Индустриальный район, ул. Канавная – ул. М. Горького</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8E00F7">
            <w:pPr>
              <w:pStyle w:val="affa"/>
            </w:pPr>
            <w:r w:rsidRPr="00DE1227">
              <w:t>Утвержденный ППТ</w:t>
            </w:r>
          </w:p>
        </w:tc>
      </w:tr>
      <w:tr w:rsidR="007514E2" w:rsidRPr="00DE1227" w:rsidTr="008E00F7">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0"/>
              <w:numPr>
                <w:ilvl w:val="0"/>
                <w:numId w:val="30"/>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Зрелищная организация</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8E00F7">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Культурно-досуговый центр (кинозалы, боулинг, выставочные залы)</w:t>
            </w:r>
          </w:p>
        </w:tc>
        <w:tc>
          <w:tcPr>
            <w:tcW w:w="236"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Индустриальный район, ул. Канавная</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8E00F7">
            <w:pPr>
              <w:pStyle w:val="affa"/>
            </w:pPr>
            <w:r w:rsidRPr="00DE1227">
              <w:t>Утвержденный ППТ</w:t>
            </w:r>
          </w:p>
        </w:tc>
      </w:tr>
      <w:tr w:rsidR="007514E2" w:rsidRPr="00DE1227" w:rsidTr="008E00F7">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0"/>
              <w:numPr>
                <w:ilvl w:val="0"/>
                <w:numId w:val="30"/>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 культурно-просветительного назначения</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Реконструкция объекта культурного наследия под музей-кабинет</w:t>
            </w:r>
          </w:p>
        </w:tc>
        <w:tc>
          <w:tcPr>
            <w:tcW w:w="757"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Музей «Рабочий кабинет И.А. Милютина»</w:t>
            </w:r>
          </w:p>
        </w:tc>
        <w:tc>
          <w:tcPr>
            <w:tcW w:w="236"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Индустриальный район, ул. Коммунистов, 40</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5E3657">
            <w:pPr>
              <w:pStyle w:val="affa"/>
            </w:pPr>
            <w:r w:rsidRPr="00DE1227">
              <w:t>Исходные данные мэрии г. Черповца</w:t>
            </w:r>
          </w:p>
        </w:tc>
      </w:tr>
      <w:tr w:rsidR="007514E2" w:rsidRPr="00DE1227" w:rsidTr="008E00F7">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0"/>
              <w:numPr>
                <w:ilvl w:val="0"/>
                <w:numId w:val="30"/>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 культурно-досугового (клубного) типа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Реконструкция</w:t>
            </w:r>
          </w:p>
        </w:tc>
        <w:tc>
          <w:tcPr>
            <w:tcW w:w="757"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МБУК «Дворец культуры  «Строитель» - КДЦ «Северный»</w:t>
            </w:r>
          </w:p>
        </w:tc>
        <w:tc>
          <w:tcPr>
            <w:tcW w:w="236"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400</w:t>
            </w:r>
          </w:p>
        </w:tc>
        <w:tc>
          <w:tcPr>
            <w:tcW w:w="473"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мест</w:t>
            </w:r>
          </w:p>
        </w:tc>
        <w:tc>
          <w:tcPr>
            <w:tcW w:w="1135"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Северный район, ул. Спортивная, 13</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12204E">
            <w:pPr>
              <w:pStyle w:val="affa"/>
            </w:pPr>
            <w:r w:rsidRPr="00DE1227">
              <w:t>Муниципальная программа</w:t>
            </w:r>
          </w:p>
          <w:p w:rsidR="007514E2" w:rsidRPr="00DE1227" w:rsidRDefault="007514E2" w:rsidP="0012204E">
            <w:pPr>
              <w:pStyle w:val="affa"/>
            </w:pPr>
            <w:r w:rsidRPr="00DE1227">
              <w:t xml:space="preserve">«Осуществление бюджетных инвестиций в социальную, коммунальную, </w:t>
            </w:r>
          </w:p>
          <w:p w:rsidR="007514E2" w:rsidRPr="00DE1227" w:rsidRDefault="007514E2" w:rsidP="0012204E">
            <w:pPr>
              <w:pStyle w:val="affa"/>
            </w:pPr>
            <w:r w:rsidRPr="00DE1227">
              <w:t xml:space="preserve">транспортную инфраструктуры и капитальный ремонт </w:t>
            </w:r>
          </w:p>
          <w:p w:rsidR="007514E2" w:rsidRPr="00DE1227" w:rsidRDefault="007514E2" w:rsidP="0012204E">
            <w:pPr>
              <w:pStyle w:val="affa"/>
            </w:pPr>
            <w:r w:rsidRPr="00DE1227">
              <w:t xml:space="preserve">объектов муниципальной собственности города Череповца» </w:t>
            </w:r>
          </w:p>
          <w:p w:rsidR="007514E2" w:rsidRPr="00DE1227" w:rsidRDefault="007514E2" w:rsidP="0012204E">
            <w:pPr>
              <w:pStyle w:val="affa"/>
            </w:pPr>
            <w:r w:rsidRPr="00DE1227">
              <w:t>на 2014 - 2022 годы</w:t>
            </w:r>
          </w:p>
        </w:tc>
      </w:tr>
      <w:tr w:rsidR="007514E2" w:rsidRPr="00DE1227" w:rsidTr="008E00F7">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0"/>
              <w:numPr>
                <w:ilvl w:val="0"/>
                <w:numId w:val="30"/>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 культурно-досугового (клубного) типа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Реконструкция</w:t>
            </w:r>
          </w:p>
        </w:tc>
        <w:tc>
          <w:tcPr>
            <w:tcW w:w="757"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МБУК «Дворец химиков»</w:t>
            </w:r>
          </w:p>
        </w:tc>
        <w:tc>
          <w:tcPr>
            <w:tcW w:w="236"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tcBorders>
              <w:bottom w:val="single" w:sz="4" w:space="0" w:color="auto"/>
            </w:tcBorders>
            <w:shd w:val="clear" w:color="auto" w:fill="auto"/>
          </w:tcPr>
          <w:p w:rsidR="007514E2" w:rsidRPr="00DE1227" w:rsidRDefault="007514E2" w:rsidP="008E00F7">
            <w:pPr>
              <w:pStyle w:val="affffffff2"/>
              <w:rPr>
                <w:rFonts w:ascii="Times New Roman" w:hAnsi="Times New Roman" w:cs="Times New Roman"/>
                <w:sz w:val="20"/>
                <w:szCs w:val="20"/>
              </w:rPr>
            </w:pPr>
            <w:r w:rsidRPr="00DE1227">
              <w:rPr>
                <w:rFonts w:ascii="Times New Roman" w:hAnsi="Times New Roman" w:cs="Times New Roman"/>
                <w:sz w:val="20"/>
                <w:szCs w:val="20"/>
              </w:rPr>
              <w:t>Заягорбский район, пр. Победы, 100</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197C62">
            <w:pPr>
              <w:pStyle w:val="affa"/>
              <w:spacing w:before="80" w:after="80"/>
            </w:pPr>
            <w:r w:rsidRPr="00DE1227">
              <w:t>Муниципальная программа</w:t>
            </w:r>
          </w:p>
          <w:p w:rsidR="007514E2" w:rsidRPr="00DE1227" w:rsidRDefault="007514E2" w:rsidP="00197C62">
            <w:pPr>
              <w:pStyle w:val="affa"/>
              <w:spacing w:before="80" w:after="80"/>
            </w:pPr>
            <w:r w:rsidRPr="00DE1227">
              <w:t xml:space="preserve">«Осуществление бюджетных инвестиций в социальную, коммунальную, </w:t>
            </w:r>
          </w:p>
          <w:p w:rsidR="007514E2" w:rsidRPr="00DE1227" w:rsidRDefault="007514E2" w:rsidP="00197C62">
            <w:pPr>
              <w:pStyle w:val="affa"/>
              <w:spacing w:before="80" w:after="80"/>
            </w:pPr>
            <w:r w:rsidRPr="00DE1227">
              <w:t xml:space="preserve">транспортную инфраструктуры и капитальный ремонт </w:t>
            </w:r>
          </w:p>
          <w:p w:rsidR="007514E2" w:rsidRPr="00DE1227" w:rsidRDefault="007514E2" w:rsidP="00197C62">
            <w:pPr>
              <w:pStyle w:val="affa"/>
              <w:spacing w:before="80" w:after="80"/>
            </w:pPr>
            <w:r w:rsidRPr="00DE1227">
              <w:t xml:space="preserve">объектов муниципальной собственности города Череповца» </w:t>
            </w:r>
          </w:p>
          <w:p w:rsidR="007514E2" w:rsidRPr="00DE1227" w:rsidRDefault="007514E2" w:rsidP="00197C62">
            <w:pPr>
              <w:pStyle w:val="affa"/>
              <w:spacing w:before="80" w:after="80"/>
            </w:pPr>
            <w:r w:rsidRPr="00DE1227">
              <w:t>на 2014 - 2022 годы</w:t>
            </w:r>
          </w:p>
        </w:tc>
      </w:tr>
      <w:tr w:rsidR="007514E2" w:rsidRPr="00DE1227" w:rsidTr="00DF241D">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124D24">
            <w:pPr>
              <w:pStyle w:val="1111"/>
              <w:spacing w:before="0" w:after="0"/>
              <w:rPr>
                <w:i w:val="0"/>
              </w:rPr>
            </w:pPr>
            <w:r w:rsidRPr="00DE1227">
              <w:rPr>
                <w:i w:val="0"/>
              </w:rPr>
              <w:t>Планируемые для размещения на территории муниципального образования «город Череповец» объекты регионального значения в сфере физической культуры и массового спорта</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33"/>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rFonts w:ascii="Times New Roman" w:eastAsia="Times New Roman" w:hAnsi="Times New Roman" w:cs="Times New Roman"/>
                <w:sz w:val="20"/>
                <w:szCs w:val="20"/>
              </w:rPr>
              <w:t xml:space="preserve">Региональный учебно-тренировочный </w:t>
            </w:r>
            <w:r w:rsidRPr="00DE1227">
              <w:rPr>
                <w:rFonts w:ascii="Times New Roman" w:hAnsi="Times New Roman" w:cs="Times New Roman"/>
                <w:sz w:val="20"/>
                <w:szCs w:val="20"/>
              </w:rPr>
              <w:t>волейбольный центр</w:t>
            </w:r>
          </w:p>
        </w:tc>
        <w:tc>
          <w:tcPr>
            <w:tcW w:w="236"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70</w:t>
            </w:r>
          </w:p>
        </w:tc>
        <w:tc>
          <w:tcPr>
            <w:tcW w:w="473"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пропускная способность</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rFonts w:ascii="Times New Roman" w:hAnsi="Times New Roman" w:cs="Times New Roman"/>
                <w:sz w:val="20"/>
                <w:szCs w:val="20"/>
              </w:rPr>
              <w:t>Зашекснинский район, 117 микрорайон</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spacing w:after="0"/>
            </w:pPr>
            <w:r w:rsidRPr="00DE1227">
              <w:t>Действующая СТП Вологодской области</w:t>
            </w:r>
          </w:p>
        </w:tc>
      </w:tr>
      <w:tr w:rsidR="007514E2" w:rsidRPr="00DE1227" w:rsidTr="008F4B05">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33"/>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8F4B05">
            <w:pPr>
              <w:pStyle w:val="affffffff2"/>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8F4B05">
            <w:pPr>
              <w:pStyle w:val="affffffff2"/>
              <w:rPr>
                <w:sz w:val="20"/>
                <w:szCs w:val="20"/>
              </w:rPr>
            </w:pPr>
            <w:r w:rsidRPr="00DE1227">
              <w:rPr>
                <w:sz w:val="20"/>
                <w:szCs w:val="20"/>
              </w:rPr>
              <w:t>Реконструкция</w:t>
            </w:r>
          </w:p>
        </w:tc>
        <w:tc>
          <w:tcPr>
            <w:tcW w:w="757" w:type="pct"/>
            <w:shd w:val="clear" w:color="auto" w:fill="auto"/>
          </w:tcPr>
          <w:p w:rsidR="007514E2" w:rsidRPr="00DE1227" w:rsidRDefault="007514E2" w:rsidP="008F4B05">
            <w:pPr>
              <w:pStyle w:val="affffffff2"/>
              <w:rPr>
                <w:sz w:val="20"/>
                <w:szCs w:val="20"/>
              </w:rPr>
            </w:pPr>
            <w:r w:rsidRPr="00DE1227">
              <w:rPr>
                <w:sz w:val="20"/>
                <w:szCs w:val="20"/>
              </w:rPr>
              <w:t>Здание профессионального училища с пристройкой спортивно-оздоровительного комплекса и строительством гаража</w:t>
            </w:r>
          </w:p>
        </w:tc>
        <w:tc>
          <w:tcPr>
            <w:tcW w:w="236" w:type="pct"/>
            <w:shd w:val="clear" w:color="auto" w:fill="auto"/>
          </w:tcPr>
          <w:p w:rsidR="007514E2" w:rsidRPr="00DE1227" w:rsidRDefault="007514E2" w:rsidP="008F4B05">
            <w:pPr>
              <w:pStyle w:val="affffffff2"/>
              <w:rPr>
                <w:sz w:val="20"/>
                <w:szCs w:val="20"/>
              </w:rPr>
            </w:pPr>
            <w:r w:rsidRPr="00DE1227">
              <w:rPr>
                <w:sz w:val="20"/>
                <w:szCs w:val="20"/>
              </w:rPr>
              <w:t>476,5</w:t>
            </w:r>
          </w:p>
        </w:tc>
        <w:tc>
          <w:tcPr>
            <w:tcW w:w="473" w:type="pct"/>
            <w:shd w:val="clear" w:color="auto" w:fill="auto"/>
          </w:tcPr>
          <w:p w:rsidR="007514E2" w:rsidRPr="00DE1227" w:rsidRDefault="007514E2" w:rsidP="008F4B05">
            <w:pPr>
              <w:pStyle w:val="affffffff2"/>
              <w:rPr>
                <w:sz w:val="20"/>
                <w:szCs w:val="20"/>
              </w:rPr>
            </w:pPr>
            <w:r w:rsidRPr="00DE1227">
              <w:rPr>
                <w:sz w:val="20"/>
                <w:szCs w:val="20"/>
              </w:rPr>
              <w:t>кв. м</w:t>
            </w:r>
          </w:p>
        </w:tc>
        <w:tc>
          <w:tcPr>
            <w:tcW w:w="1135" w:type="pct"/>
            <w:shd w:val="clear" w:color="auto" w:fill="auto"/>
          </w:tcPr>
          <w:p w:rsidR="007514E2" w:rsidRPr="00DE1227" w:rsidRDefault="007514E2" w:rsidP="008F4B05">
            <w:pPr>
              <w:pStyle w:val="affffffff2"/>
              <w:rPr>
                <w:sz w:val="20"/>
                <w:szCs w:val="20"/>
              </w:rPr>
            </w:pPr>
            <w:r w:rsidRPr="00DE1227">
              <w:rPr>
                <w:sz w:val="20"/>
                <w:szCs w:val="20"/>
              </w:rPr>
              <w:t>Северный район, ул. П.Окинина</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197C62">
            <w:pPr>
              <w:pStyle w:val="affa"/>
              <w:spacing w:after="0"/>
            </w:pPr>
            <w:r w:rsidRPr="00DE1227">
              <w:t>Исходные данные мэрии г. Черповца</w:t>
            </w:r>
          </w:p>
        </w:tc>
      </w:tr>
      <w:tr w:rsidR="007514E2" w:rsidRPr="00DE1227" w:rsidTr="00DF241D">
        <w:trPr>
          <w:cantSplit/>
        </w:trPr>
        <w:tc>
          <w:tcPr>
            <w:tcW w:w="5000" w:type="pct"/>
            <w:gridSpan w:val="8"/>
            <w:tcBorders>
              <w:top w:val="single" w:sz="4" w:space="0" w:color="auto"/>
            </w:tcBorders>
            <w:shd w:val="clear" w:color="auto" w:fill="auto"/>
          </w:tcPr>
          <w:p w:rsidR="007514E2" w:rsidRPr="00DE1227" w:rsidRDefault="007514E2" w:rsidP="00124D24">
            <w:pPr>
              <w:pStyle w:val="1111"/>
              <w:spacing w:before="0" w:after="0"/>
              <w:rPr>
                <w:i w:val="0"/>
              </w:rPr>
            </w:pPr>
            <w:bookmarkStart w:id="103" w:name="_Toc528783546"/>
            <w:bookmarkStart w:id="104" w:name="_Toc24709344"/>
            <w:r w:rsidRPr="00DE1227">
              <w:rPr>
                <w:i w:val="0"/>
              </w:rPr>
              <w:t>Планируемые для размещения на территории муниципального образования «город Череповец» объекты местного значения в сфере физической культуры и массового спорта</w:t>
            </w:r>
            <w:bookmarkEnd w:id="103"/>
            <w:bookmarkEnd w:id="104"/>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Центр спорта и туризма</w:t>
            </w:r>
          </w:p>
        </w:tc>
        <w:tc>
          <w:tcPr>
            <w:tcW w:w="236" w:type="pct"/>
            <w:tcBorders>
              <w:bottom w:val="single" w:sz="4" w:space="0" w:color="auto"/>
            </w:tcBorders>
            <w:shd w:val="clear" w:color="auto" w:fill="auto"/>
          </w:tcPr>
          <w:p w:rsidR="007514E2" w:rsidRPr="00DE1227" w:rsidRDefault="007514E2" w:rsidP="0043308C">
            <w:pPr>
              <w:pStyle w:val="affffffff1"/>
              <w:jc w:val="left"/>
              <w:rPr>
                <w:sz w:val="20"/>
                <w:szCs w:val="20"/>
              </w:rPr>
            </w:pPr>
            <w:r w:rsidRPr="00DE1227">
              <w:rPr>
                <w:sz w:val="20"/>
                <w:szCs w:val="20"/>
              </w:rPr>
              <w:t>335</w:t>
            </w:r>
          </w:p>
        </w:tc>
        <w:tc>
          <w:tcPr>
            <w:tcW w:w="473" w:type="pct"/>
            <w:tcBorders>
              <w:bottom w:val="single" w:sz="4" w:space="0" w:color="auto"/>
            </w:tcBorders>
            <w:shd w:val="clear" w:color="auto" w:fill="auto"/>
          </w:tcPr>
          <w:p w:rsidR="007514E2" w:rsidRPr="00DE1227" w:rsidRDefault="007514E2" w:rsidP="0043308C">
            <w:pPr>
              <w:pStyle w:val="affffffff1"/>
              <w:jc w:val="left"/>
              <w:rPr>
                <w:sz w:val="20"/>
                <w:szCs w:val="20"/>
              </w:rPr>
            </w:pPr>
            <w:r w:rsidRPr="00DE1227">
              <w:rPr>
                <w:sz w:val="20"/>
                <w:szCs w:val="20"/>
              </w:rPr>
              <w:t>пропускная способность</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Заягорбский район, восточнее 26 микрорайона</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Утвержденный ППТ</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Всесезонный физкультурно-спортивный комплекс с бассейном</w:t>
            </w:r>
          </w:p>
        </w:tc>
        <w:tc>
          <w:tcPr>
            <w:tcW w:w="236"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50</w:t>
            </w:r>
          </w:p>
        </w:tc>
        <w:tc>
          <w:tcPr>
            <w:tcW w:w="473"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пропускная способность</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 xml:space="preserve">Заягорбский район, южнее 26 микрорайона, </w:t>
            </w:r>
            <w:r w:rsidRPr="00DE1227">
              <w:rPr>
                <w:rFonts w:ascii="Times New Roman" w:hAnsi="Times New Roman" w:cs="Times New Roman"/>
                <w:sz w:val="20"/>
                <w:szCs w:val="20"/>
              </w:rPr>
              <w:t>ул. К. Белова, д. 48 (за МУП «Санаторий «Адонис»)</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Программа</w:t>
            </w:r>
          </w:p>
          <w:p w:rsidR="007514E2" w:rsidRPr="00DE1227" w:rsidRDefault="007514E2" w:rsidP="00C209A9">
            <w:pPr>
              <w:pStyle w:val="affa"/>
            </w:pPr>
            <w:r w:rsidRPr="00DE1227">
              <w:t xml:space="preserve">комплексного развития социальной инфраструктуры города Череповца </w:t>
            </w:r>
          </w:p>
          <w:p w:rsidR="007514E2" w:rsidRPr="00DE1227" w:rsidRDefault="007514E2" w:rsidP="00C209A9">
            <w:pPr>
              <w:pStyle w:val="affa"/>
            </w:pPr>
            <w:r w:rsidRPr="00DE1227">
              <w:t>на 2018-2027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Физкультурно-оздоровительный комплекс</w:t>
            </w:r>
          </w:p>
        </w:tc>
        <w:tc>
          <w:tcPr>
            <w:tcW w:w="236" w:type="pct"/>
            <w:tcBorders>
              <w:bottom w:val="single" w:sz="4" w:space="0" w:color="auto"/>
            </w:tcBorders>
            <w:shd w:val="clear" w:color="auto" w:fill="auto"/>
          </w:tcPr>
          <w:p w:rsidR="007514E2" w:rsidRPr="00DE1227" w:rsidRDefault="007514E2" w:rsidP="00B10EB7">
            <w:pPr>
              <w:pStyle w:val="Default"/>
              <w:rPr>
                <w:color w:val="auto"/>
              </w:rPr>
            </w:pPr>
            <w:r w:rsidRPr="00DE1227">
              <w:rPr>
                <w:color w:val="auto"/>
                <w:sz w:val="22"/>
                <w:szCs w:val="22"/>
              </w:rPr>
              <w:t xml:space="preserve">1110 </w:t>
            </w:r>
          </w:p>
          <w:p w:rsidR="007514E2" w:rsidRPr="00DE1227" w:rsidRDefault="007514E2" w:rsidP="00E76518">
            <w:pPr>
              <w:pStyle w:val="affffffff1"/>
              <w:jc w:val="left"/>
              <w:rPr>
                <w:sz w:val="20"/>
                <w:szCs w:val="20"/>
              </w:rPr>
            </w:pPr>
          </w:p>
        </w:tc>
        <w:tc>
          <w:tcPr>
            <w:tcW w:w="473" w:type="pct"/>
            <w:tcBorders>
              <w:bottom w:val="single" w:sz="4" w:space="0" w:color="auto"/>
            </w:tcBorders>
            <w:shd w:val="clear" w:color="auto" w:fill="auto"/>
          </w:tcPr>
          <w:p w:rsidR="007514E2" w:rsidRPr="00DE1227" w:rsidRDefault="007514E2" w:rsidP="00C209A9">
            <w:pPr>
              <w:pStyle w:val="affffffff2"/>
              <w:rPr>
                <w:sz w:val="20"/>
                <w:szCs w:val="20"/>
              </w:rPr>
            </w:pPr>
            <w:r w:rsidRPr="00DE1227">
              <w:rPr>
                <w:sz w:val="20"/>
                <w:szCs w:val="20"/>
              </w:rPr>
              <w:t>кв. м</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Зашекснинский район, 128 микрорайон</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A90F25">
            <w:pPr>
              <w:pStyle w:val="affa"/>
            </w:pPr>
            <w:r w:rsidRPr="00DE1227">
              <w:t>Утвержденный ППТ</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Спортивный комплекс</w:t>
            </w:r>
          </w:p>
        </w:tc>
        <w:tc>
          <w:tcPr>
            <w:tcW w:w="236"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400</w:t>
            </w:r>
          </w:p>
        </w:tc>
        <w:tc>
          <w:tcPr>
            <w:tcW w:w="473"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пропускная способность</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Зашекснинский район, 135 микрорайон</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8F4B05">
            <w:pPr>
              <w:pStyle w:val="affa"/>
              <w:spacing w:after="0"/>
            </w:pPr>
            <w:r w:rsidRPr="00DE1227">
              <w:t>Действующий Генеральный план г. Череповец.</w:t>
            </w:r>
          </w:p>
          <w:p w:rsidR="007514E2" w:rsidRPr="00DE1227" w:rsidRDefault="007514E2" w:rsidP="00EF549B">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F549B">
            <w:pPr>
              <w:pStyle w:val="affa"/>
              <w:spacing w:after="0"/>
            </w:pPr>
            <w:r w:rsidRPr="00DE1227">
              <w:t>с учетом применения типовых проектов при строительстве</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Спортивное сооружение</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Стадион</w:t>
            </w:r>
          </w:p>
        </w:tc>
        <w:tc>
          <w:tcPr>
            <w:tcW w:w="236"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26000</w:t>
            </w:r>
          </w:p>
        </w:tc>
        <w:tc>
          <w:tcPr>
            <w:tcW w:w="473" w:type="pct"/>
            <w:tcBorders>
              <w:bottom w:val="single" w:sz="4" w:space="0" w:color="auto"/>
            </w:tcBorders>
            <w:shd w:val="clear" w:color="auto" w:fill="auto"/>
          </w:tcPr>
          <w:p w:rsidR="007514E2" w:rsidRPr="00DE1227" w:rsidRDefault="007514E2" w:rsidP="008F4B05">
            <w:pPr>
              <w:pStyle w:val="affffffff2"/>
              <w:rPr>
                <w:sz w:val="20"/>
                <w:szCs w:val="20"/>
              </w:rPr>
            </w:pPr>
            <w:r w:rsidRPr="00DE1227">
              <w:rPr>
                <w:sz w:val="20"/>
                <w:szCs w:val="20"/>
              </w:rPr>
              <w:t>кв. м</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Зашекснинский район, 131 микрорайон</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8F4B05">
            <w:pPr>
              <w:pStyle w:val="affa"/>
              <w:spacing w:after="0"/>
            </w:pPr>
            <w:r w:rsidRPr="00DE1227">
              <w:t>Действующий Генеральный план г. Череповец.</w:t>
            </w:r>
          </w:p>
          <w:p w:rsidR="007514E2" w:rsidRPr="00DE1227" w:rsidRDefault="007514E2" w:rsidP="00EF549B">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F549B">
            <w:pPr>
              <w:pStyle w:val="affa"/>
              <w:spacing w:after="0"/>
            </w:pPr>
            <w:r w:rsidRPr="00DE1227">
              <w:t>с учетом применения типовых проектов при строительстве</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Ледовый дворец</w:t>
            </w:r>
          </w:p>
        </w:tc>
        <w:tc>
          <w:tcPr>
            <w:tcW w:w="236"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13700</w:t>
            </w:r>
          </w:p>
        </w:tc>
        <w:tc>
          <w:tcPr>
            <w:tcW w:w="473"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кв. м</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Зашекснинский район, 131 микрорайон</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8F4B05">
            <w:pPr>
              <w:pStyle w:val="affa"/>
              <w:spacing w:after="0"/>
            </w:pPr>
            <w:r w:rsidRPr="00DE1227">
              <w:t>Действующий Генеральный план г. Череповец.</w:t>
            </w:r>
          </w:p>
          <w:p w:rsidR="007514E2" w:rsidRPr="00DE1227" w:rsidRDefault="007514E2" w:rsidP="00EF549B">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F549B">
            <w:pPr>
              <w:pStyle w:val="affa"/>
              <w:spacing w:after="0"/>
            </w:pPr>
            <w:r w:rsidRPr="00DE1227">
              <w:t>с учетом применения типовых проектов при строительстве</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Физкультурно-оздоровительный комплекс с бассейном</w:t>
            </w:r>
          </w:p>
        </w:tc>
        <w:tc>
          <w:tcPr>
            <w:tcW w:w="236"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50;</w:t>
            </w:r>
          </w:p>
          <w:p w:rsidR="007514E2" w:rsidRPr="00DE1227" w:rsidRDefault="007514E2" w:rsidP="008F4B05">
            <w:pPr>
              <w:rPr>
                <w:rFonts w:ascii="Times New Roman CYR" w:eastAsiaTheme="minorEastAsia" w:hAnsi="Times New Roman CYR" w:cs="Times New Roman CYR"/>
                <w:sz w:val="20"/>
                <w:szCs w:val="20"/>
                <w:lang w:eastAsia="ru-RU"/>
              </w:rPr>
            </w:pPr>
            <w:r w:rsidRPr="00DE1227">
              <w:rPr>
                <w:rFonts w:ascii="Times New Roman CYR" w:eastAsiaTheme="minorEastAsia" w:hAnsi="Times New Roman CYR" w:cs="Times New Roman CYR"/>
                <w:sz w:val="20"/>
                <w:szCs w:val="20"/>
                <w:lang w:eastAsia="ru-RU"/>
              </w:rPr>
              <w:t>60; 375</w:t>
            </w:r>
          </w:p>
        </w:tc>
        <w:tc>
          <w:tcPr>
            <w:tcW w:w="473"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пропускная способность; площадь зеркала воды детский бассейн; взрослый бассейн</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Зашекснинский район, 121 микрорайон</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E23370">
            <w:pPr>
              <w:pStyle w:val="affa"/>
              <w:spacing w:after="0"/>
            </w:pPr>
            <w:r w:rsidRPr="00DE1227">
              <w:t>Действующий Генеральный план г. Череповец.</w:t>
            </w:r>
          </w:p>
          <w:p w:rsidR="007514E2" w:rsidRPr="00DE1227" w:rsidRDefault="007514E2" w:rsidP="00E23370">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23370">
            <w:pPr>
              <w:pStyle w:val="affa"/>
              <w:spacing w:after="0"/>
            </w:pPr>
            <w:r w:rsidRPr="00DE1227">
              <w:t>с учетом применения типовых проектов при строительстве</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Физкультурно-оздоровительный комплекс с бассейном</w:t>
            </w:r>
          </w:p>
        </w:tc>
        <w:tc>
          <w:tcPr>
            <w:tcW w:w="236"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50;</w:t>
            </w:r>
          </w:p>
          <w:p w:rsidR="007514E2" w:rsidRPr="00DE1227" w:rsidRDefault="007514E2" w:rsidP="008F4B05">
            <w:pPr>
              <w:rPr>
                <w:rFonts w:ascii="Times New Roman CYR" w:eastAsiaTheme="minorEastAsia" w:hAnsi="Times New Roman CYR" w:cs="Times New Roman CYR"/>
                <w:sz w:val="20"/>
                <w:szCs w:val="20"/>
                <w:lang w:eastAsia="ru-RU"/>
              </w:rPr>
            </w:pPr>
            <w:r w:rsidRPr="00DE1227">
              <w:rPr>
                <w:rFonts w:ascii="Times New Roman CYR" w:eastAsiaTheme="minorEastAsia" w:hAnsi="Times New Roman CYR" w:cs="Times New Roman CYR"/>
                <w:sz w:val="20"/>
                <w:szCs w:val="20"/>
                <w:lang w:eastAsia="ru-RU"/>
              </w:rPr>
              <w:t>60; 375</w:t>
            </w:r>
          </w:p>
        </w:tc>
        <w:tc>
          <w:tcPr>
            <w:tcW w:w="473"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пропускная способность; площадь зеркала воды детский бассейн; взрослый бассейн</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Зашекснинский район, 139 микрорайон</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E23370">
            <w:pPr>
              <w:pStyle w:val="affa"/>
              <w:spacing w:after="0"/>
            </w:pPr>
            <w:r w:rsidRPr="00DE1227">
              <w:t>Действующий Генеральный план г. Череповец.</w:t>
            </w:r>
          </w:p>
          <w:p w:rsidR="007514E2" w:rsidRPr="00DE1227" w:rsidRDefault="007514E2" w:rsidP="00E23370">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23370">
            <w:pPr>
              <w:pStyle w:val="affa"/>
              <w:spacing w:after="0"/>
            </w:pPr>
            <w:r w:rsidRPr="00DE1227">
              <w:t>с учетом применения типовых проектов при строительстве</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C209A9">
            <w:pPr>
              <w:pStyle w:val="affffffff2"/>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C209A9">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C209A9">
            <w:pPr>
              <w:pStyle w:val="affffffff2"/>
              <w:rPr>
                <w:sz w:val="20"/>
                <w:szCs w:val="20"/>
              </w:rPr>
            </w:pPr>
            <w:r w:rsidRPr="00DE1227">
              <w:rPr>
                <w:sz w:val="20"/>
                <w:szCs w:val="20"/>
              </w:rPr>
              <w:t>Спортивный комплекс</w:t>
            </w:r>
          </w:p>
        </w:tc>
        <w:tc>
          <w:tcPr>
            <w:tcW w:w="236" w:type="pct"/>
            <w:tcBorders>
              <w:bottom w:val="single" w:sz="4" w:space="0" w:color="auto"/>
            </w:tcBorders>
            <w:shd w:val="clear" w:color="auto" w:fill="auto"/>
          </w:tcPr>
          <w:p w:rsidR="007514E2" w:rsidRPr="00DE1227" w:rsidRDefault="007514E2" w:rsidP="00C209A9">
            <w:pPr>
              <w:pStyle w:val="affffffff1"/>
              <w:jc w:val="left"/>
              <w:rPr>
                <w:sz w:val="20"/>
                <w:szCs w:val="20"/>
              </w:rPr>
            </w:pPr>
            <w:r w:rsidRPr="00DE1227">
              <w:rPr>
                <w:sz w:val="20"/>
                <w:szCs w:val="20"/>
              </w:rPr>
              <w:t>400</w:t>
            </w:r>
          </w:p>
        </w:tc>
        <w:tc>
          <w:tcPr>
            <w:tcW w:w="473" w:type="pct"/>
            <w:tcBorders>
              <w:bottom w:val="single" w:sz="4" w:space="0" w:color="auto"/>
            </w:tcBorders>
            <w:shd w:val="clear" w:color="auto" w:fill="auto"/>
          </w:tcPr>
          <w:p w:rsidR="007514E2" w:rsidRPr="00DE1227" w:rsidRDefault="007514E2" w:rsidP="00C209A9">
            <w:pPr>
              <w:pStyle w:val="affffffff1"/>
              <w:jc w:val="left"/>
              <w:rPr>
                <w:sz w:val="20"/>
                <w:szCs w:val="20"/>
              </w:rPr>
            </w:pPr>
            <w:r w:rsidRPr="00DE1227">
              <w:rPr>
                <w:sz w:val="20"/>
                <w:szCs w:val="20"/>
              </w:rPr>
              <w:t>пропускная способность</w:t>
            </w:r>
          </w:p>
        </w:tc>
        <w:tc>
          <w:tcPr>
            <w:tcW w:w="1135" w:type="pct"/>
            <w:tcBorders>
              <w:bottom w:val="single" w:sz="4" w:space="0" w:color="auto"/>
            </w:tcBorders>
            <w:shd w:val="clear" w:color="auto" w:fill="auto"/>
          </w:tcPr>
          <w:p w:rsidR="007514E2" w:rsidRPr="00DE1227" w:rsidRDefault="007514E2" w:rsidP="00C209A9">
            <w:pPr>
              <w:pStyle w:val="affffffff2"/>
              <w:rPr>
                <w:sz w:val="20"/>
                <w:szCs w:val="20"/>
              </w:rPr>
            </w:pPr>
            <w:r w:rsidRPr="00DE1227">
              <w:rPr>
                <w:sz w:val="20"/>
                <w:szCs w:val="20"/>
              </w:rPr>
              <w:t>Зашекснинский район, 144 микрорайон</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Ведется строительство</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Всесезонный физкультурно-спортивный комплекс</w:t>
            </w:r>
          </w:p>
        </w:tc>
        <w:tc>
          <w:tcPr>
            <w:tcW w:w="236"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300</w:t>
            </w:r>
          </w:p>
        </w:tc>
        <w:tc>
          <w:tcPr>
            <w:tcW w:w="473"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пропускная способность</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Зашекснинский район, 146 микрорайон, за ТЦ «Аксон»</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Программа</w:t>
            </w:r>
          </w:p>
          <w:p w:rsidR="007514E2" w:rsidRPr="00DE1227" w:rsidRDefault="007514E2" w:rsidP="00C209A9">
            <w:pPr>
              <w:pStyle w:val="affa"/>
            </w:pPr>
            <w:r w:rsidRPr="00DE1227">
              <w:t xml:space="preserve">комплексного развития социальной инфраструктуры города Череповца </w:t>
            </w:r>
          </w:p>
          <w:p w:rsidR="007514E2" w:rsidRPr="00DE1227" w:rsidRDefault="007514E2" w:rsidP="00C209A9">
            <w:pPr>
              <w:pStyle w:val="affa"/>
            </w:pPr>
            <w:r w:rsidRPr="00DE1227">
              <w:t>на 2018-2027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Физкультурно-оздоровительный комплекс</w:t>
            </w:r>
          </w:p>
        </w:tc>
        <w:tc>
          <w:tcPr>
            <w:tcW w:w="236"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900</w:t>
            </w:r>
          </w:p>
        </w:tc>
        <w:tc>
          <w:tcPr>
            <w:tcW w:w="473"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площадь спортивного зала, кв. м</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Зашекснинский район, 147 микрорайон</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Утвержденный ППТ</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Конно-спортивный комплекс</w:t>
            </w:r>
          </w:p>
        </w:tc>
        <w:tc>
          <w:tcPr>
            <w:tcW w:w="236"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50</w:t>
            </w:r>
          </w:p>
        </w:tc>
        <w:tc>
          <w:tcPr>
            <w:tcW w:w="473"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пропускная способность</w:t>
            </w:r>
          </w:p>
        </w:tc>
        <w:tc>
          <w:tcPr>
            <w:tcW w:w="1135" w:type="pct"/>
            <w:tcBorders>
              <w:bottom w:val="single" w:sz="4" w:space="0" w:color="auto"/>
            </w:tcBorders>
            <w:shd w:val="clear" w:color="auto" w:fill="auto"/>
          </w:tcPr>
          <w:p w:rsidR="007514E2" w:rsidRPr="00DE1227" w:rsidRDefault="00C1253B" w:rsidP="00C1253B">
            <w:pPr>
              <w:pStyle w:val="affffffff2"/>
              <w:rPr>
                <w:sz w:val="20"/>
                <w:szCs w:val="20"/>
              </w:rPr>
            </w:pPr>
            <w:r w:rsidRPr="00DE1227">
              <w:rPr>
                <w:sz w:val="20"/>
                <w:szCs w:val="20"/>
              </w:rPr>
              <w:t>Зашекснинский район, 101</w:t>
            </w:r>
            <w:r w:rsidR="007514E2" w:rsidRPr="00DE1227">
              <w:rPr>
                <w:sz w:val="20"/>
                <w:szCs w:val="20"/>
              </w:rPr>
              <w:t xml:space="preserve"> микрорайон</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EF549B">
            <w:pPr>
              <w:pStyle w:val="affa"/>
            </w:pPr>
            <w:r w:rsidRPr="00DE1227">
              <w:t>Исходные данные мэрии г. Черповца.</w:t>
            </w:r>
          </w:p>
          <w:p w:rsidR="007514E2" w:rsidRPr="00DE1227" w:rsidRDefault="007514E2" w:rsidP="00EF549B">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F549B">
            <w:pPr>
              <w:pStyle w:val="affa"/>
            </w:pPr>
            <w:r w:rsidRPr="00DE1227">
              <w:t>с учетом применения типовых проектов при строительстве, а также внести изменения в Программа</w:t>
            </w:r>
          </w:p>
          <w:p w:rsidR="007514E2" w:rsidRPr="00DE1227" w:rsidRDefault="007514E2" w:rsidP="00C209A9">
            <w:pPr>
              <w:pStyle w:val="affa"/>
            </w:pPr>
            <w:r w:rsidRPr="00DE1227">
              <w:t xml:space="preserve">комплексного развития социальной инфраструктуры города Череповца </w:t>
            </w:r>
          </w:p>
          <w:p w:rsidR="007514E2" w:rsidRPr="00DE1227" w:rsidRDefault="007514E2" w:rsidP="00C209A9">
            <w:pPr>
              <w:pStyle w:val="affa"/>
            </w:pPr>
            <w:r w:rsidRPr="00DE1227">
              <w:t>на 2018-2027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Спортивное сооружение</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Стадион</w:t>
            </w:r>
          </w:p>
        </w:tc>
        <w:tc>
          <w:tcPr>
            <w:tcW w:w="236" w:type="pct"/>
            <w:tcBorders>
              <w:bottom w:val="single" w:sz="4" w:space="0" w:color="auto"/>
            </w:tcBorders>
            <w:shd w:val="clear" w:color="auto" w:fill="auto"/>
          </w:tcPr>
          <w:p w:rsidR="007514E2" w:rsidRPr="00DE1227" w:rsidRDefault="007514E2" w:rsidP="008F4B05">
            <w:pPr>
              <w:pStyle w:val="affffffff2"/>
              <w:rPr>
                <w:sz w:val="20"/>
                <w:szCs w:val="20"/>
              </w:rPr>
            </w:pPr>
            <w:r w:rsidRPr="00DE1227">
              <w:rPr>
                <w:sz w:val="20"/>
                <w:szCs w:val="20"/>
              </w:rPr>
              <w:t>26000</w:t>
            </w:r>
          </w:p>
        </w:tc>
        <w:tc>
          <w:tcPr>
            <w:tcW w:w="473" w:type="pct"/>
            <w:tcBorders>
              <w:bottom w:val="single" w:sz="4" w:space="0" w:color="auto"/>
            </w:tcBorders>
            <w:shd w:val="clear" w:color="auto" w:fill="auto"/>
          </w:tcPr>
          <w:p w:rsidR="007514E2" w:rsidRPr="00DE1227" w:rsidRDefault="007514E2" w:rsidP="008F4B05">
            <w:pPr>
              <w:pStyle w:val="affffffff2"/>
              <w:rPr>
                <w:sz w:val="20"/>
                <w:szCs w:val="20"/>
              </w:rPr>
            </w:pPr>
            <w:r w:rsidRPr="00DE1227">
              <w:rPr>
                <w:sz w:val="20"/>
                <w:szCs w:val="20"/>
              </w:rPr>
              <w:t>кв. м</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Зашекснинский район, 117 микрорайон</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B15448">
            <w:pPr>
              <w:pStyle w:val="affa"/>
            </w:pPr>
            <w:r w:rsidRPr="00DE1227">
              <w:t>Исходные данные мэрии г. Черповца.</w:t>
            </w:r>
          </w:p>
          <w:p w:rsidR="007514E2" w:rsidRPr="00DE1227" w:rsidRDefault="007514E2" w:rsidP="00EF549B">
            <w:pPr>
              <w:pStyle w:val="affa"/>
              <w:spacing w:after="0"/>
            </w:pPr>
            <w:r w:rsidRPr="00DE1227">
              <w:t xml:space="preserve">Необходимо разработать документацию по планировке территории, уточнить емкость и  количество отдельно-стоящих объектов </w:t>
            </w:r>
          </w:p>
          <w:p w:rsidR="007514E2" w:rsidRPr="00DE1227" w:rsidRDefault="007514E2" w:rsidP="00EF549B">
            <w:pPr>
              <w:pStyle w:val="affa"/>
            </w:pPr>
            <w:r w:rsidRPr="00DE1227">
              <w:t>с учетом применения типовых проектов при строительстве</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Семейный спортивно-развлекательный парк «Гритинская горка»</w:t>
            </w:r>
          </w:p>
        </w:tc>
        <w:tc>
          <w:tcPr>
            <w:tcW w:w="236"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200</w:t>
            </w:r>
          </w:p>
        </w:tc>
        <w:tc>
          <w:tcPr>
            <w:tcW w:w="473"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пропускная способность</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Зашекснинский район, ул. Любецкая, 50</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Программа</w:t>
            </w:r>
          </w:p>
          <w:p w:rsidR="007514E2" w:rsidRPr="00DE1227" w:rsidRDefault="007514E2" w:rsidP="00C209A9">
            <w:pPr>
              <w:pStyle w:val="affa"/>
            </w:pPr>
            <w:r w:rsidRPr="00DE1227">
              <w:t xml:space="preserve">комплексного развития социальной инфраструктуры города Череповца </w:t>
            </w:r>
          </w:p>
          <w:p w:rsidR="007514E2" w:rsidRPr="00DE1227" w:rsidRDefault="007514E2" w:rsidP="00C209A9">
            <w:pPr>
              <w:pStyle w:val="affa"/>
            </w:pPr>
            <w:r w:rsidRPr="00DE1227">
              <w:t>на 2018-2027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Спортивный комплекс с бассейном</w:t>
            </w:r>
          </w:p>
        </w:tc>
        <w:tc>
          <w:tcPr>
            <w:tcW w:w="236"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50;</w:t>
            </w:r>
          </w:p>
          <w:p w:rsidR="007514E2" w:rsidRPr="00DE1227" w:rsidRDefault="007514E2" w:rsidP="007C7CA0">
            <w:pPr>
              <w:rPr>
                <w:lang w:eastAsia="ru-RU"/>
              </w:rPr>
            </w:pPr>
            <w:r w:rsidRPr="00DE1227">
              <w:rPr>
                <w:rFonts w:ascii="Times New Roman" w:hAnsi="Times New Roman" w:cs="Times New Roman"/>
              </w:rPr>
              <w:t>33,7;</w:t>
            </w:r>
            <w:r w:rsidRPr="00DE1227">
              <w:t xml:space="preserve"> </w:t>
            </w:r>
            <w:r w:rsidRPr="00DE1227">
              <w:rPr>
                <w:rFonts w:ascii="Times New Roman" w:hAnsi="Times New Roman" w:cs="Times New Roman"/>
              </w:rPr>
              <w:t>404</w:t>
            </w:r>
          </w:p>
        </w:tc>
        <w:tc>
          <w:tcPr>
            <w:tcW w:w="473" w:type="pct"/>
            <w:tcBorders>
              <w:bottom w:val="single" w:sz="4" w:space="0" w:color="auto"/>
            </w:tcBorders>
            <w:shd w:val="clear" w:color="auto" w:fill="auto"/>
          </w:tcPr>
          <w:p w:rsidR="007514E2" w:rsidRPr="00DE1227" w:rsidRDefault="007514E2" w:rsidP="00C209A9">
            <w:pPr>
              <w:pStyle w:val="affffffff1"/>
              <w:jc w:val="left"/>
              <w:rPr>
                <w:sz w:val="20"/>
                <w:szCs w:val="20"/>
              </w:rPr>
            </w:pPr>
            <w:r w:rsidRPr="00DE1227">
              <w:rPr>
                <w:sz w:val="20"/>
                <w:szCs w:val="20"/>
              </w:rPr>
              <w:t>пропускная способность; площадь зеркала воды детский бассейн; взрослый бассейн</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 xml:space="preserve">Зашекснинский район, 5.4 микрорайон, </w:t>
            </w:r>
            <w:r w:rsidRPr="00DE1227">
              <w:rPr>
                <w:rFonts w:ascii="Times New Roman" w:hAnsi="Times New Roman" w:cs="Times New Roman"/>
                <w:sz w:val="20"/>
                <w:szCs w:val="20"/>
              </w:rPr>
              <w:t>ул. Городецкая</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Программа</w:t>
            </w:r>
          </w:p>
          <w:p w:rsidR="007514E2" w:rsidRPr="00DE1227" w:rsidRDefault="007514E2" w:rsidP="00C209A9">
            <w:pPr>
              <w:pStyle w:val="affa"/>
            </w:pPr>
            <w:r w:rsidRPr="00DE1227">
              <w:t xml:space="preserve">комплексного развития социальной инфраструктуры города Череповца </w:t>
            </w:r>
          </w:p>
          <w:p w:rsidR="007514E2" w:rsidRPr="00DE1227" w:rsidRDefault="007514E2" w:rsidP="00C209A9">
            <w:pPr>
              <w:pStyle w:val="affa"/>
            </w:pPr>
            <w:r w:rsidRPr="00DE1227">
              <w:t>на 2018-2027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Реконструкция</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Физкультурно-спортивный комплекс (пристройка к Ледовому дворцу)</w:t>
            </w:r>
          </w:p>
        </w:tc>
        <w:tc>
          <w:tcPr>
            <w:tcW w:w="236"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50</w:t>
            </w:r>
          </w:p>
        </w:tc>
        <w:tc>
          <w:tcPr>
            <w:tcW w:w="473"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пропускная способность</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 xml:space="preserve">Зашекснинский район, </w:t>
            </w:r>
            <w:r w:rsidRPr="00DE1227">
              <w:rPr>
                <w:rFonts w:ascii="Times New Roman" w:hAnsi="Times New Roman" w:cs="Times New Roman"/>
                <w:sz w:val="20"/>
                <w:szCs w:val="20"/>
              </w:rPr>
              <w:t>Октябрьский пр., 70</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Программа</w:t>
            </w:r>
          </w:p>
          <w:p w:rsidR="007514E2" w:rsidRPr="00DE1227" w:rsidRDefault="007514E2" w:rsidP="00C209A9">
            <w:pPr>
              <w:pStyle w:val="affa"/>
            </w:pPr>
            <w:r w:rsidRPr="00DE1227">
              <w:t xml:space="preserve">комплексного развития социальной инфраструктуры города Череповца </w:t>
            </w:r>
          </w:p>
          <w:p w:rsidR="007514E2" w:rsidRPr="00DE1227" w:rsidRDefault="007514E2" w:rsidP="00C209A9">
            <w:pPr>
              <w:pStyle w:val="affa"/>
            </w:pPr>
            <w:r w:rsidRPr="00DE1227">
              <w:t>на 2018-2027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47489">
            <w:pPr>
              <w:pStyle w:val="affffffff2"/>
              <w:rPr>
                <w:sz w:val="20"/>
                <w:szCs w:val="20"/>
              </w:rPr>
            </w:pPr>
            <w:r w:rsidRPr="00DE1227">
              <w:rPr>
                <w:sz w:val="20"/>
                <w:szCs w:val="20"/>
              </w:rPr>
              <w:t>Стрелковый тир</w:t>
            </w:r>
          </w:p>
        </w:tc>
        <w:tc>
          <w:tcPr>
            <w:tcW w:w="236" w:type="pct"/>
            <w:tcBorders>
              <w:bottom w:val="single" w:sz="4" w:space="0" w:color="auto"/>
            </w:tcBorders>
            <w:shd w:val="clear" w:color="auto" w:fill="auto"/>
          </w:tcPr>
          <w:p w:rsidR="007514E2" w:rsidRPr="00DE1227" w:rsidRDefault="007514E2" w:rsidP="00E47489">
            <w:pPr>
              <w:pStyle w:val="affffffff1"/>
              <w:jc w:val="left"/>
              <w:rPr>
                <w:sz w:val="20"/>
                <w:szCs w:val="20"/>
              </w:rPr>
            </w:pPr>
            <w:r w:rsidRPr="00DE1227">
              <w:rPr>
                <w:sz w:val="20"/>
                <w:szCs w:val="20"/>
              </w:rPr>
              <w:t>100</w:t>
            </w:r>
          </w:p>
        </w:tc>
        <w:tc>
          <w:tcPr>
            <w:tcW w:w="473"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пропускная способность</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Зашекснинский район, 146 микрорайон, за ТЦ «Аксон»</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Исходные данные мэрии г. Черповца</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Реконструкция</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rFonts w:ascii="Times New Roman" w:hAnsi="Times New Roman" w:cs="Times New Roman"/>
                <w:sz w:val="20"/>
                <w:szCs w:val="20"/>
              </w:rPr>
              <w:t>Многофункциональная спортивная площадка</w:t>
            </w:r>
          </w:p>
        </w:tc>
        <w:tc>
          <w:tcPr>
            <w:tcW w:w="236" w:type="pct"/>
            <w:tcBorders>
              <w:bottom w:val="single" w:sz="4" w:space="0" w:color="auto"/>
            </w:tcBorders>
            <w:shd w:val="clear" w:color="auto" w:fill="auto"/>
          </w:tcPr>
          <w:p w:rsidR="007514E2" w:rsidRPr="00DE1227" w:rsidRDefault="007514E2" w:rsidP="008F4B05">
            <w:pPr>
              <w:pStyle w:val="affffffff2"/>
              <w:rPr>
                <w:sz w:val="20"/>
                <w:szCs w:val="20"/>
              </w:rPr>
            </w:pPr>
            <w:r w:rsidRPr="00DE1227">
              <w:rPr>
                <w:sz w:val="20"/>
                <w:szCs w:val="20"/>
              </w:rPr>
              <w:t>4500</w:t>
            </w:r>
          </w:p>
        </w:tc>
        <w:tc>
          <w:tcPr>
            <w:tcW w:w="473"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кв. м</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 xml:space="preserve">Зашекснинский район, ул. Любецкая, 19 (на </w:t>
            </w:r>
            <w:r w:rsidRPr="00DE1227">
              <w:rPr>
                <w:rFonts w:ascii="Times New Roman" w:hAnsi="Times New Roman" w:cs="Times New Roman"/>
                <w:sz w:val="20"/>
                <w:szCs w:val="20"/>
              </w:rPr>
              <w:t>территории стадиона МАОУ «НОШ № 40»)</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344D83">
            <w:pPr>
              <w:pStyle w:val="affa"/>
            </w:pPr>
            <w:r w:rsidRPr="00DE1227">
              <w:t>Муниципальная программа</w:t>
            </w:r>
          </w:p>
          <w:p w:rsidR="007514E2" w:rsidRPr="00DE1227" w:rsidRDefault="007514E2" w:rsidP="00344D83">
            <w:pPr>
              <w:pStyle w:val="affa"/>
            </w:pPr>
            <w:r w:rsidRPr="00DE1227">
              <w:t xml:space="preserve">«Осуществление бюджетных инвестиций в социальную, коммунальную, </w:t>
            </w:r>
          </w:p>
          <w:p w:rsidR="007514E2" w:rsidRPr="00DE1227" w:rsidRDefault="007514E2" w:rsidP="00344D83">
            <w:pPr>
              <w:pStyle w:val="affa"/>
            </w:pPr>
            <w:r w:rsidRPr="00DE1227">
              <w:t xml:space="preserve">транспортную инфраструктуры и капитальный ремонт </w:t>
            </w:r>
          </w:p>
          <w:p w:rsidR="007514E2" w:rsidRPr="00DE1227" w:rsidRDefault="007514E2" w:rsidP="00344D83">
            <w:pPr>
              <w:pStyle w:val="affa"/>
            </w:pPr>
            <w:r w:rsidRPr="00DE1227">
              <w:t xml:space="preserve">объектов муниципальной собственности города Череповца» </w:t>
            </w:r>
          </w:p>
          <w:p w:rsidR="007514E2" w:rsidRPr="00DE1227" w:rsidRDefault="007514E2" w:rsidP="00344D83">
            <w:pPr>
              <w:pStyle w:val="affa"/>
            </w:pPr>
            <w:r w:rsidRPr="00DE1227">
              <w:t>на 2014 - 2022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rFonts w:ascii="Times New Roman" w:hAnsi="Times New Roman" w:cs="Times New Roman"/>
                <w:sz w:val="20"/>
                <w:szCs w:val="20"/>
              </w:rPr>
              <w:t>Центр дзюдо</w:t>
            </w:r>
          </w:p>
        </w:tc>
        <w:tc>
          <w:tcPr>
            <w:tcW w:w="236"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70</w:t>
            </w:r>
          </w:p>
        </w:tc>
        <w:tc>
          <w:tcPr>
            <w:tcW w:w="473"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пропускная способность</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rFonts w:ascii="Times New Roman" w:hAnsi="Times New Roman" w:cs="Times New Roman"/>
                <w:sz w:val="20"/>
                <w:szCs w:val="20"/>
              </w:rPr>
              <w:t>Индустриальный район, ул. Вологодская</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Программа</w:t>
            </w:r>
          </w:p>
          <w:p w:rsidR="007514E2" w:rsidRPr="00DE1227" w:rsidRDefault="007514E2" w:rsidP="00C209A9">
            <w:pPr>
              <w:pStyle w:val="affa"/>
            </w:pPr>
            <w:r w:rsidRPr="00DE1227">
              <w:t xml:space="preserve">комплексного развития социальной инфраструктуры города Череповца </w:t>
            </w:r>
          </w:p>
          <w:p w:rsidR="007514E2" w:rsidRPr="00DE1227" w:rsidRDefault="007514E2" w:rsidP="00C209A9">
            <w:pPr>
              <w:pStyle w:val="affa"/>
            </w:pPr>
            <w:r w:rsidRPr="00DE1227">
              <w:t>на 2018-2027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Футбольный манеж</w:t>
            </w:r>
          </w:p>
        </w:tc>
        <w:tc>
          <w:tcPr>
            <w:tcW w:w="236"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70</w:t>
            </w:r>
          </w:p>
        </w:tc>
        <w:tc>
          <w:tcPr>
            <w:tcW w:w="473"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пропускная способность</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rFonts w:ascii="Times New Roman" w:hAnsi="Times New Roman" w:cs="Times New Roman"/>
                <w:sz w:val="20"/>
                <w:szCs w:val="20"/>
              </w:rPr>
              <w:t>Индустриальный район, ул. Васильевская</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Программа</w:t>
            </w:r>
          </w:p>
          <w:p w:rsidR="007514E2" w:rsidRPr="00DE1227" w:rsidRDefault="007514E2" w:rsidP="00C209A9">
            <w:pPr>
              <w:pStyle w:val="affa"/>
            </w:pPr>
            <w:r w:rsidRPr="00DE1227">
              <w:t xml:space="preserve">комплексного развития социальной инфраструктуры города Череповца </w:t>
            </w:r>
          </w:p>
          <w:p w:rsidR="007514E2" w:rsidRPr="00DE1227" w:rsidRDefault="007514E2" w:rsidP="00C209A9">
            <w:pPr>
              <w:pStyle w:val="affa"/>
            </w:pPr>
            <w:r w:rsidRPr="00DE1227">
              <w:t>на 2018-2027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rFonts w:ascii="Times New Roman" w:hAnsi="Times New Roman" w:cs="Times New Roman"/>
                <w:sz w:val="20"/>
                <w:szCs w:val="20"/>
              </w:rPr>
              <w:t>Спортивная площадка</w:t>
            </w:r>
          </w:p>
        </w:tc>
        <w:tc>
          <w:tcPr>
            <w:tcW w:w="236" w:type="pct"/>
            <w:tcBorders>
              <w:bottom w:val="single" w:sz="4" w:space="0" w:color="auto"/>
            </w:tcBorders>
            <w:shd w:val="clear" w:color="auto" w:fill="auto"/>
          </w:tcPr>
          <w:p w:rsidR="007514E2" w:rsidRPr="00DE1227" w:rsidRDefault="007514E2" w:rsidP="008F4B05">
            <w:pPr>
              <w:pStyle w:val="affffffff2"/>
              <w:rPr>
                <w:sz w:val="20"/>
                <w:szCs w:val="20"/>
              </w:rPr>
            </w:pPr>
            <w:r w:rsidRPr="00DE1227">
              <w:rPr>
                <w:sz w:val="20"/>
                <w:szCs w:val="20"/>
              </w:rPr>
              <w:t>4500</w:t>
            </w:r>
          </w:p>
        </w:tc>
        <w:tc>
          <w:tcPr>
            <w:tcW w:w="473"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кв. м</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rFonts w:ascii="Times New Roman" w:hAnsi="Times New Roman" w:cs="Times New Roman"/>
                <w:sz w:val="20"/>
                <w:szCs w:val="20"/>
              </w:rPr>
              <w:t xml:space="preserve">Индустриальный район, </w:t>
            </w:r>
            <w:r w:rsidRPr="00DE1227">
              <w:rPr>
                <w:sz w:val="20"/>
                <w:szCs w:val="20"/>
              </w:rPr>
              <w:t xml:space="preserve">ул. Чкалова, 20а (на </w:t>
            </w:r>
            <w:r w:rsidRPr="00DE1227">
              <w:rPr>
                <w:rFonts w:ascii="Times New Roman" w:hAnsi="Times New Roman" w:cs="Times New Roman"/>
                <w:sz w:val="20"/>
                <w:szCs w:val="20"/>
              </w:rPr>
              <w:t xml:space="preserve">территории </w:t>
            </w:r>
            <w:r w:rsidRPr="00DE1227">
              <w:rPr>
                <w:sz w:val="20"/>
                <w:szCs w:val="20"/>
              </w:rPr>
              <w:t>МБОУ «СОШ № 18»)</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Муниципальная программа</w:t>
            </w:r>
          </w:p>
          <w:p w:rsidR="007514E2" w:rsidRPr="00DE1227" w:rsidRDefault="007514E2" w:rsidP="00C209A9">
            <w:pPr>
              <w:pStyle w:val="affa"/>
            </w:pPr>
            <w:r w:rsidRPr="00DE1227">
              <w:t xml:space="preserve">«Осуществление бюджетных инвестиций в социальную, коммунальную, </w:t>
            </w:r>
          </w:p>
          <w:p w:rsidR="007514E2" w:rsidRPr="00DE1227" w:rsidRDefault="007514E2" w:rsidP="00C209A9">
            <w:pPr>
              <w:pStyle w:val="affa"/>
            </w:pPr>
            <w:r w:rsidRPr="00DE1227">
              <w:t xml:space="preserve">транспортную инфраструктуры и капитальный ремонт </w:t>
            </w:r>
          </w:p>
          <w:p w:rsidR="007514E2" w:rsidRPr="00DE1227" w:rsidRDefault="007514E2" w:rsidP="00C209A9">
            <w:pPr>
              <w:pStyle w:val="affa"/>
            </w:pPr>
            <w:r w:rsidRPr="00DE1227">
              <w:t xml:space="preserve">объектов муниципальной собственности города Череповца» </w:t>
            </w:r>
          </w:p>
          <w:p w:rsidR="007514E2" w:rsidRPr="00DE1227" w:rsidRDefault="007514E2" w:rsidP="00C209A9">
            <w:pPr>
              <w:pStyle w:val="affa"/>
            </w:pPr>
            <w:r w:rsidRPr="00DE1227">
              <w:t>на 2014 - 2022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rFonts w:ascii="Times New Roman" w:hAnsi="Times New Roman" w:cs="Times New Roman"/>
                <w:sz w:val="20"/>
                <w:szCs w:val="20"/>
              </w:rPr>
              <w:t>Спортивная площадка</w:t>
            </w:r>
          </w:p>
        </w:tc>
        <w:tc>
          <w:tcPr>
            <w:tcW w:w="236" w:type="pct"/>
            <w:tcBorders>
              <w:bottom w:val="single" w:sz="4" w:space="0" w:color="auto"/>
            </w:tcBorders>
            <w:shd w:val="clear" w:color="auto" w:fill="auto"/>
          </w:tcPr>
          <w:p w:rsidR="007514E2" w:rsidRPr="00DE1227" w:rsidRDefault="007514E2" w:rsidP="008F4B05">
            <w:pPr>
              <w:pStyle w:val="affffffff2"/>
              <w:rPr>
                <w:sz w:val="20"/>
                <w:szCs w:val="20"/>
              </w:rPr>
            </w:pPr>
            <w:r w:rsidRPr="00DE1227">
              <w:rPr>
                <w:sz w:val="20"/>
                <w:szCs w:val="20"/>
              </w:rPr>
              <w:t>4500</w:t>
            </w:r>
          </w:p>
        </w:tc>
        <w:tc>
          <w:tcPr>
            <w:tcW w:w="473"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кв. м</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Индустриальный район, ул. Центральная, 20 (на территории МБОУ «Образовательный центр № 36»)</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Муниципальная программа</w:t>
            </w:r>
          </w:p>
          <w:p w:rsidR="007514E2" w:rsidRPr="00DE1227" w:rsidRDefault="007514E2" w:rsidP="00C209A9">
            <w:pPr>
              <w:pStyle w:val="affa"/>
            </w:pPr>
            <w:r w:rsidRPr="00DE1227">
              <w:t xml:space="preserve">«Осуществление бюджетных инвестиций в социальную, коммунальную, </w:t>
            </w:r>
          </w:p>
          <w:p w:rsidR="007514E2" w:rsidRPr="00DE1227" w:rsidRDefault="007514E2" w:rsidP="00C209A9">
            <w:pPr>
              <w:pStyle w:val="affa"/>
            </w:pPr>
            <w:r w:rsidRPr="00DE1227">
              <w:t xml:space="preserve">транспортную инфраструктуры и капитальный ремонт </w:t>
            </w:r>
          </w:p>
          <w:p w:rsidR="007514E2" w:rsidRPr="00DE1227" w:rsidRDefault="007514E2" w:rsidP="00C209A9">
            <w:pPr>
              <w:pStyle w:val="affa"/>
            </w:pPr>
            <w:r w:rsidRPr="00DE1227">
              <w:t xml:space="preserve">объектов муниципальной собственности города Череповца» </w:t>
            </w:r>
          </w:p>
          <w:p w:rsidR="007514E2" w:rsidRPr="00DE1227" w:rsidRDefault="007514E2" w:rsidP="00C209A9">
            <w:pPr>
              <w:pStyle w:val="affa"/>
            </w:pPr>
            <w:r w:rsidRPr="00DE1227">
              <w:t>на 2014 - 2022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Физкультурно-оздоровительный комплекс</w:t>
            </w:r>
          </w:p>
        </w:tc>
        <w:tc>
          <w:tcPr>
            <w:tcW w:w="236"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400</w:t>
            </w:r>
          </w:p>
        </w:tc>
        <w:tc>
          <w:tcPr>
            <w:tcW w:w="473"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кв. м</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Северный район,</w:t>
            </w:r>
          </w:p>
          <w:p w:rsidR="007514E2" w:rsidRPr="00DE1227" w:rsidRDefault="007514E2" w:rsidP="00E76518">
            <w:pPr>
              <w:pStyle w:val="affffffff2"/>
              <w:rPr>
                <w:sz w:val="20"/>
                <w:szCs w:val="20"/>
              </w:rPr>
            </w:pPr>
            <w:r w:rsidRPr="00DE1227">
              <w:rPr>
                <w:sz w:val="20"/>
                <w:szCs w:val="20"/>
              </w:rPr>
              <w:t>219 микрорайон</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Действующий Генеральный план г. Череповец.</w:t>
            </w:r>
          </w:p>
          <w:p w:rsidR="007514E2" w:rsidRPr="00DE1227" w:rsidRDefault="007514E2" w:rsidP="005A04BA">
            <w:pPr>
              <w:pStyle w:val="affa"/>
              <w:spacing w:after="0"/>
            </w:pPr>
            <w:r w:rsidRPr="00DE1227">
              <w:t xml:space="preserve">Необходимо уточнить емкость объекта </w:t>
            </w:r>
          </w:p>
          <w:p w:rsidR="007514E2" w:rsidRPr="00DE1227" w:rsidRDefault="007514E2" w:rsidP="005A04BA">
            <w:pPr>
              <w:pStyle w:val="affa"/>
            </w:pPr>
            <w:r w:rsidRPr="00DE1227">
              <w:t>с учетом применения типовых проектов при строительстве</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rFonts w:ascii="Times New Roman" w:hAnsi="Times New Roman" w:cs="Times New Roman"/>
                <w:sz w:val="20"/>
                <w:szCs w:val="20"/>
              </w:rPr>
              <w:t>Спортивная площадка</w:t>
            </w:r>
          </w:p>
        </w:tc>
        <w:tc>
          <w:tcPr>
            <w:tcW w:w="236"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4500</w:t>
            </w:r>
          </w:p>
        </w:tc>
        <w:tc>
          <w:tcPr>
            <w:tcW w:w="473"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кв. м</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Заягорбский район, ул. Юбилейная, между домами 9 и 11 (</w:t>
            </w:r>
            <w:r w:rsidRPr="00DE1227">
              <w:rPr>
                <w:rFonts w:ascii="Times New Roman" w:hAnsi="Times New Roman"/>
                <w:sz w:val="20"/>
                <w:szCs w:val="20"/>
                <w:lang w:eastAsia="en-US"/>
              </w:rPr>
              <w:t>между МАОУ «СОШ № 5 имени Е.А. Поромонова» и МАОУ «СОШ № 9»</w:t>
            </w:r>
            <w:r w:rsidRPr="00DE1227">
              <w:rPr>
                <w:sz w:val="20"/>
                <w:szCs w:val="20"/>
              </w:rPr>
              <w:t>)</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Муниципальная программа</w:t>
            </w:r>
          </w:p>
          <w:p w:rsidR="007514E2" w:rsidRPr="00DE1227" w:rsidRDefault="007514E2" w:rsidP="00C209A9">
            <w:pPr>
              <w:pStyle w:val="affa"/>
            </w:pPr>
            <w:r w:rsidRPr="00DE1227">
              <w:t xml:space="preserve">«Осуществление бюджетных инвестиций в социальную, коммунальную, </w:t>
            </w:r>
          </w:p>
          <w:p w:rsidR="007514E2" w:rsidRPr="00DE1227" w:rsidRDefault="007514E2" w:rsidP="00C209A9">
            <w:pPr>
              <w:pStyle w:val="affa"/>
            </w:pPr>
            <w:r w:rsidRPr="00DE1227">
              <w:t xml:space="preserve">транспортную инфраструктуры и капитальный ремонт </w:t>
            </w:r>
          </w:p>
          <w:p w:rsidR="007514E2" w:rsidRPr="00DE1227" w:rsidRDefault="007514E2" w:rsidP="00C209A9">
            <w:pPr>
              <w:pStyle w:val="affa"/>
            </w:pPr>
            <w:r w:rsidRPr="00DE1227">
              <w:t xml:space="preserve">объектов муниципальной собственности города Череповца» </w:t>
            </w:r>
          </w:p>
          <w:p w:rsidR="007514E2" w:rsidRPr="00DE1227" w:rsidRDefault="007514E2" w:rsidP="00C209A9">
            <w:pPr>
              <w:pStyle w:val="affa"/>
            </w:pPr>
            <w:r w:rsidRPr="00DE1227">
              <w:t>на 2014 - 2022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rFonts w:ascii="Times New Roman" w:hAnsi="Times New Roman" w:cs="Times New Roman"/>
                <w:sz w:val="20"/>
                <w:szCs w:val="20"/>
              </w:rPr>
              <w:t>Спортивная площадка</w:t>
            </w:r>
          </w:p>
        </w:tc>
        <w:tc>
          <w:tcPr>
            <w:tcW w:w="236" w:type="pct"/>
            <w:tcBorders>
              <w:bottom w:val="single" w:sz="4" w:space="0" w:color="auto"/>
            </w:tcBorders>
            <w:shd w:val="clear" w:color="auto" w:fill="auto"/>
          </w:tcPr>
          <w:p w:rsidR="007514E2" w:rsidRPr="00DE1227" w:rsidRDefault="007514E2" w:rsidP="008F4B05">
            <w:pPr>
              <w:pStyle w:val="affffffff2"/>
              <w:rPr>
                <w:sz w:val="20"/>
                <w:szCs w:val="20"/>
              </w:rPr>
            </w:pPr>
            <w:r w:rsidRPr="00DE1227">
              <w:rPr>
                <w:sz w:val="20"/>
                <w:szCs w:val="20"/>
              </w:rPr>
              <w:t>4500</w:t>
            </w:r>
          </w:p>
        </w:tc>
        <w:tc>
          <w:tcPr>
            <w:tcW w:w="473"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кв. м</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 xml:space="preserve">Заягорбский район, </w:t>
            </w:r>
            <w:r w:rsidRPr="00DE1227">
              <w:rPr>
                <w:rFonts w:ascii="Times New Roman" w:hAnsi="Times New Roman" w:cs="Times New Roman"/>
                <w:sz w:val="20"/>
                <w:szCs w:val="20"/>
              </w:rPr>
              <w:t>ул. К. Беляева,48</w:t>
            </w:r>
            <w:r w:rsidRPr="00DE1227">
              <w:rPr>
                <w:sz w:val="20"/>
                <w:szCs w:val="20"/>
              </w:rPr>
              <w:t xml:space="preserve"> (на </w:t>
            </w:r>
            <w:r w:rsidRPr="00DE1227">
              <w:rPr>
                <w:rFonts w:ascii="Times New Roman" w:hAnsi="Times New Roman" w:cs="Times New Roman"/>
                <w:sz w:val="20"/>
                <w:szCs w:val="20"/>
              </w:rPr>
              <w:t xml:space="preserve">территории </w:t>
            </w:r>
            <w:r w:rsidRPr="00DE1227">
              <w:rPr>
                <w:sz w:val="20"/>
                <w:szCs w:val="20"/>
              </w:rPr>
              <w:t>МАОУ «СОШ № 17»)</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Муниципальная программа</w:t>
            </w:r>
          </w:p>
          <w:p w:rsidR="007514E2" w:rsidRPr="00DE1227" w:rsidRDefault="007514E2" w:rsidP="00C209A9">
            <w:pPr>
              <w:pStyle w:val="affa"/>
            </w:pPr>
            <w:r w:rsidRPr="00DE1227">
              <w:t xml:space="preserve">«Осуществление бюджетных инвестиций в социальную, коммунальную, </w:t>
            </w:r>
          </w:p>
          <w:p w:rsidR="007514E2" w:rsidRPr="00DE1227" w:rsidRDefault="007514E2" w:rsidP="00C209A9">
            <w:pPr>
              <w:pStyle w:val="affa"/>
            </w:pPr>
            <w:r w:rsidRPr="00DE1227">
              <w:t xml:space="preserve">транспортную инфраструктуры и капитальный ремонт </w:t>
            </w:r>
          </w:p>
          <w:p w:rsidR="007514E2" w:rsidRPr="00DE1227" w:rsidRDefault="007514E2" w:rsidP="00C209A9">
            <w:pPr>
              <w:pStyle w:val="affa"/>
            </w:pPr>
            <w:r w:rsidRPr="00DE1227">
              <w:t xml:space="preserve">объектов муниципальной собственности города Череповца» </w:t>
            </w:r>
          </w:p>
          <w:p w:rsidR="007514E2" w:rsidRPr="00DE1227" w:rsidRDefault="007514E2" w:rsidP="00C209A9">
            <w:pPr>
              <w:pStyle w:val="affa"/>
            </w:pPr>
            <w:r w:rsidRPr="00DE1227">
              <w:t>на 2014 - 2022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Спортивный комплекс с бассейном</w:t>
            </w:r>
          </w:p>
        </w:tc>
        <w:tc>
          <w:tcPr>
            <w:tcW w:w="236"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50;</w:t>
            </w:r>
          </w:p>
          <w:p w:rsidR="007514E2" w:rsidRPr="00DE1227" w:rsidRDefault="007514E2" w:rsidP="009F5C1A">
            <w:pPr>
              <w:rPr>
                <w:rFonts w:ascii="Times New Roman CYR" w:eastAsiaTheme="minorEastAsia" w:hAnsi="Times New Roman CYR" w:cs="Times New Roman CYR"/>
                <w:sz w:val="20"/>
                <w:szCs w:val="20"/>
                <w:lang w:eastAsia="ru-RU"/>
              </w:rPr>
            </w:pPr>
            <w:r w:rsidRPr="00DE1227">
              <w:rPr>
                <w:rFonts w:ascii="Times New Roman CYR" w:eastAsiaTheme="minorEastAsia" w:hAnsi="Times New Roman CYR" w:cs="Times New Roman CYR"/>
                <w:sz w:val="20"/>
                <w:szCs w:val="20"/>
                <w:lang w:eastAsia="ru-RU"/>
              </w:rPr>
              <w:t>60; 375</w:t>
            </w:r>
          </w:p>
        </w:tc>
        <w:tc>
          <w:tcPr>
            <w:tcW w:w="473"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пропускная способность; площадь зеркала воды детский бассейн; взрослый бассейн</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Заягорбский район,</w:t>
            </w:r>
          </w:p>
          <w:p w:rsidR="007514E2" w:rsidRPr="00DE1227" w:rsidRDefault="007514E2" w:rsidP="00E76518">
            <w:pPr>
              <w:pStyle w:val="affffffff2"/>
              <w:rPr>
                <w:sz w:val="20"/>
                <w:szCs w:val="20"/>
              </w:rPr>
            </w:pPr>
            <w:r w:rsidRPr="00DE1227">
              <w:rPr>
                <w:sz w:val="20"/>
                <w:szCs w:val="20"/>
              </w:rPr>
              <w:t xml:space="preserve">24 микрорайон, </w:t>
            </w:r>
            <w:r w:rsidRPr="00DE1227">
              <w:rPr>
                <w:rFonts w:ascii="Times New Roman" w:hAnsi="Times New Roman" w:cs="Times New Roman"/>
                <w:sz w:val="20"/>
                <w:szCs w:val="20"/>
              </w:rPr>
              <w:t>ул. К.Беляева</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Программа</w:t>
            </w:r>
          </w:p>
          <w:p w:rsidR="007514E2" w:rsidRPr="00DE1227" w:rsidRDefault="007514E2" w:rsidP="00C209A9">
            <w:pPr>
              <w:pStyle w:val="affa"/>
            </w:pPr>
            <w:r w:rsidRPr="00DE1227">
              <w:t xml:space="preserve">комплексного развития социальной инфраструктуры города Череповца </w:t>
            </w:r>
          </w:p>
          <w:p w:rsidR="007514E2" w:rsidRPr="00DE1227" w:rsidRDefault="007514E2" w:rsidP="00C209A9">
            <w:pPr>
              <w:pStyle w:val="affa"/>
            </w:pPr>
            <w:r w:rsidRPr="00DE1227">
              <w:t>на 2018-2027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rFonts w:ascii="Times New Roman" w:hAnsi="Times New Roman" w:cs="Times New Roman"/>
                <w:sz w:val="20"/>
                <w:szCs w:val="20"/>
              </w:rPr>
              <w:t>Спортивная площадка</w:t>
            </w:r>
          </w:p>
        </w:tc>
        <w:tc>
          <w:tcPr>
            <w:tcW w:w="236" w:type="pct"/>
            <w:tcBorders>
              <w:bottom w:val="single" w:sz="4" w:space="0" w:color="auto"/>
            </w:tcBorders>
            <w:shd w:val="clear" w:color="auto" w:fill="auto"/>
          </w:tcPr>
          <w:p w:rsidR="007514E2" w:rsidRPr="00DE1227" w:rsidRDefault="007514E2" w:rsidP="008F4B05">
            <w:pPr>
              <w:pStyle w:val="affffffff2"/>
              <w:rPr>
                <w:sz w:val="20"/>
                <w:szCs w:val="20"/>
              </w:rPr>
            </w:pPr>
            <w:r w:rsidRPr="00DE1227">
              <w:rPr>
                <w:sz w:val="20"/>
                <w:szCs w:val="20"/>
              </w:rPr>
              <w:t>4500</w:t>
            </w:r>
          </w:p>
        </w:tc>
        <w:tc>
          <w:tcPr>
            <w:tcW w:w="473"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кв. м</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 xml:space="preserve">Заягорбский район, ул. Краснодонцев, 68 (на </w:t>
            </w:r>
            <w:r w:rsidRPr="00DE1227">
              <w:rPr>
                <w:rFonts w:ascii="Times New Roman" w:hAnsi="Times New Roman" w:cs="Times New Roman"/>
                <w:sz w:val="20"/>
                <w:szCs w:val="20"/>
              </w:rPr>
              <w:t xml:space="preserve">территории </w:t>
            </w:r>
            <w:r w:rsidRPr="00DE1227">
              <w:rPr>
                <w:sz w:val="20"/>
                <w:szCs w:val="20"/>
              </w:rPr>
              <w:t>МАОУ «СОШ № 24»)</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Муниципальная программа</w:t>
            </w:r>
          </w:p>
          <w:p w:rsidR="007514E2" w:rsidRPr="00DE1227" w:rsidRDefault="007514E2" w:rsidP="00C209A9">
            <w:pPr>
              <w:pStyle w:val="affa"/>
            </w:pPr>
            <w:r w:rsidRPr="00DE1227">
              <w:t xml:space="preserve">«Осуществление бюджетных инвестиций в социальную, коммунальную, </w:t>
            </w:r>
          </w:p>
          <w:p w:rsidR="007514E2" w:rsidRPr="00DE1227" w:rsidRDefault="007514E2" w:rsidP="00C209A9">
            <w:pPr>
              <w:pStyle w:val="affa"/>
            </w:pPr>
            <w:r w:rsidRPr="00DE1227">
              <w:t xml:space="preserve">транспортную инфраструктуры и капитальный ремонт </w:t>
            </w:r>
          </w:p>
          <w:p w:rsidR="007514E2" w:rsidRPr="00DE1227" w:rsidRDefault="007514E2" w:rsidP="00C209A9">
            <w:pPr>
              <w:pStyle w:val="affa"/>
            </w:pPr>
            <w:r w:rsidRPr="00DE1227">
              <w:t xml:space="preserve">объектов муниципальной собственности города Череповца» </w:t>
            </w:r>
          </w:p>
          <w:p w:rsidR="007514E2" w:rsidRPr="00DE1227" w:rsidRDefault="007514E2" w:rsidP="00C209A9">
            <w:pPr>
              <w:pStyle w:val="affa"/>
            </w:pPr>
            <w:r w:rsidRPr="00DE1227">
              <w:t>на 2014 - 2022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rFonts w:ascii="Times New Roman" w:hAnsi="Times New Roman" w:cs="Times New Roman"/>
                <w:sz w:val="20"/>
                <w:szCs w:val="20"/>
              </w:rPr>
              <w:t>Спортивная площадка</w:t>
            </w:r>
          </w:p>
        </w:tc>
        <w:tc>
          <w:tcPr>
            <w:tcW w:w="236" w:type="pct"/>
            <w:tcBorders>
              <w:bottom w:val="single" w:sz="4" w:space="0" w:color="auto"/>
            </w:tcBorders>
            <w:shd w:val="clear" w:color="auto" w:fill="auto"/>
          </w:tcPr>
          <w:p w:rsidR="007514E2" w:rsidRPr="00DE1227" w:rsidRDefault="007514E2" w:rsidP="008F4B05">
            <w:pPr>
              <w:pStyle w:val="affffffff2"/>
              <w:rPr>
                <w:sz w:val="20"/>
                <w:szCs w:val="20"/>
              </w:rPr>
            </w:pPr>
            <w:r w:rsidRPr="00DE1227">
              <w:rPr>
                <w:sz w:val="20"/>
                <w:szCs w:val="20"/>
              </w:rPr>
              <w:t>4500</w:t>
            </w:r>
          </w:p>
        </w:tc>
        <w:tc>
          <w:tcPr>
            <w:tcW w:w="473"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кв. м</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 xml:space="preserve">Заягорбский район, пр. Победы, 147 (на </w:t>
            </w:r>
            <w:r w:rsidRPr="00DE1227">
              <w:rPr>
                <w:rFonts w:ascii="Times New Roman" w:hAnsi="Times New Roman" w:cs="Times New Roman"/>
                <w:sz w:val="20"/>
                <w:szCs w:val="20"/>
              </w:rPr>
              <w:t xml:space="preserve">территории </w:t>
            </w:r>
            <w:r w:rsidRPr="00DE1227">
              <w:rPr>
                <w:sz w:val="20"/>
                <w:szCs w:val="20"/>
              </w:rPr>
              <w:t>МБОУ «СОШ № 27»)</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Муниципальная программа</w:t>
            </w:r>
          </w:p>
          <w:p w:rsidR="007514E2" w:rsidRPr="00DE1227" w:rsidRDefault="007514E2" w:rsidP="00C209A9">
            <w:pPr>
              <w:pStyle w:val="affa"/>
            </w:pPr>
            <w:r w:rsidRPr="00DE1227">
              <w:t xml:space="preserve">«Осуществление бюджетных инвестиций в социальную, коммунальную, </w:t>
            </w:r>
          </w:p>
          <w:p w:rsidR="007514E2" w:rsidRPr="00DE1227" w:rsidRDefault="007514E2" w:rsidP="00C209A9">
            <w:pPr>
              <w:pStyle w:val="affa"/>
            </w:pPr>
            <w:r w:rsidRPr="00DE1227">
              <w:t xml:space="preserve">транспортную инфраструктуры и капитальный ремонт </w:t>
            </w:r>
          </w:p>
          <w:p w:rsidR="007514E2" w:rsidRPr="00DE1227" w:rsidRDefault="007514E2" w:rsidP="00C209A9">
            <w:pPr>
              <w:pStyle w:val="affa"/>
            </w:pPr>
            <w:r w:rsidRPr="00DE1227">
              <w:t xml:space="preserve">объектов муниципальной собственности города Череповца» </w:t>
            </w:r>
          </w:p>
          <w:p w:rsidR="007514E2" w:rsidRPr="00DE1227" w:rsidRDefault="007514E2" w:rsidP="00C209A9">
            <w:pPr>
              <w:pStyle w:val="affa"/>
            </w:pPr>
            <w:r w:rsidRPr="00DE1227">
              <w:t>на 2014 - 2022 годы</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tcBorders>
              <w:bottom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Физкультурно-оздоровительный комплекс</w:t>
            </w:r>
          </w:p>
        </w:tc>
        <w:tc>
          <w:tcPr>
            <w:tcW w:w="236"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400</w:t>
            </w:r>
          </w:p>
        </w:tc>
        <w:tc>
          <w:tcPr>
            <w:tcW w:w="473" w:type="pct"/>
            <w:tcBorders>
              <w:bottom w:val="single" w:sz="4" w:space="0" w:color="auto"/>
            </w:tcBorders>
            <w:shd w:val="clear" w:color="auto" w:fill="auto"/>
          </w:tcPr>
          <w:p w:rsidR="007514E2" w:rsidRPr="00DE1227" w:rsidRDefault="007514E2" w:rsidP="008F4B05">
            <w:pPr>
              <w:pStyle w:val="affffffff1"/>
              <w:jc w:val="left"/>
              <w:rPr>
                <w:sz w:val="20"/>
                <w:szCs w:val="20"/>
              </w:rPr>
            </w:pPr>
            <w:r w:rsidRPr="00DE1227">
              <w:rPr>
                <w:sz w:val="20"/>
                <w:szCs w:val="20"/>
              </w:rPr>
              <w:t>кв. м</w:t>
            </w:r>
          </w:p>
        </w:tc>
        <w:tc>
          <w:tcPr>
            <w:tcW w:w="1135" w:type="pct"/>
            <w:tcBorders>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Заягорбский район,</w:t>
            </w:r>
          </w:p>
          <w:p w:rsidR="007514E2" w:rsidRPr="00DE1227" w:rsidRDefault="007514E2" w:rsidP="00E76518">
            <w:pPr>
              <w:pStyle w:val="affffffff2"/>
              <w:rPr>
                <w:sz w:val="20"/>
                <w:szCs w:val="20"/>
              </w:rPr>
            </w:pPr>
            <w:r w:rsidRPr="00DE1227">
              <w:rPr>
                <w:sz w:val="20"/>
                <w:szCs w:val="20"/>
              </w:rPr>
              <w:t>ул. Леднева</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F45F39">
            <w:pPr>
              <w:pStyle w:val="affa"/>
              <w:spacing w:after="0"/>
            </w:pPr>
            <w:r w:rsidRPr="00DE1227">
              <w:t xml:space="preserve">Действующий Генеральный план г. Череповец. Необходимо уточнить емкость объекта </w:t>
            </w:r>
          </w:p>
          <w:p w:rsidR="007514E2" w:rsidRPr="00DE1227" w:rsidRDefault="007514E2" w:rsidP="00F45F39">
            <w:pPr>
              <w:pStyle w:val="affa"/>
            </w:pPr>
            <w:r w:rsidRPr="00DE1227">
              <w:t>с учетом применения типовых проектов при строительстве</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76518">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76518">
            <w:pPr>
              <w:pStyle w:val="affffffff2"/>
              <w:rPr>
                <w:sz w:val="20"/>
                <w:szCs w:val="20"/>
              </w:rPr>
            </w:pPr>
            <w:r w:rsidRPr="00DE1227">
              <w:rPr>
                <w:sz w:val="20"/>
                <w:szCs w:val="20"/>
              </w:rPr>
              <w:t>Строительство</w:t>
            </w:r>
          </w:p>
        </w:tc>
        <w:tc>
          <w:tcPr>
            <w:tcW w:w="757" w:type="pct"/>
            <w:shd w:val="clear" w:color="auto" w:fill="auto"/>
          </w:tcPr>
          <w:p w:rsidR="007514E2" w:rsidRPr="00DE1227" w:rsidRDefault="007514E2" w:rsidP="00E76518">
            <w:pPr>
              <w:pStyle w:val="affffffff2"/>
              <w:rPr>
                <w:sz w:val="20"/>
                <w:szCs w:val="20"/>
              </w:rPr>
            </w:pPr>
            <w:r w:rsidRPr="00DE1227">
              <w:rPr>
                <w:rFonts w:ascii="Times New Roman" w:hAnsi="Times New Roman" w:cs="Times New Roman"/>
                <w:sz w:val="20"/>
                <w:szCs w:val="20"/>
              </w:rPr>
              <w:t>Спортивно-досуговый центр</w:t>
            </w:r>
          </w:p>
        </w:tc>
        <w:tc>
          <w:tcPr>
            <w:tcW w:w="236" w:type="pct"/>
            <w:shd w:val="clear" w:color="auto" w:fill="auto"/>
          </w:tcPr>
          <w:p w:rsidR="007514E2" w:rsidRPr="00DE1227" w:rsidRDefault="007514E2" w:rsidP="00E76518">
            <w:pPr>
              <w:pStyle w:val="affffffff2"/>
              <w:rPr>
                <w:sz w:val="20"/>
                <w:szCs w:val="20"/>
              </w:rPr>
            </w:pPr>
            <w:r w:rsidRPr="00DE1227">
              <w:rPr>
                <w:sz w:val="20"/>
                <w:szCs w:val="20"/>
              </w:rPr>
              <w:t>1150</w:t>
            </w:r>
          </w:p>
        </w:tc>
        <w:tc>
          <w:tcPr>
            <w:tcW w:w="473" w:type="pct"/>
            <w:shd w:val="clear" w:color="auto" w:fill="auto"/>
          </w:tcPr>
          <w:p w:rsidR="007514E2" w:rsidRPr="00DE1227" w:rsidRDefault="007514E2" w:rsidP="00E76518">
            <w:pPr>
              <w:pStyle w:val="affffffff2"/>
              <w:rPr>
                <w:sz w:val="20"/>
                <w:szCs w:val="20"/>
              </w:rPr>
            </w:pPr>
            <w:r w:rsidRPr="00DE1227">
              <w:rPr>
                <w:sz w:val="20"/>
                <w:szCs w:val="20"/>
              </w:rPr>
              <w:t>кв. м</w:t>
            </w:r>
          </w:p>
        </w:tc>
        <w:tc>
          <w:tcPr>
            <w:tcW w:w="1135" w:type="pct"/>
            <w:shd w:val="clear" w:color="auto" w:fill="auto"/>
          </w:tcPr>
          <w:p w:rsidR="007514E2" w:rsidRPr="00DE1227" w:rsidRDefault="007514E2" w:rsidP="00C209A9">
            <w:pPr>
              <w:pStyle w:val="affffffff2"/>
              <w:rPr>
                <w:rFonts w:ascii="Times New Roman" w:hAnsi="Times New Roman" w:cs="Times New Roman"/>
                <w:sz w:val="20"/>
                <w:szCs w:val="20"/>
              </w:rPr>
            </w:pPr>
            <w:r w:rsidRPr="00DE1227">
              <w:rPr>
                <w:rFonts w:ascii="Times New Roman" w:hAnsi="Times New Roman" w:cs="Times New Roman"/>
                <w:sz w:val="20"/>
                <w:szCs w:val="20"/>
              </w:rPr>
              <w:t>Заягорбский район, ул. К. Беляева</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spacing w:after="0"/>
            </w:pPr>
            <w:r w:rsidRPr="00DE1227">
              <w:t>АПП застройки восточной части Заягорбского района для индивидуального жилищного строительства</w:t>
            </w:r>
          </w:p>
        </w:tc>
      </w:tr>
      <w:tr w:rsidR="007514E2"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846C6">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E47489">
            <w:pPr>
              <w:pStyle w:val="affffffff1"/>
              <w:jc w:val="left"/>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E47489">
            <w:pPr>
              <w:pStyle w:val="affffffff2"/>
              <w:rPr>
                <w:sz w:val="20"/>
                <w:szCs w:val="20"/>
              </w:rPr>
            </w:pPr>
            <w:r w:rsidRPr="00DE1227">
              <w:rPr>
                <w:sz w:val="20"/>
                <w:szCs w:val="20"/>
              </w:rPr>
              <w:t>Строительство</w:t>
            </w:r>
          </w:p>
        </w:tc>
        <w:tc>
          <w:tcPr>
            <w:tcW w:w="757" w:type="pct"/>
            <w:shd w:val="clear" w:color="auto" w:fill="auto"/>
          </w:tcPr>
          <w:p w:rsidR="007514E2" w:rsidRPr="00DE1227" w:rsidRDefault="007514E2" w:rsidP="00E47489">
            <w:pPr>
              <w:pStyle w:val="affffffff2"/>
              <w:rPr>
                <w:sz w:val="20"/>
                <w:szCs w:val="20"/>
              </w:rPr>
            </w:pPr>
            <w:r w:rsidRPr="00DE1227">
              <w:rPr>
                <w:sz w:val="20"/>
                <w:szCs w:val="20"/>
              </w:rPr>
              <w:t>Яхт-клуб</w:t>
            </w:r>
          </w:p>
        </w:tc>
        <w:tc>
          <w:tcPr>
            <w:tcW w:w="236" w:type="pct"/>
            <w:shd w:val="clear" w:color="auto" w:fill="auto"/>
          </w:tcPr>
          <w:p w:rsidR="007514E2" w:rsidRPr="00DE1227" w:rsidRDefault="007514E2" w:rsidP="00E47489">
            <w:pPr>
              <w:pStyle w:val="affffffff2"/>
              <w:rPr>
                <w:sz w:val="20"/>
                <w:szCs w:val="20"/>
              </w:rPr>
            </w:pPr>
            <w:r w:rsidRPr="00DE1227">
              <w:rPr>
                <w:sz w:val="20"/>
                <w:szCs w:val="20"/>
              </w:rPr>
              <w:t>1</w:t>
            </w:r>
          </w:p>
        </w:tc>
        <w:tc>
          <w:tcPr>
            <w:tcW w:w="473" w:type="pct"/>
            <w:shd w:val="clear" w:color="auto" w:fill="auto"/>
          </w:tcPr>
          <w:p w:rsidR="007514E2" w:rsidRPr="00DE1227" w:rsidRDefault="007514E2" w:rsidP="00E47489">
            <w:pPr>
              <w:pStyle w:val="affffffff2"/>
              <w:rPr>
                <w:sz w:val="20"/>
                <w:szCs w:val="20"/>
              </w:rPr>
            </w:pPr>
            <w:r w:rsidRPr="00DE1227">
              <w:rPr>
                <w:sz w:val="20"/>
                <w:szCs w:val="20"/>
              </w:rPr>
              <w:t>объект</w:t>
            </w:r>
          </w:p>
        </w:tc>
        <w:tc>
          <w:tcPr>
            <w:tcW w:w="1135" w:type="pct"/>
            <w:shd w:val="clear" w:color="auto" w:fill="auto"/>
          </w:tcPr>
          <w:p w:rsidR="007514E2" w:rsidRPr="00DE1227" w:rsidRDefault="007514E2" w:rsidP="00E47489">
            <w:pPr>
              <w:pStyle w:val="affffffff2"/>
              <w:rPr>
                <w:sz w:val="20"/>
                <w:szCs w:val="20"/>
              </w:rPr>
            </w:pPr>
            <w:r w:rsidRPr="00DE1227">
              <w:rPr>
                <w:sz w:val="20"/>
                <w:szCs w:val="20"/>
              </w:rPr>
              <w:t xml:space="preserve">Зашекснинский район, левый берег Шексны, к западу от </w:t>
            </w:r>
            <w:r w:rsidRPr="00DE1227">
              <w:rPr>
                <w:rFonts w:ascii="Times New Roman" w:hAnsi="Times New Roman" w:cs="Times New Roman"/>
                <w:sz w:val="20"/>
                <w:szCs w:val="20"/>
              </w:rPr>
              <w:t>историко-этнографического музея «Усадьба Гальских»</w:t>
            </w:r>
            <w:r w:rsidRPr="00DE1227">
              <w:rPr>
                <w:sz w:val="20"/>
                <w:szCs w:val="20"/>
              </w:rPr>
              <w:t xml:space="preserve">, </w:t>
            </w:r>
            <w:r w:rsidRPr="00DE1227">
              <w:rPr>
                <w:rFonts w:ascii="Times New Roman" w:hAnsi="Times New Roman" w:cs="Times New Roman"/>
                <w:sz w:val="20"/>
                <w:szCs w:val="20"/>
              </w:rPr>
              <w:t>ул. Матуринская</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C209A9">
            <w:pPr>
              <w:pStyle w:val="affa"/>
            </w:pPr>
            <w:r w:rsidRPr="00DE1227">
              <w:t>Исходные данные мэрии г. Череповца</w:t>
            </w:r>
          </w:p>
        </w:tc>
      </w:tr>
      <w:tr w:rsidR="007514E2" w:rsidRPr="00DE1227" w:rsidTr="00BC0CC2">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AC667A">
            <w:pPr>
              <w:pStyle w:val="af0"/>
              <w:numPr>
                <w:ilvl w:val="0"/>
                <w:numId w:val="47"/>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7514E2" w:rsidRPr="00DE1227" w:rsidRDefault="007514E2" w:rsidP="00BC0CC2">
            <w:pPr>
              <w:pStyle w:val="affffffff2"/>
              <w:rPr>
                <w:sz w:val="20"/>
                <w:szCs w:val="20"/>
              </w:rPr>
            </w:pPr>
            <w:r w:rsidRPr="00DE1227">
              <w:rPr>
                <w:sz w:val="20"/>
                <w:szCs w:val="20"/>
              </w:rPr>
              <w:t>Объект спорта</w:t>
            </w:r>
          </w:p>
        </w:tc>
        <w:tc>
          <w:tcPr>
            <w:tcW w:w="614" w:type="pct"/>
            <w:tcBorders>
              <w:top w:val="single" w:sz="4" w:space="0" w:color="auto"/>
              <w:left w:val="single" w:sz="4" w:space="0" w:color="auto"/>
              <w:bottom w:val="single" w:sz="4" w:space="0" w:color="auto"/>
            </w:tcBorders>
            <w:shd w:val="clear" w:color="auto" w:fill="auto"/>
          </w:tcPr>
          <w:p w:rsidR="007514E2" w:rsidRPr="00DE1227" w:rsidRDefault="007514E2" w:rsidP="00BC0CC2">
            <w:pPr>
              <w:pStyle w:val="affffffff2"/>
              <w:rPr>
                <w:sz w:val="20"/>
                <w:szCs w:val="20"/>
              </w:rPr>
            </w:pPr>
            <w:r w:rsidRPr="00DE1227">
              <w:rPr>
                <w:sz w:val="20"/>
                <w:szCs w:val="20"/>
              </w:rPr>
              <w:t>Строительство</w:t>
            </w:r>
          </w:p>
        </w:tc>
        <w:tc>
          <w:tcPr>
            <w:tcW w:w="757" w:type="pct"/>
            <w:shd w:val="clear" w:color="auto" w:fill="auto"/>
          </w:tcPr>
          <w:p w:rsidR="007514E2" w:rsidRPr="00DE1227" w:rsidRDefault="007514E2" w:rsidP="00BC0CC2">
            <w:pPr>
              <w:pStyle w:val="affffffff2"/>
              <w:rPr>
                <w:sz w:val="20"/>
                <w:szCs w:val="20"/>
              </w:rPr>
            </w:pPr>
            <w:r w:rsidRPr="00DE1227">
              <w:rPr>
                <w:sz w:val="20"/>
                <w:szCs w:val="20"/>
              </w:rPr>
              <w:t>Футбольный манеж</w:t>
            </w:r>
          </w:p>
        </w:tc>
        <w:tc>
          <w:tcPr>
            <w:tcW w:w="236" w:type="pct"/>
            <w:shd w:val="clear" w:color="auto" w:fill="auto"/>
          </w:tcPr>
          <w:p w:rsidR="007514E2" w:rsidRPr="00DE1227" w:rsidRDefault="007514E2" w:rsidP="00BC0CC2">
            <w:pPr>
              <w:pStyle w:val="affffffff2"/>
              <w:rPr>
                <w:sz w:val="20"/>
                <w:szCs w:val="20"/>
              </w:rPr>
            </w:pPr>
            <w:r w:rsidRPr="00DE1227">
              <w:rPr>
                <w:sz w:val="20"/>
                <w:szCs w:val="20"/>
              </w:rPr>
              <w:t>1</w:t>
            </w:r>
          </w:p>
        </w:tc>
        <w:tc>
          <w:tcPr>
            <w:tcW w:w="473" w:type="pct"/>
            <w:shd w:val="clear" w:color="auto" w:fill="auto"/>
          </w:tcPr>
          <w:p w:rsidR="007514E2" w:rsidRPr="00DE1227" w:rsidRDefault="007514E2" w:rsidP="00BC0CC2">
            <w:pPr>
              <w:pStyle w:val="affffffff2"/>
              <w:rPr>
                <w:sz w:val="20"/>
                <w:szCs w:val="20"/>
              </w:rPr>
            </w:pPr>
            <w:r w:rsidRPr="00DE1227">
              <w:rPr>
                <w:sz w:val="20"/>
                <w:szCs w:val="20"/>
              </w:rPr>
              <w:t>объект</w:t>
            </w:r>
          </w:p>
        </w:tc>
        <w:tc>
          <w:tcPr>
            <w:tcW w:w="1135" w:type="pct"/>
            <w:shd w:val="clear" w:color="auto" w:fill="auto"/>
          </w:tcPr>
          <w:p w:rsidR="007514E2" w:rsidRPr="00DE1227" w:rsidRDefault="007514E2" w:rsidP="00BC0CC2">
            <w:pPr>
              <w:pStyle w:val="affffffff2"/>
              <w:rPr>
                <w:sz w:val="20"/>
                <w:szCs w:val="20"/>
              </w:rPr>
            </w:pPr>
            <w:r w:rsidRPr="00DE1227">
              <w:rPr>
                <w:sz w:val="20"/>
                <w:szCs w:val="20"/>
              </w:rPr>
              <w:t>Заягорбский район, ул. Олимпийская, за трамвайным парком</w:t>
            </w:r>
          </w:p>
        </w:tc>
        <w:tc>
          <w:tcPr>
            <w:tcW w:w="945" w:type="pct"/>
            <w:tcBorders>
              <w:top w:val="single" w:sz="4" w:space="0" w:color="auto"/>
              <w:bottom w:val="single" w:sz="4" w:space="0" w:color="auto"/>
              <w:right w:val="single" w:sz="4" w:space="0" w:color="auto"/>
            </w:tcBorders>
            <w:shd w:val="clear" w:color="auto" w:fill="auto"/>
          </w:tcPr>
          <w:p w:rsidR="007514E2" w:rsidRPr="00DE1227" w:rsidRDefault="007514E2" w:rsidP="007E5194">
            <w:pPr>
              <w:pStyle w:val="affa"/>
              <w:spacing w:after="0"/>
            </w:pPr>
            <w:r w:rsidRPr="00DE1227">
              <w:t xml:space="preserve">Исходные данные мэрии г. Череповца. Необходимо уточнить емкость объекта </w:t>
            </w:r>
          </w:p>
          <w:p w:rsidR="007514E2" w:rsidRPr="00DE1227" w:rsidRDefault="007514E2" w:rsidP="007E5194">
            <w:pPr>
              <w:pStyle w:val="affa"/>
            </w:pPr>
            <w:r w:rsidRPr="00DE1227">
              <w:t>с учетом применения типовых проектов при строительстве</w:t>
            </w:r>
          </w:p>
        </w:tc>
      </w:tr>
      <w:tr w:rsidR="00FC2A6C" w:rsidRPr="00DE1227" w:rsidTr="00E23370">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FC2A6C" w:rsidRPr="00DE1227" w:rsidRDefault="00FC2A6C" w:rsidP="00FC2A6C">
            <w:pPr>
              <w:pStyle w:val="1111"/>
              <w:numPr>
                <w:ilvl w:val="3"/>
                <w:numId w:val="70"/>
              </w:numPr>
              <w:spacing w:before="0" w:after="0"/>
              <w:rPr>
                <w:i w:val="0"/>
              </w:rPr>
            </w:pPr>
            <w:r w:rsidRPr="00DE1227">
              <w:rPr>
                <w:i w:val="0"/>
              </w:rPr>
              <w:t>Планируемые для размещения на территории муниципального образования «город Череповец» объекты федерального значения в сфере прочих объектов обслуживания</w:t>
            </w:r>
          </w:p>
        </w:tc>
      </w:tr>
      <w:tr w:rsidR="000D22A4" w:rsidRPr="00DE1227" w:rsidTr="00BC0CC2">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FC2A6C">
            <w:pPr>
              <w:pStyle w:val="af0"/>
              <w:numPr>
                <w:ilvl w:val="0"/>
                <w:numId w:val="71"/>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BC0CC2">
            <w:pPr>
              <w:pStyle w:val="affffffff2"/>
              <w:rPr>
                <w:sz w:val="20"/>
                <w:szCs w:val="20"/>
              </w:rPr>
            </w:pPr>
            <w:r w:rsidRPr="00DE1227">
              <w:rPr>
                <w:sz w:val="20"/>
                <w:szCs w:val="20"/>
              </w:rPr>
              <w:t>Административное здание</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23370">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D72E0C">
            <w:pPr>
              <w:pStyle w:val="affffffff2"/>
              <w:rPr>
                <w:sz w:val="20"/>
                <w:szCs w:val="20"/>
              </w:rPr>
            </w:pPr>
            <w:r w:rsidRPr="00DE1227">
              <w:rPr>
                <w:sz w:val="20"/>
                <w:szCs w:val="20"/>
              </w:rPr>
              <w:t>Отдел полиции №3 УМВД России по г. Череповцу</w:t>
            </w:r>
          </w:p>
        </w:tc>
        <w:tc>
          <w:tcPr>
            <w:tcW w:w="236" w:type="pct"/>
            <w:shd w:val="clear" w:color="auto" w:fill="auto"/>
          </w:tcPr>
          <w:p w:rsidR="000D22A4" w:rsidRPr="00DE1227" w:rsidRDefault="000D22A4" w:rsidP="00E23370">
            <w:pPr>
              <w:pStyle w:val="affffffff2"/>
              <w:rPr>
                <w:sz w:val="20"/>
                <w:szCs w:val="20"/>
              </w:rPr>
            </w:pPr>
            <w:r w:rsidRPr="00DE1227">
              <w:rPr>
                <w:sz w:val="20"/>
                <w:szCs w:val="20"/>
              </w:rPr>
              <w:t>1</w:t>
            </w:r>
          </w:p>
        </w:tc>
        <w:tc>
          <w:tcPr>
            <w:tcW w:w="473" w:type="pct"/>
            <w:shd w:val="clear" w:color="auto" w:fill="auto"/>
          </w:tcPr>
          <w:p w:rsidR="000D22A4" w:rsidRPr="00DE1227" w:rsidRDefault="000D22A4" w:rsidP="00E23370">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0D22A4">
            <w:pPr>
              <w:pStyle w:val="affffffff2"/>
              <w:rPr>
                <w:sz w:val="20"/>
                <w:szCs w:val="20"/>
              </w:rPr>
            </w:pPr>
            <w:r w:rsidRPr="00DE1227">
              <w:rPr>
                <w:sz w:val="20"/>
                <w:szCs w:val="20"/>
              </w:rPr>
              <w:t>Зашекснинский район, 143в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D953ED" w:rsidP="007E5194">
            <w:pPr>
              <w:pStyle w:val="affa"/>
              <w:spacing w:after="0"/>
            </w:pPr>
            <w:r w:rsidRPr="00DE1227">
              <w:t>Исходные данные мэрии г. Череповца</w:t>
            </w:r>
          </w:p>
        </w:tc>
      </w:tr>
      <w:tr w:rsidR="000D22A4" w:rsidRPr="00DE1227" w:rsidTr="00DF241D">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124D24">
            <w:pPr>
              <w:pStyle w:val="1111"/>
              <w:spacing w:before="0" w:after="0"/>
              <w:rPr>
                <w:i w:val="0"/>
              </w:rPr>
            </w:pPr>
            <w:bookmarkStart w:id="105" w:name="_Toc528783548"/>
            <w:bookmarkStart w:id="106" w:name="_Toc24709346"/>
            <w:r w:rsidRPr="00DE1227">
              <w:rPr>
                <w:i w:val="0"/>
              </w:rPr>
              <w:t>Планируемые для размещения на территории муниципального образования «город Череповец» объекты местного значения в сфере прочих объектов обслуживания</w:t>
            </w:r>
            <w:bookmarkEnd w:id="105"/>
            <w:bookmarkEnd w:id="106"/>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торговли</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Гипермаркет</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Заягорбский район, 26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43308C">
            <w:pPr>
              <w:pStyle w:val="affa"/>
            </w:pPr>
            <w:r w:rsidRPr="00DE1227">
              <w:t>Утвержденный ППТ</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торговли</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Торгово-развлекательный центр</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Заягорбский район, 26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43308C">
            <w:pPr>
              <w:pStyle w:val="affa"/>
            </w:pPr>
            <w:r w:rsidRPr="00DE1227">
              <w:t>Утвержденный ППТ</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Административное здание</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Общественно-деловой, социальный центр (поликлиника)</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127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E76518">
            <w:pPr>
              <w:pStyle w:val="affa"/>
            </w:pPr>
            <w:r w:rsidRPr="00DE1227">
              <w:t>Утвержденный ППТ</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торговли</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Магазин</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126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Утвержденный ППТ</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торговли</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Магазин</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127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E76518">
            <w:pPr>
              <w:pStyle w:val="affa"/>
            </w:pPr>
            <w:r w:rsidRPr="00DE1227">
              <w:t>Утвержденный ППТ</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торговли</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Торгово-развлекательный комплекс</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127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E47489">
            <w:pPr>
              <w:pStyle w:val="affa"/>
            </w:pPr>
            <w:r w:rsidRPr="00DE1227">
              <w:t>Утвержденный ППТ</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торговли</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Торгово-развлекательный комплекс</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121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Действующий Генеральный план г. Череповец</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торговли</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Торговый центр</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5,9</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торговая площадь, тыс. кв. м</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143а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Утвержденный ППТ</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торговли</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Магазин</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560</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торговая площадь, кв. м</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147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Утвержденный ППТ</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торговли</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Многофункциональный центр (магазин, предприятия бытового обслуживания, аптека)</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36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Утвержденный ППТ</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торговли</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Многофункциональный центр (магазин, предприятия бытового обслуживания, аптека)</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Заягорбский район, 37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Утвержденный ППТ</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торговли</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rFonts w:ascii="Times New Roman" w:hAnsi="Times New Roman"/>
                <w:sz w:val="20"/>
                <w:szCs w:val="20"/>
              </w:rPr>
            </w:pPr>
            <w:r w:rsidRPr="00DE1227">
              <w:rPr>
                <w:rFonts w:ascii="Times New Roman" w:hAnsi="Times New Roman" w:cs="Times New Roman"/>
                <w:sz w:val="20"/>
                <w:szCs w:val="20"/>
              </w:rPr>
              <w:t>Торгово-развлекательный комплекс</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 xml:space="preserve">Зашекснинский район, </w:t>
            </w:r>
            <w:r w:rsidRPr="00DE1227">
              <w:rPr>
                <w:rFonts w:ascii="Times New Roman" w:hAnsi="Times New Roman" w:cs="Times New Roman"/>
                <w:sz w:val="20"/>
                <w:szCs w:val="20"/>
              </w:rPr>
              <w:t>Октябрьский пр., 25 (за ТЦ «Макси»)</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63214B">
            <w:pPr>
              <w:pStyle w:val="affffffff2"/>
              <w:jc w:val="center"/>
              <w:rPr>
                <w:sz w:val="20"/>
                <w:szCs w:val="20"/>
              </w:rPr>
            </w:pPr>
            <w:r w:rsidRPr="00DE1227">
              <w:rPr>
                <w:sz w:val="20"/>
                <w:szCs w:val="20"/>
              </w:rPr>
              <w:t>Инвестиционный портал Череповца</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религиозной организации</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Храм в честь святителя Николая Чудотворца</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ул. Матуринская, парк</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Действующий Генеральный план г. Череповец</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по предоставлению населению правовых, финансовых, консультационных и иных подобных услуг</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47489">
            <w:pPr>
              <w:pStyle w:val="affffffff2"/>
              <w:rPr>
                <w:rFonts w:ascii="Times New Roman" w:hAnsi="Times New Roman" w:cs="Times New Roman"/>
                <w:sz w:val="20"/>
                <w:szCs w:val="20"/>
              </w:rPr>
            </w:pPr>
            <w:r w:rsidRPr="00DE1227">
              <w:rPr>
                <w:rFonts w:ascii="Times New Roman" w:hAnsi="Times New Roman" w:cs="Times New Roman"/>
                <w:sz w:val="20"/>
                <w:szCs w:val="20"/>
              </w:rPr>
              <w:t>Центр по обслуживанию туристов</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Индустриальный район, Речной вокзал</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ffffff2"/>
              <w:jc w:val="center"/>
              <w:rPr>
                <w:sz w:val="20"/>
                <w:szCs w:val="20"/>
              </w:rPr>
            </w:pPr>
            <w:r w:rsidRPr="00DE1227">
              <w:rPr>
                <w:sz w:val="20"/>
                <w:szCs w:val="20"/>
              </w:rPr>
              <w:t>Исходные данные мэрии г. Череповца</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по предоставлению населению правовых, финансовых, консультационных и иных подобных услуг</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47489">
            <w:pPr>
              <w:pStyle w:val="affffffff2"/>
              <w:rPr>
                <w:rFonts w:ascii="Times New Roman" w:hAnsi="Times New Roman" w:cs="Times New Roman"/>
                <w:sz w:val="20"/>
                <w:szCs w:val="20"/>
              </w:rPr>
            </w:pPr>
            <w:r w:rsidRPr="00DE1227">
              <w:rPr>
                <w:rFonts w:ascii="Times New Roman" w:hAnsi="Times New Roman" w:cs="Times New Roman"/>
                <w:sz w:val="20"/>
                <w:szCs w:val="20"/>
              </w:rPr>
              <w:t>Многофункциональный общественно-торговый комплекс</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Индустриальный район, ул. Дзержинского</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E23370">
            <w:pPr>
              <w:pStyle w:val="affffffff2"/>
              <w:jc w:val="center"/>
              <w:rPr>
                <w:sz w:val="20"/>
                <w:szCs w:val="20"/>
              </w:rPr>
            </w:pPr>
            <w:r w:rsidRPr="00DE1227">
              <w:rPr>
                <w:sz w:val="20"/>
                <w:szCs w:val="20"/>
              </w:rPr>
              <w:t>Исходные данные мэрии г. Череповца</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религиозной организации</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Храм в честь апостола и евангелиста Иоанна Богослова</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Заягорбский район, ул. Краснодонцев</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Действующий Генеральный план г. Череповец</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60207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Объект религиозной организации</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Храм святителя Николая Чудотворца</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Северный район, ул. Чайковского</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Действующий Генеральный план г. Череповец</w:t>
            </w:r>
          </w:p>
        </w:tc>
      </w:tr>
      <w:tr w:rsidR="00BF1A13" w:rsidRPr="00DE1227" w:rsidTr="00150BF7">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BF1A13" w:rsidRPr="00DE1227" w:rsidRDefault="00BF1A13" w:rsidP="00150BF7">
            <w:pPr>
              <w:pStyle w:val="af0"/>
              <w:numPr>
                <w:ilvl w:val="0"/>
                <w:numId w:val="69"/>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BF1A13" w:rsidRPr="00DE1227" w:rsidRDefault="00BF1A13" w:rsidP="00150BF7">
            <w:pPr>
              <w:pStyle w:val="affffffff2"/>
              <w:rPr>
                <w:sz w:val="20"/>
                <w:szCs w:val="20"/>
              </w:rPr>
            </w:pPr>
            <w:r w:rsidRPr="00DE1227">
              <w:rPr>
                <w:sz w:val="20"/>
                <w:szCs w:val="20"/>
              </w:rPr>
              <w:t>Места погребения</w:t>
            </w:r>
          </w:p>
        </w:tc>
        <w:tc>
          <w:tcPr>
            <w:tcW w:w="614" w:type="pct"/>
            <w:tcBorders>
              <w:top w:val="single" w:sz="4" w:space="0" w:color="auto"/>
              <w:left w:val="single" w:sz="4" w:space="0" w:color="auto"/>
              <w:bottom w:val="single" w:sz="4" w:space="0" w:color="auto"/>
            </w:tcBorders>
            <w:shd w:val="clear" w:color="auto" w:fill="auto"/>
          </w:tcPr>
          <w:p w:rsidR="00BF1A13" w:rsidRPr="00DE1227" w:rsidRDefault="00BF1A13" w:rsidP="00150BF7">
            <w:pPr>
              <w:pStyle w:val="affffffff2"/>
              <w:rPr>
                <w:sz w:val="20"/>
                <w:szCs w:val="20"/>
              </w:rPr>
            </w:pPr>
            <w:r w:rsidRPr="00DE1227">
              <w:rPr>
                <w:sz w:val="20"/>
                <w:szCs w:val="20"/>
              </w:rPr>
              <w:t>Строительство</w:t>
            </w:r>
          </w:p>
        </w:tc>
        <w:tc>
          <w:tcPr>
            <w:tcW w:w="757" w:type="pct"/>
            <w:shd w:val="clear" w:color="auto" w:fill="auto"/>
          </w:tcPr>
          <w:p w:rsidR="00BF1A13" w:rsidRPr="00DE1227" w:rsidRDefault="00BF1A13" w:rsidP="00150BF7">
            <w:pPr>
              <w:pStyle w:val="affffffff2"/>
              <w:rPr>
                <w:sz w:val="20"/>
                <w:szCs w:val="20"/>
              </w:rPr>
            </w:pPr>
            <w:r w:rsidRPr="00DE1227">
              <w:rPr>
                <w:rFonts w:ascii="Times New Roman" w:hAnsi="Times New Roman"/>
                <w:sz w:val="20"/>
                <w:szCs w:val="20"/>
              </w:rPr>
              <w:t>Кладбище № 5</w:t>
            </w:r>
          </w:p>
        </w:tc>
        <w:tc>
          <w:tcPr>
            <w:tcW w:w="236" w:type="pct"/>
            <w:shd w:val="clear" w:color="auto" w:fill="auto"/>
          </w:tcPr>
          <w:p w:rsidR="00BF1A13" w:rsidRPr="00DE1227" w:rsidRDefault="00BF1A13" w:rsidP="00150BF7">
            <w:pPr>
              <w:pStyle w:val="affffffff2"/>
              <w:rPr>
                <w:sz w:val="20"/>
                <w:szCs w:val="20"/>
              </w:rPr>
            </w:pPr>
            <w:r w:rsidRPr="00DE1227">
              <w:rPr>
                <w:sz w:val="20"/>
                <w:szCs w:val="20"/>
              </w:rPr>
              <w:t>32</w:t>
            </w:r>
          </w:p>
        </w:tc>
        <w:tc>
          <w:tcPr>
            <w:tcW w:w="473" w:type="pct"/>
            <w:shd w:val="clear" w:color="auto" w:fill="auto"/>
          </w:tcPr>
          <w:p w:rsidR="00BF1A13" w:rsidRPr="00DE1227" w:rsidRDefault="00BF1A13" w:rsidP="00150BF7">
            <w:pPr>
              <w:pStyle w:val="affffffff2"/>
              <w:rPr>
                <w:sz w:val="20"/>
                <w:szCs w:val="20"/>
              </w:rPr>
            </w:pPr>
            <w:r w:rsidRPr="00DE1227">
              <w:rPr>
                <w:sz w:val="20"/>
                <w:szCs w:val="20"/>
              </w:rPr>
              <w:t>га</w:t>
            </w:r>
          </w:p>
        </w:tc>
        <w:tc>
          <w:tcPr>
            <w:tcW w:w="1135" w:type="pct"/>
            <w:shd w:val="clear" w:color="auto" w:fill="auto"/>
          </w:tcPr>
          <w:p w:rsidR="00BF1A13" w:rsidRPr="00DE1227" w:rsidRDefault="00BF1A13" w:rsidP="00150BF7">
            <w:pPr>
              <w:pStyle w:val="affffffff2"/>
              <w:rPr>
                <w:sz w:val="20"/>
                <w:szCs w:val="20"/>
              </w:rPr>
            </w:pPr>
            <w:r>
              <w:rPr>
                <w:sz w:val="20"/>
                <w:szCs w:val="20"/>
              </w:rPr>
              <w:t>Череповецкий район</w:t>
            </w:r>
            <w:r w:rsidRPr="00DE1227">
              <w:rPr>
                <w:sz w:val="20"/>
                <w:szCs w:val="20"/>
              </w:rPr>
              <w:t>, примыкает к кладбищу №4</w:t>
            </w:r>
          </w:p>
        </w:tc>
        <w:tc>
          <w:tcPr>
            <w:tcW w:w="945" w:type="pct"/>
            <w:tcBorders>
              <w:top w:val="single" w:sz="4" w:space="0" w:color="auto"/>
              <w:bottom w:val="single" w:sz="4" w:space="0" w:color="auto"/>
              <w:right w:val="single" w:sz="4" w:space="0" w:color="auto"/>
            </w:tcBorders>
            <w:shd w:val="clear" w:color="auto" w:fill="auto"/>
          </w:tcPr>
          <w:p w:rsidR="00BF1A13" w:rsidRPr="00DE1227" w:rsidRDefault="00BF1A13" w:rsidP="00150BF7">
            <w:pPr>
              <w:pStyle w:val="affa"/>
            </w:pPr>
            <w:r w:rsidRPr="00DE1227">
              <w:t>Муниципальная программа</w:t>
            </w:r>
          </w:p>
          <w:p w:rsidR="00BF1A13" w:rsidRPr="00DE1227" w:rsidRDefault="00BF1A13" w:rsidP="00150BF7">
            <w:pPr>
              <w:pStyle w:val="affa"/>
            </w:pPr>
            <w:r w:rsidRPr="00DE1227">
              <w:t xml:space="preserve">«Осуществление бюджетных инвестиций в социальную, коммунальную, </w:t>
            </w:r>
          </w:p>
          <w:p w:rsidR="00BF1A13" w:rsidRPr="00DE1227" w:rsidRDefault="00BF1A13" w:rsidP="00150BF7">
            <w:pPr>
              <w:pStyle w:val="affa"/>
            </w:pPr>
            <w:r w:rsidRPr="00DE1227">
              <w:t xml:space="preserve">транспортную инфраструктуры и капитальный ремонт </w:t>
            </w:r>
          </w:p>
          <w:p w:rsidR="00BF1A13" w:rsidRPr="00DE1227" w:rsidRDefault="00BF1A13" w:rsidP="00150BF7">
            <w:pPr>
              <w:pStyle w:val="affa"/>
            </w:pPr>
            <w:r w:rsidRPr="00DE1227">
              <w:t xml:space="preserve">объектов муниципальной собственности города Череповца» </w:t>
            </w:r>
          </w:p>
          <w:p w:rsidR="00BF1A13" w:rsidRPr="00DE1227" w:rsidRDefault="00BF1A13" w:rsidP="00150BF7">
            <w:pPr>
              <w:pStyle w:val="affa"/>
            </w:pPr>
            <w:r w:rsidRPr="00DE1227">
              <w:t>на 2014 - 2022 годы</w:t>
            </w:r>
          </w:p>
        </w:tc>
      </w:tr>
      <w:tr w:rsidR="000D22A4" w:rsidRPr="00DE1227" w:rsidTr="00DF241D">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124D24">
            <w:pPr>
              <w:pStyle w:val="1111"/>
              <w:spacing w:before="0" w:after="0"/>
              <w:rPr>
                <w:i w:val="0"/>
              </w:rPr>
            </w:pPr>
            <w:bookmarkStart w:id="107" w:name="_Toc24709347"/>
            <w:r w:rsidRPr="00DE1227">
              <w:rPr>
                <w:i w:val="0"/>
              </w:rPr>
              <w:t>Планируемые для размещения на территории муниципального образования «город Череповец» общественные пространства местного значения</w:t>
            </w:r>
            <w:bookmarkEnd w:id="107"/>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1"/>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Парк культуры и отдыха</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rFonts w:ascii="Times New Roman" w:hAnsi="Times New Roman" w:cs="Times New Roman"/>
                <w:sz w:val="20"/>
                <w:szCs w:val="20"/>
              </w:rPr>
              <w:t>Реконструкция благоустройства</w:t>
            </w:r>
          </w:p>
        </w:tc>
        <w:tc>
          <w:tcPr>
            <w:tcW w:w="757" w:type="pct"/>
            <w:shd w:val="clear" w:color="auto" w:fill="auto"/>
          </w:tcPr>
          <w:p w:rsidR="000D22A4" w:rsidRPr="00DE1227" w:rsidRDefault="000D22A4" w:rsidP="00E76518">
            <w:pPr>
              <w:pStyle w:val="affffffff2"/>
              <w:rPr>
                <w:rFonts w:ascii="Times New Roman" w:hAnsi="Times New Roman"/>
                <w:sz w:val="20"/>
                <w:szCs w:val="20"/>
              </w:rPr>
            </w:pPr>
            <w:r w:rsidRPr="00DE1227">
              <w:rPr>
                <w:rFonts w:ascii="Times New Roman" w:hAnsi="Times New Roman" w:cs="Times New Roman"/>
                <w:sz w:val="20"/>
                <w:szCs w:val="20"/>
              </w:rPr>
              <w:t>Парк им. 200-летия г. Череповца</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5</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га</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 xml:space="preserve">Заягорбский район, </w:t>
            </w:r>
            <w:r w:rsidRPr="00DE1227">
              <w:rPr>
                <w:rFonts w:ascii="Times New Roman" w:hAnsi="Times New Roman" w:cs="Times New Roman"/>
                <w:sz w:val="20"/>
                <w:szCs w:val="20"/>
              </w:rPr>
              <w:t>ул. Леднева - ул. Краснодонцев</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Программа</w:t>
            </w:r>
          </w:p>
          <w:p w:rsidR="000D22A4" w:rsidRPr="00DE1227" w:rsidRDefault="000D22A4" w:rsidP="008F4B05">
            <w:pPr>
              <w:pStyle w:val="affa"/>
            </w:pPr>
            <w:r w:rsidRPr="00DE1227">
              <w:t xml:space="preserve">комплексного развития социальной инфраструктуры города Череповца </w:t>
            </w:r>
          </w:p>
          <w:p w:rsidR="000D22A4" w:rsidRPr="00DE1227" w:rsidRDefault="000D22A4" w:rsidP="008F4B05">
            <w:pPr>
              <w:pStyle w:val="affa"/>
            </w:pPr>
            <w:r w:rsidRPr="00DE1227">
              <w:t>на 2018-2027 годы</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1"/>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rFonts w:ascii="Times New Roman" w:hAnsi="Times New Roman" w:cs="Times New Roman"/>
                <w:sz w:val="20"/>
                <w:szCs w:val="20"/>
              </w:rPr>
              <w:t>Тематический парк</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rFonts w:ascii="Times New Roman" w:hAnsi="Times New Roman" w:cs="Times New Roman"/>
                <w:sz w:val="20"/>
                <w:szCs w:val="20"/>
              </w:rPr>
            </w:pPr>
            <w:r w:rsidRPr="00DE1227">
              <w:rPr>
                <w:sz w:val="20"/>
                <w:szCs w:val="20"/>
              </w:rPr>
              <w:t>Парк культуры и отдыха</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 xml:space="preserve">Зашекснинский район, около </w:t>
            </w:r>
            <w:r w:rsidRPr="00DE1227">
              <w:rPr>
                <w:rFonts w:ascii="Times New Roman" w:hAnsi="Times New Roman" w:cs="Times New Roman"/>
                <w:sz w:val="20"/>
                <w:szCs w:val="20"/>
              </w:rPr>
              <w:t>историко-этнографического музея «Усадьба Гальских»</w:t>
            </w:r>
            <w:r w:rsidRPr="00DE1227">
              <w:rPr>
                <w:sz w:val="20"/>
                <w:szCs w:val="20"/>
              </w:rPr>
              <w:t xml:space="preserve">, </w:t>
            </w:r>
            <w:r w:rsidRPr="00DE1227">
              <w:rPr>
                <w:rFonts w:ascii="Times New Roman" w:hAnsi="Times New Roman" w:cs="Times New Roman"/>
                <w:sz w:val="20"/>
                <w:szCs w:val="20"/>
              </w:rPr>
              <w:t>ул. Матуринская</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0B7913">
            <w:pPr>
              <w:pStyle w:val="affa"/>
            </w:pPr>
            <w:r w:rsidRPr="00DE1227">
              <w:t xml:space="preserve"> Инвестиционный проект г.Череповца «Туристско-рекреационный кластер «Центральная городская набережная»,</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1"/>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rFonts w:ascii="Times New Roman" w:hAnsi="Times New Roman" w:cs="Times New Roman"/>
                <w:sz w:val="20"/>
                <w:szCs w:val="20"/>
              </w:rPr>
            </w:pPr>
            <w:r w:rsidRPr="00DE1227">
              <w:rPr>
                <w:rFonts w:ascii="Times New Roman" w:hAnsi="Times New Roman" w:cs="Times New Roman"/>
                <w:sz w:val="20"/>
                <w:szCs w:val="20"/>
              </w:rPr>
              <w:t>Тематический парк</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rFonts w:ascii="Times New Roman" w:hAnsi="Times New Roman" w:cs="Times New Roman"/>
                <w:sz w:val="20"/>
                <w:szCs w:val="20"/>
              </w:rPr>
            </w:pPr>
            <w:r w:rsidRPr="00DE1227">
              <w:rPr>
                <w:rFonts w:ascii="Times New Roman" w:hAnsi="Times New Roman" w:cs="Times New Roman"/>
                <w:sz w:val="20"/>
                <w:szCs w:val="20"/>
              </w:rPr>
              <w:t>Строительство</w:t>
            </w:r>
          </w:p>
        </w:tc>
        <w:tc>
          <w:tcPr>
            <w:tcW w:w="757" w:type="pct"/>
            <w:shd w:val="clear" w:color="auto" w:fill="auto"/>
          </w:tcPr>
          <w:p w:rsidR="000D22A4" w:rsidRPr="00DE1227" w:rsidRDefault="000D22A4" w:rsidP="00E76518">
            <w:pPr>
              <w:pStyle w:val="affffffff2"/>
              <w:rPr>
                <w:rFonts w:ascii="Times New Roman" w:hAnsi="Times New Roman" w:cs="Times New Roman"/>
                <w:sz w:val="20"/>
                <w:szCs w:val="20"/>
              </w:rPr>
            </w:pPr>
            <w:r w:rsidRPr="00DE1227">
              <w:rPr>
                <w:rFonts w:ascii="Times New Roman" w:hAnsi="Times New Roman" w:cs="Times New Roman"/>
                <w:sz w:val="20"/>
                <w:szCs w:val="20"/>
              </w:rPr>
              <w:t>Парк</w:t>
            </w:r>
          </w:p>
        </w:tc>
        <w:tc>
          <w:tcPr>
            <w:tcW w:w="236" w:type="pct"/>
            <w:shd w:val="clear" w:color="auto" w:fill="auto"/>
          </w:tcPr>
          <w:p w:rsidR="000D22A4" w:rsidRPr="00DE1227" w:rsidRDefault="000D22A4" w:rsidP="00E76518">
            <w:pPr>
              <w:pStyle w:val="affffffff2"/>
              <w:rPr>
                <w:rFonts w:ascii="Times New Roman" w:hAnsi="Times New Roman" w:cs="Times New Roman"/>
                <w:sz w:val="20"/>
                <w:szCs w:val="20"/>
              </w:rPr>
            </w:pPr>
            <w:r w:rsidRPr="00DE1227">
              <w:rPr>
                <w:rFonts w:ascii="Times New Roman" w:hAnsi="Times New Roman" w:cs="Times New Roman"/>
                <w:sz w:val="20"/>
                <w:szCs w:val="20"/>
              </w:rPr>
              <w:t>1</w:t>
            </w:r>
          </w:p>
        </w:tc>
        <w:tc>
          <w:tcPr>
            <w:tcW w:w="473" w:type="pct"/>
            <w:shd w:val="clear" w:color="auto" w:fill="auto"/>
          </w:tcPr>
          <w:p w:rsidR="000D22A4" w:rsidRPr="00DE1227" w:rsidRDefault="000D22A4" w:rsidP="00E76518">
            <w:pPr>
              <w:pStyle w:val="affffffff2"/>
              <w:rPr>
                <w:rFonts w:ascii="Times New Roman" w:hAnsi="Times New Roman" w:cs="Times New Roman"/>
                <w:sz w:val="20"/>
                <w:szCs w:val="20"/>
              </w:rPr>
            </w:pPr>
            <w:r w:rsidRPr="00DE1227">
              <w:rPr>
                <w:rFonts w:ascii="Times New Roman" w:hAnsi="Times New Roman" w:cs="Times New Roman"/>
                <w:sz w:val="20"/>
                <w:szCs w:val="20"/>
              </w:rPr>
              <w:t>объект</w:t>
            </w:r>
          </w:p>
        </w:tc>
        <w:tc>
          <w:tcPr>
            <w:tcW w:w="1135" w:type="pct"/>
            <w:shd w:val="clear" w:color="auto" w:fill="auto"/>
          </w:tcPr>
          <w:p w:rsidR="000D22A4" w:rsidRPr="00DE1227" w:rsidRDefault="000D22A4" w:rsidP="00E76518">
            <w:pPr>
              <w:pStyle w:val="affffffff2"/>
              <w:rPr>
                <w:rFonts w:ascii="Times New Roman" w:hAnsi="Times New Roman" w:cs="Times New Roman"/>
                <w:sz w:val="20"/>
                <w:szCs w:val="20"/>
              </w:rPr>
            </w:pPr>
            <w:r w:rsidRPr="00DE1227">
              <w:rPr>
                <w:rFonts w:ascii="Times New Roman" w:hAnsi="Times New Roman" w:cs="Times New Roman"/>
                <w:sz w:val="20"/>
                <w:szCs w:val="20"/>
              </w:rPr>
              <w:t xml:space="preserve">Заягорбский район, северо-восточнее 26 микрорайона </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E23370">
            <w:pPr>
              <w:pStyle w:val="affffffff2"/>
              <w:jc w:val="center"/>
              <w:rPr>
                <w:sz w:val="20"/>
                <w:szCs w:val="20"/>
              </w:rPr>
            </w:pPr>
            <w:r w:rsidRPr="00DE1227">
              <w:rPr>
                <w:sz w:val="20"/>
                <w:szCs w:val="20"/>
              </w:rPr>
              <w:t>Исходные данные мэрии г. Череповца</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1"/>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12204E">
            <w:pPr>
              <w:pStyle w:val="affffffff2"/>
              <w:rPr>
                <w:sz w:val="20"/>
                <w:szCs w:val="20"/>
              </w:rPr>
            </w:pPr>
            <w:r w:rsidRPr="00DE1227">
              <w:rPr>
                <w:rFonts w:ascii="Times New Roman" w:hAnsi="Times New Roman" w:cs="Times New Roman"/>
                <w:sz w:val="20"/>
                <w:szCs w:val="20"/>
              </w:rPr>
              <w:t>Тематический парк</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12204E">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12204E">
            <w:pPr>
              <w:pStyle w:val="affffffff2"/>
              <w:rPr>
                <w:rFonts w:ascii="Times New Roman" w:hAnsi="Times New Roman" w:cs="Times New Roman"/>
                <w:sz w:val="20"/>
                <w:szCs w:val="20"/>
              </w:rPr>
            </w:pPr>
            <w:r w:rsidRPr="00DE1227">
              <w:rPr>
                <w:sz w:val="20"/>
                <w:szCs w:val="20"/>
              </w:rPr>
              <w:t>Парк культуры и отдыха</w:t>
            </w:r>
          </w:p>
        </w:tc>
        <w:tc>
          <w:tcPr>
            <w:tcW w:w="236" w:type="pct"/>
            <w:shd w:val="clear" w:color="auto" w:fill="auto"/>
          </w:tcPr>
          <w:p w:rsidR="000D22A4" w:rsidRPr="00DE1227" w:rsidRDefault="000D22A4" w:rsidP="0012204E">
            <w:pPr>
              <w:pStyle w:val="affffffff2"/>
              <w:rPr>
                <w:sz w:val="20"/>
                <w:szCs w:val="20"/>
              </w:rPr>
            </w:pPr>
            <w:r w:rsidRPr="00DE1227">
              <w:rPr>
                <w:sz w:val="20"/>
                <w:szCs w:val="20"/>
              </w:rPr>
              <w:t>1</w:t>
            </w:r>
          </w:p>
        </w:tc>
        <w:tc>
          <w:tcPr>
            <w:tcW w:w="473" w:type="pct"/>
            <w:shd w:val="clear" w:color="auto" w:fill="auto"/>
          </w:tcPr>
          <w:p w:rsidR="000D22A4" w:rsidRPr="00DE1227" w:rsidRDefault="000D22A4" w:rsidP="0012204E">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C25181">
            <w:pPr>
              <w:pStyle w:val="affffffff2"/>
              <w:rPr>
                <w:sz w:val="20"/>
                <w:szCs w:val="20"/>
              </w:rPr>
            </w:pPr>
            <w:r w:rsidRPr="00DE1227">
              <w:rPr>
                <w:sz w:val="20"/>
                <w:szCs w:val="20"/>
              </w:rPr>
              <w:t>Зашекснинский район, 109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E23370">
            <w:pPr>
              <w:pStyle w:val="affffffff2"/>
              <w:jc w:val="center"/>
              <w:rPr>
                <w:sz w:val="20"/>
                <w:szCs w:val="20"/>
              </w:rPr>
            </w:pPr>
            <w:r w:rsidRPr="00DE1227">
              <w:rPr>
                <w:sz w:val="20"/>
                <w:szCs w:val="20"/>
              </w:rPr>
              <w:t>Исходные данные мэрии г. Череповца</w:t>
            </w:r>
          </w:p>
        </w:tc>
      </w:tr>
      <w:tr w:rsidR="000D22A4" w:rsidRPr="00DE1227" w:rsidTr="00DF241D">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124D24">
            <w:pPr>
              <w:pStyle w:val="1111"/>
              <w:spacing w:before="0" w:after="0"/>
              <w:rPr>
                <w:i w:val="0"/>
              </w:rPr>
            </w:pPr>
            <w:r w:rsidRPr="00DE1227">
              <w:rPr>
                <w:i w:val="0"/>
              </w:rPr>
              <w:t>Планируемые для размещения на территории муниципального образования «город Череповец» объекты в сфере здравоохранения и социального обслуживания населения регионального значения</w:t>
            </w:r>
            <w:r w:rsidRPr="00DE1227">
              <w:rPr>
                <w:i w:val="0"/>
                <w:vertAlign w:val="superscript"/>
              </w:rPr>
              <w:footnoteReference w:id="35"/>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4"/>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Медицинская помощь населению</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Стационар</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143б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Действующий Генеральный план г. Череповец</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4"/>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Медицинская помощь населению</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Поликлиника</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Заягорбский район, южнее 26 микрорайона</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Утвержденный ППТ</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4"/>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Медицинская помощь населению</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Поликлиника</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134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Действующий Генеральный план г. Череповец</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4"/>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Медицинская помощь населению</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Поликлиника БУЗ ВО «Череповецкая городская поликлиника № 7»</w:t>
            </w:r>
          </w:p>
        </w:tc>
        <w:tc>
          <w:tcPr>
            <w:tcW w:w="236" w:type="pct"/>
            <w:shd w:val="clear" w:color="auto" w:fill="auto"/>
          </w:tcPr>
          <w:p w:rsidR="000D22A4" w:rsidRPr="00DE1227" w:rsidRDefault="000D22A4" w:rsidP="00E76518">
            <w:pPr>
              <w:pStyle w:val="affffffff2"/>
              <w:rPr>
                <w:rFonts w:ascii="Times New Roman" w:hAnsi="Times New Roman" w:cs="Times New Roman"/>
                <w:sz w:val="20"/>
                <w:szCs w:val="20"/>
              </w:rPr>
            </w:pPr>
            <w:r w:rsidRPr="00DE1227">
              <w:rPr>
                <w:rFonts w:ascii="Times New Roman" w:hAnsi="Times New Roman" w:cs="Times New Roman"/>
                <w:sz w:val="20"/>
                <w:szCs w:val="20"/>
              </w:rPr>
              <w:t>1300;</w:t>
            </w:r>
          </w:p>
          <w:p w:rsidR="000D22A4" w:rsidRPr="00DE1227" w:rsidRDefault="000D22A4" w:rsidP="00E76518">
            <w:pPr>
              <w:pStyle w:val="affffffff2"/>
              <w:rPr>
                <w:sz w:val="20"/>
                <w:szCs w:val="20"/>
              </w:rPr>
            </w:pPr>
            <w:r w:rsidRPr="00DE1227">
              <w:rPr>
                <w:rFonts w:ascii="Times New Roman" w:hAnsi="Times New Roman" w:cs="Times New Roman"/>
                <w:sz w:val="20"/>
                <w:szCs w:val="20"/>
              </w:rPr>
              <w:t>175/366</w:t>
            </w:r>
          </w:p>
        </w:tc>
        <w:tc>
          <w:tcPr>
            <w:tcW w:w="473" w:type="pct"/>
            <w:shd w:val="clear" w:color="auto" w:fill="auto"/>
          </w:tcPr>
          <w:p w:rsidR="000D22A4" w:rsidRPr="00DE1227" w:rsidRDefault="000D22A4" w:rsidP="00E76518">
            <w:pPr>
              <w:pStyle w:val="affffffff2"/>
              <w:rPr>
                <w:sz w:val="20"/>
                <w:szCs w:val="20"/>
              </w:rPr>
            </w:pPr>
            <w:r w:rsidRPr="00DE1227">
              <w:rPr>
                <w:rFonts w:ascii="Times New Roman" w:hAnsi="Times New Roman" w:cs="Times New Roman"/>
                <w:sz w:val="20"/>
                <w:szCs w:val="20"/>
              </w:rPr>
              <w:t>посещений в смену; число врачей/ среднего медицинского персонала</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 xml:space="preserve">Зашекснинский район, 105 микрорайон, </w:t>
            </w:r>
            <w:r w:rsidRPr="00DE1227">
              <w:rPr>
                <w:rFonts w:ascii="Times New Roman" w:hAnsi="Times New Roman" w:cs="Times New Roman"/>
                <w:sz w:val="20"/>
                <w:szCs w:val="20"/>
              </w:rPr>
              <w:t>ул. Годовикова</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E76518">
            <w:pPr>
              <w:pStyle w:val="affa"/>
            </w:pPr>
            <w:r w:rsidRPr="00DE1227">
              <w:t>Ведется строительство</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4"/>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Медицинская помощь населению</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Поликлиника</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8F4B05">
            <w:pPr>
              <w:pStyle w:val="affffffff2"/>
              <w:rPr>
                <w:rFonts w:ascii="Times New Roman" w:hAnsi="Times New Roman" w:cs="Times New Roman"/>
                <w:sz w:val="20"/>
                <w:szCs w:val="20"/>
              </w:rPr>
            </w:pPr>
            <w:r w:rsidRPr="00DE1227">
              <w:rPr>
                <w:rFonts w:ascii="Times New Roman" w:hAnsi="Times New Roman" w:cs="Times New Roman"/>
                <w:sz w:val="20"/>
                <w:szCs w:val="20"/>
              </w:rPr>
              <w:t>Заягорбский район, ул. К. Беляева</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spacing w:after="0"/>
            </w:pPr>
            <w:r w:rsidRPr="00DE1227">
              <w:t>АПП застройки восточной части Заягорбского района для индивидуального жилищного строительства</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4"/>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Медицинская организация особого типа</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rFonts w:ascii="Times New Roman" w:hAnsi="Times New Roman" w:cs="Times New Roman"/>
                <w:sz w:val="20"/>
                <w:szCs w:val="20"/>
              </w:rPr>
              <w:t>Филиал бюро судебно-медицинской экспертизы</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rFonts w:ascii="Times New Roman" w:hAnsi="Times New Roman" w:cs="Times New Roman"/>
                <w:sz w:val="20"/>
                <w:szCs w:val="20"/>
              </w:rPr>
              <w:t>Индустриальный район, Комарова, 5а</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spacing w:after="0"/>
            </w:pPr>
            <w:r w:rsidRPr="00DE1227">
              <w:t>Действующая СТП Вологодской области</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4"/>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Медицинская помощь населению</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rFonts w:ascii="Times New Roman" w:hAnsi="Times New Roman" w:cs="Times New Roman"/>
                <w:sz w:val="20"/>
                <w:szCs w:val="20"/>
              </w:rPr>
            </w:pPr>
            <w:r w:rsidRPr="00DE1227">
              <w:rPr>
                <w:sz w:val="20"/>
                <w:szCs w:val="20"/>
              </w:rPr>
              <w:t>Реконструкция</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Частный многофункциональный медицинский центр (реконструкция бывшего профилактория «Ивушка»)</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rFonts w:ascii="Times New Roman" w:eastAsia="Times New Roman" w:hAnsi="Times New Roman" w:cs="Times New Roman"/>
                <w:sz w:val="20"/>
                <w:szCs w:val="20"/>
              </w:rPr>
              <w:t xml:space="preserve">Заягорбский район, </w:t>
            </w:r>
            <w:r w:rsidRPr="00DE1227">
              <w:rPr>
                <w:sz w:val="20"/>
                <w:szCs w:val="20"/>
              </w:rPr>
              <w:t>ул. Архангельская, 7б</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E76518">
            <w:pPr>
              <w:pStyle w:val="affa"/>
            </w:pPr>
            <w:r w:rsidRPr="00DE1227">
              <w:t>Исходные данные мэрии г. Череповца</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4"/>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Организация социального обслуживания на дому</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Отделение социального обслуживания на дому граждан пожилого возраста и инвалидов</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121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Действующий Генеральный план г. Череповец</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4"/>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Организация социального обслуживания на дому</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Отделение социального обслуживания на дому граждан пожилого возраста и инвалидов</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AF06C5">
            <w:pPr>
              <w:pStyle w:val="affffffff2"/>
              <w:rPr>
                <w:sz w:val="20"/>
                <w:szCs w:val="20"/>
              </w:rPr>
            </w:pPr>
            <w:r w:rsidRPr="00DE1227">
              <w:rPr>
                <w:sz w:val="20"/>
                <w:szCs w:val="20"/>
              </w:rPr>
              <w:t>Зашекснинский район, 139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Исходные данные мэрии г. Череповца</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4"/>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Организация социального обслуживания населения</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AF06C5">
            <w:pPr>
              <w:pStyle w:val="affffffff2"/>
              <w:rPr>
                <w:sz w:val="20"/>
                <w:szCs w:val="20"/>
              </w:rPr>
            </w:pPr>
            <w:r w:rsidRPr="00DE1227">
              <w:rPr>
                <w:sz w:val="20"/>
                <w:szCs w:val="20"/>
              </w:rPr>
              <w:t>Отделение срочного социального обслуживания</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143б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Действующий Генеральный план г. Череповец</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4"/>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Стационарные организации социального обслуживания</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Детский дом-интернат</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143б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Действующий Генеральный план г. Череповец</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4"/>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Стационарные организации социального обслуживания</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Медико-социальный комплекс: дом-интернат для престарелых, гериатрический и геронтологический центры</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143б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Действующий Генеральный план г. Череповец</w:t>
            </w:r>
          </w:p>
        </w:tc>
      </w:tr>
      <w:tr w:rsidR="000D22A4" w:rsidRPr="00DE1227" w:rsidTr="00DF241D">
        <w:trPr>
          <w:cantSplit/>
        </w:trPr>
        <w:tc>
          <w:tcPr>
            <w:tcW w:w="226"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846C6">
            <w:pPr>
              <w:pStyle w:val="af0"/>
              <w:numPr>
                <w:ilvl w:val="0"/>
                <w:numId w:val="34"/>
              </w:numPr>
            </w:pPr>
          </w:p>
        </w:tc>
        <w:tc>
          <w:tcPr>
            <w:tcW w:w="614" w:type="pct"/>
            <w:tcBorders>
              <w:top w:val="single" w:sz="4" w:space="0" w:color="auto"/>
              <w:left w:val="single" w:sz="4" w:space="0" w:color="auto"/>
              <w:bottom w:val="single" w:sz="4" w:space="0" w:color="auto"/>
              <w:right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Организация социального обслуживания населения</w:t>
            </w:r>
          </w:p>
        </w:tc>
        <w:tc>
          <w:tcPr>
            <w:tcW w:w="614" w:type="pct"/>
            <w:tcBorders>
              <w:top w:val="single" w:sz="4" w:space="0" w:color="auto"/>
              <w:left w:val="single" w:sz="4" w:space="0" w:color="auto"/>
              <w:bottom w:val="single" w:sz="4" w:space="0" w:color="auto"/>
            </w:tcBorders>
            <w:shd w:val="clear" w:color="auto" w:fill="auto"/>
          </w:tcPr>
          <w:p w:rsidR="000D22A4" w:rsidRPr="00DE1227" w:rsidRDefault="000D22A4" w:rsidP="00E76518">
            <w:pPr>
              <w:pStyle w:val="affffffff2"/>
              <w:rPr>
                <w:sz w:val="20"/>
                <w:szCs w:val="20"/>
              </w:rPr>
            </w:pPr>
            <w:r w:rsidRPr="00DE1227">
              <w:rPr>
                <w:sz w:val="20"/>
                <w:szCs w:val="20"/>
              </w:rPr>
              <w:t>Строительство</w:t>
            </w:r>
          </w:p>
        </w:tc>
        <w:tc>
          <w:tcPr>
            <w:tcW w:w="757" w:type="pct"/>
            <w:shd w:val="clear" w:color="auto" w:fill="auto"/>
          </w:tcPr>
          <w:p w:rsidR="000D22A4" w:rsidRPr="00DE1227" w:rsidRDefault="000D22A4" w:rsidP="00E76518">
            <w:pPr>
              <w:pStyle w:val="affffffff2"/>
              <w:rPr>
                <w:sz w:val="20"/>
                <w:szCs w:val="20"/>
              </w:rPr>
            </w:pPr>
            <w:r w:rsidRPr="00DE1227">
              <w:rPr>
                <w:sz w:val="20"/>
                <w:szCs w:val="20"/>
              </w:rPr>
              <w:t>Центр социальной помощи семье и детям</w:t>
            </w:r>
          </w:p>
        </w:tc>
        <w:tc>
          <w:tcPr>
            <w:tcW w:w="236" w:type="pct"/>
            <w:shd w:val="clear" w:color="auto" w:fill="auto"/>
          </w:tcPr>
          <w:p w:rsidR="000D22A4" w:rsidRPr="00DE1227" w:rsidRDefault="000D22A4" w:rsidP="00E76518">
            <w:pPr>
              <w:pStyle w:val="affffffff2"/>
              <w:rPr>
                <w:sz w:val="20"/>
                <w:szCs w:val="20"/>
              </w:rPr>
            </w:pPr>
            <w:r w:rsidRPr="00DE1227">
              <w:rPr>
                <w:sz w:val="20"/>
                <w:szCs w:val="20"/>
              </w:rPr>
              <w:t>1</w:t>
            </w:r>
          </w:p>
        </w:tc>
        <w:tc>
          <w:tcPr>
            <w:tcW w:w="473" w:type="pct"/>
            <w:shd w:val="clear" w:color="auto" w:fill="auto"/>
          </w:tcPr>
          <w:p w:rsidR="000D22A4" w:rsidRPr="00DE1227" w:rsidRDefault="000D22A4" w:rsidP="00E76518">
            <w:pPr>
              <w:pStyle w:val="affffffff2"/>
              <w:rPr>
                <w:sz w:val="20"/>
                <w:szCs w:val="20"/>
              </w:rPr>
            </w:pPr>
            <w:r w:rsidRPr="00DE1227">
              <w:rPr>
                <w:sz w:val="20"/>
                <w:szCs w:val="20"/>
              </w:rPr>
              <w:t>объект</w:t>
            </w:r>
          </w:p>
        </w:tc>
        <w:tc>
          <w:tcPr>
            <w:tcW w:w="1135" w:type="pct"/>
            <w:shd w:val="clear" w:color="auto" w:fill="auto"/>
          </w:tcPr>
          <w:p w:rsidR="000D22A4" w:rsidRPr="00DE1227" w:rsidRDefault="000D22A4" w:rsidP="00E76518">
            <w:pPr>
              <w:pStyle w:val="affffffff2"/>
              <w:rPr>
                <w:sz w:val="20"/>
                <w:szCs w:val="20"/>
              </w:rPr>
            </w:pPr>
            <w:r w:rsidRPr="00DE1227">
              <w:rPr>
                <w:sz w:val="20"/>
                <w:szCs w:val="20"/>
              </w:rPr>
              <w:t>Зашекснинский район, 143б микрорайон</w:t>
            </w:r>
          </w:p>
        </w:tc>
        <w:tc>
          <w:tcPr>
            <w:tcW w:w="945" w:type="pct"/>
            <w:tcBorders>
              <w:top w:val="single" w:sz="4" w:space="0" w:color="auto"/>
              <w:bottom w:val="single" w:sz="4" w:space="0" w:color="auto"/>
              <w:right w:val="single" w:sz="4" w:space="0" w:color="auto"/>
            </w:tcBorders>
            <w:shd w:val="clear" w:color="auto" w:fill="auto"/>
          </w:tcPr>
          <w:p w:rsidR="000D22A4" w:rsidRPr="00DE1227" w:rsidRDefault="000D22A4" w:rsidP="008F4B05">
            <w:pPr>
              <w:pStyle w:val="affa"/>
            </w:pPr>
            <w:r w:rsidRPr="00DE1227">
              <w:t>Действующий Генеральный план г. Череповец</w:t>
            </w:r>
          </w:p>
        </w:tc>
      </w:tr>
    </w:tbl>
    <w:p w:rsidR="000F7932" w:rsidRPr="00DE1227" w:rsidRDefault="000F7932" w:rsidP="0052058E">
      <w:pPr>
        <w:pStyle w:val="af1"/>
      </w:pPr>
    </w:p>
    <w:p w:rsidR="000F7932" w:rsidRPr="00DE1227" w:rsidRDefault="000F7932" w:rsidP="0052058E">
      <w:pPr>
        <w:pStyle w:val="af1"/>
      </w:pPr>
    </w:p>
    <w:p w:rsidR="000F7932" w:rsidRPr="00DE1227" w:rsidRDefault="000F7932" w:rsidP="0052058E">
      <w:pPr>
        <w:pStyle w:val="af1"/>
        <w:sectPr w:rsidR="000F7932" w:rsidRPr="00DE1227" w:rsidSect="000F7932">
          <w:pgSz w:w="16838" w:h="11906" w:orient="landscape"/>
          <w:pgMar w:top="850" w:right="1134" w:bottom="1701" w:left="1134" w:header="708" w:footer="708" w:gutter="0"/>
          <w:cols w:space="708"/>
          <w:docGrid w:linePitch="360"/>
        </w:sectPr>
      </w:pPr>
    </w:p>
    <w:p w:rsidR="00E76518" w:rsidRPr="00DE1227" w:rsidRDefault="00E76518" w:rsidP="00E76518">
      <w:pPr>
        <w:pStyle w:val="110"/>
      </w:pPr>
      <w:bookmarkStart w:id="108" w:name="_Toc50028250"/>
      <w:r w:rsidRPr="00DE1227">
        <w:t xml:space="preserve">Развитие </w:t>
      </w:r>
      <w:r w:rsidR="0097275B" w:rsidRPr="00DE1227">
        <w:t>туризма и рекреации</w:t>
      </w:r>
      <w:bookmarkEnd w:id="108"/>
    </w:p>
    <w:p w:rsidR="0097275B" w:rsidRPr="00DE1227" w:rsidRDefault="0097275B" w:rsidP="0097275B">
      <w:pPr>
        <w:pStyle w:val="af1"/>
      </w:pPr>
      <w:bookmarkStart w:id="109" w:name="_Toc17295050"/>
      <w:r w:rsidRPr="00DE1227">
        <w:t>В Схеме территориального планирования Вологодской области (</w:t>
      </w:r>
      <w:r w:rsidR="00286295" w:rsidRPr="00DE1227">
        <w:t>с изменениями на 09.09.2019 г.</w:t>
      </w:r>
      <w:r w:rsidRPr="00DE1227">
        <w:t xml:space="preserve">) сформулированы мероприятия по экономическому развитию </w:t>
      </w:r>
      <w:bookmarkEnd w:id="109"/>
      <w:r w:rsidRPr="00DE1227">
        <w:t xml:space="preserve">региона и в том числе города Череповец. Город Череповец является историческим поселением регионального значения, в связи с чем, город вошел в состав приоритетных территориальных образований по наличию туристского потенциала. </w:t>
      </w:r>
    </w:p>
    <w:p w:rsidR="0097275B" w:rsidRPr="00DE1227" w:rsidRDefault="0097275B" w:rsidP="0097275B">
      <w:pPr>
        <w:pStyle w:val="af1"/>
      </w:pPr>
      <w:r w:rsidRPr="00DE1227">
        <w:t xml:space="preserve">В сфере туризма в городе Череповец предусмотрено: </w:t>
      </w:r>
    </w:p>
    <w:p w:rsidR="0097275B" w:rsidRPr="00DE1227" w:rsidRDefault="0097275B" w:rsidP="0097275B">
      <w:pPr>
        <w:pStyle w:val="a4"/>
        <w:rPr>
          <w:iCs w:val="0"/>
        </w:rPr>
      </w:pPr>
      <w:r w:rsidRPr="00DE1227">
        <w:rPr>
          <w:iCs w:val="0"/>
        </w:rPr>
        <w:t>развитие, расширение и обновление перечня туристских маршрутов и проектов: необходимо увеличение предложений разнообразных экскурсионных программ, туристских предложений  культурно-познавательной и событийной направленности, круизного (водного) промышленного, активного и гастрономического туризма (разработка туристского маршрута по предприятиям, включенным в официальный реестр предприятий «Настоящий Вологодский продукт»), авиатуризм (разработка туристских продуктов для авиатуристов по маршруту Санкт-Петербург - Череповец - Великий Устюг) с центром в городе Череповце;</w:t>
      </w:r>
    </w:p>
    <w:p w:rsidR="0097275B" w:rsidRPr="00DE1227" w:rsidRDefault="0097275B" w:rsidP="0097275B">
      <w:pPr>
        <w:pStyle w:val="a4"/>
        <w:rPr>
          <w:iCs w:val="0"/>
        </w:rPr>
      </w:pPr>
      <w:r w:rsidRPr="00DE1227">
        <w:rPr>
          <w:iCs w:val="0"/>
        </w:rPr>
        <w:t>формирование условий для создания и развития инфраструктуры гостеприимства, включая объекты гостиничной инфраструктуры, объекты индустрии отдыха, развлечений, общественного питания, развитие сети туристско-информационных центров.</w:t>
      </w:r>
    </w:p>
    <w:p w:rsidR="0097275B" w:rsidRPr="00DE1227" w:rsidRDefault="0097275B" w:rsidP="0097275B">
      <w:pPr>
        <w:pStyle w:val="af1"/>
      </w:pPr>
      <w:r w:rsidRPr="00DE1227">
        <w:t>Новая федеральная целевая программа «Развитие внутреннего и выездного туризма Российской Федерации (2019 - 2025 годы)» в настоящее время находится в разработке в Федеральном агентстве по туризму. С целью участия в новой федеральной целевой программе «Развитие внутреннего и въездного туризма в Российской Федерации (2019-2025 годы)» Департаментом культуры и туризма области совместно с муниципальными образованиями области проведена работа по формированию инвестиционных проектов по созданию туристско-рекреационных кластеров на территории области.</w:t>
      </w:r>
    </w:p>
    <w:p w:rsidR="0097275B" w:rsidRPr="00DE1227" w:rsidRDefault="0097275B" w:rsidP="0097275B">
      <w:pPr>
        <w:pStyle w:val="af1"/>
      </w:pPr>
      <w:r w:rsidRPr="00DE1227">
        <w:t>Инвестиционный проект «Создание туристско-рекреационного кластера «Русские берега» (круизный кластер Вологодской области) включен в проект федеральной целевой программы «Развитие внутреннего и въездного туризма в Российской Федерации (2019-2025 годы)». Проект «Русские берега» включает 6 субкластеров, один из которых расположен на территории городского округа город Череповец.</w:t>
      </w:r>
    </w:p>
    <w:p w:rsidR="0097275B" w:rsidRPr="00DE1227" w:rsidRDefault="0097275B" w:rsidP="0097275B">
      <w:pPr>
        <w:pStyle w:val="af1"/>
        <w:rPr>
          <w:b/>
          <w:i/>
        </w:rPr>
      </w:pPr>
      <w:r w:rsidRPr="00DE1227">
        <w:rPr>
          <w:b/>
          <w:i/>
        </w:rPr>
        <w:t>Субкластер «Череповец – горячее сердце русского севера»</w:t>
      </w:r>
    </w:p>
    <w:p w:rsidR="0097275B" w:rsidRPr="00DE1227" w:rsidRDefault="0097275B" w:rsidP="0097275B">
      <w:pPr>
        <w:pStyle w:val="af1"/>
      </w:pPr>
      <w:r w:rsidRPr="00DE1227">
        <w:t>Объекты обеспечивающей инфраструктуры проекта (финансирование из бюджетных средств):</w:t>
      </w:r>
    </w:p>
    <w:p w:rsidR="0097275B" w:rsidRPr="00DE1227" w:rsidRDefault="0097275B" w:rsidP="0097275B">
      <w:pPr>
        <w:pStyle w:val="a4"/>
        <w:rPr>
          <w:iCs w:val="0"/>
        </w:rPr>
      </w:pPr>
      <w:r w:rsidRPr="00DE1227">
        <w:rPr>
          <w:iCs w:val="0"/>
        </w:rPr>
        <w:t>Историко-этнографический музей «Усадьба Гальских». Берегоукрепление;</w:t>
      </w:r>
    </w:p>
    <w:p w:rsidR="0097275B" w:rsidRPr="00DE1227" w:rsidRDefault="0097275B" w:rsidP="0097275B">
      <w:pPr>
        <w:pStyle w:val="a4"/>
        <w:rPr>
          <w:iCs w:val="0"/>
        </w:rPr>
      </w:pPr>
      <w:r w:rsidRPr="00DE1227">
        <w:rPr>
          <w:iCs w:val="0"/>
        </w:rPr>
        <w:t>Берегоукрепление р. Ягорбы на участке от Курсантского бульвара до автомобильного моста;</w:t>
      </w:r>
    </w:p>
    <w:p w:rsidR="0097275B" w:rsidRPr="00DE1227" w:rsidRDefault="0097275B" w:rsidP="0097275B">
      <w:pPr>
        <w:pStyle w:val="a4"/>
        <w:rPr>
          <w:iCs w:val="0"/>
        </w:rPr>
      </w:pPr>
      <w:r w:rsidRPr="00DE1227">
        <w:rPr>
          <w:iCs w:val="0"/>
        </w:rPr>
        <w:t>Строительство обеспечивающей инфраструктуры на участке набережной от ул. Университетской до туристического причала, в том числе причальной инфраструктуры в районе Соборной горки;</w:t>
      </w:r>
    </w:p>
    <w:p w:rsidR="0097275B" w:rsidRPr="00DE1227" w:rsidRDefault="0097275B" w:rsidP="0097275B">
      <w:pPr>
        <w:pStyle w:val="a4"/>
        <w:rPr>
          <w:iCs w:val="0"/>
        </w:rPr>
      </w:pPr>
      <w:r w:rsidRPr="00DE1227">
        <w:rPr>
          <w:iCs w:val="0"/>
        </w:rPr>
        <w:t>Строительство инженерной и транспортной инфраструктуры в створе ул. М. Горького.</w:t>
      </w:r>
    </w:p>
    <w:p w:rsidR="0097275B" w:rsidRPr="00DE1227" w:rsidRDefault="0097275B" w:rsidP="0097275B">
      <w:pPr>
        <w:pStyle w:val="11110"/>
      </w:pPr>
      <w:r w:rsidRPr="00DE1227">
        <w:t>Объекты туристской инфраструктуры проекта «Русские берега» на 2019 - 2025 гг. субкластер «Череповец – горячее сердце Русского Севера» (финансирование из внебюджетных источников)</w:t>
      </w:r>
    </w:p>
    <w:tbl>
      <w:tblPr>
        <w:tblW w:w="0" w:type="auto"/>
        <w:tblLook w:val="04A0" w:firstRow="1" w:lastRow="0" w:firstColumn="1" w:lastColumn="0" w:noHBand="0" w:noVBand="1"/>
      </w:tblPr>
      <w:tblGrid>
        <w:gridCol w:w="3936"/>
        <w:gridCol w:w="2564"/>
        <w:gridCol w:w="3071"/>
      </w:tblGrid>
      <w:tr w:rsidR="008D439C" w:rsidRPr="00DE1227" w:rsidTr="0097275B">
        <w:trPr>
          <w:trHeight w:val="20"/>
        </w:trPr>
        <w:tc>
          <w:tcPr>
            <w:tcW w:w="3936" w:type="dxa"/>
            <w:tcBorders>
              <w:top w:val="single" w:sz="4" w:space="0" w:color="auto"/>
              <w:left w:val="single" w:sz="4" w:space="0" w:color="auto"/>
              <w:bottom w:val="single" w:sz="4" w:space="0" w:color="auto"/>
              <w:right w:val="single" w:sz="4" w:space="0" w:color="000000"/>
            </w:tcBorders>
            <w:vAlign w:val="center"/>
            <w:hideMark/>
          </w:tcPr>
          <w:p w:rsidR="0097275B" w:rsidRPr="00DE1227" w:rsidRDefault="0097275B" w:rsidP="00F0692B">
            <w:pPr>
              <w:pStyle w:val="affffffff2"/>
              <w:jc w:val="center"/>
              <w:rPr>
                <w:sz w:val="20"/>
                <w:szCs w:val="20"/>
              </w:rPr>
            </w:pPr>
            <w:r w:rsidRPr="00DE1227">
              <w:rPr>
                <w:sz w:val="20"/>
                <w:szCs w:val="20"/>
              </w:rPr>
              <w:t>Наименование объекта</w:t>
            </w:r>
          </w:p>
        </w:tc>
        <w:tc>
          <w:tcPr>
            <w:tcW w:w="2564" w:type="dxa"/>
            <w:tcBorders>
              <w:top w:val="single" w:sz="4" w:space="0" w:color="auto"/>
              <w:left w:val="nil"/>
              <w:bottom w:val="single" w:sz="4" w:space="0" w:color="auto"/>
              <w:right w:val="nil"/>
            </w:tcBorders>
            <w:vAlign w:val="center"/>
            <w:hideMark/>
          </w:tcPr>
          <w:p w:rsidR="0097275B" w:rsidRPr="00DE1227" w:rsidRDefault="0097275B" w:rsidP="00F0692B">
            <w:pPr>
              <w:pStyle w:val="affffffff2"/>
              <w:jc w:val="center"/>
              <w:rPr>
                <w:sz w:val="20"/>
                <w:szCs w:val="20"/>
              </w:rPr>
            </w:pPr>
            <w:r w:rsidRPr="00DE1227">
              <w:rPr>
                <w:sz w:val="20"/>
                <w:szCs w:val="20"/>
              </w:rPr>
              <w:t>Адрес размещения объекта</w:t>
            </w:r>
          </w:p>
        </w:tc>
        <w:tc>
          <w:tcPr>
            <w:tcW w:w="0" w:type="auto"/>
            <w:tcBorders>
              <w:top w:val="single" w:sz="4" w:space="0" w:color="auto"/>
              <w:left w:val="single" w:sz="4" w:space="0" w:color="auto"/>
              <w:bottom w:val="single" w:sz="4" w:space="0" w:color="auto"/>
              <w:right w:val="single" w:sz="4" w:space="0" w:color="000000"/>
            </w:tcBorders>
            <w:noWrap/>
            <w:vAlign w:val="center"/>
            <w:hideMark/>
          </w:tcPr>
          <w:p w:rsidR="0097275B" w:rsidRPr="00DE1227" w:rsidRDefault="0097275B" w:rsidP="00F0692B">
            <w:pPr>
              <w:pStyle w:val="affffffff2"/>
              <w:jc w:val="center"/>
              <w:rPr>
                <w:sz w:val="20"/>
                <w:szCs w:val="20"/>
              </w:rPr>
            </w:pPr>
            <w:r w:rsidRPr="00DE1227">
              <w:rPr>
                <w:sz w:val="20"/>
                <w:szCs w:val="20"/>
              </w:rPr>
              <w:t>Примечание</w:t>
            </w:r>
          </w:p>
        </w:tc>
      </w:tr>
      <w:tr w:rsidR="008D439C" w:rsidRPr="00DE1227" w:rsidTr="0097275B">
        <w:trPr>
          <w:trHeight w:val="20"/>
        </w:trPr>
        <w:tc>
          <w:tcPr>
            <w:tcW w:w="3936" w:type="dxa"/>
            <w:tcBorders>
              <w:top w:val="single" w:sz="4" w:space="0" w:color="auto"/>
              <w:left w:val="single" w:sz="4" w:space="0" w:color="auto"/>
              <w:bottom w:val="single" w:sz="4" w:space="0" w:color="auto"/>
              <w:right w:val="single" w:sz="4" w:space="0" w:color="000000"/>
            </w:tcBorders>
            <w:vAlign w:val="bottom"/>
            <w:hideMark/>
          </w:tcPr>
          <w:p w:rsidR="0097275B" w:rsidRPr="00DE1227" w:rsidRDefault="0097275B" w:rsidP="0097275B">
            <w:pPr>
              <w:pStyle w:val="affffffff2"/>
              <w:rPr>
                <w:sz w:val="20"/>
                <w:szCs w:val="20"/>
              </w:rPr>
            </w:pPr>
            <w:r w:rsidRPr="00DE1227">
              <w:rPr>
                <w:sz w:val="20"/>
                <w:szCs w:val="20"/>
              </w:rPr>
              <w:t xml:space="preserve">Строительство туристско-рекреационного комплекса </w:t>
            </w:r>
          </w:p>
        </w:tc>
        <w:tc>
          <w:tcPr>
            <w:tcW w:w="2564" w:type="dxa"/>
            <w:tcBorders>
              <w:top w:val="single" w:sz="4" w:space="0" w:color="auto"/>
              <w:left w:val="nil"/>
              <w:bottom w:val="single" w:sz="4" w:space="0" w:color="auto"/>
              <w:right w:val="single" w:sz="4" w:space="0" w:color="000000"/>
            </w:tcBorders>
            <w:vAlign w:val="bottom"/>
            <w:hideMark/>
          </w:tcPr>
          <w:p w:rsidR="0097275B" w:rsidRPr="00DE1227" w:rsidRDefault="0097275B" w:rsidP="0097275B">
            <w:pPr>
              <w:pStyle w:val="affffffff2"/>
              <w:rPr>
                <w:sz w:val="20"/>
                <w:szCs w:val="20"/>
              </w:rPr>
            </w:pPr>
            <w:r w:rsidRPr="00DE1227">
              <w:rPr>
                <w:sz w:val="20"/>
                <w:szCs w:val="20"/>
              </w:rPr>
              <w:t>г. Череповец,</w:t>
            </w:r>
          </w:p>
          <w:p w:rsidR="0097275B" w:rsidRPr="00DE1227" w:rsidRDefault="0097275B" w:rsidP="0097275B">
            <w:pPr>
              <w:pStyle w:val="affffffff2"/>
              <w:rPr>
                <w:sz w:val="20"/>
                <w:szCs w:val="20"/>
              </w:rPr>
            </w:pPr>
            <w:r w:rsidRPr="00DE1227">
              <w:rPr>
                <w:sz w:val="20"/>
                <w:szCs w:val="20"/>
              </w:rPr>
              <w:t xml:space="preserve"> ул. Рыбинская </w:t>
            </w:r>
          </w:p>
        </w:tc>
        <w:tc>
          <w:tcPr>
            <w:tcW w:w="0" w:type="auto"/>
            <w:tcBorders>
              <w:top w:val="single" w:sz="4" w:space="0" w:color="auto"/>
              <w:left w:val="nil"/>
              <w:bottom w:val="nil"/>
              <w:right w:val="single" w:sz="4" w:space="0" w:color="000000"/>
            </w:tcBorders>
            <w:noWrap/>
            <w:vAlign w:val="bottom"/>
            <w:hideMark/>
          </w:tcPr>
          <w:p w:rsidR="0097275B" w:rsidRPr="00DE1227" w:rsidRDefault="0097275B" w:rsidP="0097275B">
            <w:pPr>
              <w:pStyle w:val="affffffff2"/>
              <w:rPr>
                <w:sz w:val="20"/>
                <w:szCs w:val="20"/>
              </w:rPr>
            </w:pPr>
            <w:r w:rsidRPr="00DE1227">
              <w:rPr>
                <w:sz w:val="20"/>
                <w:szCs w:val="20"/>
              </w:rPr>
              <w:t xml:space="preserve">напротив, дома </w:t>
            </w:r>
          </w:p>
          <w:p w:rsidR="0097275B" w:rsidRPr="00DE1227" w:rsidRDefault="0097275B" w:rsidP="0097275B">
            <w:pPr>
              <w:pStyle w:val="affffffff2"/>
              <w:rPr>
                <w:sz w:val="20"/>
                <w:szCs w:val="20"/>
              </w:rPr>
            </w:pPr>
            <w:r w:rsidRPr="00DE1227">
              <w:rPr>
                <w:sz w:val="20"/>
                <w:szCs w:val="20"/>
              </w:rPr>
              <w:t>ул. Рыбинская, д. 14</w:t>
            </w:r>
          </w:p>
        </w:tc>
      </w:tr>
      <w:tr w:rsidR="008D439C" w:rsidRPr="00DE1227" w:rsidTr="0097275B">
        <w:trPr>
          <w:trHeight w:val="20"/>
        </w:trPr>
        <w:tc>
          <w:tcPr>
            <w:tcW w:w="3936" w:type="dxa"/>
            <w:tcBorders>
              <w:top w:val="single" w:sz="4" w:space="0" w:color="auto"/>
              <w:left w:val="single" w:sz="4" w:space="0" w:color="auto"/>
              <w:bottom w:val="single" w:sz="4" w:space="0" w:color="auto"/>
              <w:right w:val="single" w:sz="4" w:space="0" w:color="000000"/>
            </w:tcBorders>
            <w:vAlign w:val="center"/>
            <w:hideMark/>
          </w:tcPr>
          <w:p w:rsidR="0097275B" w:rsidRPr="00DE1227" w:rsidRDefault="0097275B" w:rsidP="0097275B">
            <w:pPr>
              <w:pStyle w:val="affffffff2"/>
              <w:rPr>
                <w:sz w:val="20"/>
                <w:szCs w:val="20"/>
              </w:rPr>
            </w:pPr>
            <w:r w:rsidRPr="00DE1227">
              <w:rPr>
                <w:sz w:val="20"/>
                <w:szCs w:val="20"/>
              </w:rPr>
              <w:t xml:space="preserve">Строительство торгово-развлекательного комплекса </w:t>
            </w:r>
          </w:p>
        </w:tc>
        <w:tc>
          <w:tcPr>
            <w:tcW w:w="2564" w:type="dxa"/>
            <w:tcBorders>
              <w:top w:val="single" w:sz="4" w:space="0" w:color="auto"/>
              <w:left w:val="nil"/>
              <w:bottom w:val="single" w:sz="4" w:space="0" w:color="auto"/>
              <w:right w:val="single" w:sz="4" w:space="0" w:color="000000"/>
            </w:tcBorders>
            <w:vAlign w:val="center"/>
            <w:hideMark/>
          </w:tcPr>
          <w:p w:rsidR="0097275B" w:rsidRPr="00DE1227" w:rsidRDefault="0097275B" w:rsidP="0097275B">
            <w:pPr>
              <w:pStyle w:val="affffffff2"/>
              <w:rPr>
                <w:sz w:val="20"/>
                <w:szCs w:val="20"/>
              </w:rPr>
            </w:pPr>
            <w:r w:rsidRPr="00DE1227">
              <w:rPr>
                <w:sz w:val="20"/>
                <w:szCs w:val="20"/>
              </w:rPr>
              <w:t>г. Череповец, Октябрьский пр.</w:t>
            </w:r>
          </w:p>
        </w:tc>
        <w:tc>
          <w:tcPr>
            <w:tcW w:w="0" w:type="auto"/>
            <w:tcBorders>
              <w:top w:val="single" w:sz="4" w:space="0" w:color="auto"/>
              <w:left w:val="nil"/>
              <w:bottom w:val="single" w:sz="4" w:space="0" w:color="auto"/>
              <w:right w:val="single" w:sz="4" w:space="0" w:color="000000"/>
            </w:tcBorders>
            <w:vAlign w:val="center"/>
            <w:hideMark/>
          </w:tcPr>
          <w:p w:rsidR="0097275B" w:rsidRPr="00DE1227" w:rsidRDefault="0097275B" w:rsidP="0097275B">
            <w:pPr>
              <w:pStyle w:val="affffffff2"/>
              <w:rPr>
                <w:sz w:val="20"/>
                <w:szCs w:val="20"/>
              </w:rPr>
            </w:pPr>
            <w:r w:rsidRPr="00DE1227">
              <w:rPr>
                <w:sz w:val="20"/>
                <w:szCs w:val="20"/>
              </w:rPr>
              <w:t>за ТЦ «Макси» на Октябрьском пр., 25</w:t>
            </w:r>
          </w:p>
        </w:tc>
      </w:tr>
      <w:tr w:rsidR="008D439C" w:rsidRPr="00DE1227" w:rsidTr="0097275B">
        <w:trPr>
          <w:trHeight w:val="20"/>
        </w:trPr>
        <w:tc>
          <w:tcPr>
            <w:tcW w:w="3936" w:type="dxa"/>
            <w:tcBorders>
              <w:top w:val="single" w:sz="4" w:space="0" w:color="auto"/>
              <w:left w:val="single" w:sz="4" w:space="0" w:color="auto"/>
              <w:bottom w:val="single" w:sz="4" w:space="0" w:color="auto"/>
              <w:right w:val="single" w:sz="4" w:space="0" w:color="000000"/>
            </w:tcBorders>
            <w:vAlign w:val="center"/>
            <w:hideMark/>
          </w:tcPr>
          <w:p w:rsidR="0097275B" w:rsidRPr="00DE1227" w:rsidRDefault="0097275B" w:rsidP="0097275B">
            <w:pPr>
              <w:pStyle w:val="affffffff2"/>
              <w:rPr>
                <w:sz w:val="20"/>
                <w:szCs w:val="20"/>
              </w:rPr>
            </w:pPr>
            <w:r w:rsidRPr="00DE1227">
              <w:rPr>
                <w:sz w:val="20"/>
                <w:szCs w:val="20"/>
              </w:rPr>
              <w:t xml:space="preserve">Строительство спортивного комплекса с бассейном </w:t>
            </w:r>
          </w:p>
        </w:tc>
        <w:tc>
          <w:tcPr>
            <w:tcW w:w="2564" w:type="dxa"/>
            <w:tcBorders>
              <w:top w:val="single" w:sz="4" w:space="0" w:color="auto"/>
              <w:left w:val="nil"/>
              <w:bottom w:val="single" w:sz="4" w:space="0" w:color="auto"/>
              <w:right w:val="single" w:sz="4" w:space="0" w:color="000000"/>
            </w:tcBorders>
            <w:vAlign w:val="center"/>
            <w:hideMark/>
          </w:tcPr>
          <w:p w:rsidR="0097275B" w:rsidRPr="00DE1227" w:rsidRDefault="0097275B" w:rsidP="0097275B">
            <w:pPr>
              <w:pStyle w:val="affffffff2"/>
              <w:rPr>
                <w:sz w:val="20"/>
                <w:szCs w:val="20"/>
              </w:rPr>
            </w:pPr>
            <w:r w:rsidRPr="00DE1227">
              <w:rPr>
                <w:sz w:val="20"/>
                <w:szCs w:val="20"/>
              </w:rPr>
              <w:t>г. Череповец, ул. Городецкая</w:t>
            </w:r>
          </w:p>
        </w:tc>
        <w:tc>
          <w:tcPr>
            <w:tcW w:w="0" w:type="auto"/>
            <w:tcBorders>
              <w:top w:val="single" w:sz="4" w:space="0" w:color="auto"/>
              <w:left w:val="nil"/>
              <w:bottom w:val="single" w:sz="4" w:space="0" w:color="auto"/>
              <w:right w:val="single" w:sz="4" w:space="0" w:color="000000"/>
            </w:tcBorders>
            <w:vAlign w:val="center"/>
            <w:hideMark/>
          </w:tcPr>
          <w:p w:rsidR="0097275B" w:rsidRPr="00DE1227" w:rsidRDefault="0097275B" w:rsidP="0097275B">
            <w:pPr>
              <w:pStyle w:val="affffffff2"/>
              <w:rPr>
                <w:sz w:val="20"/>
                <w:szCs w:val="20"/>
              </w:rPr>
            </w:pPr>
            <w:r w:rsidRPr="00DE1227">
              <w:rPr>
                <w:sz w:val="20"/>
                <w:szCs w:val="20"/>
              </w:rPr>
              <w:t xml:space="preserve">на смежной территории </w:t>
            </w:r>
          </w:p>
          <w:p w:rsidR="0097275B" w:rsidRPr="00DE1227" w:rsidRDefault="0097275B" w:rsidP="0097275B">
            <w:pPr>
              <w:pStyle w:val="affffffff2"/>
              <w:rPr>
                <w:sz w:val="20"/>
                <w:szCs w:val="20"/>
              </w:rPr>
            </w:pPr>
            <w:r w:rsidRPr="00DE1227">
              <w:rPr>
                <w:sz w:val="20"/>
                <w:szCs w:val="20"/>
              </w:rPr>
              <w:t>ул. Городецкая, д. 5</w:t>
            </w:r>
          </w:p>
        </w:tc>
      </w:tr>
      <w:tr w:rsidR="008D439C" w:rsidRPr="00DE1227" w:rsidTr="0097275B">
        <w:trPr>
          <w:trHeight w:val="20"/>
        </w:trPr>
        <w:tc>
          <w:tcPr>
            <w:tcW w:w="3936" w:type="dxa"/>
            <w:tcBorders>
              <w:top w:val="single" w:sz="4" w:space="0" w:color="auto"/>
              <w:left w:val="single" w:sz="4" w:space="0" w:color="auto"/>
              <w:bottom w:val="single" w:sz="4" w:space="0" w:color="auto"/>
              <w:right w:val="single" w:sz="4" w:space="0" w:color="000000"/>
            </w:tcBorders>
            <w:hideMark/>
          </w:tcPr>
          <w:p w:rsidR="0097275B" w:rsidRPr="00DE1227" w:rsidRDefault="0097275B" w:rsidP="0097275B">
            <w:pPr>
              <w:pStyle w:val="affffffff2"/>
              <w:rPr>
                <w:sz w:val="20"/>
                <w:szCs w:val="20"/>
              </w:rPr>
            </w:pPr>
            <w:r w:rsidRPr="00DE1227">
              <w:rPr>
                <w:sz w:val="20"/>
                <w:szCs w:val="20"/>
              </w:rPr>
              <w:t xml:space="preserve">Строительство многофункционального гостиничного комплекса </w:t>
            </w:r>
          </w:p>
        </w:tc>
        <w:tc>
          <w:tcPr>
            <w:tcW w:w="2564" w:type="dxa"/>
            <w:tcBorders>
              <w:top w:val="single" w:sz="4" w:space="0" w:color="auto"/>
              <w:left w:val="nil"/>
              <w:bottom w:val="single" w:sz="4" w:space="0" w:color="auto"/>
              <w:right w:val="single" w:sz="4" w:space="0" w:color="000000"/>
            </w:tcBorders>
            <w:hideMark/>
          </w:tcPr>
          <w:p w:rsidR="0097275B" w:rsidRPr="00DE1227" w:rsidRDefault="0097275B" w:rsidP="0097275B">
            <w:pPr>
              <w:pStyle w:val="affffffff2"/>
              <w:rPr>
                <w:sz w:val="20"/>
                <w:szCs w:val="20"/>
              </w:rPr>
            </w:pPr>
            <w:r w:rsidRPr="00DE1227">
              <w:rPr>
                <w:sz w:val="20"/>
                <w:szCs w:val="20"/>
              </w:rPr>
              <w:t xml:space="preserve">г. Череповец в створе ул. </w:t>
            </w:r>
            <w:r w:rsidRPr="00DE1227">
              <w:rPr>
                <w:sz w:val="20"/>
                <w:szCs w:val="20"/>
              </w:rPr>
              <w:br/>
              <w:t>М. Горького</w:t>
            </w:r>
          </w:p>
        </w:tc>
        <w:tc>
          <w:tcPr>
            <w:tcW w:w="0" w:type="auto"/>
            <w:tcBorders>
              <w:top w:val="single" w:sz="4" w:space="0" w:color="auto"/>
              <w:left w:val="nil"/>
              <w:bottom w:val="single" w:sz="4" w:space="0" w:color="auto"/>
              <w:right w:val="single" w:sz="4" w:space="0" w:color="000000"/>
            </w:tcBorders>
            <w:vAlign w:val="center"/>
          </w:tcPr>
          <w:p w:rsidR="0097275B" w:rsidRPr="00DE1227" w:rsidRDefault="0097275B" w:rsidP="0097275B">
            <w:pPr>
              <w:pStyle w:val="affffffff2"/>
              <w:rPr>
                <w:sz w:val="20"/>
                <w:szCs w:val="20"/>
              </w:rPr>
            </w:pPr>
            <w:r w:rsidRPr="00DE1227">
              <w:rPr>
                <w:sz w:val="20"/>
                <w:szCs w:val="20"/>
              </w:rPr>
              <w:t>-</w:t>
            </w:r>
          </w:p>
        </w:tc>
      </w:tr>
      <w:tr w:rsidR="008D439C" w:rsidRPr="00DE1227" w:rsidTr="0097275B">
        <w:trPr>
          <w:trHeight w:val="20"/>
        </w:trPr>
        <w:tc>
          <w:tcPr>
            <w:tcW w:w="3936" w:type="dxa"/>
            <w:tcBorders>
              <w:top w:val="single" w:sz="4" w:space="0" w:color="auto"/>
              <w:left w:val="single" w:sz="4" w:space="0" w:color="auto"/>
              <w:bottom w:val="single" w:sz="4" w:space="0" w:color="auto"/>
              <w:right w:val="single" w:sz="4" w:space="0" w:color="000000"/>
            </w:tcBorders>
            <w:vAlign w:val="center"/>
            <w:hideMark/>
          </w:tcPr>
          <w:p w:rsidR="0097275B" w:rsidRPr="00DE1227" w:rsidRDefault="0097275B" w:rsidP="0097275B">
            <w:pPr>
              <w:pStyle w:val="affffffff2"/>
              <w:rPr>
                <w:sz w:val="20"/>
                <w:szCs w:val="20"/>
              </w:rPr>
            </w:pPr>
            <w:r w:rsidRPr="00DE1227">
              <w:rPr>
                <w:sz w:val="20"/>
                <w:szCs w:val="20"/>
              </w:rPr>
              <w:t xml:space="preserve">Туристско-рекреационный комплекс в районе Усадьбы Гальских </w:t>
            </w:r>
          </w:p>
        </w:tc>
        <w:tc>
          <w:tcPr>
            <w:tcW w:w="2564" w:type="dxa"/>
            <w:tcBorders>
              <w:top w:val="single" w:sz="4" w:space="0" w:color="auto"/>
              <w:left w:val="nil"/>
              <w:bottom w:val="single" w:sz="4" w:space="0" w:color="auto"/>
              <w:right w:val="single" w:sz="4" w:space="0" w:color="000000"/>
            </w:tcBorders>
            <w:vAlign w:val="center"/>
            <w:hideMark/>
          </w:tcPr>
          <w:p w:rsidR="0097275B" w:rsidRPr="00DE1227" w:rsidRDefault="0097275B" w:rsidP="0097275B">
            <w:pPr>
              <w:pStyle w:val="affffffff2"/>
              <w:rPr>
                <w:sz w:val="20"/>
                <w:szCs w:val="20"/>
              </w:rPr>
            </w:pPr>
            <w:r w:rsidRPr="00DE1227">
              <w:rPr>
                <w:sz w:val="20"/>
                <w:szCs w:val="20"/>
              </w:rPr>
              <w:t xml:space="preserve">г. Череповец, </w:t>
            </w:r>
          </w:p>
          <w:p w:rsidR="0097275B" w:rsidRPr="00DE1227" w:rsidRDefault="0097275B" w:rsidP="0097275B">
            <w:pPr>
              <w:pStyle w:val="affffffff2"/>
              <w:rPr>
                <w:sz w:val="20"/>
                <w:szCs w:val="20"/>
              </w:rPr>
            </w:pPr>
            <w:r w:rsidRPr="00DE1227">
              <w:rPr>
                <w:sz w:val="20"/>
                <w:szCs w:val="20"/>
              </w:rPr>
              <w:t>ул. Матуринская</w:t>
            </w:r>
          </w:p>
        </w:tc>
        <w:tc>
          <w:tcPr>
            <w:tcW w:w="0" w:type="auto"/>
            <w:tcBorders>
              <w:top w:val="single" w:sz="4" w:space="0" w:color="auto"/>
              <w:left w:val="nil"/>
              <w:bottom w:val="single" w:sz="4" w:space="0" w:color="auto"/>
              <w:right w:val="single" w:sz="4" w:space="0" w:color="000000"/>
            </w:tcBorders>
            <w:vAlign w:val="center"/>
            <w:hideMark/>
          </w:tcPr>
          <w:p w:rsidR="0097275B" w:rsidRPr="00DE1227" w:rsidRDefault="0097275B" w:rsidP="0097275B">
            <w:pPr>
              <w:pStyle w:val="affffffff2"/>
              <w:rPr>
                <w:sz w:val="20"/>
                <w:szCs w:val="20"/>
              </w:rPr>
            </w:pPr>
            <w:r w:rsidRPr="00DE1227">
              <w:rPr>
                <w:sz w:val="20"/>
                <w:szCs w:val="20"/>
              </w:rPr>
              <w:t>на смежной территории Усадьбы Гальских</w:t>
            </w:r>
          </w:p>
        </w:tc>
      </w:tr>
    </w:tbl>
    <w:p w:rsidR="002238B6" w:rsidRPr="00DE1227" w:rsidRDefault="002238B6" w:rsidP="002238B6">
      <w:pPr>
        <w:pStyle w:val="af1"/>
      </w:pPr>
      <w:r w:rsidRPr="00DE1227">
        <w:t>Для эффективного развития туризма и рекреации в городе Череповец требуется решение следующих задач:</w:t>
      </w:r>
    </w:p>
    <w:p w:rsidR="002238B6" w:rsidRPr="00DE1227" w:rsidRDefault="002238B6" w:rsidP="002238B6">
      <w:pPr>
        <w:pStyle w:val="a4"/>
        <w:rPr>
          <w:iCs w:val="0"/>
        </w:rPr>
      </w:pPr>
      <w:r w:rsidRPr="00DE1227">
        <w:rPr>
          <w:iCs w:val="0"/>
        </w:rPr>
        <w:t xml:space="preserve">обеспечение развития инфраструктуры туризма путем привлечения инвестиций для реконструкции и создания новых туристских объектов; </w:t>
      </w:r>
    </w:p>
    <w:p w:rsidR="002238B6" w:rsidRPr="00DE1227" w:rsidRDefault="002238B6" w:rsidP="002238B6">
      <w:pPr>
        <w:pStyle w:val="a4"/>
        <w:rPr>
          <w:iCs w:val="0"/>
        </w:rPr>
      </w:pPr>
      <w:r w:rsidRPr="00DE1227">
        <w:rPr>
          <w:iCs w:val="0"/>
        </w:rPr>
        <w:t>развитие межотраслевого сотрудничества в области разработки и популяризации новых туристских маршрутов, создания новых объектов показа и туристских программ в городе;</w:t>
      </w:r>
    </w:p>
    <w:p w:rsidR="002238B6" w:rsidRPr="00DE1227" w:rsidRDefault="002238B6" w:rsidP="002238B6">
      <w:pPr>
        <w:pStyle w:val="a4"/>
        <w:rPr>
          <w:iCs w:val="0"/>
        </w:rPr>
      </w:pPr>
      <w:r w:rsidRPr="00DE1227">
        <w:rPr>
          <w:iCs w:val="0"/>
        </w:rPr>
        <w:t xml:space="preserve">повышение качества туристских услуг; </w:t>
      </w:r>
    </w:p>
    <w:p w:rsidR="00BE5DE8" w:rsidRPr="00DE1227" w:rsidRDefault="002238B6" w:rsidP="002238B6">
      <w:pPr>
        <w:pStyle w:val="a4"/>
        <w:rPr>
          <w:iCs w:val="0"/>
        </w:rPr>
      </w:pPr>
      <w:r w:rsidRPr="00DE1227">
        <w:rPr>
          <w:iCs w:val="0"/>
        </w:rPr>
        <w:t>формирование положительного туристского имиджа города и продвижение его турпродукта на российском рынке.</w:t>
      </w:r>
    </w:p>
    <w:p w:rsidR="00D36A93" w:rsidRPr="00DE1227" w:rsidRDefault="00D36A93" w:rsidP="00D36A93">
      <w:pPr>
        <w:pStyle w:val="af1"/>
      </w:pPr>
      <w:r w:rsidRPr="00DE1227">
        <w:t>В Генеральном плане выделены территории для размещения планируемых объектов в сфере отдыха и туризма.</w:t>
      </w:r>
    </w:p>
    <w:p w:rsidR="00BE5DE8" w:rsidRPr="00DE1227" w:rsidRDefault="002238B6" w:rsidP="002238B6">
      <w:pPr>
        <w:pStyle w:val="11110"/>
        <w:ind w:firstLine="0"/>
      </w:pPr>
      <w:r w:rsidRPr="00DE1227">
        <w:t>Перечень планируемых зон с действием особых финансовых или нефинансовых механизмов поддержки инвестиционной деятельности  и объектов в сфере отдыха и туризма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7"/>
        <w:gridCol w:w="3144"/>
        <w:gridCol w:w="2866"/>
        <w:gridCol w:w="3154"/>
      </w:tblGrid>
      <w:tr w:rsidR="008D439C" w:rsidRPr="00DE1227" w:rsidTr="002238B6">
        <w:trPr>
          <w:cantSplit/>
          <w:trHeight w:val="516"/>
        </w:trPr>
        <w:tc>
          <w:tcPr>
            <w:tcW w:w="0" w:type="auto"/>
            <w:tcBorders>
              <w:top w:val="single" w:sz="4" w:space="0" w:color="auto"/>
              <w:left w:val="single" w:sz="4" w:space="0" w:color="auto"/>
              <w:right w:val="single" w:sz="4" w:space="0" w:color="auto"/>
            </w:tcBorders>
            <w:shd w:val="clear" w:color="auto" w:fill="auto"/>
          </w:tcPr>
          <w:p w:rsidR="002238B6" w:rsidRPr="00DE1227" w:rsidRDefault="002238B6" w:rsidP="002238B6">
            <w:pPr>
              <w:pStyle w:val="affffffff2"/>
              <w:jc w:val="center"/>
              <w:rPr>
                <w:sz w:val="20"/>
                <w:szCs w:val="20"/>
              </w:rPr>
            </w:pPr>
            <w:r w:rsidRPr="00DE1227">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38B6" w:rsidRPr="00DE1227" w:rsidRDefault="002238B6" w:rsidP="002238B6">
            <w:pPr>
              <w:pStyle w:val="affffffff2"/>
              <w:jc w:val="center"/>
              <w:rPr>
                <w:sz w:val="20"/>
                <w:szCs w:val="20"/>
              </w:rPr>
            </w:pPr>
            <w:r w:rsidRPr="00DE1227">
              <w:rPr>
                <w:sz w:val="20"/>
                <w:szCs w:val="20"/>
              </w:rPr>
              <w:t>Назначение объекта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38B6" w:rsidRPr="00DE1227" w:rsidRDefault="002238B6" w:rsidP="002238B6">
            <w:pPr>
              <w:pStyle w:val="affffffff2"/>
              <w:jc w:val="center"/>
              <w:rPr>
                <w:sz w:val="20"/>
                <w:szCs w:val="20"/>
              </w:rPr>
            </w:pPr>
            <w:r w:rsidRPr="00DE1227">
              <w:rPr>
                <w:sz w:val="20"/>
                <w:szCs w:val="20"/>
              </w:rPr>
              <w:t>Наименование объекта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238B6" w:rsidRPr="00DE1227" w:rsidRDefault="002238B6" w:rsidP="002238B6">
            <w:pPr>
              <w:pStyle w:val="affffffff2"/>
              <w:jc w:val="center"/>
              <w:rPr>
                <w:sz w:val="20"/>
                <w:szCs w:val="20"/>
              </w:rPr>
            </w:pPr>
            <w:r w:rsidRPr="00DE1227">
              <w:rPr>
                <w:sz w:val="20"/>
                <w:szCs w:val="20"/>
              </w:rPr>
              <w:t>Местоположение объекта</w:t>
            </w:r>
          </w:p>
        </w:tc>
      </w:tr>
      <w:tr w:rsidR="008D439C" w:rsidRPr="00DE1227" w:rsidTr="002238B6">
        <w:trPr>
          <w:cantSplit/>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1"/>
              <w:rPr>
                <w:sz w:val="20"/>
                <w:szCs w:val="20"/>
              </w:rPr>
            </w:pPr>
            <w:r w:rsidRPr="00DE1227">
              <w:rPr>
                <w:sz w:val="20"/>
                <w:szCs w:val="20"/>
              </w:rPr>
              <w:t>Зоны  в сфере отдыха и туризма с действием особых финансовых или нефинансовых механизмов поддержки инвестиционной деятельности регионального значения</w:t>
            </w:r>
          </w:p>
        </w:tc>
      </w:tr>
      <w:tr w:rsidR="008D439C" w:rsidRPr="00DE1227" w:rsidTr="002238B6">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E846C6">
            <w:pPr>
              <w:pStyle w:val="affffffff2"/>
              <w:numPr>
                <w:ilvl w:val="0"/>
                <w:numId w:val="36"/>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rFonts w:ascii="Times New Roman" w:hAnsi="Times New Roman" w:cs="Times New Roman"/>
                <w:sz w:val="20"/>
                <w:szCs w:val="20"/>
              </w:rPr>
              <w:t>Инвестиционная площадка «Центральная рекреационная зона» для  реализации проектов в области спорта, услуг, туризма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Туристско-рекреационный кластер «Центральная городская набережная»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 xml:space="preserve">Индустриальный район, </w:t>
            </w:r>
            <w:r w:rsidRPr="00DE1227">
              <w:rPr>
                <w:rFonts w:ascii="Times New Roman" w:hAnsi="Times New Roman" w:cs="Times New Roman"/>
                <w:sz w:val="20"/>
                <w:szCs w:val="20"/>
              </w:rPr>
              <w:t xml:space="preserve">центральная городская набережная; </w:t>
            </w:r>
            <w:r w:rsidRPr="00DE1227">
              <w:rPr>
                <w:sz w:val="20"/>
                <w:szCs w:val="20"/>
              </w:rPr>
              <w:t>Зашекснинский район,</w:t>
            </w:r>
            <w:r w:rsidRPr="00DE1227">
              <w:rPr>
                <w:rFonts w:ascii="Times New Roman" w:hAnsi="Times New Roman" w:cs="Times New Roman"/>
                <w:sz w:val="20"/>
                <w:szCs w:val="20"/>
              </w:rPr>
              <w:t xml:space="preserve"> территория Усадьбы Гальских</w:t>
            </w:r>
          </w:p>
        </w:tc>
      </w:tr>
      <w:tr w:rsidR="008D439C" w:rsidRPr="00DE1227" w:rsidTr="002238B6">
        <w:trPr>
          <w:cantSplit/>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1"/>
              <w:rPr>
                <w:sz w:val="20"/>
                <w:szCs w:val="20"/>
              </w:rPr>
            </w:pPr>
            <w:r w:rsidRPr="00DE1227">
              <w:rPr>
                <w:sz w:val="20"/>
                <w:szCs w:val="20"/>
              </w:rPr>
              <w:t>О</w:t>
            </w:r>
            <w:r w:rsidRPr="00DE1227">
              <w:rPr>
                <w:rFonts w:eastAsia="Times New Roman"/>
                <w:sz w:val="20"/>
                <w:szCs w:val="20"/>
              </w:rPr>
              <w:t>бъекты в сфере прочих объектов обслуживания</w:t>
            </w:r>
            <w:r w:rsidRPr="00DE1227">
              <w:rPr>
                <w:sz w:val="20"/>
                <w:szCs w:val="20"/>
              </w:rPr>
              <w:t xml:space="preserve"> </w:t>
            </w:r>
            <w:r w:rsidRPr="00DE1227">
              <w:rPr>
                <w:rFonts w:eastAsia="Times New Roman"/>
                <w:sz w:val="20"/>
                <w:szCs w:val="20"/>
              </w:rPr>
              <w:t>местного значения</w:t>
            </w:r>
          </w:p>
        </w:tc>
      </w:tr>
      <w:tr w:rsidR="008D439C" w:rsidRPr="00DE1227" w:rsidTr="002238B6">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E846C6">
            <w:pPr>
              <w:pStyle w:val="affffffff2"/>
              <w:numPr>
                <w:ilvl w:val="0"/>
                <w:numId w:val="37"/>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Объект по предоставлению населению правовых, финансовых, консультационных и иных подобных услуг  местного значения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Туристско-информационный центр (в рамках развития речного вокзала)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Индустриальный район, Речной вокзал</w:t>
            </w:r>
          </w:p>
        </w:tc>
      </w:tr>
      <w:tr w:rsidR="008D439C" w:rsidRPr="00DE1227" w:rsidTr="002238B6">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E846C6">
            <w:pPr>
              <w:pStyle w:val="affffffff2"/>
              <w:numPr>
                <w:ilvl w:val="0"/>
                <w:numId w:val="37"/>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rFonts w:eastAsia="Times New Roman"/>
                <w:sz w:val="20"/>
                <w:szCs w:val="20"/>
              </w:rPr>
            </w:pPr>
            <w:r w:rsidRPr="00DE1227">
              <w:rPr>
                <w:rFonts w:eastAsia="Times New Roman"/>
                <w:sz w:val="20"/>
                <w:szCs w:val="20"/>
              </w:rPr>
              <w:t>Объект по предоставлению населению правовых, финансовых, консультационных и иных подобных услуг</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rFonts w:ascii="Times New Roman" w:eastAsia="Times New Roman" w:hAnsi="Times New Roman" w:cs="Times New Roman"/>
                <w:sz w:val="20"/>
                <w:szCs w:val="20"/>
              </w:rPr>
            </w:pPr>
            <w:r w:rsidRPr="00DE1227">
              <w:rPr>
                <w:rFonts w:ascii="Times New Roman" w:eastAsia="Times New Roman" w:hAnsi="Times New Roman" w:cs="Times New Roman"/>
                <w:sz w:val="20"/>
                <w:szCs w:val="20"/>
              </w:rPr>
              <w:t>Центр по обслуживанию туристов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rFonts w:eastAsia="Times New Roman"/>
                <w:sz w:val="20"/>
                <w:szCs w:val="20"/>
              </w:rPr>
            </w:pPr>
            <w:r w:rsidRPr="00DE1227">
              <w:rPr>
                <w:rFonts w:eastAsia="Times New Roman"/>
                <w:sz w:val="20"/>
                <w:szCs w:val="20"/>
              </w:rPr>
              <w:t>Индустриальный район, ул. Дзержинского</w:t>
            </w:r>
          </w:p>
        </w:tc>
      </w:tr>
      <w:tr w:rsidR="008D439C" w:rsidRPr="00DE1227" w:rsidTr="002238B6">
        <w:trPr>
          <w:cantSplit/>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Объекты в сфере отдыха и туризма  местного значения</w:t>
            </w:r>
          </w:p>
        </w:tc>
      </w:tr>
      <w:tr w:rsidR="008D439C" w:rsidRPr="00DE1227" w:rsidTr="002238B6">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E846C6">
            <w:pPr>
              <w:pStyle w:val="affffffff2"/>
              <w:numPr>
                <w:ilvl w:val="0"/>
                <w:numId w:val="38"/>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Организация отдыха и туризма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Туристско-рекреационный комплекс</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 xml:space="preserve">Зашекснинский район, левый берег Шексны, к западу от </w:t>
            </w:r>
            <w:r w:rsidRPr="00DE1227">
              <w:rPr>
                <w:rFonts w:ascii="Times New Roman" w:eastAsia="Times New Roman" w:hAnsi="Times New Roman" w:cs="Times New Roman"/>
                <w:sz w:val="20"/>
                <w:szCs w:val="20"/>
              </w:rPr>
              <w:t>историко-этнографического музея «Усадьба Гальских»</w:t>
            </w:r>
            <w:r w:rsidRPr="00DE1227">
              <w:rPr>
                <w:sz w:val="20"/>
                <w:szCs w:val="20"/>
              </w:rPr>
              <w:t xml:space="preserve">, </w:t>
            </w:r>
            <w:r w:rsidRPr="00DE1227">
              <w:rPr>
                <w:rFonts w:ascii="Times New Roman" w:eastAsia="Times New Roman" w:hAnsi="Times New Roman" w:cs="Times New Roman"/>
                <w:sz w:val="20"/>
                <w:szCs w:val="20"/>
              </w:rPr>
              <w:t>ул. Матуринская</w:t>
            </w:r>
          </w:p>
        </w:tc>
      </w:tr>
      <w:tr w:rsidR="008D439C" w:rsidRPr="00DE1227" w:rsidTr="002238B6">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E846C6">
            <w:pPr>
              <w:pStyle w:val="affffffff2"/>
              <w:numPr>
                <w:ilvl w:val="0"/>
                <w:numId w:val="38"/>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Организация отдыха и туризма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Рекреационно-развлекательный комплекс</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 xml:space="preserve">Зашекснинский район, около </w:t>
            </w:r>
            <w:r w:rsidRPr="00DE1227">
              <w:rPr>
                <w:rFonts w:ascii="Times New Roman" w:eastAsia="Times New Roman" w:hAnsi="Times New Roman" w:cs="Times New Roman"/>
                <w:sz w:val="20"/>
                <w:szCs w:val="20"/>
              </w:rPr>
              <w:t>историко-этнографического музея «Усадьба Гальских»</w:t>
            </w:r>
          </w:p>
        </w:tc>
      </w:tr>
      <w:tr w:rsidR="008D439C" w:rsidRPr="00DE1227" w:rsidTr="002238B6">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E846C6">
            <w:pPr>
              <w:pStyle w:val="affffffff2"/>
              <w:numPr>
                <w:ilvl w:val="0"/>
                <w:numId w:val="38"/>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Организация временного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Многофункциональный гостиничный комплекс</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Индустриальный район,</w:t>
            </w:r>
          </w:p>
          <w:p w:rsidR="002238B6" w:rsidRPr="00DE1227" w:rsidRDefault="002238B6" w:rsidP="002238B6">
            <w:pPr>
              <w:pStyle w:val="affffffff2"/>
              <w:rPr>
                <w:sz w:val="20"/>
                <w:szCs w:val="20"/>
              </w:rPr>
            </w:pPr>
            <w:r w:rsidRPr="00DE1227">
              <w:rPr>
                <w:sz w:val="20"/>
                <w:szCs w:val="20"/>
              </w:rPr>
              <w:t>ул. Социалистическая</w:t>
            </w:r>
          </w:p>
        </w:tc>
      </w:tr>
      <w:tr w:rsidR="008D439C" w:rsidRPr="00DE1227" w:rsidTr="002238B6">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E846C6">
            <w:pPr>
              <w:pStyle w:val="affffffff2"/>
              <w:numPr>
                <w:ilvl w:val="0"/>
                <w:numId w:val="38"/>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Организация временного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rFonts w:ascii="Times New Roman" w:hAnsi="Times New Roman" w:cs="Times New Roman"/>
                <w:sz w:val="20"/>
                <w:szCs w:val="20"/>
              </w:rPr>
              <w:t>Многофункциональный г</w:t>
            </w:r>
            <w:r w:rsidRPr="00DE1227">
              <w:rPr>
                <w:sz w:val="20"/>
                <w:szCs w:val="20"/>
              </w:rPr>
              <w:t>остинично-развлекательный комплекс</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Индустриальный район,</w:t>
            </w:r>
          </w:p>
          <w:p w:rsidR="002238B6" w:rsidRPr="00DE1227" w:rsidRDefault="002238B6" w:rsidP="002238B6">
            <w:pPr>
              <w:pStyle w:val="affffffff2"/>
              <w:rPr>
                <w:sz w:val="20"/>
                <w:szCs w:val="20"/>
              </w:rPr>
            </w:pPr>
            <w:r w:rsidRPr="00DE1227">
              <w:rPr>
                <w:sz w:val="20"/>
                <w:szCs w:val="20"/>
              </w:rPr>
              <w:t>ул. М. Горького – набережная реки Шексны</w:t>
            </w:r>
          </w:p>
        </w:tc>
      </w:tr>
      <w:tr w:rsidR="008D439C" w:rsidRPr="00DE1227" w:rsidTr="002238B6">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E846C6">
            <w:pPr>
              <w:pStyle w:val="affffffff2"/>
              <w:numPr>
                <w:ilvl w:val="0"/>
                <w:numId w:val="38"/>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Организация отдыха и туризма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rFonts w:ascii="Times New Roman" w:eastAsia="Times New Roman" w:hAnsi="Times New Roman" w:cs="Times New Roman"/>
                <w:sz w:val="20"/>
                <w:szCs w:val="20"/>
              </w:rPr>
            </w:pPr>
            <w:r w:rsidRPr="00DE1227">
              <w:rPr>
                <w:rFonts w:ascii="Times New Roman" w:eastAsia="Times New Roman" w:hAnsi="Times New Roman" w:cs="Times New Roman"/>
                <w:sz w:val="20"/>
                <w:szCs w:val="20"/>
              </w:rPr>
              <w:t>Туристский центр</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Индустриальный район, Советский пр., 16А</w:t>
            </w:r>
          </w:p>
        </w:tc>
      </w:tr>
      <w:tr w:rsidR="008D439C" w:rsidRPr="00DE1227" w:rsidTr="002238B6">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0E6ADD" w:rsidRPr="00DE1227" w:rsidRDefault="000E6ADD" w:rsidP="00E846C6">
            <w:pPr>
              <w:pStyle w:val="affffffff2"/>
              <w:numPr>
                <w:ilvl w:val="0"/>
                <w:numId w:val="38"/>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E6ADD" w:rsidRPr="00DE1227" w:rsidRDefault="000E6ADD" w:rsidP="002238B6">
            <w:pPr>
              <w:pStyle w:val="affffffff2"/>
              <w:rPr>
                <w:sz w:val="20"/>
                <w:szCs w:val="20"/>
              </w:rPr>
            </w:pPr>
            <w:r w:rsidRPr="00DE1227">
              <w:rPr>
                <w:sz w:val="20"/>
                <w:szCs w:val="20"/>
              </w:rPr>
              <w:t>Организация отдыха и туризма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E6ADD" w:rsidRPr="00DE1227" w:rsidRDefault="000E6ADD" w:rsidP="002238B6">
            <w:pPr>
              <w:pStyle w:val="affffffff2"/>
              <w:rPr>
                <w:sz w:val="20"/>
                <w:szCs w:val="20"/>
              </w:rPr>
            </w:pPr>
            <w:r w:rsidRPr="00DE1227">
              <w:rPr>
                <w:sz w:val="20"/>
                <w:szCs w:val="20"/>
              </w:rPr>
              <w:t>Туристско-рекреационный комплекс</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E6ADD" w:rsidRPr="00DE1227" w:rsidRDefault="000E6ADD" w:rsidP="00E47489">
            <w:pPr>
              <w:pStyle w:val="affffffff2"/>
              <w:rPr>
                <w:sz w:val="20"/>
                <w:szCs w:val="20"/>
              </w:rPr>
            </w:pPr>
            <w:r w:rsidRPr="00DE1227">
              <w:rPr>
                <w:sz w:val="20"/>
                <w:szCs w:val="20"/>
              </w:rPr>
              <w:t>Зашекснинский район, 117 микрорайон</w:t>
            </w:r>
          </w:p>
        </w:tc>
      </w:tr>
      <w:tr w:rsidR="008D439C" w:rsidRPr="00DE1227" w:rsidTr="002238B6">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E846C6">
            <w:pPr>
              <w:pStyle w:val="affffffff2"/>
              <w:numPr>
                <w:ilvl w:val="0"/>
                <w:numId w:val="38"/>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Организация временного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Гостиничный комплекс</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Зашекснинский район, южнее 26 микрорайона, ул. К. Белова</w:t>
            </w:r>
          </w:p>
        </w:tc>
      </w:tr>
      <w:tr w:rsidR="008D439C" w:rsidRPr="00DE1227" w:rsidTr="002238B6">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E846C6">
            <w:pPr>
              <w:pStyle w:val="affffffff2"/>
              <w:numPr>
                <w:ilvl w:val="0"/>
                <w:numId w:val="38"/>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Организация временного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Гостиничный комплекс</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238B6" w:rsidRPr="00DE1227" w:rsidRDefault="002238B6" w:rsidP="002238B6">
            <w:pPr>
              <w:pStyle w:val="affffffff2"/>
              <w:rPr>
                <w:sz w:val="20"/>
                <w:szCs w:val="20"/>
              </w:rPr>
            </w:pPr>
            <w:r w:rsidRPr="00DE1227">
              <w:rPr>
                <w:sz w:val="20"/>
                <w:szCs w:val="20"/>
              </w:rPr>
              <w:t>Индустриальный район, ул. Дзержинского</w:t>
            </w:r>
          </w:p>
        </w:tc>
      </w:tr>
      <w:tr w:rsidR="008D439C" w:rsidRPr="00DE1227" w:rsidTr="002238B6">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E12DC1" w:rsidRPr="00DE1227" w:rsidRDefault="00E12DC1" w:rsidP="00E846C6">
            <w:pPr>
              <w:pStyle w:val="affffffff2"/>
              <w:numPr>
                <w:ilvl w:val="0"/>
                <w:numId w:val="38"/>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2DC1" w:rsidRPr="00DE1227" w:rsidRDefault="00E12DC1" w:rsidP="002238B6">
            <w:pPr>
              <w:pStyle w:val="affffffff2"/>
              <w:rPr>
                <w:sz w:val="20"/>
                <w:szCs w:val="20"/>
              </w:rPr>
            </w:pPr>
            <w:r w:rsidRPr="00DE1227">
              <w:rPr>
                <w:rFonts w:ascii="Times New Roman" w:hAnsi="Times New Roman" w:cs="Times New Roman"/>
                <w:sz w:val="20"/>
                <w:szCs w:val="20"/>
              </w:rPr>
              <w:t>Организация временного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2DC1" w:rsidRPr="00DE1227" w:rsidRDefault="00E12DC1" w:rsidP="00E47489">
            <w:pPr>
              <w:pStyle w:val="affffffff2"/>
              <w:rPr>
                <w:rFonts w:ascii="Times New Roman" w:hAnsi="Times New Roman" w:cs="Times New Roman"/>
                <w:sz w:val="20"/>
                <w:szCs w:val="20"/>
              </w:rPr>
            </w:pPr>
            <w:r w:rsidRPr="00DE1227">
              <w:rPr>
                <w:sz w:val="20"/>
                <w:szCs w:val="20"/>
              </w:rPr>
              <w:t>Гостиница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12DC1" w:rsidRPr="00DE1227" w:rsidRDefault="00E12DC1" w:rsidP="00E47489">
            <w:pPr>
              <w:pStyle w:val="affffffff2"/>
              <w:rPr>
                <w:sz w:val="20"/>
                <w:szCs w:val="20"/>
              </w:rPr>
            </w:pPr>
            <w:r w:rsidRPr="00DE1227">
              <w:rPr>
                <w:sz w:val="20"/>
                <w:szCs w:val="20"/>
              </w:rPr>
              <w:t>Зашекснинский район, 146 микрорайон</w:t>
            </w:r>
          </w:p>
        </w:tc>
      </w:tr>
    </w:tbl>
    <w:p w:rsidR="00BE5DE8" w:rsidRPr="00DE1227" w:rsidRDefault="00BE5DE8" w:rsidP="0052058E">
      <w:pPr>
        <w:pStyle w:val="af1"/>
      </w:pPr>
    </w:p>
    <w:p w:rsidR="005E75D4" w:rsidRPr="00DE1227" w:rsidRDefault="00E141C0" w:rsidP="0052058E">
      <w:pPr>
        <w:pStyle w:val="110"/>
      </w:pPr>
      <w:bookmarkStart w:id="110" w:name="_Toc525920088"/>
      <w:bookmarkStart w:id="111" w:name="_Toc10476649"/>
      <w:bookmarkStart w:id="112" w:name="_Toc50028251"/>
      <w:r w:rsidRPr="00DE1227">
        <w:t>Развитие планировочной структуры и функциональное зонирование территории</w:t>
      </w:r>
      <w:bookmarkEnd w:id="110"/>
      <w:bookmarkEnd w:id="111"/>
      <w:bookmarkEnd w:id="112"/>
    </w:p>
    <w:p w:rsidR="006B7637" w:rsidRPr="00DE1227" w:rsidRDefault="006B7637" w:rsidP="006B7637">
      <w:pPr>
        <w:pStyle w:val="af1"/>
      </w:pPr>
      <w:r w:rsidRPr="00DE1227">
        <w:t>Проектные предложения генерального плана муниципального образования «Город Череповец» направлены, прежде всего:</w:t>
      </w:r>
    </w:p>
    <w:p w:rsidR="006B7637" w:rsidRPr="00DE1227" w:rsidRDefault="006B7637" w:rsidP="006B7637">
      <w:pPr>
        <w:pStyle w:val="a4"/>
      </w:pPr>
      <w:r w:rsidRPr="00DE1227">
        <w:t>на сохранение и развитие сложившейся планировочной структуры,</w:t>
      </w:r>
    </w:p>
    <w:p w:rsidR="006B7637" w:rsidRPr="00DE1227" w:rsidRDefault="006B7637" w:rsidP="006B7637">
      <w:pPr>
        <w:pStyle w:val="a4"/>
      </w:pPr>
      <w:r w:rsidRPr="00DE1227">
        <w:t>сохранение и развитие природного каркаса,</w:t>
      </w:r>
    </w:p>
    <w:p w:rsidR="006B7637" w:rsidRPr="00DE1227" w:rsidRDefault="006B7637" w:rsidP="006B7637">
      <w:pPr>
        <w:pStyle w:val="a4"/>
      </w:pPr>
      <w:r w:rsidRPr="00DE1227">
        <w:t>улучшения качества жизни населения,</w:t>
      </w:r>
    </w:p>
    <w:p w:rsidR="006B7637" w:rsidRPr="00DE1227" w:rsidRDefault="006B7637" w:rsidP="006B7637">
      <w:pPr>
        <w:pStyle w:val="a4"/>
      </w:pPr>
      <w:r w:rsidRPr="00DE1227">
        <w:t>обеспечение инженерной инфраструктурой.</w:t>
      </w:r>
    </w:p>
    <w:p w:rsidR="006B7637" w:rsidRPr="00DE1227" w:rsidRDefault="006B7637" w:rsidP="006B7637">
      <w:pPr>
        <w:pStyle w:val="af1"/>
      </w:pPr>
      <w:r w:rsidRPr="00DE1227">
        <w:t>Функциональное зонирование является одним из главных элементов регулирования территориального развития, определяющим хозяйственно-градостроительную направленность функциональных зон, их границы, параметры использования.</w:t>
      </w:r>
    </w:p>
    <w:p w:rsidR="00124804" w:rsidRPr="00DE1227" w:rsidRDefault="005E75D4" w:rsidP="0052058E">
      <w:pPr>
        <w:pStyle w:val="af1"/>
      </w:pPr>
      <w:r w:rsidRPr="00DE1227">
        <w:t>В качестве</w:t>
      </w:r>
      <w:r w:rsidR="00F75EB8" w:rsidRPr="00DE1227">
        <w:t xml:space="preserve"> </w:t>
      </w:r>
      <w:r w:rsidR="0017131D" w:rsidRPr="00DE1227">
        <w:t xml:space="preserve">территорий </w:t>
      </w:r>
      <w:r w:rsidR="00F75EB8" w:rsidRPr="00DE1227">
        <w:t xml:space="preserve">для </w:t>
      </w:r>
      <w:r w:rsidRPr="00DE1227">
        <w:t>жилищного строительства площадок рассматривались территории, благополучные в экологическом отношении и свободные в настоящее время от застройки, расположенные вблизи селитебных зон.</w:t>
      </w:r>
      <w:r w:rsidR="00F75EB8" w:rsidRPr="00DE1227">
        <w:t xml:space="preserve"> В первую очередь – для размещения</w:t>
      </w:r>
      <w:r w:rsidR="00C556C1" w:rsidRPr="00DE1227">
        <w:t xml:space="preserve"> зон</w:t>
      </w:r>
      <w:r w:rsidR="00124804" w:rsidRPr="00DE1227">
        <w:t>ы</w:t>
      </w:r>
      <w:r w:rsidR="00F75EB8" w:rsidRPr="00DE1227">
        <w:t xml:space="preserve"> </w:t>
      </w:r>
      <w:r w:rsidR="00124804" w:rsidRPr="00DE1227">
        <w:t>многоэтажной жилой застройки. Это территории в Зашекснинском районе города, к востоку от существующей застройки, ограниченной Рыбинской улицей (108-й – 117</w:t>
      </w:r>
      <w:r w:rsidR="00D2764D" w:rsidRPr="00DE1227">
        <w:t>-</w:t>
      </w:r>
      <w:r w:rsidR="00124804" w:rsidRPr="00DE1227">
        <w:t>й микрорайоны), по обеим сторонам строящейся Архангельской улицы.</w:t>
      </w:r>
    </w:p>
    <w:p w:rsidR="00124804" w:rsidRPr="00DE1227" w:rsidRDefault="00124804" w:rsidP="0052058E">
      <w:pPr>
        <w:pStyle w:val="af1"/>
      </w:pPr>
      <w:r w:rsidRPr="00DE1227">
        <w:t>В Заягорбском районе планируется развитие многоэтажной жилой застройки на высокой части берега Шексны</w:t>
      </w:r>
      <w:r w:rsidR="00D2764D" w:rsidRPr="00DE1227">
        <w:t xml:space="preserve"> в 26-м микрорайоне.</w:t>
      </w:r>
    </w:p>
    <w:p w:rsidR="00D2764D" w:rsidRPr="00DE1227" w:rsidRDefault="00D2764D" w:rsidP="0052058E">
      <w:pPr>
        <w:pStyle w:val="af1"/>
      </w:pPr>
      <w:r w:rsidRPr="00DE1227">
        <w:t>Проектируемая индивидуальная жилая застройка будет продолжать существующие жилые массивы, в том числе путем редевелопмента бывших промышленных зон и военных частей по обеим сторонам улицы Беляева в Заягорбском районе, в Зашекснинском районе – к югу от микрорайонов Кабачино и Якунино</w:t>
      </w:r>
      <w:r w:rsidR="00B5499F" w:rsidRPr="00DE1227">
        <w:t>.</w:t>
      </w:r>
    </w:p>
    <w:p w:rsidR="00B5499F" w:rsidRPr="00DE1227" w:rsidRDefault="00C55B1D" w:rsidP="0052058E">
      <w:pPr>
        <w:pStyle w:val="af1"/>
      </w:pPr>
      <w:r w:rsidRPr="00DE1227">
        <w:t>Также на свободных от сущ</w:t>
      </w:r>
      <w:r w:rsidR="00B5499F" w:rsidRPr="00DE1227">
        <w:t>ествующей застройки территориях будут размещаться общественно-деловые зоны для обслуживания существующей и проектируемой застройки. Основные места размещения – в Зашекснинском районе вдоль Архангельской улицы и Шекснинского проспекта, в проектируемых массивах многоэтажной жилой застройки, в промышленной зоне кварталов южнее ул. Афанасия Потапова (например, 143А). Отдельные элементы общественно-деловой застройки размещаются в Заягорбском районе (26 микрорайон, территория бывшей военной базы, реконструируемые промышленные зоны вдоль ул. Гог</w:t>
      </w:r>
      <w:r w:rsidR="00814C81" w:rsidRPr="00DE1227">
        <w:t>о</w:t>
      </w:r>
      <w:r w:rsidR="00B5499F" w:rsidRPr="00DE1227">
        <w:t>ля и к северу от просп. Победы</w:t>
      </w:r>
      <w:r w:rsidR="000E512F" w:rsidRPr="00DE1227">
        <w:t>, около съездов с Архангельского моста</w:t>
      </w:r>
      <w:r w:rsidR="00B5499F" w:rsidRPr="00DE1227">
        <w:t>)</w:t>
      </w:r>
      <w:r w:rsidR="000E512F" w:rsidRPr="00DE1227">
        <w:t xml:space="preserve"> и Северной районе (вдоль Кирилловского шоссе).</w:t>
      </w:r>
    </w:p>
    <w:p w:rsidR="000E512F" w:rsidRDefault="000E512F" w:rsidP="0052058E">
      <w:pPr>
        <w:pStyle w:val="af1"/>
      </w:pPr>
      <w:r w:rsidRPr="00DE1227">
        <w:t xml:space="preserve">Крупнейшая специализированная общественно-деловая зона для размещения областного медицинского центра проектируется в Зашекснинском районе (117-й микрорайон. </w:t>
      </w:r>
    </w:p>
    <w:p w:rsidR="002A3375" w:rsidRPr="00DE1227" w:rsidRDefault="002A3375" w:rsidP="0052058E">
      <w:pPr>
        <w:pStyle w:val="af1"/>
      </w:pPr>
      <w:r>
        <w:t>На территории 151 микрорайона планируется размещение медицинских организаций и образовательных организаций среднего и</w:t>
      </w:r>
      <w:bookmarkStart w:id="113" w:name="_GoBack"/>
      <w:bookmarkEnd w:id="113"/>
      <w:r>
        <w:t xml:space="preserve"> высшего образования.</w:t>
      </w:r>
    </w:p>
    <w:p w:rsidR="00B5499F" w:rsidRPr="00DE1227" w:rsidRDefault="000E512F" w:rsidP="0052058E">
      <w:pPr>
        <w:pStyle w:val="af1"/>
      </w:pPr>
      <w:r w:rsidRPr="00DE1227">
        <w:t>Территории на берегу реки Шексны, в настоящее время свободные от застройки или застройка которых носит хаотичный характер могут использоваться для размещения зон отдыха (усадьба Гальских в Зашекснинском района, парки и пляжи Индустриального и Заягорбского района) и зеленых насаждений общего пользования (подробнее см. в главе 2.12)</w:t>
      </w:r>
    </w:p>
    <w:p w:rsidR="00B5499F" w:rsidRPr="00DE1227" w:rsidRDefault="006B7637" w:rsidP="0052058E">
      <w:pPr>
        <w:pStyle w:val="af1"/>
      </w:pPr>
      <w:r w:rsidRPr="00DE1227">
        <w:t>Проектируемые промышленные зоны формируют Зашекснинскую промышленную зону, расположенную к югу от улицы Афанасия Потапова с удобным подъездом по автомобильной дороге и на отдалении от жилых массивов.</w:t>
      </w:r>
    </w:p>
    <w:p w:rsidR="00772AA5" w:rsidRPr="00DE1227" w:rsidRDefault="00551C18" w:rsidP="0052058E">
      <w:pPr>
        <w:pStyle w:val="af1"/>
      </w:pPr>
      <w:r w:rsidRPr="00DE1227">
        <w:t>Территории, свободные от регулярной</w:t>
      </w:r>
      <w:r w:rsidR="00772AA5" w:rsidRPr="00DE1227">
        <w:t xml:space="preserve"> застройк</w:t>
      </w:r>
      <w:r w:rsidR="008F4564" w:rsidRPr="00DE1227">
        <w:t>и</w:t>
      </w:r>
      <w:r w:rsidR="00772AA5" w:rsidRPr="00DE1227">
        <w:t xml:space="preserve"> в г. </w:t>
      </w:r>
      <w:r w:rsidR="008F4564" w:rsidRPr="00DE1227">
        <w:t>Череповец</w:t>
      </w:r>
      <w:r w:rsidR="00772AA5" w:rsidRPr="00DE1227">
        <w:t xml:space="preserve"> </w:t>
      </w:r>
      <w:r w:rsidR="00D4468B" w:rsidRPr="00DE1227">
        <w:t>заняты озеленением</w:t>
      </w:r>
      <w:r w:rsidR="00772AA5" w:rsidRPr="00DE1227">
        <w:t xml:space="preserve"> территорий общего пользования.</w:t>
      </w:r>
    </w:p>
    <w:p w:rsidR="00DE4A40" w:rsidRPr="00DE1227" w:rsidRDefault="00DE4A40" w:rsidP="0052058E">
      <w:pPr>
        <w:pStyle w:val="af1"/>
      </w:pPr>
      <w:r w:rsidRPr="00DE1227">
        <w:t xml:space="preserve">В пределах </w:t>
      </w:r>
      <w:r w:rsidR="006B7637" w:rsidRPr="00DE1227">
        <w:t>городского округа Череповец</w:t>
      </w:r>
      <w:r w:rsidRPr="00DE1227">
        <w:t xml:space="preserve"> выделены</w:t>
      </w:r>
      <w:r w:rsidR="009B3A3E" w:rsidRPr="00DE1227">
        <w:t xml:space="preserve"> следующие функциональные зоны:</w:t>
      </w:r>
    </w:p>
    <w:p w:rsidR="00DE4A40" w:rsidRPr="00DE1227" w:rsidRDefault="00DE4A40" w:rsidP="00D64B1D">
      <w:pPr>
        <w:pStyle w:val="a2"/>
        <w:numPr>
          <w:ilvl w:val="0"/>
          <w:numId w:val="19"/>
        </w:numPr>
      </w:pPr>
      <w:r w:rsidRPr="00DE1227">
        <w:t>Жилые зоны</w:t>
      </w:r>
      <w:r w:rsidR="00551C18" w:rsidRPr="00DE1227">
        <w:t xml:space="preserve"> (состоят из зон застройки индивидуальными жилыми домами</w:t>
      </w:r>
      <w:r w:rsidR="00216FB6" w:rsidRPr="00DE1227">
        <w:t>, малоэтажными жилыми домами, среднеэтажными жилыми домами и многоэтажными жилыми домами</w:t>
      </w:r>
      <w:r w:rsidR="00551C18" w:rsidRPr="00DE1227">
        <w:t>)</w:t>
      </w:r>
      <w:r w:rsidRPr="00DE1227">
        <w:t>;</w:t>
      </w:r>
    </w:p>
    <w:p w:rsidR="00DE4A40" w:rsidRPr="00DE1227" w:rsidRDefault="00DE4A40" w:rsidP="0052058E">
      <w:pPr>
        <w:pStyle w:val="a2"/>
      </w:pPr>
      <w:r w:rsidRPr="00DE1227">
        <w:t>Общественно-делов</w:t>
      </w:r>
      <w:r w:rsidR="00216FB6" w:rsidRPr="00DE1227">
        <w:t>ые</w:t>
      </w:r>
      <w:r w:rsidRPr="00DE1227">
        <w:t xml:space="preserve"> зон</w:t>
      </w:r>
      <w:r w:rsidR="00216FB6" w:rsidRPr="00DE1227">
        <w:t>ы (многофункциональные и специализированной застройки)</w:t>
      </w:r>
      <w:r w:rsidRPr="00DE1227">
        <w:t>;</w:t>
      </w:r>
    </w:p>
    <w:p w:rsidR="00DE4A40" w:rsidRPr="00DE1227" w:rsidRDefault="00DE4A40" w:rsidP="0052058E">
      <w:pPr>
        <w:pStyle w:val="a2"/>
      </w:pPr>
      <w:r w:rsidRPr="00DE1227">
        <w:t>Производственные</w:t>
      </w:r>
      <w:r w:rsidR="00551C18" w:rsidRPr="00DE1227">
        <w:t xml:space="preserve"> и коммунально-складские</w:t>
      </w:r>
      <w:r w:rsidRPr="00DE1227">
        <w:t xml:space="preserve"> зоны, зоны инженерной и транспортной инфраструктур;</w:t>
      </w:r>
    </w:p>
    <w:p w:rsidR="00DE4A40" w:rsidRPr="00DE1227" w:rsidRDefault="00DE4A40" w:rsidP="0052058E">
      <w:pPr>
        <w:pStyle w:val="a2"/>
      </w:pPr>
      <w:r w:rsidRPr="00DE1227">
        <w:t>Зоны сельскохозяйственного использования</w:t>
      </w:r>
      <w:r w:rsidR="00B520FD" w:rsidRPr="00DE1227">
        <w:t xml:space="preserve"> (состоят из зон </w:t>
      </w:r>
      <w:r w:rsidR="00216FB6" w:rsidRPr="00DE1227">
        <w:t xml:space="preserve">садоводческих, </w:t>
      </w:r>
      <w:r w:rsidR="00B520FD" w:rsidRPr="00DE1227">
        <w:t>огороднических</w:t>
      </w:r>
      <w:r w:rsidR="00216FB6" w:rsidRPr="00DE1227">
        <w:t xml:space="preserve"> или дачных</w:t>
      </w:r>
      <w:r w:rsidR="00B520FD" w:rsidRPr="00DE1227">
        <w:t xml:space="preserve"> некоммерческих объединений граждан, производственных зон сельскохозяйственных предприятий</w:t>
      </w:r>
      <w:r w:rsidR="00216FB6" w:rsidRPr="00DE1227">
        <w:t>)</w:t>
      </w:r>
      <w:r w:rsidRPr="00DE1227">
        <w:t>;</w:t>
      </w:r>
    </w:p>
    <w:p w:rsidR="00DE4A40" w:rsidRPr="00DE1227" w:rsidRDefault="00DE4A40" w:rsidP="0052058E">
      <w:pPr>
        <w:pStyle w:val="a2"/>
      </w:pPr>
      <w:r w:rsidRPr="00DE1227">
        <w:t>Зоны рекреационного назначения</w:t>
      </w:r>
      <w:r w:rsidR="00EA04B7" w:rsidRPr="00DE1227">
        <w:t xml:space="preserve"> (состоят из зон озелененных территорий общего пользования, зон отдыха и зон </w:t>
      </w:r>
      <w:r w:rsidR="00216FB6" w:rsidRPr="00DE1227">
        <w:t>лесов</w:t>
      </w:r>
      <w:r w:rsidR="00EA04B7" w:rsidRPr="00DE1227">
        <w:t>)</w:t>
      </w:r>
      <w:r w:rsidRPr="00DE1227">
        <w:t>;</w:t>
      </w:r>
    </w:p>
    <w:p w:rsidR="00DE4A40" w:rsidRPr="00DE1227" w:rsidRDefault="00DE4A40" w:rsidP="0052058E">
      <w:pPr>
        <w:pStyle w:val="a2"/>
      </w:pPr>
      <w:r w:rsidRPr="00DE1227">
        <w:t>Зоны специального назначения</w:t>
      </w:r>
      <w:r w:rsidR="00EA04B7" w:rsidRPr="00DE1227">
        <w:t xml:space="preserve"> (состоят из зон кладбищ, </w:t>
      </w:r>
      <w:r w:rsidR="00216FB6" w:rsidRPr="00DE1227">
        <w:t>зон складирования и захоронения отходов</w:t>
      </w:r>
      <w:r w:rsidR="00EA04B7" w:rsidRPr="00DE1227">
        <w:t xml:space="preserve">, </w:t>
      </w:r>
      <w:r w:rsidR="00216FB6" w:rsidRPr="00DE1227">
        <w:t>зон озелененных территорий специального назначения</w:t>
      </w:r>
      <w:r w:rsidR="00EA04B7" w:rsidRPr="00DE1227">
        <w:t>)</w:t>
      </w:r>
      <w:r w:rsidR="00216FB6" w:rsidRPr="00DE1227">
        <w:t>;</w:t>
      </w:r>
    </w:p>
    <w:p w:rsidR="00216FB6" w:rsidRPr="00DE1227" w:rsidRDefault="00216FB6" w:rsidP="0052058E">
      <w:pPr>
        <w:pStyle w:val="a2"/>
      </w:pPr>
      <w:r w:rsidRPr="00DE1227">
        <w:t>Иные зоны, в том числе зоны режимных территорий и зоны акваторий.</w:t>
      </w:r>
    </w:p>
    <w:p w:rsidR="00DE4A40" w:rsidRPr="00DE1227" w:rsidRDefault="00DE4A40" w:rsidP="0052058E">
      <w:pPr>
        <w:pStyle w:val="af1"/>
      </w:pPr>
      <w:r w:rsidRPr="00DE1227">
        <w:t>При определении характера и масштаба функциональных зон проектом учтена сложившаяся на настоящий момент градостроительная ситуация, потребности в тех или иных ее изменениях в течение расчетного периода и тенденции в социальных, экономических и демографичес</w:t>
      </w:r>
      <w:r w:rsidR="009B3A3E" w:rsidRPr="00DE1227">
        <w:t>ких процессах, влияющих на нее.</w:t>
      </w:r>
    </w:p>
    <w:p w:rsidR="00DE4A40" w:rsidRPr="00DE1227" w:rsidRDefault="00DE4A40" w:rsidP="0052058E">
      <w:pPr>
        <w:pStyle w:val="af1"/>
      </w:pPr>
      <w:r w:rsidRPr="00DE1227">
        <w:t>Исходя из этого, для отдельных функциональных зон, проектом предлагается большее территориальное развитие, чем требуется на расчетный срок, обеспечивая, таким образом, долгосрочный целевой резерв. Это относится, прежде всего, к жилым зонам.</w:t>
      </w:r>
    </w:p>
    <w:p w:rsidR="00DE4A40" w:rsidRPr="00DE1227" w:rsidRDefault="00DE4A40" w:rsidP="0052058E">
      <w:pPr>
        <w:pStyle w:val="af1"/>
      </w:pPr>
      <w:r w:rsidRPr="00DE1227">
        <w:t xml:space="preserve">На основе анализа основных направлений развития муниципального образования </w:t>
      </w:r>
      <w:r w:rsidR="009E19D8" w:rsidRPr="00DE1227">
        <w:t>«</w:t>
      </w:r>
      <w:r w:rsidR="00216FB6" w:rsidRPr="00DE1227">
        <w:t>Город Череповец</w:t>
      </w:r>
      <w:r w:rsidR="009E19D8" w:rsidRPr="00DE1227">
        <w:t>»</w:t>
      </w:r>
      <w:r w:rsidRPr="00DE1227">
        <w:t>, современной системы использования территории, формирующих структурно-планировочную организацию поселения, в проекте определено функциональное назначение территории, что предполагает более качественное преобразование жилой и общественной среды и, как следствие, повышение стоимости земельных участков.</w:t>
      </w:r>
    </w:p>
    <w:p w:rsidR="00DE4A40" w:rsidRPr="00DE1227" w:rsidRDefault="00DE4A40" w:rsidP="0052058E">
      <w:pPr>
        <w:pStyle w:val="affe"/>
      </w:pPr>
      <w:r w:rsidRPr="00DE1227">
        <w:t>Жилые зоны</w:t>
      </w:r>
    </w:p>
    <w:p w:rsidR="00DE4A40" w:rsidRPr="00DE1227" w:rsidRDefault="00DE4A40" w:rsidP="0052058E">
      <w:pPr>
        <w:pStyle w:val="af1"/>
      </w:pPr>
      <w:r w:rsidRPr="00DE1227">
        <w:t>Жилищное строительство предусматривается осуществлять в существующ</w:t>
      </w:r>
      <w:r w:rsidR="0025021C" w:rsidRPr="00DE1227">
        <w:t>их границах населенных пунктов.</w:t>
      </w:r>
    </w:p>
    <w:p w:rsidR="00DE4A40" w:rsidRPr="00DE1227" w:rsidRDefault="00DE4A40" w:rsidP="0052058E">
      <w:pPr>
        <w:pStyle w:val="af1"/>
      </w:pPr>
      <w:r w:rsidRPr="00DE1227">
        <w:t>В составе жилых зон выделены следующие зоны:</w:t>
      </w:r>
    </w:p>
    <w:p w:rsidR="00DE4A40" w:rsidRPr="00DE1227" w:rsidRDefault="0025021C" w:rsidP="0052058E">
      <w:pPr>
        <w:pStyle w:val="a4"/>
      </w:pPr>
      <w:r w:rsidRPr="00DE1227">
        <w:t>з</w:t>
      </w:r>
      <w:r w:rsidR="00DE4A40" w:rsidRPr="00DE1227">
        <w:t xml:space="preserve">она застройки </w:t>
      </w:r>
      <w:r w:rsidR="008829AB" w:rsidRPr="00DE1227">
        <w:t>индивидуальными жилыми домами</w:t>
      </w:r>
      <w:r w:rsidR="00DE4A40" w:rsidRPr="00DE1227">
        <w:t>;</w:t>
      </w:r>
    </w:p>
    <w:p w:rsidR="00216FB6" w:rsidRPr="00DE1227" w:rsidRDefault="00B70F31" w:rsidP="00B70F31">
      <w:pPr>
        <w:pStyle w:val="a4"/>
      </w:pPr>
      <w:r w:rsidRPr="00DE1227">
        <w:t>з</w:t>
      </w:r>
      <w:r w:rsidR="00216FB6" w:rsidRPr="00DE1227">
        <w:t>она застройки малоэтажными жилыми домами (до 4 этажей, включая мансардный)</w:t>
      </w:r>
    </w:p>
    <w:p w:rsidR="00216FB6" w:rsidRPr="00DE1227" w:rsidRDefault="00216FB6" w:rsidP="00B70F31">
      <w:pPr>
        <w:pStyle w:val="a4"/>
      </w:pPr>
      <w:r w:rsidRPr="00DE1227">
        <w:t>зона застройки среднеэтажными жилыми домами (от 5 до 8 этажей, включая мансардный);</w:t>
      </w:r>
    </w:p>
    <w:p w:rsidR="00216FB6" w:rsidRPr="00DE1227" w:rsidRDefault="00B70F31" w:rsidP="00B70F31">
      <w:pPr>
        <w:pStyle w:val="a4"/>
      </w:pPr>
      <w:r w:rsidRPr="00DE1227">
        <w:t>з</w:t>
      </w:r>
      <w:r w:rsidR="00216FB6" w:rsidRPr="00DE1227">
        <w:t>она застройки многоэтажными жилыми домами (9 этажей и более).</w:t>
      </w:r>
    </w:p>
    <w:p w:rsidR="00DE4A40" w:rsidRPr="00DE1227" w:rsidRDefault="00DE4A40" w:rsidP="0052058E">
      <w:pPr>
        <w:pStyle w:val="af1"/>
      </w:pPr>
      <w:r w:rsidRPr="00DE1227">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w:t>
      </w:r>
      <w:r w:rsidR="0025021C" w:rsidRPr="00DE1227">
        <w:t>оздействия на окружающую среду.</w:t>
      </w:r>
    </w:p>
    <w:p w:rsidR="00DE4A40" w:rsidRPr="00DE1227" w:rsidRDefault="00DE4A40" w:rsidP="0052058E">
      <w:pPr>
        <w:pStyle w:val="af1"/>
      </w:pPr>
      <w:r w:rsidRPr="00DE1227">
        <w:t>Проектом предлагается увеличение селитебной территории с формированием но</w:t>
      </w:r>
      <w:r w:rsidR="008829AB" w:rsidRPr="00DE1227">
        <w:t xml:space="preserve">вых кварталов жилой застройки в </w:t>
      </w:r>
      <w:r w:rsidRPr="00DE1227">
        <w:t>существующи</w:t>
      </w:r>
      <w:r w:rsidR="00216FB6" w:rsidRPr="00DE1227">
        <w:t>х границах г. Череповец</w:t>
      </w:r>
      <w:r w:rsidR="000E4C13" w:rsidRPr="00DE1227">
        <w:t>.</w:t>
      </w:r>
    </w:p>
    <w:p w:rsidR="000E4C13" w:rsidRPr="00DE1227" w:rsidRDefault="000E4C13" w:rsidP="0052058E">
      <w:pPr>
        <w:pStyle w:val="affe"/>
      </w:pPr>
      <w:r w:rsidRPr="00DE1227">
        <w:t>Общественно-деловые зоны</w:t>
      </w:r>
    </w:p>
    <w:p w:rsidR="000E4C13" w:rsidRPr="00DE1227" w:rsidRDefault="000E4C13" w:rsidP="0052058E">
      <w:pPr>
        <w:pStyle w:val="af1"/>
        <w:ind w:firstLine="567"/>
      </w:pPr>
      <w:r w:rsidRPr="00DE1227">
        <w:t>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70F31" w:rsidRPr="00DE1227" w:rsidRDefault="00B70F31" w:rsidP="00B70F31">
      <w:pPr>
        <w:pStyle w:val="af1"/>
      </w:pPr>
      <w:r w:rsidRPr="00DE1227">
        <w:t>В составе общественно-деловых зон выделены следующие зоны:</w:t>
      </w:r>
    </w:p>
    <w:p w:rsidR="00B70F31" w:rsidRPr="00DE1227" w:rsidRDefault="00B70F31" w:rsidP="00B70F31">
      <w:pPr>
        <w:pStyle w:val="a4"/>
      </w:pPr>
      <w:r w:rsidRPr="00DE1227">
        <w:t>многофункциональная общественно-деловая зона;</w:t>
      </w:r>
    </w:p>
    <w:p w:rsidR="00B70F31" w:rsidRPr="00DE1227" w:rsidRDefault="00B70F31" w:rsidP="00B70F31">
      <w:pPr>
        <w:pStyle w:val="a4"/>
      </w:pPr>
      <w:r w:rsidRPr="00DE1227">
        <w:t>зона специализированной общественно-деловой застройки.</w:t>
      </w:r>
    </w:p>
    <w:p w:rsidR="00B70F31" w:rsidRPr="00DE1227" w:rsidRDefault="00B70F31" w:rsidP="0052058E">
      <w:pPr>
        <w:pStyle w:val="af1"/>
        <w:ind w:firstLine="567"/>
      </w:pPr>
      <w:r w:rsidRPr="00DE1227">
        <w:t>Зона специализированной общественно-деловой застройки формируется для размещения отдельных крупных объектов в области образования, науки, здравоохранения, культуры и искусства, физической культуры и массового спорта, социального обслуживания.</w:t>
      </w:r>
    </w:p>
    <w:p w:rsidR="000E4C13" w:rsidRPr="00DE1227" w:rsidRDefault="000E4C13" w:rsidP="0052058E">
      <w:pPr>
        <w:pStyle w:val="af1"/>
        <w:ind w:firstLine="567"/>
      </w:pPr>
      <w:r w:rsidRPr="00DE1227">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8829AB" w:rsidRPr="00DE1227" w:rsidRDefault="00F30AE7" w:rsidP="0052058E">
      <w:pPr>
        <w:pStyle w:val="af1"/>
        <w:ind w:firstLine="567"/>
      </w:pPr>
      <w:r w:rsidRPr="00DE1227">
        <w:t xml:space="preserve">Планируемые </w:t>
      </w:r>
      <w:r w:rsidR="000E4C13" w:rsidRPr="00DE1227">
        <w:t>общественно-деловые зоны предусмотрены для размещения проектируемых объектов капитального строительства и многофункционального развития территории</w:t>
      </w:r>
      <w:r w:rsidR="00B70F31" w:rsidRPr="00DE1227">
        <w:t>.</w:t>
      </w:r>
    </w:p>
    <w:p w:rsidR="000E4C13" w:rsidRPr="00DE1227" w:rsidRDefault="007F0731" w:rsidP="0052058E">
      <w:pPr>
        <w:pStyle w:val="affe"/>
      </w:pPr>
      <w:r w:rsidRPr="00DE1227">
        <w:t>Производственные зоны, зоны инженерной и транспортной инфраструктур</w:t>
      </w:r>
    </w:p>
    <w:p w:rsidR="007F0731" w:rsidRPr="00DE1227" w:rsidRDefault="007F0731" w:rsidP="0052058E">
      <w:pPr>
        <w:pStyle w:val="af1"/>
        <w:ind w:firstLine="567"/>
      </w:pPr>
      <w:r w:rsidRPr="00DE1227">
        <w:t>В составе производственных зон, зон инженерной и транспортной инфраструктур выделены следующие зоны:</w:t>
      </w:r>
    </w:p>
    <w:p w:rsidR="00B70F31" w:rsidRPr="00DE1227" w:rsidRDefault="0025021C" w:rsidP="0052058E">
      <w:pPr>
        <w:pStyle w:val="a4"/>
      </w:pPr>
      <w:r w:rsidRPr="00DE1227">
        <w:t>п</w:t>
      </w:r>
      <w:r w:rsidR="007F0731" w:rsidRPr="00DE1227">
        <w:t>роизводственная</w:t>
      </w:r>
      <w:r w:rsidR="00B70F31" w:rsidRPr="00DE1227">
        <w:t xml:space="preserve"> зона</w:t>
      </w:r>
    </w:p>
    <w:p w:rsidR="007F0731" w:rsidRPr="00DE1227" w:rsidRDefault="007F0731" w:rsidP="0052058E">
      <w:pPr>
        <w:pStyle w:val="a4"/>
      </w:pPr>
      <w:r w:rsidRPr="00DE1227">
        <w:t>коммунально-складская зон</w:t>
      </w:r>
      <w:r w:rsidR="00B70F31" w:rsidRPr="00DE1227">
        <w:t>а</w:t>
      </w:r>
      <w:r w:rsidRPr="00DE1227">
        <w:t>;</w:t>
      </w:r>
    </w:p>
    <w:p w:rsidR="007F0731" w:rsidRPr="00DE1227" w:rsidRDefault="0025021C" w:rsidP="0052058E">
      <w:pPr>
        <w:pStyle w:val="a4"/>
      </w:pPr>
      <w:r w:rsidRPr="00DE1227">
        <w:t>з</w:t>
      </w:r>
      <w:r w:rsidR="007F0731" w:rsidRPr="00DE1227">
        <w:t>она инженерной инфраструктуры;</w:t>
      </w:r>
    </w:p>
    <w:p w:rsidR="007F0731" w:rsidRPr="00DE1227" w:rsidRDefault="0025021C" w:rsidP="0052058E">
      <w:pPr>
        <w:pStyle w:val="a4"/>
      </w:pPr>
      <w:r w:rsidRPr="00DE1227">
        <w:t>з</w:t>
      </w:r>
      <w:r w:rsidR="007F0731" w:rsidRPr="00DE1227">
        <w:t>она транспортной инфраструктуры.</w:t>
      </w:r>
    </w:p>
    <w:p w:rsidR="007F0731" w:rsidRPr="00DE1227" w:rsidRDefault="00A24E0C" w:rsidP="0052058E">
      <w:pPr>
        <w:pStyle w:val="af1"/>
        <w:ind w:firstLine="567"/>
      </w:pPr>
      <w:r w:rsidRPr="00DE1227">
        <w:t>Производственные зоны, зоны инженерной и транспортной инфраструктур предназначены</w:t>
      </w:r>
      <w:r w:rsidR="007F0731" w:rsidRPr="00DE1227">
        <w:t xml:space="preserve"> для размещения промышленных, коммунальных и складских объектов</w:t>
      </w:r>
      <w:r w:rsidRPr="00DE1227">
        <w:t>, объектов железнодорожного, автомобильного и водного транспорта</w:t>
      </w:r>
      <w:r w:rsidR="007F0731" w:rsidRPr="00DE1227">
        <w:t>, а также для установления санитарно-защитных зон таких объектов в соответствии с требованиями технических регламентов.</w:t>
      </w:r>
    </w:p>
    <w:p w:rsidR="00A24E0C" w:rsidRPr="00DE1227" w:rsidRDefault="00A24E0C" w:rsidP="0052058E">
      <w:pPr>
        <w:pStyle w:val="af1"/>
        <w:ind w:firstLine="567"/>
      </w:pPr>
      <w:r w:rsidRPr="00DE1227">
        <w:t>Во всех зонах предусматриваются подъезды, паркинги, стоянки и озеленение территории.</w:t>
      </w:r>
    </w:p>
    <w:p w:rsidR="00A24E0C" w:rsidRPr="00DE1227" w:rsidRDefault="00A24E0C" w:rsidP="0052058E">
      <w:pPr>
        <w:pStyle w:val="af1"/>
        <w:ind w:firstLine="567"/>
      </w:pPr>
      <w:r w:rsidRPr="00DE1227">
        <w:t>При выборе участков и трасс различных коммуникационных коридоров, надо минимизировать изъятие пригодных для застройки земель. А также 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A24E0C" w:rsidRPr="00DE1227" w:rsidRDefault="00944715" w:rsidP="0052058E">
      <w:pPr>
        <w:pStyle w:val="af1"/>
        <w:ind w:firstLine="567"/>
      </w:pPr>
      <w:r w:rsidRPr="00DE1227">
        <w:t xml:space="preserve">Планируемые </w:t>
      </w:r>
      <w:r w:rsidR="00A24E0C" w:rsidRPr="00DE1227">
        <w:t xml:space="preserve">производственные зоны, зоны инженерной и транспортной инфраструктур размещаются в существующих границах </w:t>
      </w:r>
      <w:r w:rsidR="00B70F31" w:rsidRPr="00DE1227">
        <w:t>города Череповца.</w:t>
      </w:r>
    </w:p>
    <w:p w:rsidR="00A24E0C" w:rsidRPr="00DE1227" w:rsidRDefault="000D51FB" w:rsidP="0052058E">
      <w:pPr>
        <w:pStyle w:val="affe"/>
      </w:pPr>
      <w:r w:rsidRPr="00DE1227">
        <w:t>Зоны сельскохозяйственного использования</w:t>
      </w:r>
    </w:p>
    <w:p w:rsidR="000D51FB" w:rsidRPr="00DE1227" w:rsidRDefault="00944715" w:rsidP="0052058E">
      <w:pPr>
        <w:pStyle w:val="af1"/>
        <w:ind w:firstLine="567"/>
      </w:pPr>
      <w:r w:rsidRPr="00DE1227">
        <w:t>Земельные участки для</w:t>
      </w:r>
      <w:r w:rsidR="000D51FB" w:rsidRPr="00DE1227">
        <w:t xml:space="preserve"> сельскохозяйственного использования, предназначенн</w:t>
      </w:r>
      <w:r w:rsidRPr="00DE1227">
        <w:t>ые</w:t>
      </w:r>
      <w:r w:rsidR="000D51FB" w:rsidRPr="00DE1227">
        <w:t xml:space="preserve"> для производства товарной сельскохозяйственной продукции и размещения</w:t>
      </w:r>
      <w:r w:rsidR="0025021C" w:rsidRPr="00DE1227">
        <w:t xml:space="preserve"> предприятий по ее переработке.</w:t>
      </w:r>
    </w:p>
    <w:p w:rsidR="000D51FB" w:rsidRPr="00DE1227" w:rsidRDefault="000D51FB" w:rsidP="0052058E">
      <w:pPr>
        <w:pStyle w:val="af1"/>
        <w:ind w:firstLine="567"/>
      </w:pPr>
      <w:r w:rsidRPr="00DE1227">
        <w:t>В составе зон сельскохозяйственного использования выделены следующие зоны:</w:t>
      </w:r>
    </w:p>
    <w:p w:rsidR="000D51FB" w:rsidRPr="00DE1227" w:rsidRDefault="0025021C" w:rsidP="0052058E">
      <w:pPr>
        <w:pStyle w:val="a4"/>
      </w:pPr>
      <w:r w:rsidRPr="00DE1227">
        <w:t>з</w:t>
      </w:r>
      <w:r w:rsidR="000D51FB" w:rsidRPr="00DE1227">
        <w:t>она садоводческих</w:t>
      </w:r>
      <w:r w:rsidR="00B70F31" w:rsidRPr="00DE1227">
        <w:t xml:space="preserve">, </w:t>
      </w:r>
      <w:r w:rsidR="000D51FB" w:rsidRPr="00DE1227">
        <w:t>огороднических</w:t>
      </w:r>
      <w:r w:rsidR="00B70F31" w:rsidRPr="00DE1227">
        <w:t xml:space="preserve"> или дачных</w:t>
      </w:r>
      <w:r w:rsidR="000D51FB" w:rsidRPr="00DE1227">
        <w:t xml:space="preserve"> некоммерческих объединений граждан;</w:t>
      </w:r>
    </w:p>
    <w:p w:rsidR="000D51FB" w:rsidRPr="00DE1227" w:rsidRDefault="0025021C" w:rsidP="0052058E">
      <w:pPr>
        <w:pStyle w:val="a4"/>
      </w:pPr>
      <w:r w:rsidRPr="00DE1227">
        <w:t>п</w:t>
      </w:r>
      <w:r w:rsidR="000D51FB" w:rsidRPr="00DE1227">
        <w:t>роизводственная зона сельскохозяйственных предприятий.</w:t>
      </w:r>
    </w:p>
    <w:p w:rsidR="000D51FB" w:rsidRPr="00DE1227" w:rsidRDefault="000D51FB" w:rsidP="0052058E">
      <w:pPr>
        <w:pStyle w:val="af1"/>
        <w:ind w:firstLine="567"/>
      </w:pPr>
      <w:r w:rsidRPr="00DE1227">
        <w:t xml:space="preserve">Проектом </w:t>
      </w:r>
      <w:r w:rsidR="00B70F31" w:rsidRPr="00DE1227">
        <w:t>не предполагается развитие таких зон на территории муниципального образования</w:t>
      </w:r>
      <w:r w:rsidR="004B128F" w:rsidRPr="00DE1227">
        <w:t>.</w:t>
      </w:r>
    </w:p>
    <w:p w:rsidR="00817023" w:rsidRPr="00DE1227" w:rsidRDefault="00817023" w:rsidP="0052058E">
      <w:pPr>
        <w:pStyle w:val="affe"/>
      </w:pPr>
      <w:r w:rsidRPr="00DE1227">
        <w:t>Зоны рекреационного назначения</w:t>
      </w:r>
    </w:p>
    <w:p w:rsidR="00817023" w:rsidRPr="00DE1227" w:rsidRDefault="00817023" w:rsidP="0052058E">
      <w:pPr>
        <w:pStyle w:val="af1"/>
        <w:ind w:firstLine="567"/>
      </w:pPr>
      <w:r w:rsidRPr="00DE1227">
        <w:t>В составе зон рекреационного назначения выделены следующие зоны:</w:t>
      </w:r>
    </w:p>
    <w:p w:rsidR="00817023" w:rsidRPr="00DE1227" w:rsidRDefault="0025021C" w:rsidP="0052058E">
      <w:pPr>
        <w:pStyle w:val="a4"/>
      </w:pPr>
      <w:r w:rsidRPr="00DE1227">
        <w:t>з</w:t>
      </w:r>
      <w:r w:rsidR="00817023" w:rsidRPr="00DE1227">
        <w:t>она озелененных территорий общего пользования;</w:t>
      </w:r>
    </w:p>
    <w:p w:rsidR="00817023" w:rsidRPr="00DE1227" w:rsidRDefault="0025021C" w:rsidP="0052058E">
      <w:pPr>
        <w:pStyle w:val="a4"/>
      </w:pPr>
      <w:r w:rsidRPr="00DE1227">
        <w:t>з</w:t>
      </w:r>
      <w:r w:rsidR="00817023" w:rsidRPr="00DE1227">
        <w:t>она отдыха;</w:t>
      </w:r>
    </w:p>
    <w:p w:rsidR="00817023" w:rsidRPr="00DE1227" w:rsidRDefault="004B128F" w:rsidP="0052058E">
      <w:pPr>
        <w:pStyle w:val="a4"/>
      </w:pPr>
      <w:r w:rsidRPr="00DE1227">
        <w:t xml:space="preserve">зона </w:t>
      </w:r>
      <w:r w:rsidR="00B70F31" w:rsidRPr="00DE1227">
        <w:t>лес</w:t>
      </w:r>
      <w:r w:rsidR="00D41D58" w:rsidRPr="00DE1227">
        <w:t>ов</w:t>
      </w:r>
      <w:r w:rsidR="00817023" w:rsidRPr="00DE1227">
        <w:t>.</w:t>
      </w:r>
    </w:p>
    <w:p w:rsidR="00D41D58" w:rsidRPr="00DE1227" w:rsidRDefault="00D41D58" w:rsidP="0052058E">
      <w:pPr>
        <w:pStyle w:val="af1"/>
        <w:ind w:firstLine="567"/>
      </w:pPr>
      <w:r w:rsidRPr="00DE1227">
        <w:t xml:space="preserve">Проектом предусмотрено развитие зон отдыха в прибрежных районах реки Шексны, а также комплексное развитие озеленения территории города Череповца (подробнее см главу 2.12) </w:t>
      </w:r>
    </w:p>
    <w:p w:rsidR="00FA262B" w:rsidRPr="00DE1227" w:rsidRDefault="00FA262B" w:rsidP="0052058E">
      <w:pPr>
        <w:pStyle w:val="affe"/>
      </w:pPr>
      <w:r w:rsidRPr="00DE1227">
        <w:t>Зоны специального назначения</w:t>
      </w:r>
    </w:p>
    <w:p w:rsidR="00FA262B" w:rsidRPr="00DE1227" w:rsidRDefault="00FA262B" w:rsidP="0052058E">
      <w:pPr>
        <w:pStyle w:val="af1"/>
      </w:pPr>
      <w:r w:rsidRPr="00DE1227">
        <w:t>В составе зон специального назначения выделены следующие зоны:</w:t>
      </w:r>
    </w:p>
    <w:p w:rsidR="00D41D58" w:rsidRPr="00DE1227" w:rsidRDefault="00D41D58" w:rsidP="0052058E">
      <w:pPr>
        <w:pStyle w:val="af1"/>
      </w:pPr>
    </w:p>
    <w:p w:rsidR="00D41D58" w:rsidRPr="00DE1227" w:rsidRDefault="0025021C" w:rsidP="0052058E">
      <w:pPr>
        <w:pStyle w:val="a4"/>
      </w:pPr>
      <w:r w:rsidRPr="00DE1227">
        <w:t>з</w:t>
      </w:r>
      <w:r w:rsidR="00FA262B" w:rsidRPr="00DE1227">
        <w:t>она кладбищ;</w:t>
      </w:r>
    </w:p>
    <w:p w:rsidR="00D41D58" w:rsidRPr="00DE1227" w:rsidRDefault="00D41D58" w:rsidP="0052058E">
      <w:pPr>
        <w:pStyle w:val="a4"/>
      </w:pPr>
      <w:r w:rsidRPr="00DE1227">
        <w:t>зона складирования и захоронения отходов;</w:t>
      </w:r>
    </w:p>
    <w:p w:rsidR="00FA262B" w:rsidRPr="00DE1227" w:rsidRDefault="00D41D58" w:rsidP="0052058E">
      <w:pPr>
        <w:pStyle w:val="a4"/>
      </w:pPr>
      <w:r w:rsidRPr="00DE1227">
        <w:t>зона озелененных территорий специального назначения.</w:t>
      </w:r>
    </w:p>
    <w:p w:rsidR="00FA262B" w:rsidRPr="00DE1227" w:rsidRDefault="00D41D58" w:rsidP="0052058E">
      <w:pPr>
        <w:pStyle w:val="af1"/>
        <w:ind w:firstLine="567"/>
      </w:pPr>
      <w:r w:rsidRPr="00DE1227">
        <w:t>Зоны предназначены</w:t>
      </w:r>
      <w:r w:rsidR="00375442" w:rsidRPr="00DE1227">
        <w:t xml:space="preserve"> для долговременного захоронения, согласно действующему законодательству для них устанавливаются санитарно-защитные зоны, размешаются на удалении от жилой, общественно-деловой и рекреационной зон.</w:t>
      </w:r>
    </w:p>
    <w:p w:rsidR="00D41D58" w:rsidRPr="00DE1227" w:rsidRDefault="00D41D58" w:rsidP="0052058E">
      <w:pPr>
        <w:pStyle w:val="af1"/>
        <w:ind w:firstLine="567"/>
      </w:pPr>
      <w:r w:rsidRPr="00DE1227">
        <w:t>Для зон кладбищ и складирования и захоронения отходов предусматривается разработка проектов санитарно-защитных зон, такие зоны размещаются за пределами границ города Череповца, р</w:t>
      </w:r>
      <w:r w:rsidR="00433B4A" w:rsidRPr="00DE1227">
        <w:t xml:space="preserve">азвитие данных зон Генеральным </w:t>
      </w:r>
      <w:r w:rsidRPr="00DE1227">
        <w:t>п</w:t>
      </w:r>
      <w:r w:rsidR="00433B4A" w:rsidRPr="00DE1227">
        <w:t>л</w:t>
      </w:r>
      <w:r w:rsidRPr="00DE1227">
        <w:t>аном не предпол</w:t>
      </w:r>
      <w:r w:rsidR="00433B4A" w:rsidRPr="00DE1227">
        <w:t>а</w:t>
      </w:r>
      <w:r w:rsidRPr="00DE1227">
        <w:t>гается.</w:t>
      </w:r>
    </w:p>
    <w:p w:rsidR="00D41D58" w:rsidRPr="00DE1227" w:rsidRDefault="00D41D58" w:rsidP="00D41D58">
      <w:pPr>
        <w:pStyle w:val="affe"/>
      </w:pPr>
      <w:r w:rsidRPr="00DE1227">
        <w:t>Иные зоны</w:t>
      </w:r>
    </w:p>
    <w:p w:rsidR="00D41D58" w:rsidRPr="00DE1227" w:rsidRDefault="00D41D58" w:rsidP="00D41D58">
      <w:pPr>
        <w:pStyle w:val="af1"/>
      </w:pPr>
      <w:r w:rsidRPr="00DE1227">
        <w:t>В составе иных зоны выделяются следующие зоны:</w:t>
      </w:r>
    </w:p>
    <w:p w:rsidR="00D41D58" w:rsidRPr="00DE1227" w:rsidRDefault="00D41D58" w:rsidP="00D41D58">
      <w:pPr>
        <w:pStyle w:val="a4"/>
      </w:pPr>
      <w:r w:rsidRPr="00DE1227">
        <w:t>зона режимных территорий (объекты ФСИН РФ, Министерства обороны, иного специального назначения);</w:t>
      </w:r>
    </w:p>
    <w:p w:rsidR="00D41D58" w:rsidRPr="00DE1227" w:rsidRDefault="00D41D58" w:rsidP="00D41D58">
      <w:pPr>
        <w:pStyle w:val="a4"/>
      </w:pPr>
      <w:r w:rsidRPr="00DE1227">
        <w:t>зона акваторий (водные объекты);</w:t>
      </w:r>
    </w:p>
    <w:p w:rsidR="00D41D58" w:rsidRPr="00DE1227" w:rsidRDefault="00D41D58" w:rsidP="00D41D58">
      <w:pPr>
        <w:pStyle w:val="a4"/>
      </w:pPr>
      <w:r w:rsidRPr="00DE1227">
        <w:t>иные зоны (не подразумевающие активной градостроительной деятельности.</w:t>
      </w:r>
    </w:p>
    <w:p w:rsidR="00D41D58" w:rsidRPr="00DE1227" w:rsidRDefault="00D41D58" w:rsidP="00D41D58">
      <w:pPr>
        <w:pStyle w:val="af1"/>
      </w:pPr>
      <w:r w:rsidRPr="00DE1227">
        <w:t xml:space="preserve">Развитие данных зон на территории города Череповца не </w:t>
      </w:r>
      <w:r w:rsidR="00583B3D" w:rsidRPr="00DE1227">
        <w:t>предусматривается</w:t>
      </w:r>
    </w:p>
    <w:p w:rsidR="00E141C0" w:rsidRPr="00DE1227" w:rsidRDefault="00FD3A61" w:rsidP="0052058E">
      <w:pPr>
        <w:pStyle w:val="111"/>
      </w:pPr>
      <w:bookmarkStart w:id="114" w:name="_Toc525920090"/>
      <w:bookmarkStart w:id="115" w:name="_Toc10476651"/>
      <w:bookmarkStart w:id="116" w:name="_Toc50028252"/>
      <w:r w:rsidRPr="00DE1227">
        <w:t>Площадь функциональных зон</w:t>
      </w:r>
      <w:bookmarkEnd w:id="114"/>
      <w:bookmarkEnd w:id="115"/>
      <w:bookmarkEnd w:id="116"/>
    </w:p>
    <w:tbl>
      <w:tblPr>
        <w:tblStyle w:val="ad"/>
        <w:tblW w:w="9209" w:type="dxa"/>
        <w:tblLayout w:type="fixed"/>
        <w:tblLook w:val="04A0" w:firstRow="1" w:lastRow="0" w:firstColumn="1" w:lastColumn="0" w:noHBand="0" w:noVBand="1"/>
      </w:tblPr>
      <w:tblGrid>
        <w:gridCol w:w="4673"/>
        <w:gridCol w:w="2268"/>
        <w:gridCol w:w="2268"/>
      </w:tblGrid>
      <w:tr w:rsidR="008D439C" w:rsidRPr="00DE1227" w:rsidTr="0089691D">
        <w:tc>
          <w:tcPr>
            <w:tcW w:w="4673" w:type="dxa"/>
            <w:vMerge w:val="restart"/>
            <w:vAlign w:val="center"/>
          </w:tcPr>
          <w:p w:rsidR="0089691D" w:rsidRPr="00DE1227" w:rsidRDefault="0089691D" w:rsidP="0089691D">
            <w:pPr>
              <w:pStyle w:val="af0"/>
              <w:spacing w:before="0" w:after="0"/>
              <w:contextualSpacing w:val="0"/>
            </w:pPr>
          </w:p>
        </w:tc>
        <w:tc>
          <w:tcPr>
            <w:tcW w:w="4536" w:type="dxa"/>
            <w:gridSpan w:val="2"/>
            <w:vAlign w:val="center"/>
          </w:tcPr>
          <w:p w:rsidR="0089691D" w:rsidRPr="00DE1227" w:rsidRDefault="0089691D" w:rsidP="0089691D">
            <w:pPr>
              <w:pStyle w:val="af0"/>
              <w:spacing w:before="0" w:after="0"/>
              <w:contextualSpacing w:val="0"/>
              <w:jc w:val="center"/>
              <w:rPr>
                <w:b/>
              </w:rPr>
            </w:pPr>
            <w:r w:rsidRPr="00DE1227">
              <w:rPr>
                <w:b/>
              </w:rPr>
              <w:t>Площадь, га</w:t>
            </w:r>
          </w:p>
        </w:tc>
      </w:tr>
      <w:tr w:rsidR="008D439C" w:rsidRPr="00DE1227" w:rsidTr="0089691D">
        <w:tc>
          <w:tcPr>
            <w:tcW w:w="4673" w:type="dxa"/>
            <w:vMerge/>
            <w:vAlign w:val="center"/>
          </w:tcPr>
          <w:p w:rsidR="0089691D" w:rsidRPr="00DE1227" w:rsidRDefault="0089691D" w:rsidP="0089691D">
            <w:pPr>
              <w:pStyle w:val="af0"/>
              <w:spacing w:before="0" w:after="0"/>
              <w:contextualSpacing w:val="0"/>
            </w:pPr>
          </w:p>
        </w:tc>
        <w:tc>
          <w:tcPr>
            <w:tcW w:w="2268" w:type="dxa"/>
            <w:vAlign w:val="center"/>
          </w:tcPr>
          <w:p w:rsidR="0089691D" w:rsidRPr="00DE1227" w:rsidRDefault="0089691D" w:rsidP="0089691D">
            <w:pPr>
              <w:pStyle w:val="af0"/>
              <w:spacing w:before="0" w:after="0"/>
              <w:contextualSpacing w:val="0"/>
              <w:jc w:val="center"/>
            </w:pPr>
            <w:r w:rsidRPr="00DE1227">
              <w:t>существующая</w:t>
            </w:r>
          </w:p>
        </w:tc>
        <w:tc>
          <w:tcPr>
            <w:tcW w:w="2268" w:type="dxa"/>
            <w:vAlign w:val="center"/>
          </w:tcPr>
          <w:p w:rsidR="0089691D" w:rsidRPr="00DE1227" w:rsidRDefault="0089691D" w:rsidP="0089691D">
            <w:pPr>
              <w:pStyle w:val="af0"/>
              <w:spacing w:before="0" w:after="0"/>
              <w:contextualSpacing w:val="0"/>
              <w:jc w:val="center"/>
            </w:pPr>
            <w:r w:rsidRPr="00DE1227">
              <w:t>проект</w:t>
            </w:r>
          </w:p>
        </w:tc>
      </w:tr>
      <w:tr w:rsidR="008D439C" w:rsidRPr="00DE1227" w:rsidTr="0089691D">
        <w:tc>
          <w:tcPr>
            <w:tcW w:w="4673" w:type="dxa"/>
            <w:vAlign w:val="center"/>
          </w:tcPr>
          <w:p w:rsidR="0089691D" w:rsidRPr="00DE1227" w:rsidRDefault="0089691D" w:rsidP="0089691D">
            <w:pPr>
              <w:pStyle w:val="af0"/>
              <w:spacing w:before="0" w:after="0"/>
              <w:contextualSpacing w:val="0"/>
              <w:rPr>
                <w:b/>
              </w:rPr>
            </w:pPr>
            <w:r w:rsidRPr="00DE1227">
              <w:rPr>
                <w:b/>
              </w:rPr>
              <w:t>Площадь населенного пункта</w:t>
            </w:r>
          </w:p>
        </w:tc>
        <w:tc>
          <w:tcPr>
            <w:tcW w:w="2268" w:type="dxa"/>
            <w:vAlign w:val="center"/>
          </w:tcPr>
          <w:p w:rsidR="0089691D" w:rsidRPr="00DE1227" w:rsidRDefault="000A3A00" w:rsidP="0089691D">
            <w:pPr>
              <w:pStyle w:val="af0"/>
              <w:spacing w:before="0" w:after="0"/>
              <w:jc w:val="center"/>
            </w:pPr>
            <w:r w:rsidRPr="00DE1227">
              <w:t>11514,18</w:t>
            </w:r>
          </w:p>
        </w:tc>
        <w:tc>
          <w:tcPr>
            <w:tcW w:w="2268" w:type="dxa"/>
            <w:vAlign w:val="center"/>
          </w:tcPr>
          <w:p w:rsidR="0089691D" w:rsidRPr="00DE1227" w:rsidRDefault="000A3A00" w:rsidP="0089691D">
            <w:pPr>
              <w:pStyle w:val="af0"/>
              <w:spacing w:before="0" w:after="0"/>
              <w:jc w:val="center"/>
            </w:pPr>
            <w:r w:rsidRPr="00DE1227">
              <w:t>11514,18</w:t>
            </w:r>
          </w:p>
        </w:tc>
      </w:tr>
      <w:tr w:rsidR="00A46879" w:rsidRPr="00DE1227" w:rsidTr="0089691D">
        <w:tc>
          <w:tcPr>
            <w:tcW w:w="4673" w:type="dxa"/>
            <w:vAlign w:val="center"/>
          </w:tcPr>
          <w:p w:rsidR="00A46879" w:rsidRPr="00DE1227" w:rsidRDefault="00A46879" w:rsidP="00A46879">
            <w:pPr>
              <w:pStyle w:val="af0"/>
              <w:spacing w:before="0" w:after="0"/>
              <w:contextualSpacing w:val="0"/>
            </w:pPr>
            <w:r w:rsidRPr="00DE1227">
              <w:t>Зона застройки индивидуальными жилыми домами</w:t>
            </w:r>
          </w:p>
        </w:tc>
        <w:tc>
          <w:tcPr>
            <w:tcW w:w="2268" w:type="dxa"/>
            <w:vAlign w:val="center"/>
          </w:tcPr>
          <w:p w:rsidR="00A46879" w:rsidRPr="00DE1227" w:rsidRDefault="00A46879" w:rsidP="00A46879">
            <w:pPr>
              <w:pStyle w:val="affa"/>
              <w:spacing w:before="0" w:after="0"/>
              <w:rPr>
                <w:lang w:eastAsia="en-US"/>
              </w:rPr>
            </w:pPr>
            <w:r w:rsidRPr="00DE1227">
              <w:rPr>
                <w:lang w:eastAsia="en-US"/>
              </w:rPr>
              <w:t>500,78</w:t>
            </w:r>
          </w:p>
        </w:tc>
        <w:tc>
          <w:tcPr>
            <w:tcW w:w="2268" w:type="dxa"/>
            <w:vAlign w:val="center"/>
          </w:tcPr>
          <w:p w:rsidR="00A46879" w:rsidRPr="00DE1227" w:rsidRDefault="00A46879" w:rsidP="00A46879">
            <w:pPr>
              <w:pStyle w:val="affa"/>
              <w:spacing w:before="0" w:after="0"/>
              <w:rPr>
                <w:lang w:eastAsia="en-US"/>
              </w:rPr>
            </w:pPr>
            <w:r w:rsidRPr="00DE1227">
              <w:rPr>
                <w:lang w:eastAsia="en-US"/>
              </w:rPr>
              <w:t>684,04</w:t>
            </w:r>
          </w:p>
        </w:tc>
      </w:tr>
      <w:tr w:rsidR="00A46879" w:rsidRPr="00DE1227" w:rsidTr="0089691D">
        <w:tc>
          <w:tcPr>
            <w:tcW w:w="4673" w:type="dxa"/>
            <w:vAlign w:val="center"/>
          </w:tcPr>
          <w:p w:rsidR="00A46879" w:rsidRPr="00DE1227" w:rsidRDefault="00A46879" w:rsidP="00A46879">
            <w:pPr>
              <w:pStyle w:val="af0"/>
              <w:spacing w:before="0" w:after="0"/>
              <w:contextualSpacing w:val="0"/>
            </w:pPr>
            <w:r w:rsidRPr="00DE1227">
              <w:t>Зона застройки малоэтажными жилыми домами (до 4 этажей, включая мансардный)</w:t>
            </w:r>
          </w:p>
        </w:tc>
        <w:tc>
          <w:tcPr>
            <w:tcW w:w="2268" w:type="dxa"/>
            <w:vAlign w:val="center"/>
          </w:tcPr>
          <w:p w:rsidR="00A46879" w:rsidRPr="00DE1227" w:rsidRDefault="00A46879" w:rsidP="00A46879">
            <w:pPr>
              <w:pStyle w:val="affa"/>
              <w:spacing w:before="0" w:after="0"/>
              <w:rPr>
                <w:lang w:eastAsia="en-US"/>
              </w:rPr>
            </w:pPr>
            <w:r w:rsidRPr="00DE1227">
              <w:rPr>
                <w:lang w:eastAsia="en-US"/>
              </w:rPr>
              <w:t>28,39</w:t>
            </w:r>
          </w:p>
        </w:tc>
        <w:tc>
          <w:tcPr>
            <w:tcW w:w="2268" w:type="dxa"/>
            <w:vAlign w:val="center"/>
          </w:tcPr>
          <w:p w:rsidR="00A46879" w:rsidRPr="00DE1227" w:rsidRDefault="00A46879" w:rsidP="00A46879">
            <w:pPr>
              <w:pStyle w:val="affa"/>
              <w:spacing w:before="0" w:after="0"/>
              <w:rPr>
                <w:lang w:eastAsia="en-US"/>
              </w:rPr>
            </w:pPr>
            <w:r w:rsidRPr="00DE1227">
              <w:rPr>
                <w:lang w:eastAsia="en-US"/>
              </w:rPr>
              <w:t>82,22</w:t>
            </w:r>
          </w:p>
        </w:tc>
      </w:tr>
      <w:tr w:rsidR="00A46879" w:rsidRPr="00DE1227" w:rsidTr="0089691D">
        <w:tc>
          <w:tcPr>
            <w:tcW w:w="4673" w:type="dxa"/>
            <w:vAlign w:val="center"/>
          </w:tcPr>
          <w:p w:rsidR="00A46879" w:rsidRPr="00DE1227" w:rsidRDefault="00A46879" w:rsidP="00A46879">
            <w:pPr>
              <w:pStyle w:val="af0"/>
              <w:spacing w:before="0" w:after="0"/>
              <w:contextualSpacing w:val="0"/>
            </w:pPr>
            <w:r w:rsidRPr="00DE1227">
              <w:t>Зона застройки среднеэтажными жилыми домами (от 5 до 8 этажей, включая мансардный)</w:t>
            </w:r>
          </w:p>
        </w:tc>
        <w:tc>
          <w:tcPr>
            <w:tcW w:w="2268" w:type="dxa"/>
            <w:vAlign w:val="center"/>
          </w:tcPr>
          <w:p w:rsidR="00A46879" w:rsidRPr="00DE1227" w:rsidRDefault="00A46879" w:rsidP="00A46879">
            <w:pPr>
              <w:pStyle w:val="affa"/>
              <w:spacing w:before="0" w:after="0"/>
              <w:rPr>
                <w:lang w:eastAsia="en-US"/>
              </w:rPr>
            </w:pPr>
            <w:r w:rsidRPr="00DE1227">
              <w:rPr>
                <w:lang w:eastAsia="en-US"/>
              </w:rPr>
              <w:t>634,64</w:t>
            </w:r>
          </w:p>
        </w:tc>
        <w:tc>
          <w:tcPr>
            <w:tcW w:w="2268" w:type="dxa"/>
            <w:vAlign w:val="center"/>
          </w:tcPr>
          <w:p w:rsidR="00A46879" w:rsidRPr="00DE1227" w:rsidRDefault="00A46879" w:rsidP="00A46879">
            <w:pPr>
              <w:pStyle w:val="affa"/>
              <w:spacing w:before="0" w:after="0"/>
              <w:rPr>
                <w:lang w:eastAsia="en-US"/>
              </w:rPr>
            </w:pPr>
            <w:r w:rsidRPr="00DE1227">
              <w:rPr>
                <w:lang w:eastAsia="en-US"/>
              </w:rPr>
              <w:t>774,78</w:t>
            </w:r>
          </w:p>
        </w:tc>
      </w:tr>
      <w:tr w:rsidR="00A46879" w:rsidRPr="00DE1227" w:rsidTr="0089691D">
        <w:tc>
          <w:tcPr>
            <w:tcW w:w="4673" w:type="dxa"/>
            <w:vAlign w:val="center"/>
          </w:tcPr>
          <w:p w:rsidR="00A46879" w:rsidRPr="00DE1227" w:rsidRDefault="00A46879" w:rsidP="00A46879">
            <w:pPr>
              <w:pStyle w:val="af0"/>
              <w:spacing w:before="0" w:after="0"/>
              <w:contextualSpacing w:val="0"/>
            </w:pPr>
            <w:r w:rsidRPr="00DE1227">
              <w:t>Зона застройки многоэтажными жилыми домами (9 этажей и более)</w:t>
            </w:r>
          </w:p>
        </w:tc>
        <w:tc>
          <w:tcPr>
            <w:tcW w:w="2268" w:type="dxa"/>
            <w:vAlign w:val="center"/>
          </w:tcPr>
          <w:p w:rsidR="00A46879" w:rsidRPr="00DE1227" w:rsidRDefault="00A46879" w:rsidP="00A46879">
            <w:pPr>
              <w:pStyle w:val="affa"/>
              <w:spacing w:before="0" w:after="0"/>
              <w:rPr>
                <w:lang w:eastAsia="en-US"/>
              </w:rPr>
            </w:pPr>
            <w:r w:rsidRPr="00DE1227">
              <w:rPr>
                <w:lang w:eastAsia="en-US"/>
              </w:rPr>
              <w:t>670,5</w:t>
            </w:r>
          </w:p>
        </w:tc>
        <w:tc>
          <w:tcPr>
            <w:tcW w:w="2268" w:type="dxa"/>
            <w:vAlign w:val="center"/>
          </w:tcPr>
          <w:p w:rsidR="00A46879" w:rsidRPr="00DE1227" w:rsidRDefault="00A46879" w:rsidP="00A46879">
            <w:pPr>
              <w:pStyle w:val="affa"/>
              <w:spacing w:before="0" w:after="0"/>
              <w:rPr>
                <w:lang w:eastAsia="en-US"/>
              </w:rPr>
            </w:pPr>
            <w:r w:rsidRPr="00DE1227">
              <w:rPr>
                <w:lang w:eastAsia="en-US"/>
              </w:rPr>
              <w:t>1269,1</w:t>
            </w:r>
          </w:p>
        </w:tc>
      </w:tr>
      <w:tr w:rsidR="00A46879" w:rsidRPr="00DE1227" w:rsidTr="00150BF7">
        <w:tc>
          <w:tcPr>
            <w:tcW w:w="4673" w:type="dxa"/>
          </w:tcPr>
          <w:p w:rsidR="00A46879" w:rsidRPr="00DE1227" w:rsidRDefault="00A46879" w:rsidP="00A46879">
            <w:pPr>
              <w:pStyle w:val="af0"/>
              <w:spacing w:before="0" w:after="0"/>
              <w:contextualSpacing w:val="0"/>
            </w:pPr>
            <w:r w:rsidRPr="00DE1227">
              <w:t>Зона застройки переменной этажности (средне, многоэтажная застройка)</w:t>
            </w:r>
          </w:p>
        </w:tc>
        <w:tc>
          <w:tcPr>
            <w:tcW w:w="2268" w:type="dxa"/>
          </w:tcPr>
          <w:p w:rsidR="00A46879" w:rsidRPr="00DE1227" w:rsidRDefault="00A46879" w:rsidP="00A46879">
            <w:pPr>
              <w:pStyle w:val="affa"/>
              <w:spacing w:before="0" w:after="0"/>
              <w:contextualSpacing w:val="0"/>
              <w:jc w:val="left"/>
              <w:rPr>
                <w:lang w:eastAsia="en-US"/>
              </w:rPr>
            </w:pPr>
          </w:p>
        </w:tc>
        <w:tc>
          <w:tcPr>
            <w:tcW w:w="2268" w:type="dxa"/>
          </w:tcPr>
          <w:p w:rsidR="00A46879" w:rsidRPr="00DE1227" w:rsidRDefault="00A46879" w:rsidP="00A46879">
            <w:pPr>
              <w:pStyle w:val="affa"/>
              <w:spacing w:before="0" w:after="0"/>
              <w:rPr>
                <w:lang w:eastAsia="en-US"/>
              </w:rPr>
            </w:pPr>
            <w:r w:rsidRPr="00DE1227">
              <w:rPr>
                <w:lang w:eastAsia="en-US"/>
              </w:rPr>
              <w:t>4,67</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Многофункциональная общественно-деловая зона</w:t>
            </w:r>
          </w:p>
        </w:tc>
        <w:tc>
          <w:tcPr>
            <w:tcW w:w="2268" w:type="dxa"/>
            <w:vAlign w:val="center"/>
          </w:tcPr>
          <w:p w:rsidR="0089691D" w:rsidRPr="00DE1227" w:rsidRDefault="0089691D" w:rsidP="0089691D">
            <w:pPr>
              <w:pStyle w:val="affa"/>
              <w:spacing w:before="0" w:after="0"/>
              <w:rPr>
                <w:lang w:eastAsia="en-US"/>
              </w:rPr>
            </w:pPr>
            <w:r w:rsidRPr="00DE1227">
              <w:rPr>
                <w:lang w:eastAsia="en-US"/>
              </w:rPr>
              <w:t>299,45</w:t>
            </w:r>
          </w:p>
        </w:tc>
        <w:tc>
          <w:tcPr>
            <w:tcW w:w="2268" w:type="dxa"/>
            <w:vAlign w:val="center"/>
          </w:tcPr>
          <w:p w:rsidR="0089691D" w:rsidRPr="00DE1227" w:rsidRDefault="0089691D" w:rsidP="0089691D">
            <w:pPr>
              <w:pStyle w:val="affa"/>
              <w:spacing w:before="0" w:after="0"/>
              <w:rPr>
                <w:lang w:eastAsia="en-US"/>
              </w:rPr>
            </w:pPr>
            <w:r w:rsidRPr="00DE1227">
              <w:rPr>
                <w:lang w:eastAsia="en-US"/>
              </w:rPr>
              <w:t>608,89</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Зона специализированной общественной застройки</w:t>
            </w:r>
          </w:p>
        </w:tc>
        <w:tc>
          <w:tcPr>
            <w:tcW w:w="2268" w:type="dxa"/>
            <w:vAlign w:val="center"/>
          </w:tcPr>
          <w:p w:rsidR="0089691D" w:rsidRPr="00DE1227" w:rsidRDefault="0089691D" w:rsidP="0089691D">
            <w:pPr>
              <w:pStyle w:val="af0"/>
              <w:spacing w:before="0" w:after="0"/>
              <w:jc w:val="center"/>
            </w:pPr>
            <w:r w:rsidRPr="00DE1227">
              <w:t>223,43</w:t>
            </w:r>
          </w:p>
        </w:tc>
        <w:tc>
          <w:tcPr>
            <w:tcW w:w="2268" w:type="dxa"/>
            <w:vAlign w:val="center"/>
          </w:tcPr>
          <w:p w:rsidR="0089691D" w:rsidRPr="00DE1227" w:rsidRDefault="0089691D" w:rsidP="0089691D">
            <w:pPr>
              <w:pStyle w:val="af0"/>
              <w:spacing w:before="0" w:after="0"/>
              <w:jc w:val="center"/>
            </w:pPr>
            <w:r w:rsidRPr="00DE1227">
              <w:t>338,59</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Производственная зона</w:t>
            </w:r>
          </w:p>
        </w:tc>
        <w:tc>
          <w:tcPr>
            <w:tcW w:w="2268" w:type="dxa"/>
            <w:vAlign w:val="center"/>
          </w:tcPr>
          <w:p w:rsidR="0089691D" w:rsidRPr="00DE1227" w:rsidRDefault="0089691D" w:rsidP="0089691D">
            <w:pPr>
              <w:pStyle w:val="af0"/>
              <w:spacing w:before="0" w:after="0"/>
              <w:jc w:val="center"/>
            </w:pPr>
            <w:r w:rsidRPr="00DE1227">
              <w:t>5019,03</w:t>
            </w:r>
          </w:p>
        </w:tc>
        <w:tc>
          <w:tcPr>
            <w:tcW w:w="2268" w:type="dxa"/>
            <w:vAlign w:val="center"/>
          </w:tcPr>
          <w:p w:rsidR="0089691D" w:rsidRPr="00DE1227" w:rsidRDefault="00A46879" w:rsidP="0089691D">
            <w:pPr>
              <w:pStyle w:val="af0"/>
              <w:spacing w:before="0" w:after="0"/>
              <w:jc w:val="center"/>
            </w:pPr>
            <w:r w:rsidRPr="00DE1227">
              <w:t>5608,54</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Коммунально-складская зона</w:t>
            </w:r>
          </w:p>
        </w:tc>
        <w:tc>
          <w:tcPr>
            <w:tcW w:w="2268" w:type="dxa"/>
            <w:vAlign w:val="center"/>
          </w:tcPr>
          <w:p w:rsidR="0089691D" w:rsidRPr="00DE1227" w:rsidRDefault="0089691D" w:rsidP="0089691D">
            <w:pPr>
              <w:pStyle w:val="af0"/>
              <w:spacing w:before="0" w:after="0"/>
              <w:jc w:val="center"/>
            </w:pPr>
            <w:r w:rsidRPr="00DE1227">
              <w:t>106,78</w:t>
            </w:r>
          </w:p>
        </w:tc>
        <w:tc>
          <w:tcPr>
            <w:tcW w:w="2268" w:type="dxa"/>
            <w:vAlign w:val="center"/>
          </w:tcPr>
          <w:p w:rsidR="0089691D" w:rsidRPr="00DE1227" w:rsidRDefault="0089691D" w:rsidP="0089691D">
            <w:pPr>
              <w:pStyle w:val="af0"/>
              <w:spacing w:before="0" w:after="0"/>
              <w:jc w:val="center"/>
            </w:pPr>
            <w:r w:rsidRPr="00DE1227">
              <w:t>106,78</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Зона инженерной инфраструктуры</w:t>
            </w:r>
          </w:p>
        </w:tc>
        <w:tc>
          <w:tcPr>
            <w:tcW w:w="2268" w:type="dxa"/>
            <w:vAlign w:val="center"/>
          </w:tcPr>
          <w:p w:rsidR="0089691D" w:rsidRPr="00DE1227" w:rsidRDefault="0089691D" w:rsidP="0089691D">
            <w:pPr>
              <w:pStyle w:val="af0"/>
              <w:spacing w:before="0" w:after="0"/>
              <w:jc w:val="center"/>
            </w:pPr>
            <w:r w:rsidRPr="00DE1227">
              <w:t>118,22</w:t>
            </w:r>
          </w:p>
        </w:tc>
        <w:tc>
          <w:tcPr>
            <w:tcW w:w="2268" w:type="dxa"/>
            <w:vAlign w:val="center"/>
          </w:tcPr>
          <w:p w:rsidR="0089691D" w:rsidRPr="00DE1227" w:rsidRDefault="0089691D" w:rsidP="0089691D">
            <w:pPr>
              <w:pStyle w:val="af0"/>
              <w:spacing w:before="0" w:after="0"/>
              <w:jc w:val="center"/>
            </w:pPr>
            <w:r w:rsidRPr="00DE1227">
              <w:t>119,91</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Зона транспортной инфраструктуры</w:t>
            </w:r>
          </w:p>
        </w:tc>
        <w:tc>
          <w:tcPr>
            <w:tcW w:w="2268" w:type="dxa"/>
            <w:vAlign w:val="center"/>
          </w:tcPr>
          <w:p w:rsidR="0089691D" w:rsidRPr="00DE1227" w:rsidRDefault="0089691D" w:rsidP="0089691D">
            <w:pPr>
              <w:pStyle w:val="af0"/>
              <w:spacing w:before="0" w:after="0"/>
              <w:jc w:val="center"/>
            </w:pPr>
            <w:r w:rsidRPr="00DE1227">
              <w:t>630,02</w:t>
            </w:r>
          </w:p>
        </w:tc>
        <w:tc>
          <w:tcPr>
            <w:tcW w:w="2268" w:type="dxa"/>
            <w:vAlign w:val="center"/>
          </w:tcPr>
          <w:p w:rsidR="0089691D" w:rsidRPr="00DE1227" w:rsidRDefault="0089691D" w:rsidP="0089691D">
            <w:pPr>
              <w:pStyle w:val="af0"/>
              <w:spacing w:before="0" w:after="0"/>
              <w:jc w:val="center"/>
            </w:pPr>
            <w:r w:rsidRPr="00DE1227">
              <w:t>648,69</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Зона садоводческих, огороднических или дачных некоммерческих объединений граждан</w:t>
            </w:r>
          </w:p>
        </w:tc>
        <w:tc>
          <w:tcPr>
            <w:tcW w:w="2268" w:type="dxa"/>
            <w:vAlign w:val="center"/>
          </w:tcPr>
          <w:p w:rsidR="0089691D" w:rsidRPr="00DE1227" w:rsidRDefault="0089691D" w:rsidP="0089691D">
            <w:pPr>
              <w:pStyle w:val="af0"/>
              <w:spacing w:before="0" w:after="0"/>
              <w:jc w:val="center"/>
            </w:pPr>
            <w:r w:rsidRPr="00DE1227">
              <w:t>419,77</w:t>
            </w:r>
          </w:p>
        </w:tc>
        <w:tc>
          <w:tcPr>
            <w:tcW w:w="2268" w:type="dxa"/>
            <w:vAlign w:val="center"/>
          </w:tcPr>
          <w:p w:rsidR="0089691D" w:rsidRPr="00DE1227" w:rsidRDefault="0089691D" w:rsidP="0089691D">
            <w:pPr>
              <w:pStyle w:val="af0"/>
              <w:spacing w:before="0" w:after="0"/>
              <w:jc w:val="center"/>
            </w:pPr>
            <w:r w:rsidRPr="00DE1227">
              <w:t>419,77</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Производственная зона сельскохозяйственных предприятий</w:t>
            </w:r>
          </w:p>
        </w:tc>
        <w:tc>
          <w:tcPr>
            <w:tcW w:w="2268" w:type="dxa"/>
            <w:vAlign w:val="center"/>
          </w:tcPr>
          <w:p w:rsidR="0089691D" w:rsidRPr="00DE1227" w:rsidRDefault="0089691D" w:rsidP="0089691D">
            <w:pPr>
              <w:pStyle w:val="af0"/>
              <w:spacing w:before="0" w:after="0"/>
              <w:jc w:val="center"/>
            </w:pPr>
            <w:r w:rsidRPr="00DE1227">
              <w:t>8,71</w:t>
            </w:r>
          </w:p>
        </w:tc>
        <w:tc>
          <w:tcPr>
            <w:tcW w:w="2268" w:type="dxa"/>
            <w:vAlign w:val="center"/>
          </w:tcPr>
          <w:p w:rsidR="0089691D" w:rsidRPr="00DE1227" w:rsidRDefault="0089691D" w:rsidP="0089691D">
            <w:pPr>
              <w:pStyle w:val="af0"/>
              <w:spacing w:before="0" w:after="0"/>
              <w:jc w:val="center"/>
            </w:pPr>
            <w:r w:rsidRPr="00DE1227">
              <w:t>8,71</w:t>
            </w:r>
          </w:p>
        </w:tc>
      </w:tr>
      <w:tr w:rsidR="002A3375" w:rsidRPr="00DE1227" w:rsidTr="0089691D">
        <w:tc>
          <w:tcPr>
            <w:tcW w:w="4673" w:type="dxa"/>
            <w:vAlign w:val="center"/>
          </w:tcPr>
          <w:p w:rsidR="002A3375" w:rsidRPr="00DE1227" w:rsidRDefault="002A3375" w:rsidP="002A3375">
            <w:pPr>
              <w:pStyle w:val="af0"/>
              <w:spacing w:before="0" w:after="0"/>
              <w:contextualSpacing w:val="0"/>
            </w:pPr>
            <w:r w:rsidRPr="00DE1227">
              <w:t>Зона озелененных территорий общего пользования</w:t>
            </w:r>
          </w:p>
        </w:tc>
        <w:tc>
          <w:tcPr>
            <w:tcW w:w="2268" w:type="dxa"/>
            <w:vAlign w:val="center"/>
          </w:tcPr>
          <w:p w:rsidR="002A3375" w:rsidRPr="00DE1227" w:rsidRDefault="002A3375" w:rsidP="002A3375">
            <w:pPr>
              <w:pStyle w:val="af0"/>
              <w:spacing w:before="0" w:after="0"/>
              <w:jc w:val="center"/>
            </w:pPr>
            <w:r w:rsidRPr="00DE1227">
              <w:t>228,4</w:t>
            </w:r>
          </w:p>
        </w:tc>
        <w:tc>
          <w:tcPr>
            <w:tcW w:w="2268" w:type="dxa"/>
            <w:vAlign w:val="center"/>
          </w:tcPr>
          <w:p w:rsidR="002A3375" w:rsidRPr="00DE1227" w:rsidRDefault="002A3375" w:rsidP="002A3375">
            <w:pPr>
              <w:pStyle w:val="af0"/>
              <w:spacing w:before="0" w:after="0"/>
              <w:jc w:val="center"/>
            </w:pPr>
            <w:r w:rsidRPr="00DE1227">
              <w:t>706,3</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Зона лесов</w:t>
            </w:r>
          </w:p>
        </w:tc>
        <w:tc>
          <w:tcPr>
            <w:tcW w:w="2268" w:type="dxa"/>
            <w:vAlign w:val="center"/>
          </w:tcPr>
          <w:p w:rsidR="0089691D" w:rsidRPr="00DE1227" w:rsidRDefault="004150C9" w:rsidP="0089691D">
            <w:pPr>
              <w:pStyle w:val="af0"/>
              <w:spacing w:before="0" w:after="0"/>
              <w:jc w:val="center"/>
            </w:pPr>
            <w:r w:rsidRPr="00DE1227">
              <w:t>51,92</w:t>
            </w:r>
          </w:p>
        </w:tc>
        <w:tc>
          <w:tcPr>
            <w:tcW w:w="2268" w:type="dxa"/>
            <w:vAlign w:val="center"/>
          </w:tcPr>
          <w:p w:rsidR="0089691D" w:rsidRPr="00DE1227" w:rsidRDefault="004150C9" w:rsidP="0089691D">
            <w:pPr>
              <w:pStyle w:val="af0"/>
              <w:spacing w:before="0" w:after="0"/>
              <w:jc w:val="center"/>
            </w:pPr>
            <w:r w:rsidRPr="00DE1227">
              <w:t>51,92</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Зона отдыха</w:t>
            </w:r>
          </w:p>
        </w:tc>
        <w:tc>
          <w:tcPr>
            <w:tcW w:w="2268" w:type="dxa"/>
            <w:vAlign w:val="center"/>
          </w:tcPr>
          <w:p w:rsidR="0089691D" w:rsidRPr="00DE1227" w:rsidRDefault="0089691D" w:rsidP="0089691D">
            <w:pPr>
              <w:pStyle w:val="af0"/>
              <w:spacing w:before="0" w:after="0"/>
              <w:jc w:val="center"/>
            </w:pPr>
            <w:r w:rsidRPr="00DE1227">
              <w:t>29,52</w:t>
            </w:r>
          </w:p>
        </w:tc>
        <w:tc>
          <w:tcPr>
            <w:tcW w:w="2268" w:type="dxa"/>
            <w:vAlign w:val="center"/>
          </w:tcPr>
          <w:p w:rsidR="0089691D" w:rsidRPr="00DE1227" w:rsidRDefault="0089691D" w:rsidP="0089691D">
            <w:pPr>
              <w:pStyle w:val="af0"/>
              <w:spacing w:before="0" w:after="0"/>
              <w:jc w:val="center"/>
            </w:pPr>
            <w:r w:rsidRPr="00DE1227">
              <w:t>39,38</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Зона кладбищ</w:t>
            </w:r>
          </w:p>
        </w:tc>
        <w:tc>
          <w:tcPr>
            <w:tcW w:w="2268" w:type="dxa"/>
            <w:vAlign w:val="center"/>
          </w:tcPr>
          <w:p w:rsidR="0089691D" w:rsidRPr="00DE1227" w:rsidRDefault="0089691D" w:rsidP="0089691D">
            <w:pPr>
              <w:pStyle w:val="af0"/>
              <w:spacing w:before="0" w:after="0"/>
              <w:jc w:val="center"/>
            </w:pPr>
            <w:r w:rsidRPr="00DE1227">
              <w:t>82,01</w:t>
            </w:r>
          </w:p>
        </w:tc>
        <w:tc>
          <w:tcPr>
            <w:tcW w:w="2268" w:type="dxa"/>
            <w:vAlign w:val="center"/>
          </w:tcPr>
          <w:p w:rsidR="0089691D" w:rsidRPr="00DE1227" w:rsidRDefault="0089691D" w:rsidP="0089691D">
            <w:pPr>
              <w:pStyle w:val="af0"/>
              <w:spacing w:before="0" w:after="0"/>
              <w:jc w:val="center"/>
            </w:pPr>
            <w:r w:rsidRPr="00DE1227">
              <w:t>82,01</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Зона складирования и захоронения отходов</w:t>
            </w:r>
          </w:p>
        </w:tc>
        <w:tc>
          <w:tcPr>
            <w:tcW w:w="2268" w:type="dxa"/>
            <w:vAlign w:val="center"/>
          </w:tcPr>
          <w:p w:rsidR="0089691D" w:rsidRPr="00DE1227" w:rsidRDefault="0089691D" w:rsidP="0089691D">
            <w:pPr>
              <w:pStyle w:val="af0"/>
              <w:spacing w:before="0" w:after="0"/>
              <w:jc w:val="center"/>
            </w:pPr>
            <w:r w:rsidRPr="00DE1227">
              <w:t>270,06</w:t>
            </w:r>
          </w:p>
        </w:tc>
        <w:tc>
          <w:tcPr>
            <w:tcW w:w="2268" w:type="dxa"/>
            <w:vAlign w:val="center"/>
          </w:tcPr>
          <w:p w:rsidR="0089691D" w:rsidRPr="00DE1227" w:rsidRDefault="0089691D" w:rsidP="0089691D">
            <w:pPr>
              <w:pStyle w:val="af0"/>
              <w:spacing w:before="0" w:after="0"/>
              <w:jc w:val="center"/>
            </w:pPr>
            <w:r w:rsidRPr="00DE1227">
              <w:t>270,06</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Зона озелененных территорий специального назначения</w:t>
            </w:r>
          </w:p>
        </w:tc>
        <w:tc>
          <w:tcPr>
            <w:tcW w:w="2268" w:type="dxa"/>
            <w:vAlign w:val="center"/>
          </w:tcPr>
          <w:p w:rsidR="0089691D" w:rsidRPr="00DE1227" w:rsidRDefault="0089691D" w:rsidP="0089691D">
            <w:pPr>
              <w:pStyle w:val="af0"/>
              <w:spacing w:before="0" w:after="0"/>
              <w:jc w:val="center"/>
            </w:pPr>
          </w:p>
        </w:tc>
        <w:tc>
          <w:tcPr>
            <w:tcW w:w="2268" w:type="dxa"/>
            <w:vAlign w:val="center"/>
          </w:tcPr>
          <w:p w:rsidR="0089691D" w:rsidRPr="00DE1227" w:rsidRDefault="0089691D" w:rsidP="0089691D">
            <w:pPr>
              <w:pStyle w:val="af0"/>
              <w:spacing w:before="0" w:after="0"/>
              <w:jc w:val="center"/>
            </w:pPr>
            <w:r w:rsidRPr="00DE1227">
              <w:t>411,56</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Зона режимных территорий</w:t>
            </w:r>
          </w:p>
        </w:tc>
        <w:tc>
          <w:tcPr>
            <w:tcW w:w="2268" w:type="dxa"/>
            <w:vAlign w:val="center"/>
          </w:tcPr>
          <w:p w:rsidR="0089691D" w:rsidRPr="00DE1227" w:rsidRDefault="0089691D" w:rsidP="0089691D">
            <w:pPr>
              <w:pStyle w:val="af0"/>
              <w:spacing w:before="0" w:after="0"/>
              <w:jc w:val="center"/>
            </w:pPr>
            <w:r w:rsidRPr="00DE1227">
              <w:t>23,88</w:t>
            </w:r>
          </w:p>
        </w:tc>
        <w:tc>
          <w:tcPr>
            <w:tcW w:w="2268" w:type="dxa"/>
            <w:vAlign w:val="center"/>
          </w:tcPr>
          <w:p w:rsidR="0089691D" w:rsidRPr="00DE1227" w:rsidRDefault="0089691D" w:rsidP="0089691D">
            <w:pPr>
              <w:pStyle w:val="af0"/>
              <w:spacing w:before="0" w:after="0"/>
              <w:jc w:val="center"/>
            </w:pPr>
            <w:r w:rsidRPr="00DE1227">
              <w:t>23,88</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Зона акваторий</w:t>
            </w:r>
          </w:p>
        </w:tc>
        <w:tc>
          <w:tcPr>
            <w:tcW w:w="2268" w:type="dxa"/>
            <w:vAlign w:val="center"/>
          </w:tcPr>
          <w:p w:rsidR="0089691D" w:rsidRPr="00DE1227" w:rsidRDefault="0089691D" w:rsidP="0089691D">
            <w:pPr>
              <w:pStyle w:val="af0"/>
              <w:spacing w:before="0" w:after="0"/>
              <w:contextualSpacing w:val="0"/>
              <w:jc w:val="center"/>
            </w:pPr>
            <w:r w:rsidRPr="00DE1227">
              <w:t>829,63</w:t>
            </w:r>
          </w:p>
        </w:tc>
        <w:tc>
          <w:tcPr>
            <w:tcW w:w="2268" w:type="dxa"/>
            <w:vAlign w:val="center"/>
          </w:tcPr>
          <w:p w:rsidR="0089691D" w:rsidRPr="00DE1227" w:rsidRDefault="0089691D" w:rsidP="0089691D">
            <w:pPr>
              <w:pStyle w:val="af0"/>
              <w:spacing w:before="0" w:after="0"/>
              <w:contextualSpacing w:val="0"/>
              <w:jc w:val="center"/>
            </w:pPr>
            <w:r w:rsidRPr="00DE1227">
              <w:t>829,63</w:t>
            </w:r>
          </w:p>
        </w:tc>
      </w:tr>
      <w:tr w:rsidR="008D439C" w:rsidRPr="00DE1227" w:rsidTr="0089691D">
        <w:tc>
          <w:tcPr>
            <w:tcW w:w="4673" w:type="dxa"/>
            <w:vAlign w:val="center"/>
          </w:tcPr>
          <w:p w:rsidR="0089691D" w:rsidRPr="00DE1227" w:rsidRDefault="0089691D" w:rsidP="0089691D">
            <w:pPr>
              <w:pStyle w:val="af0"/>
              <w:spacing w:before="0" w:after="0"/>
              <w:contextualSpacing w:val="0"/>
            </w:pPr>
            <w:r w:rsidRPr="00DE1227">
              <w:t>Иные зоны</w:t>
            </w:r>
          </w:p>
        </w:tc>
        <w:tc>
          <w:tcPr>
            <w:tcW w:w="2268" w:type="dxa"/>
            <w:vAlign w:val="center"/>
          </w:tcPr>
          <w:p w:rsidR="0089691D" w:rsidRPr="00DE1227" w:rsidRDefault="0089691D" w:rsidP="0089691D">
            <w:pPr>
              <w:pStyle w:val="af0"/>
              <w:spacing w:before="0" w:after="0"/>
              <w:contextualSpacing w:val="0"/>
              <w:jc w:val="center"/>
            </w:pPr>
            <w:r w:rsidRPr="00DE1227">
              <w:t>2877,98</w:t>
            </w:r>
          </w:p>
        </w:tc>
        <w:tc>
          <w:tcPr>
            <w:tcW w:w="2268" w:type="dxa"/>
            <w:vAlign w:val="center"/>
          </w:tcPr>
          <w:p w:rsidR="0089691D" w:rsidRPr="00DE1227" w:rsidRDefault="0089691D" w:rsidP="0089691D">
            <w:pPr>
              <w:pStyle w:val="af0"/>
              <w:spacing w:before="0" w:after="0"/>
              <w:contextualSpacing w:val="0"/>
              <w:jc w:val="center"/>
            </w:pPr>
          </w:p>
        </w:tc>
      </w:tr>
    </w:tbl>
    <w:p w:rsidR="00E141C0" w:rsidRPr="00DE1227" w:rsidRDefault="00FE04E8" w:rsidP="0052058E">
      <w:pPr>
        <w:pStyle w:val="110"/>
      </w:pPr>
      <w:bookmarkStart w:id="117" w:name="_Toc50028253"/>
      <w:r w:rsidRPr="00DE1227">
        <w:t>Развитие транспортной инфраструктуры</w:t>
      </w:r>
      <w:bookmarkEnd w:id="117"/>
    </w:p>
    <w:p w:rsidR="00D11660" w:rsidRPr="00DE1227" w:rsidRDefault="00FE04E8" w:rsidP="00D11660">
      <w:pPr>
        <w:pStyle w:val="af1"/>
      </w:pPr>
      <w:r w:rsidRPr="00DE1227">
        <w:t xml:space="preserve">Перспектива </w:t>
      </w:r>
      <w:r w:rsidR="00D11660" w:rsidRPr="00DE1227">
        <w:t>развития транспортной инфраструктуры зависит от реализации мероприятий, заложенных в документах территориального планирования федерального, регионального, местного уровней, федеральных целевых программ, государственных программ Вологодской области, реализации концессионных соглашений и привлечения частных инвестиций. При разработке проекта внесения изменений в Генеральный план г. Череповца проведен анализ следующих документов территориального планирования:</w:t>
      </w:r>
    </w:p>
    <w:p w:rsidR="00D11660" w:rsidRPr="00DE1227" w:rsidRDefault="00D11660" w:rsidP="00D11660">
      <w:pPr>
        <w:pStyle w:val="af1"/>
      </w:pPr>
      <w:r w:rsidRPr="00DE1227">
        <w:t>Схема территориального планирования Российской Федерации в области федерального транспорта (утверждена распоряжением Правительства РФ от 19 марта 2013 г. №384-р);</w:t>
      </w:r>
    </w:p>
    <w:p w:rsidR="00D11660" w:rsidRPr="00DE1227" w:rsidRDefault="00D11660" w:rsidP="00D11660">
      <w:pPr>
        <w:pStyle w:val="af1"/>
      </w:pPr>
      <w:r w:rsidRPr="00DE1227">
        <w:t>Государственная программа Российской Федерации «Развитие транспортной системы» (утверждена постановлением Правительства РФ от 20 декабря 2017 г. №156);</w:t>
      </w:r>
    </w:p>
    <w:p w:rsidR="00333302" w:rsidRPr="00DE1227" w:rsidRDefault="00333302" w:rsidP="00333302">
      <w:pPr>
        <w:pStyle w:val="af1"/>
      </w:pPr>
      <w:r w:rsidRPr="00DE1227">
        <w:t>Государственная программа Вологодской области «Развитие транспортной системы Вологодской области на 2014-2020 годы» (утверждена постановлением Правительства Вологодской области от 28.10.2013 №1100);</w:t>
      </w:r>
    </w:p>
    <w:p w:rsidR="00333302" w:rsidRPr="00DE1227" w:rsidRDefault="00333302" w:rsidP="00333302">
      <w:pPr>
        <w:pStyle w:val="af1"/>
      </w:pPr>
      <w:r w:rsidRPr="00DE1227">
        <w:t>Государственная программа Вологодской области «Дорожная сеть и транспортное обслуживание в 2021 – 2025 годах» (утверждена постановлением Правительства Вологодской области от 25.03.2019 №286);</w:t>
      </w:r>
    </w:p>
    <w:p w:rsidR="00D11660" w:rsidRPr="00DE1227" w:rsidRDefault="00D11660" w:rsidP="00333302">
      <w:pPr>
        <w:pStyle w:val="af1"/>
      </w:pPr>
      <w:r w:rsidRPr="00DE1227">
        <w:t>Региональный проект «Дорожная сеть» национального проекта «Безопасные и качественные автомобильные дороги» (введет постановлением Правительства Вологодской области от 18.02.2019 №153);</w:t>
      </w:r>
    </w:p>
    <w:p w:rsidR="00D11660" w:rsidRPr="00DE1227" w:rsidRDefault="00D11660" w:rsidP="00D11660">
      <w:pPr>
        <w:pStyle w:val="af1"/>
      </w:pPr>
      <w:r w:rsidRPr="00DE1227">
        <w:t>Схема территориального планирования Вологодской области (в ред. постановления Правительства Вологодской области от 09.09.2019 №854)</w:t>
      </w:r>
    </w:p>
    <w:p w:rsidR="00D11660" w:rsidRPr="00DE1227" w:rsidRDefault="00D11660" w:rsidP="00D11660">
      <w:pPr>
        <w:pStyle w:val="af1"/>
      </w:pPr>
      <w:r w:rsidRPr="00DE1227">
        <w:t>Стратегия социально-экономического развития г. Череповца до 2022 г.;</w:t>
      </w:r>
    </w:p>
    <w:p w:rsidR="00C23B6F" w:rsidRPr="00DE1227" w:rsidRDefault="00D11660" w:rsidP="00D11660">
      <w:pPr>
        <w:pStyle w:val="af1"/>
      </w:pPr>
      <w:r w:rsidRPr="00DE1227">
        <w:t xml:space="preserve">Программа комплексного развития транспортной инфраструктуры г. Череповца на 2016-2020 годы и на перспективу до 2035 </w:t>
      </w:r>
      <w:r w:rsidR="00FE04E8" w:rsidRPr="00DE1227">
        <w:t>г.</w:t>
      </w:r>
    </w:p>
    <w:p w:rsidR="00F03DED" w:rsidRPr="00DE1227" w:rsidRDefault="00F03DED" w:rsidP="00F03DED">
      <w:pPr>
        <w:pStyle w:val="111"/>
      </w:pPr>
      <w:bookmarkStart w:id="118" w:name="_Toc50028254"/>
      <w:r w:rsidRPr="00DE1227">
        <w:t>Внешний транспорт</w:t>
      </w:r>
      <w:bookmarkEnd w:id="118"/>
      <w:r w:rsidRPr="00DE1227">
        <w:t xml:space="preserve"> </w:t>
      </w:r>
    </w:p>
    <w:p w:rsidR="00F03DED" w:rsidRPr="00DE1227" w:rsidRDefault="00D11660" w:rsidP="00205F79">
      <w:pPr>
        <w:pStyle w:val="1111"/>
      </w:pPr>
      <w:r w:rsidRPr="00DE1227">
        <w:t>Автомобильный</w:t>
      </w:r>
      <w:r w:rsidR="00F03DED" w:rsidRPr="00DE1227">
        <w:t xml:space="preserve"> транспорт</w:t>
      </w:r>
    </w:p>
    <w:p w:rsidR="00F03DED" w:rsidRPr="00DE1227" w:rsidRDefault="00F03DED" w:rsidP="00D11660">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Схемой </w:t>
      </w:r>
      <w:r w:rsidR="00D11660" w:rsidRPr="00DE1227">
        <w:rPr>
          <w:rFonts w:ascii="Times New Roman" w:hAnsi="Times New Roman" w:cs="Times New Roman"/>
          <w:iCs/>
          <w:sz w:val="26"/>
          <w:szCs w:val="26"/>
        </w:rPr>
        <w:t>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предусмотрено реконструкция всех участков автомобильной дороги федерального значения общего пользования А 114 Вологда – Новая Ладога до категории IА, IБ, включая реконструкцию автомобильной дороги подъезд к г. Череповцу на участке км 0+280 – км 5+120, протяженностью 4,84 км до категории 1Б. Реализация данного мероприятия усилит внешние автомобильные связи, повысит безопасность движения, но в то же время увеличит транзитное движение через городской округ</w:t>
      </w:r>
      <w:r w:rsidRPr="00DE1227">
        <w:rPr>
          <w:rFonts w:ascii="Times New Roman" w:hAnsi="Times New Roman" w:cs="Times New Roman"/>
          <w:iCs/>
          <w:sz w:val="26"/>
          <w:szCs w:val="26"/>
        </w:rPr>
        <w:t>.</w:t>
      </w:r>
    </w:p>
    <w:p w:rsidR="00F03DED" w:rsidRPr="00DE1227" w:rsidRDefault="00D11660" w:rsidP="00205F79">
      <w:pPr>
        <w:pStyle w:val="1111"/>
      </w:pPr>
      <w:r w:rsidRPr="00DE1227">
        <w:t>Железнодорожный</w:t>
      </w:r>
      <w:r w:rsidR="00F03DED" w:rsidRPr="00DE1227">
        <w:t xml:space="preserve"> транспорт</w:t>
      </w:r>
    </w:p>
    <w:p w:rsidR="00D11660" w:rsidRPr="00DE1227" w:rsidRDefault="00F03DED" w:rsidP="00D11660">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Схемой </w:t>
      </w:r>
      <w:r w:rsidR="00D11660" w:rsidRPr="00DE1227">
        <w:rPr>
          <w:rFonts w:ascii="Times New Roman" w:hAnsi="Times New Roman" w:cs="Times New Roman"/>
          <w:iCs/>
          <w:sz w:val="26"/>
          <w:szCs w:val="26"/>
        </w:rPr>
        <w:t xml:space="preserve">территориального планирования Вологодской области предусматривается реконструкция железнодорожных станций Череповец-1 и Череповец-2. </w:t>
      </w:r>
    </w:p>
    <w:p w:rsidR="00D11660" w:rsidRPr="00DE1227" w:rsidRDefault="00D11660" w:rsidP="00D11660">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На расчетный срок незначительно увеличится грузооборот и пассажиропоток железнодорожных станций на территории городского округа. Объекты железнодорожного транспорта не изменят своего местоположения. </w:t>
      </w:r>
    </w:p>
    <w:p w:rsidR="00F03DED" w:rsidRPr="00DE1227" w:rsidRDefault="00D11660" w:rsidP="00D11660">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рамках проекта по внесению изменений в генеральный план г. Череповца предлагается развитие пригородного железнодорожного сообщения между двумя крупнейшими городами Вологодской области – Череповцом и Вологдой. Предлагается увеличить количество пар пригородных электропоездов с 1 пары в сутки до 6-8 пар в сутки. Железнодорожный транспорт имеет ряд преимуществ в сравнении с автомобильным (автобусным): более высокая вместительность подвижного состава, экологичность, скорость и безопасность движения</w:t>
      </w:r>
      <w:r w:rsidR="00F03DED" w:rsidRPr="00DE1227">
        <w:rPr>
          <w:rFonts w:ascii="Times New Roman" w:hAnsi="Times New Roman" w:cs="Times New Roman"/>
          <w:iCs/>
          <w:sz w:val="26"/>
          <w:szCs w:val="26"/>
        </w:rPr>
        <w:t>.</w:t>
      </w:r>
    </w:p>
    <w:p w:rsidR="00D11660" w:rsidRPr="00DE1227" w:rsidRDefault="00D11660" w:rsidP="00205F79">
      <w:pPr>
        <w:pStyle w:val="1111"/>
      </w:pPr>
      <w:r w:rsidRPr="00DE1227">
        <w:t>Воздушный транспорт</w:t>
      </w:r>
    </w:p>
    <w:p w:rsidR="00D11660" w:rsidRPr="00DE1227" w:rsidRDefault="00D11660" w:rsidP="00D11660">
      <w:pPr>
        <w:pStyle w:val="af1"/>
      </w:pPr>
      <w:r w:rsidRPr="00DE1227">
        <w:t xml:space="preserve">Схемой территориального планирования Вологодской области на расчетный срок предусмотрен капитальный ремонт и реконструкция взлетно-посадочных полос, совершенствование средств наземного обслуживания существующего аэропорта Череповец. </w:t>
      </w:r>
    </w:p>
    <w:p w:rsidR="00D11660" w:rsidRPr="00DE1227" w:rsidRDefault="00D11660" w:rsidP="00D11660">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На расчетный срок ожидается постепенное увеличение пассажиропотока аэропорта Череповец. Строительство новых объектов воздушного транспорта на территории городского округа не планируется.</w:t>
      </w:r>
    </w:p>
    <w:p w:rsidR="00F03DED" w:rsidRPr="00DE1227" w:rsidRDefault="00F03DED" w:rsidP="00205F79">
      <w:pPr>
        <w:pStyle w:val="1111"/>
      </w:pPr>
      <w:r w:rsidRPr="00DE1227">
        <w:t>Водный транспорт</w:t>
      </w:r>
    </w:p>
    <w:p w:rsidR="00D11660" w:rsidRPr="00DE1227" w:rsidRDefault="00F03DED" w:rsidP="00D11660">
      <w:pPr>
        <w:pStyle w:val="af1"/>
      </w:pPr>
      <w:r w:rsidRPr="00DE1227">
        <w:rPr>
          <w:iCs w:val="0"/>
        </w:rPr>
        <w:t xml:space="preserve">Схемой </w:t>
      </w:r>
      <w:r w:rsidR="00D11660" w:rsidRPr="00DE1227">
        <w:t xml:space="preserve">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предусматривается развитие инфраструктуры внутренних водных путей и речных портов для обеспечения перевозок по международным транспортным коридорам. В порту Череповец предусмотрена модернизация и создание контейнерных терминалов, увеличение грузопотоков в направлении из среднего Поволжья на Балтику и Север России, открытие северо-западных портов России для захода судов под флагом иностранных государств, повышение мощности этих портов. Предусмотрено наращивание мощностей почти в 2 раза, что приведет к росту объема перерабатываемых грузов Череповецким портом до 4 млн. тонн в год. </w:t>
      </w:r>
    </w:p>
    <w:p w:rsidR="00F03DED" w:rsidRPr="00DE1227" w:rsidRDefault="00D11660" w:rsidP="00D11660">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В рамках проекта по внесению изменений в генеральный план г. Череповца предлагается реконструкция существующего речного вокзала, расположенного в районе Соборной горки. Реконструкция вокзала позволит увеличить объем пассажирских водных перевозок, развивать прогулочные водные маршруты рекреационного назначения и обслуживать туристические круизные маршруты</w:t>
      </w:r>
      <w:r w:rsidR="00F03DED" w:rsidRPr="00DE1227">
        <w:rPr>
          <w:rFonts w:ascii="Times New Roman" w:hAnsi="Times New Roman" w:cs="Times New Roman"/>
          <w:iCs/>
          <w:sz w:val="26"/>
          <w:szCs w:val="26"/>
        </w:rPr>
        <w:t xml:space="preserve">. </w:t>
      </w:r>
    </w:p>
    <w:p w:rsidR="00825062" w:rsidRPr="00DE1227" w:rsidRDefault="00825062" w:rsidP="00825062">
      <w:pPr>
        <w:pStyle w:val="111"/>
      </w:pPr>
      <w:bookmarkStart w:id="119" w:name="_Toc50028255"/>
      <w:r w:rsidRPr="00DE1227">
        <w:t>Улично-дорожная сеть и искусственные сооружения</w:t>
      </w:r>
      <w:bookmarkEnd w:id="119"/>
    </w:p>
    <w:p w:rsidR="00D11660" w:rsidRPr="00DE1227" w:rsidRDefault="00825062" w:rsidP="00D11660">
      <w:pPr>
        <w:pStyle w:val="af1"/>
        <w:rPr>
          <w:lang w:eastAsia="ar-SA"/>
        </w:rPr>
      </w:pPr>
      <w:r w:rsidRPr="00DE1227">
        <w:rPr>
          <w:iCs w:val="0"/>
        </w:rPr>
        <w:t xml:space="preserve">Государственной </w:t>
      </w:r>
      <w:r w:rsidR="00D11660" w:rsidRPr="00DE1227">
        <w:rPr>
          <w:lang w:eastAsia="ar-SA"/>
        </w:rPr>
        <w:t>программой «Развитие транспортной системы Вологодской области на 2014-2020 годы» предусмотрено:</w:t>
      </w:r>
    </w:p>
    <w:p w:rsidR="001F5D8E" w:rsidRPr="00DE1227" w:rsidRDefault="001F5D8E" w:rsidP="001F5D8E">
      <w:pPr>
        <w:pStyle w:val="a4"/>
        <w:numPr>
          <w:ilvl w:val="0"/>
          <w:numId w:val="49"/>
        </w:numPr>
        <w:tabs>
          <w:tab w:val="clear" w:pos="284"/>
          <w:tab w:val="left" w:pos="1134"/>
        </w:tabs>
        <w:snapToGrid w:val="0"/>
        <w:spacing w:line="360" w:lineRule="auto"/>
        <w:ind w:left="0" w:firstLine="709"/>
        <w:rPr>
          <w:lang w:eastAsia="ar-SA"/>
        </w:rPr>
      </w:pPr>
      <w:r w:rsidRPr="00DE1227">
        <w:rPr>
          <w:lang w:eastAsia="ar-SA"/>
        </w:rPr>
        <w:t>строительство мостового перехода через р. Шексну в створе ул. Архангельской (</w:t>
      </w:r>
      <w:r w:rsidRPr="00DE1227">
        <w:rPr>
          <w:lang w:val="en-US" w:eastAsia="ar-SA"/>
        </w:rPr>
        <w:t>I</w:t>
      </w:r>
      <w:r w:rsidRPr="00DE1227">
        <w:rPr>
          <w:lang w:eastAsia="ar-SA"/>
        </w:rPr>
        <w:t xml:space="preserve">, </w:t>
      </w:r>
      <w:r w:rsidRPr="00DE1227">
        <w:rPr>
          <w:lang w:val="en-US" w:eastAsia="ar-SA"/>
        </w:rPr>
        <w:t>II</w:t>
      </w:r>
      <w:r w:rsidRPr="00DE1227">
        <w:rPr>
          <w:lang w:eastAsia="ar-SA"/>
        </w:rPr>
        <w:t>-</w:t>
      </w:r>
      <w:r w:rsidRPr="00DE1227">
        <w:rPr>
          <w:lang w:val="en-US" w:eastAsia="ar-SA"/>
        </w:rPr>
        <w:t>IV</w:t>
      </w:r>
      <w:r w:rsidRPr="00DE1227">
        <w:rPr>
          <w:lang w:eastAsia="ar-SA"/>
        </w:rPr>
        <w:t xml:space="preserve"> пусковые комплексы);</w:t>
      </w:r>
    </w:p>
    <w:p w:rsidR="001F5D8E" w:rsidRPr="00DE1227" w:rsidRDefault="001F5D8E" w:rsidP="001F5D8E">
      <w:pPr>
        <w:pStyle w:val="a4"/>
        <w:numPr>
          <w:ilvl w:val="0"/>
          <w:numId w:val="49"/>
        </w:numPr>
        <w:tabs>
          <w:tab w:val="clear" w:pos="284"/>
          <w:tab w:val="left" w:pos="1134"/>
        </w:tabs>
        <w:snapToGrid w:val="0"/>
        <w:spacing w:line="360" w:lineRule="auto"/>
        <w:ind w:left="0" w:firstLine="709"/>
      </w:pPr>
      <w:r w:rsidRPr="00DE1227">
        <w:rPr>
          <w:lang w:eastAsia="ar-SA"/>
        </w:rPr>
        <w:t>увеличение доли дорожной сети Череповецкой городской агломерации, находящейся в нормативном состоянии до 51% в 2020 году, и дальнейшее увеличение этой доли до 85% к 2024 году в рамках регионального проекта «Дорожная сеть»</w:t>
      </w:r>
    </w:p>
    <w:p w:rsidR="00D11660" w:rsidRPr="00DE1227" w:rsidRDefault="00205F79" w:rsidP="00E846C6">
      <w:pPr>
        <w:pStyle w:val="a4"/>
        <w:numPr>
          <w:ilvl w:val="0"/>
          <w:numId w:val="49"/>
        </w:numPr>
        <w:tabs>
          <w:tab w:val="clear" w:pos="284"/>
          <w:tab w:val="left" w:pos="1134"/>
        </w:tabs>
        <w:snapToGrid w:val="0"/>
        <w:spacing w:line="360" w:lineRule="auto"/>
        <w:ind w:left="0" w:firstLine="709"/>
        <w:rPr>
          <w:lang w:eastAsia="ar-SA"/>
        </w:rPr>
      </w:pPr>
      <w:r w:rsidRPr="00DE1227">
        <w:rPr>
          <w:lang w:eastAsia="ar-SA"/>
        </w:rPr>
        <w:t>с</w:t>
      </w:r>
      <w:r w:rsidR="00D11660" w:rsidRPr="00DE1227">
        <w:rPr>
          <w:lang w:eastAsia="ar-SA"/>
        </w:rPr>
        <w:t xml:space="preserve">нижение доли дорожной сети Череповецкой городской агломерации, обслуживающей движение в режиме перегрузки со 100% (базовое значение на 31.12.2017) до 90% к 2024 г. </w:t>
      </w:r>
    </w:p>
    <w:p w:rsidR="00D11660" w:rsidRPr="00DE1227" w:rsidRDefault="00205F79" w:rsidP="00E846C6">
      <w:pPr>
        <w:pStyle w:val="a4"/>
        <w:numPr>
          <w:ilvl w:val="0"/>
          <w:numId w:val="49"/>
        </w:numPr>
        <w:tabs>
          <w:tab w:val="clear" w:pos="284"/>
          <w:tab w:val="left" w:pos="1134"/>
        </w:tabs>
        <w:snapToGrid w:val="0"/>
        <w:spacing w:line="360" w:lineRule="auto"/>
        <w:ind w:left="0" w:firstLine="709"/>
        <w:rPr>
          <w:lang w:eastAsia="ar-SA"/>
        </w:rPr>
      </w:pPr>
      <w:r w:rsidRPr="00DE1227">
        <w:rPr>
          <w:lang w:eastAsia="ar-SA"/>
        </w:rPr>
        <w:t>с</w:t>
      </w:r>
      <w:r w:rsidR="00D11660" w:rsidRPr="00DE1227">
        <w:rPr>
          <w:lang w:eastAsia="ar-SA"/>
        </w:rPr>
        <w:t xml:space="preserve">нижение количества мест концентрации ДТП (аварийно-опасных участков) на дорожной сети Череповецкой городской агломерации со 100% (базовое значение на 31.12.2017) до 50% к 2024 г.  </w:t>
      </w:r>
    </w:p>
    <w:p w:rsidR="001F5D8E" w:rsidRPr="00DE1227" w:rsidRDefault="001F5D8E" w:rsidP="001F5D8E">
      <w:pPr>
        <w:pStyle w:val="a4"/>
        <w:numPr>
          <w:ilvl w:val="0"/>
          <w:numId w:val="49"/>
        </w:numPr>
        <w:tabs>
          <w:tab w:val="clear" w:pos="284"/>
          <w:tab w:val="left" w:pos="1134"/>
        </w:tabs>
        <w:snapToGrid w:val="0"/>
        <w:spacing w:line="360" w:lineRule="auto"/>
        <w:ind w:left="0" w:firstLine="709"/>
        <w:rPr>
          <w:lang w:eastAsia="ar-SA"/>
        </w:rPr>
      </w:pPr>
      <w:r w:rsidRPr="00DE1227">
        <w:rPr>
          <w:lang w:eastAsia="ar-SA"/>
        </w:rPr>
        <w:t>Строительство мостового перехода через р. Шексну в створе ул. Архангельской (I, II-IV пусковые комплексы) предусмотрено и Государственной программой Вологодской</w:t>
      </w:r>
      <w:r w:rsidRPr="00DE1227">
        <w:rPr>
          <w:rFonts w:eastAsia="Times New Roman"/>
          <w:color w:val="000000"/>
          <w:lang w:eastAsia="ru-RU"/>
        </w:rPr>
        <w:t xml:space="preserve"> области «Дорожная сеть и транспортное обслуживание в 2021 – 2025 годах»</w:t>
      </w:r>
    </w:p>
    <w:p w:rsidR="00D11660" w:rsidRPr="00DE1227" w:rsidRDefault="00D11660" w:rsidP="00D11660">
      <w:pPr>
        <w:pStyle w:val="af1"/>
        <w:rPr>
          <w:lang w:eastAsia="ar-SA"/>
        </w:rPr>
      </w:pPr>
      <w:r w:rsidRPr="00DE1227">
        <w:rPr>
          <w:lang w:eastAsia="ar-SA"/>
        </w:rPr>
        <w:t>Схемой территориального планирования Вологодской области предусмотрено:</w:t>
      </w:r>
    </w:p>
    <w:p w:rsidR="00D11660" w:rsidRPr="00DE1227" w:rsidRDefault="00D11660" w:rsidP="00E846C6">
      <w:pPr>
        <w:pStyle w:val="a4"/>
        <w:numPr>
          <w:ilvl w:val="0"/>
          <w:numId w:val="49"/>
        </w:numPr>
        <w:tabs>
          <w:tab w:val="clear" w:pos="284"/>
          <w:tab w:val="left" w:pos="1134"/>
        </w:tabs>
        <w:snapToGrid w:val="0"/>
        <w:spacing w:line="360" w:lineRule="auto"/>
        <w:ind w:left="0" w:firstLine="709"/>
        <w:rPr>
          <w:lang w:eastAsia="ar-SA"/>
        </w:rPr>
      </w:pPr>
      <w:r w:rsidRPr="00DE1227">
        <w:rPr>
          <w:lang w:eastAsia="ar-SA"/>
        </w:rPr>
        <w:t xml:space="preserve"> строительство мостового перехода через р. Шексну в створе ул. Архангельской (</w:t>
      </w:r>
      <w:r w:rsidRPr="00DE1227">
        <w:rPr>
          <w:lang w:val="en-US" w:eastAsia="ar-SA"/>
        </w:rPr>
        <w:t>I</w:t>
      </w:r>
      <w:r w:rsidRPr="00DE1227">
        <w:rPr>
          <w:lang w:eastAsia="ar-SA"/>
        </w:rPr>
        <w:t xml:space="preserve">, </w:t>
      </w:r>
      <w:r w:rsidRPr="00DE1227">
        <w:rPr>
          <w:lang w:val="en-US" w:eastAsia="ar-SA"/>
        </w:rPr>
        <w:t>II</w:t>
      </w:r>
      <w:r w:rsidRPr="00DE1227">
        <w:rPr>
          <w:lang w:eastAsia="ar-SA"/>
        </w:rPr>
        <w:t>-</w:t>
      </w:r>
      <w:r w:rsidRPr="00DE1227">
        <w:rPr>
          <w:lang w:val="en-US" w:eastAsia="ar-SA"/>
        </w:rPr>
        <w:t>IV</w:t>
      </w:r>
      <w:r w:rsidRPr="00DE1227">
        <w:rPr>
          <w:lang w:eastAsia="ar-SA"/>
        </w:rPr>
        <w:t xml:space="preserve"> пусковые комплексы);</w:t>
      </w:r>
    </w:p>
    <w:p w:rsidR="00D11660" w:rsidRPr="00DE1227" w:rsidRDefault="00205F79" w:rsidP="00E846C6">
      <w:pPr>
        <w:pStyle w:val="a4"/>
        <w:numPr>
          <w:ilvl w:val="0"/>
          <w:numId w:val="49"/>
        </w:numPr>
        <w:tabs>
          <w:tab w:val="clear" w:pos="284"/>
          <w:tab w:val="left" w:pos="1134"/>
        </w:tabs>
        <w:snapToGrid w:val="0"/>
        <w:spacing w:line="360" w:lineRule="auto"/>
        <w:ind w:left="0" w:firstLine="709"/>
        <w:rPr>
          <w:lang w:eastAsia="ar-SA"/>
        </w:rPr>
      </w:pPr>
      <w:r w:rsidRPr="00DE1227">
        <w:rPr>
          <w:lang w:eastAsia="ar-SA"/>
        </w:rPr>
        <w:t>с</w:t>
      </w:r>
      <w:r w:rsidR="00D11660" w:rsidRPr="00DE1227">
        <w:rPr>
          <w:lang w:eastAsia="ar-SA"/>
        </w:rPr>
        <w:t>троительство центральной городской набережной г. Череповца</w:t>
      </w:r>
    </w:p>
    <w:p w:rsidR="00D11660" w:rsidRPr="00DE1227" w:rsidRDefault="00D11660" w:rsidP="00D11660">
      <w:pPr>
        <w:pStyle w:val="af1"/>
      </w:pPr>
      <w:r w:rsidRPr="00DE1227">
        <w:t xml:space="preserve">Развитие УДС сети г. Череповца осуществляется с целью создания комфортных и безопасных условий движения личного транспорта и транспорта общего пользования, создания приоритетных условий движению транспорта общего пользования, улучшению условий движения пешеходов, развитию инфраструктуры для велосипедного транспорта. </w:t>
      </w:r>
    </w:p>
    <w:p w:rsidR="00D11660" w:rsidRPr="00DE1227" w:rsidRDefault="00D11660" w:rsidP="00D11660">
      <w:pPr>
        <w:pStyle w:val="af1"/>
      </w:pPr>
      <w:r w:rsidRPr="00DE1227">
        <w:t>В стратегии социально-экономического развития г. Череповца предусмотрены следующие мероприятия:</w:t>
      </w:r>
    </w:p>
    <w:p w:rsidR="00D11660" w:rsidRPr="00DE1227" w:rsidRDefault="00D11660" w:rsidP="00E846C6">
      <w:pPr>
        <w:pStyle w:val="a4"/>
        <w:numPr>
          <w:ilvl w:val="0"/>
          <w:numId w:val="49"/>
        </w:numPr>
        <w:tabs>
          <w:tab w:val="clear" w:pos="284"/>
          <w:tab w:val="left" w:pos="1134"/>
        </w:tabs>
        <w:snapToGrid w:val="0"/>
        <w:spacing w:line="360" w:lineRule="auto"/>
        <w:ind w:left="0" w:firstLine="709"/>
        <w:rPr>
          <w:rFonts w:eastAsia="Times New Roman"/>
          <w:lang w:eastAsia="ru-RU"/>
        </w:rPr>
      </w:pPr>
      <w:r w:rsidRPr="00DE1227">
        <w:rPr>
          <w:rFonts w:eastAsia="Times New Roman"/>
          <w:lang w:eastAsia="ru-RU"/>
        </w:rPr>
        <w:t>разработка проекта планировки набережной от Ягорбского моста до Октябрьского моста;</w:t>
      </w:r>
    </w:p>
    <w:p w:rsidR="00D11660" w:rsidRPr="00DE1227" w:rsidRDefault="00D11660" w:rsidP="00E846C6">
      <w:pPr>
        <w:pStyle w:val="a4"/>
        <w:numPr>
          <w:ilvl w:val="0"/>
          <w:numId w:val="49"/>
        </w:numPr>
        <w:tabs>
          <w:tab w:val="clear" w:pos="284"/>
          <w:tab w:val="left" w:pos="1134"/>
        </w:tabs>
        <w:snapToGrid w:val="0"/>
        <w:spacing w:line="360" w:lineRule="auto"/>
        <w:ind w:left="0" w:firstLine="709"/>
        <w:rPr>
          <w:rFonts w:eastAsia="Times New Roman"/>
          <w:lang w:eastAsia="ru-RU"/>
        </w:rPr>
      </w:pPr>
      <w:r w:rsidRPr="00DE1227">
        <w:rPr>
          <w:rFonts w:eastAsia="Times New Roman"/>
          <w:lang w:eastAsia="ru-RU"/>
        </w:rPr>
        <w:t>разработка проекта планировки территории, прилегающей к усадьбе Гальских;</w:t>
      </w:r>
    </w:p>
    <w:p w:rsidR="00D11660" w:rsidRPr="00DE1227" w:rsidRDefault="00D11660" w:rsidP="00E846C6">
      <w:pPr>
        <w:pStyle w:val="a4"/>
        <w:numPr>
          <w:ilvl w:val="0"/>
          <w:numId w:val="49"/>
        </w:numPr>
        <w:tabs>
          <w:tab w:val="clear" w:pos="284"/>
          <w:tab w:val="left" w:pos="1134"/>
        </w:tabs>
        <w:snapToGrid w:val="0"/>
        <w:spacing w:line="360" w:lineRule="auto"/>
        <w:ind w:left="0" w:firstLine="709"/>
        <w:rPr>
          <w:rFonts w:eastAsia="Times New Roman"/>
          <w:lang w:eastAsia="ru-RU"/>
        </w:rPr>
      </w:pPr>
      <w:r w:rsidRPr="00DE1227">
        <w:rPr>
          <w:rFonts w:eastAsia="Times New Roman"/>
          <w:lang w:eastAsia="ru-RU"/>
        </w:rPr>
        <w:t>разработка схемы пешеходных зон;</w:t>
      </w:r>
    </w:p>
    <w:p w:rsidR="00D11660" w:rsidRPr="00DE1227" w:rsidRDefault="00D11660" w:rsidP="00E846C6">
      <w:pPr>
        <w:pStyle w:val="a4"/>
        <w:numPr>
          <w:ilvl w:val="0"/>
          <w:numId w:val="49"/>
        </w:numPr>
        <w:tabs>
          <w:tab w:val="clear" w:pos="284"/>
          <w:tab w:val="left" w:pos="1134"/>
        </w:tabs>
        <w:snapToGrid w:val="0"/>
        <w:spacing w:line="360" w:lineRule="auto"/>
        <w:ind w:left="0" w:firstLine="709"/>
        <w:rPr>
          <w:rFonts w:eastAsia="Times New Roman"/>
          <w:lang w:eastAsia="ru-RU"/>
        </w:rPr>
      </w:pPr>
      <w:r w:rsidRPr="00DE1227">
        <w:rPr>
          <w:rFonts w:eastAsia="Times New Roman"/>
          <w:lang w:eastAsia="ru-RU"/>
        </w:rPr>
        <w:t>разработка проектов схем размещения элементов городского дизайна;</w:t>
      </w:r>
    </w:p>
    <w:p w:rsidR="00D11660" w:rsidRPr="00DE1227" w:rsidRDefault="00D11660" w:rsidP="00E846C6">
      <w:pPr>
        <w:pStyle w:val="a4"/>
        <w:numPr>
          <w:ilvl w:val="0"/>
          <w:numId w:val="49"/>
        </w:numPr>
        <w:tabs>
          <w:tab w:val="clear" w:pos="284"/>
          <w:tab w:val="left" w:pos="1134"/>
        </w:tabs>
        <w:snapToGrid w:val="0"/>
        <w:spacing w:line="360" w:lineRule="auto"/>
        <w:ind w:left="0" w:firstLine="709"/>
        <w:rPr>
          <w:rFonts w:eastAsia="Times New Roman"/>
          <w:lang w:eastAsia="ru-RU"/>
        </w:rPr>
      </w:pPr>
      <w:r w:rsidRPr="00DE1227">
        <w:rPr>
          <w:rFonts w:eastAsia="Times New Roman"/>
          <w:lang w:eastAsia="ru-RU"/>
        </w:rPr>
        <w:t>разработка проекта схемы озеленения Зашекснинского района с проектированием скверов и бульваров, а в перспективе для всех районов города;</w:t>
      </w:r>
    </w:p>
    <w:p w:rsidR="00D11660" w:rsidRPr="00DE1227" w:rsidRDefault="00D11660" w:rsidP="00E846C6">
      <w:pPr>
        <w:pStyle w:val="a4"/>
        <w:numPr>
          <w:ilvl w:val="0"/>
          <w:numId w:val="49"/>
        </w:numPr>
        <w:tabs>
          <w:tab w:val="clear" w:pos="284"/>
          <w:tab w:val="left" w:pos="1134"/>
        </w:tabs>
        <w:snapToGrid w:val="0"/>
        <w:spacing w:line="360" w:lineRule="auto"/>
        <w:ind w:left="0" w:firstLine="709"/>
        <w:rPr>
          <w:rFonts w:eastAsia="Times New Roman"/>
          <w:lang w:eastAsia="ru-RU"/>
        </w:rPr>
      </w:pPr>
      <w:r w:rsidRPr="00DE1227">
        <w:rPr>
          <w:rFonts w:eastAsia="Times New Roman"/>
          <w:lang w:eastAsia="ru-RU"/>
        </w:rPr>
        <w:t>разработка проектов архитектурных решений фасадов зданий и сооружений (концепция, паспорт);</w:t>
      </w:r>
    </w:p>
    <w:p w:rsidR="00D11660" w:rsidRPr="00DE1227" w:rsidRDefault="00D11660" w:rsidP="00E846C6">
      <w:pPr>
        <w:pStyle w:val="a4"/>
        <w:numPr>
          <w:ilvl w:val="0"/>
          <w:numId w:val="49"/>
        </w:numPr>
        <w:tabs>
          <w:tab w:val="clear" w:pos="284"/>
          <w:tab w:val="left" w:pos="1134"/>
        </w:tabs>
        <w:snapToGrid w:val="0"/>
        <w:spacing w:line="360" w:lineRule="auto"/>
        <w:ind w:left="0" w:firstLine="709"/>
        <w:rPr>
          <w:rFonts w:eastAsia="Times New Roman"/>
          <w:lang w:eastAsia="ru-RU"/>
        </w:rPr>
      </w:pPr>
      <w:r w:rsidRPr="00DE1227">
        <w:rPr>
          <w:rFonts w:eastAsia="Times New Roman"/>
          <w:lang w:eastAsia="ru-RU"/>
        </w:rPr>
        <w:t>строительство объектов капитального строительства:</w:t>
      </w:r>
    </w:p>
    <w:p w:rsidR="00D11660" w:rsidRPr="00DE1227" w:rsidRDefault="00D11660" w:rsidP="00E846C6">
      <w:pPr>
        <w:pStyle w:val="a4"/>
        <w:numPr>
          <w:ilvl w:val="0"/>
          <w:numId w:val="50"/>
        </w:numPr>
        <w:tabs>
          <w:tab w:val="clear" w:pos="284"/>
          <w:tab w:val="left" w:pos="1134"/>
        </w:tabs>
        <w:snapToGrid w:val="0"/>
        <w:spacing w:line="360" w:lineRule="auto"/>
      </w:pPr>
      <w:r w:rsidRPr="00DE1227">
        <w:t>мостового перехода в створе ул. Архангельской;</w:t>
      </w:r>
    </w:p>
    <w:p w:rsidR="00D11660" w:rsidRPr="00DE1227" w:rsidRDefault="00D11660" w:rsidP="00E846C6">
      <w:pPr>
        <w:pStyle w:val="a4"/>
        <w:numPr>
          <w:ilvl w:val="0"/>
          <w:numId w:val="50"/>
        </w:numPr>
        <w:tabs>
          <w:tab w:val="clear" w:pos="284"/>
          <w:tab w:val="left" w:pos="1134"/>
        </w:tabs>
        <w:snapToGrid w:val="0"/>
        <w:spacing w:line="360" w:lineRule="auto"/>
      </w:pPr>
      <w:r w:rsidRPr="00DE1227">
        <w:t>реконструкция набережной от Ягорбского до Октябрьского моста;</w:t>
      </w:r>
    </w:p>
    <w:p w:rsidR="00D11660" w:rsidRPr="00DE1227" w:rsidRDefault="00D11660" w:rsidP="00E846C6">
      <w:pPr>
        <w:pStyle w:val="a4"/>
        <w:numPr>
          <w:ilvl w:val="0"/>
          <w:numId w:val="50"/>
        </w:numPr>
        <w:tabs>
          <w:tab w:val="clear" w:pos="284"/>
          <w:tab w:val="left" w:pos="1134"/>
        </w:tabs>
        <w:snapToGrid w:val="0"/>
        <w:spacing w:line="360" w:lineRule="auto"/>
      </w:pPr>
      <w:r w:rsidRPr="00DE1227">
        <w:t>комплексное развитие территории, прилегающей к усадьбе Гальских;</w:t>
      </w:r>
    </w:p>
    <w:p w:rsidR="00D11660" w:rsidRPr="00DE1227" w:rsidRDefault="00D11660" w:rsidP="00E846C6">
      <w:pPr>
        <w:pStyle w:val="a4"/>
        <w:numPr>
          <w:ilvl w:val="0"/>
          <w:numId w:val="50"/>
        </w:numPr>
        <w:tabs>
          <w:tab w:val="clear" w:pos="284"/>
          <w:tab w:val="left" w:pos="1134"/>
        </w:tabs>
        <w:snapToGrid w:val="0"/>
        <w:spacing w:line="360" w:lineRule="auto"/>
      </w:pPr>
      <w:r w:rsidRPr="00DE1227">
        <w:t>комплексное развитие территории Макаринской рощи.</w:t>
      </w:r>
    </w:p>
    <w:p w:rsidR="00D11660" w:rsidRPr="00DE1227" w:rsidRDefault="00D11660" w:rsidP="00E846C6">
      <w:pPr>
        <w:pStyle w:val="a4"/>
        <w:numPr>
          <w:ilvl w:val="0"/>
          <w:numId w:val="50"/>
        </w:numPr>
        <w:tabs>
          <w:tab w:val="clear" w:pos="284"/>
          <w:tab w:val="left" w:pos="1134"/>
        </w:tabs>
        <w:snapToGrid w:val="0"/>
        <w:spacing w:line="360" w:lineRule="auto"/>
      </w:pPr>
      <w:r w:rsidRPr="00DE1227">
        <w:t>реализация проектов тематических (сценарных) пространств (скверы, парки);</w:t>
      </w:r>
    </w:p>
    <w:p w:rsidR="00D11660" w:rsidRPr="00DE1227" w:rsidRDefault="00D11660" w:rsidP="00E846C6">
      <w:pPr>
        <w:pStyle w:val="a4"/>
        <w:numPr>
          <w:ilvl w:val="0"/>
          <w:numId w:val="50"/>
        </w:numPr>
        <w:tabs>
          <w:tab w:val="clear" w:pos="284"/>
          <w:tab w:val="left" w:pos="1134"/>
        </w:tabs>
        <w:snapToGrid w:val="0"/>
        <w:spacing w:line="360" w:lineRule="auto"/>
      </w:pPr>
      <w:r w:rsidRPr="00DE1227">
        <w:t>реализация комплексных архитектурных, ландшафтных, дизайнерских и инженерных решений по обустройству, озеленению, цветовому, световому решению городской среды;</w:t>
      </w:r>
    </w:p>
    <w:p w:rsidR="00D11660" w:rsidRPr="00DE1227" w:rsidRDefault="00D11660" w:rsidP="00E846C6">
      <w:pPr>
        <w:pStyle w:val="a4"/>
        <w:numPr>
          <w:ilvl w:val="0"/>
          <w:numId w:val="49"/>
        </w:numPr>
        <w:tabs>
          <w:tab w:val="clear" w:pos="284"/>
          <w:tab w:val="left" w:pos="1134"/>
        </w:tabs>
        <w:snapToGrid w:val="0"/>
        <w:spacing w:line="360" w:lineRule="auto"/>
        <w:ind w:left="0" w:firstLine="709"/>
      </w:pPr>
      <w:r w:rsidRPr="00DE1227">
        <w:t>реализация проекта пешеходных зон в исторической части города.</w:t>
      </w:r>
    </w:p>
    <w:p w:rsidR="00D11660" w:rsidRPr="00DE1227" w:rsidRDefault="00D11660" w:rsidP="00E846C6">
      <w:pPr>
        <w:pStyle w:val="a4"/>
        <w:numPr>
          <w:ilvl w:val="0"/>
          <w:numId w:val="49"/>
        </w:numPr>
        <w:tabs>
          <w:tab w:val="clear" w:pos="284"/>
          <w:tab w:val="left" w:pos="1134"/>
        </w:tabs>
        <w:snapToGrid w:val="0"/>
        <w:spacing w:line="360" w:lineRule="auto"/>
        <w:ind w:left="0" w:firstLine="709"/>
        <w:rPr>
          <w:rFonts w:eastAsia="Times New Roman"/>
          <w:lang w:eastAsia="ru-RU"/>
        </w:rPr>
      </w:pPr>
      <w:r w:rsidRPr="00DE1227">
        <w:rPr>
          <w:rFonts w:eastAsia="Times New Roman"/>
          <w:lang w:eastAsia="ru-RU"/>
        </w:rPr>
        <w:tab/>
        <w:t>В рамках реализации ведомственной целевой программы «Благоустройство и повышение внешней привлекательности города» на 2012-2014 годы:</w:t>
      </w:r>
    </w:p>
    <w:p w:rsidR="00D11660" w:rsidRPr="00DE1227" w:rsidRDefault="00D11660" w:rsidP="00E846C6">
      <w:pPr>
        <w:pStyle w:val="a4"/>
        <w:numPr>
          <w:ilvl w:val="0"/>
          <w:numId w:val="49"/>
        </w:numPr>
        <w:tabs>
          <w:tab w:val="clear" w:pos="284"/>
          <w:tab w:val="left" w:pos="1134"/>
        </w:tabs>
        <w:snapToGrid w:val="0"/>
        <w:spacing w:line="360" w:lineRule="auto"/>
        <w:ind w:left="0" w:firstLine="709"/>
      </w:pPr>
      <w:r w:rsidRPr="00DE1227">
        <w:t>выполнение работ по озеленению города: увеличение площадей цветников, посадка деревьев различных пород, кустарников, выполнение омолаживающей обрезки деревьев и снос деревьев;</w:t>
      </w:r>
    </w:p>
    <w:p w:rsidR="00D11660" w:rsidRPr="00DE1227" w:rsidRDefault="00D11660" w:rsidP="00E846C6">
      <w:pPr>
        <w:pStyle w:val="a4"/>
        <w:numPr>
          <w:ilvl w:val="0"/>
          <w:numId w:val="49"/>
        </w:numPr>
        <w:tabs>
          <w:tab w:val="clear" w:pos="284"/>
          <w:tab w:val="left" w:pos="1134"/>
        </w:tabs>
        <w:snapToGrid w:val="0"/>
        <w:spacing w:line="360" w:lineRule="auto"/>
        <w:ind w:left="0" w:firstLine="709"/>
      </w:pPr>
      <w:r w:rsidRPr="00DE1227">
        <w:t>ремонт внутриквартальных проездов, тротуаров;</w:t>
      </w:r>
    </w:p>
    <w:p w:rsidR="00D11660" w:rsidRPr="00DE1227" w:rsidRDefault="00D11660" w:rsidP="00E846C6">
      <w:pPr>
        <w:pStyle w:val="a4"/>
        <w:numPr>
          <w:ilvl w:val="0"/>
          <w:numId w:val="49"/>
        </w:numPr>
        <w:tabs>
          <w:tab w:val="clear" w:pos="284"/>
          <w:tab w:val="left" w:pos="1134"/>
        </w:tabs>
        <w:snapToGrid w:val="0"/>
        <w:spacing w:line="360" w:lineRule="auto"/>
        <w:ind w:left="0" w:firstLine="709"/>
      </w:pPr>
      <w:r w:rsidRPr="00DE1227">
        <w:t>оборудование территорий общего пользования урнами, скамейками, малыми архитектурными формами;</w:t>
      </w:r>
    </w:p>
    <w:p w:rsidR="00D11660" w:rsidRPr="00DE1227" w:rsidRDefault="00D11660" w:rsidP="00E846C6">
      <w:pPr>
        <w:pStyle w:val="a4"/>
        <w:numPr>
          <w:ilvl w:val="0"/>
          <w:numId w:val="49"/>
        </w:numPr>
        <w:tabs>
          <w:tab w:val="clear" w:pos="284"/>
          <w:tab w:val="left" w:pos="1134"/>
        </w:tabs>
        <w:snapToGrid w:val="0"/>
        <w:spacing w:line="360" w:lineRule="auto"/>
        <w:ind w:left="0" w:firstLine="709"/>
      </w:pPr>
      <w:r w:rsidRPr="00DE1227">
        <w:t>ремонт и реконструкция дворовых территорий;</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д</w:t>
      </w:r>
      <w:r w:rsidR="00D11660" w:rsidRPr="00DE1227">
        <w:t>орожное строительство:</w:t>
      </w:r>
    </w:p>
    <w:p w:rsidR="00D11660" w:rsidRPr="00DE1227" w:rsidRDefault="00D11660" w:rsidP="00D11660">
      <w:pPr>
        <w:pStyle w:val="a4"/>
        <w:numPr>
          <w:ilvl w:val="0"/>
          <w:numId w:val="0"/>
        </w:numPr>
        <w:spacing w:line="360" w:lineRule="auto"/>
        <w:ind w:left="709"/>
      </w:pPr>
      <w:r w:rsidRPr="00DE1227">
        <w:tab/>
        <w:t>- мост через р. Шексну в створе ул. Архангельской;</w:t>
      </w:r>
    </w:p>
    <w:p w:rsidR="00D11660" w:rsidRPr="00DE1227" w:rsidRDefault="00D11660" w:rsidP="00D11660">
      <w:pPr>
        <w:pStyle w:val="a4"/>
        <w:numPr>
          <w:ilvl w:val="0"/>
          <w:numId w:val="0"/>
        </w:numPr>
        <w:spacing w:line="360" w:lineRule="auto"/>
        <w:ind w:left="709"/>
      </w:pPr>
      <w:r w:rsidRPr="00DE1227">
        <w:tab/>
        <w:t>- транспортная развязка «Октябрьский мост – ул. Раахе»;</w:t>
      </w:r>
    </w:p>
    <w:p w:rsidR="00D11660" w:rsidRPr="00DE1227" w:rsidRDefault="00D11660" w:rsidP="00D11660">
      <w:pPr>
        <w:pStyle w:val="a4"/>
        <w:numPr>
          <w:ilvl w:val="0"/>
          <w:numId w:val="0"/>
        </w:numPr>
        <w:spacing w:line="360" w:lineRule="auto"/>
        <w:ind w:left="709"/>
      </w:pPr>
      <w:r w:rsidRPr="00DE1227">
        <w:tab/>
        <w:t>- обустройство Набережной от Октябрьского моста до ул. Ленина;</w:t>
      </w:r>
    </w:p>
    <w:p w:rsidR="00D11660" w:rsidRPr="00DE1227" w:rsidRDefault="00D11660" w:rsidP="00D11660">
      <w:pPr>
        <w:pStyle w:val="a4"/>
        <w:numPr>
          <w:ilvl w:val="0"/>
          <w:numId w:val="0"/>
        </w:numPr>
        <w:spacing w:line="360" w:lineRule="auto"/>
        <w:ind w:left="709"/>
      </w:pPr>
      <w:r w:rsidRPr="00DE1227">
        <w:tab/>
        <w:t>- магистральные сети в восточной части Зашекснинского  района;</w:t>
      </w:r>
    </w:p>
    <w:p w:rsidR="00D11660" w:rsidRPr="00DE1227" w:rsidRDefault="00D11660" w:rsidP="00D11660">
      <w:pPr>
        <w:pStyle w:val="a4"/>
        <w:numPr>
          <w:ilvl w:val="0"/>
          <w:numId w:val="0"/>
        </w:numPr>
        <w:spacing w:line="360" w:lineRule="auto"/>
        <w:ind w:left="709"/>
      </w:pPr>
      <w:r w:rsidRPr="00DE1227">
        <w:tab/>
        <w:t>- ул. Рыбинская (от Октябрьского пр. до ул. Монтклер);</w:t>
      </w:r>
    </w:p>
    <w:p w:rsidR="00D11660" w:rsidRPr="00DE1227" w:rsidRDefault="00D11660" w:rsidP="00D11660">
      <w:pPr>
        <w:pStyle w:val="a4"/>
        <w:numPr>
          <w:ilvl w:val="0"/>
          <w:numId w:val="0"/>
        </w:numPr>
        <w:spacing w:line="360" w:lineRule="auto"/>
        <w:ind w:left="709"/>
      </w:pPr>
      <w:r w:rsidRPr="00DE1227">
        <w:tab/>
        <w:t>- ул. Монтклер (от Октябрьского пр. до ул. Рыбинской);</w:t>
      </w:r>
    </w:p>
    <w:p w:rsidR="00D11660" w:rsidRPr="00DE1227" w:rsidRDefault="00D11660" w:rsidP="00D11660">
      <w:pPr>
        <w:pStyle w:val="a4"/>
        <w:numPr>
          <w:ilvl w:val="0"/>
          <w:numId w:val="0"/>
        </w:numPr>
        <w:spacing w:line="360" w:lineRule="auto"/>
        <w:ind w:left="709"/>
      </w:pPr>
      <w:r w:rsidRPr="00DE1227">
        <w:tab/>
        <w:t>- ул. Любецкая (от ул. Городецкой до ул. Рыбинской);</w:t>
      </w:r>
    </w:p>
    <w:p w:rsidR="00D11660" w:rsidRPr="00DE1227" w:rsidRDefault="00D11660" w:rsidP="00D11660">
      <w:pPr>
        <w:pStyle w:val="a4"/>
        <w:numPr>
          <w:ilvl w:val="0"/>
          <w:numId w:val="0"/>
        </w:numPr>
        <w:spacing w:line="360" w:lineRule="auto"/>
        <w:ind w:left="709"/>
      </w:pPr>
      <w:r w:rsidRPr="00DE1227">
        <w:tab/>
        <w:t>- в восточной части Заягорбского района (застройка за ул. Олимпийской).</w:t>
      </w:r>
    </w:p>
    <w:p w:rsidR="00D11660" w:rsidRPr="00DE1227" w:rsidRDefault="00D11660" w:rsidP="00D11660">
      <w:pPr>
        <w:pStyle w:val="a4"/>
        <w:numPr>
          <w:ilvl w:val="0"/>
          <w:numId w:val="0"/>
        </w:numPr>
        <w:spacing w:line="360" w:lineRule="auto"/>
        <w:ind w:left="709"/>
      </w:pPr>
      <w:r w:rsidRPr="00DE1227">
        <w:tab/>
      </w:r>
      <w:r w:rsidR="00205F79" w:rsidRPr="00DE1227">
        <w:t>р</w:t>
      </w:r>
      <w:r w:rsidRPr="00DE1227">
        <w:t>азработка и реализация комплексной транспортной схемы города.</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 xml:space="preserve"> р</w:t>
      </w:r>
      <w:r w:rsidR="00D11660" w:rsidRPr="00DE1227">
        <w:t>азработка и реализация программ и мероприятий по  увеличению пропускной способности улично-дорожной сети города  и управлению транспортным спросом.</w:t>
      </w:r>
    </w:p>
    <w:p w:rsidR="00D11660" w:rsidRPr="00DE1227" w:rsidRDefault="00D11660" w:rsidP="00D11660">
      <w:pPr>
        <w:pStyle w:val="af1"/>
      </w:pPr>
      <w:r w:rsidRPr="00DE1227">
        <w:t>Основными задачами развития УДС г. Череповца в рамках проекта по внесению изменений в генеральный план являются:</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оздание новых транспортных связей между районами города;</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о</w:t>
      </w:r>
      <w:r w:rsidR="00D11660" w:rsidRPr="00DE1227">
        <w:t>беспечение транспортной инфраструктурой территорий нового и перспективного жилищного строительства;</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в</w:t>
      </w:r>
      <w:r w:rsidR="00D11660" w:rsidRPr="00DE1227">
        <w:t xml:space="preserve">ынос транзитных потоков автотранспорта за границы жилой застройки города; </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р</w:t>
      </w:r>
      <w:r w:rsidR="00D11660" w:rsidRPr="00DE1227">
        <w:t>азвитие маршрутной сети транспорта общего пользования в увязке с развитием территории городского округа;</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о</w:t>
      </w:r>
      <w:r w:rsidR="00D11660" w:rsidRPr="00DE1227">
        <w:t>беспечение высокого уровня обслуживания населения транспортом общего пользования;</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р</w:t>
      </w:r>
      <w:r w:rsidR="00D11660" w:rsidRPr="00DE1227">
        <w:t xml:space="preserve">азвитие пешеходных зон, рекреационных зон, развитие велотранспортной инфраструктуры. </w:t>
      </w:r>
    </w:p>
    <w:p w:rsidR="00D11660" w:rsidRPr="00DE1227" w:rsidRDefault="00D11660" w:rsidP="00D11660">
      <w:pPr>
        <w:pStyle w:val="af1"/>
      </w:pPr>
      <w:r w:rsidRPr="00DE1227">
        <w:t xml:space="preserve">Для решения названных задач необходима реализация комплекса адресных мероприятий по строительству и реконструкции улиц, дорог, искусственных сооружений и иных объектов транспортной инфраструктуры. </w:t>
      </w:r>
    </w:p>
    <w:p w:rsidR="00D11660" w:rsidRPr="00DE1227" w:rsidRDefault="00D11660" w:rsidP="00D11660">
      <w:pPr>
        <w:pStyle w:val="af1"/>
      </w:pPr>
      <w:r w:rsidRPr="00DE1227">
        <w:t xml:space="preserve">Наиболее значимым мероприятием является строительство мостового перехода через р. Шексну в створе Архангельской улицы. Строительство мостового перехода включает в себя строительство магистральной улицы общегородского значения в продолжении ул. Архангельская через мостовой переход в Зашекснинский район до южной границы городского округа и далее до пересечения с автомобильной дорогой Сергиев Посад – Калязин – Рыбинск – Череповец. </w:t>
      </w:r>
      <w:r w:rsidR="001F5D8E" w:rsidRPr="00DE1227">
        <w:t>Строительство мостового перехода разбито на 4 этапа, пусковых комплекса</w:t>
      </w:r>
      <w:r w:rsidRPr="00DE1227">
        <w:t>. Строительные работы по возведению моста начались в 2019 году, работы планируют закончить в 2022 году. Реализация данного мероприятия позволит:</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формировать замкнутый кольцевой каркас транспортных связей трех основных районов города: Индустриального, Заягорбского и Шекснинского по пр. Победы, ул. Архангельской, Шекснинскому пр, Октябрьскому пр., и ул. Сталеваров;</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р</w:t>
      </w:r>
      <w:r w:rsidR="00D11660" w:rsidRPr="00DE1227">
        <w:t>азгрузить единственную существующую переправу – Октябрьский мост, а также УДС Индустриального района;</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о</w:t>
      </w:r>
      <w:r w:rsidR="00D11660" w:rsidRPr="00DE1227">
        <w:t xml:space="preserve">беспечить транспортную доступность и развитие территорий перспективной жилой застройки в Зашекснинском районе; </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о</w:t>
      </w:r>
      <w:r w:rsidR="00D11660" w:rsidRPr="00DE1227">
        <w:t>беспечит</w:t>
      </w:r>
      <w:r w:rsidRPr="00DE1227">
        <w:t>ь</w:t>
      </w:r>
      <w:r w:rsidR="00D11660" w:rsidRPr="00DE1227">
        <w:t xml:space="preserve"> дополнительную связь федеральной автодороги А114 с автомобильной дорогой регионального значения Сергиев Посад – Калязин – Рыбинск – Череповец</w:t>
      </w:r>
      <w:r w:rsidR="001F5D8E" w:rsidRPr="00DE1227">
        <w:t xml:space="preserve"> по УДС г. Череповец</w:t>
      </w:r>
      <w:r w:rsidR="00D11660" w:rsidRPr="00DE1227">
        <w:t>, что позволит вывести часть транзитного транспорта из Индустриального района.</w:t>
      </w:r>
    </w:p>
    <w:p w:rsidR="00D11660" w:rsidRPr="00DE1227" w:rsidRDefault="00D11660" w:rsidP="00D11660">
      <w:pPr>
        <w:pStyle w:val="afff2"/>
      </w:pPr>
      <w:r w:rsidRPr="00DE1227">
        <w:drawing>
          <wp:inline distT="0" distB="0" distL="0" distR="0">
            <wp:extent cx="5940425" cy="3144931"/>
            <wp:effectExtent l="0" t="0" r="3175" b="0"/>
            <wp:docPr id="2" name="Рисунок 2" descr="https://gpsm.ru/wp-content/uploads/2012/06/ulica-arhangelskay-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psm.ru/wp-content/uploads/2012/06/ulica-arhangelskay-4.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144931"/>
                    </a:xfrm>
                    <a:prstGeom prst="rect">
                      <a:avLst/>
                    </a:prstGeom>
                    <a:noFill/>
                    <a:ln>
                      <a:noFill/>
                    </a:ln>
                  </pic:spPr>
                </pic:pic>
              </a:graphicData>
            </a:graphic>
          </wp:inline>
        </w:drawing>
      </w:r>
    </w:p>
    <w:p w:rsidR="00D11660" w:rsidRPr="00DE1227" w:rsidRDefault="00D11660" w:rsidP="00D11660">
      <w:pPr>
        <w:pStyle w:val="a1"/>
        <w:snapToGrid w:val="0"/>
        <w:spacing w:before="40" w:line="360" w:lineRule="auto"/>
        <w:rPr>
          <w:lang w:eastAsia="ru-RU"/>
        </w:rPr>
      </w:pPr>
      <w:r w:rsidRPr="00DE1227">
        <w:rPr>
          <w:lang w:eastAsia="ru-RU"/>
        </w:rPr>
        <w:t>Проект строящегося мостового перехода через р. Шексна</w:t>
      </w:r>
    </w:p>
    <w:p w:rsidR="00D11660" w:rsidRPr="00DE1227" w:rsidRDefault="00D11660" w:rsidP="00D11660">
      <w:pPr>
        <w:pStyle w:val="af1"/>
      </w:pPr>
      <w:r w:rsidRPr="00DE1227">
        <w:t>В дополнении к этому в каждом из районов планируется ряд мероприятий по развитию магистральных улиц районного, местного значения и реализации иных вышеописанных задач.</w:t>
      </w:r>
    </w:p>
    <w:p w:rsidR="00D11660" w:rsidRPr="00DE1227" w:rsidRDefault="00D11660" w:rsidP="00D11660">
      <w:pPr>
        <w:pStyle w:val="af1"/>
      </w:pPr>
      <w:r w:rsidRPr="00DE1227">
        <w:t>В Зашекснинском районе планируются следующие мероприятия:</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и реконструкция магистральной улицы районного значения ул. Раахе от ул. Батюшкова до восточной границы городского округа, протяженность 5,87 км;</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магистральной улицы районного значения ул. Ленинградская от ул. Рыбинская в восточном направлении, протяженность 4,31 км;</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и реконструкция магистральной улицы общегородского значения Шекснинский пр. от Октябрьского пр. до восточной границы городского округа, протяженность 1,28 м (реконструкция), 3,98 км (строительство);</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магистральной улицы районного значения ул. А. Потапова от ул. Рыбинская в восточном направлении, протяженность 2,93 км;</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и реконструкция магистральной улицы районного значения, от ул. Рыбинская в восточном направлении (параллельно ул. А. Потапова), протяженность 5,17 км.</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магистральной улицы общегородского значения в продолжении Октябрьского пр. до пересечения с магистральной улицей общегородского значения в створе нового мостового перехода через р. Шексна, протяженность 1,26 км.</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магистральной улицы районного значения ул. Люберецкая от ул. Городецкая до ул. Рыбинская, протяженность 0,55 км;</w:t>
      </w:r>
    </w:p>
    <w:p w:rsidR="00D11660" w:rsidRPr="00DE1227" w:rsidRDefault="00D11660" w:rsidP="00E846C6">
      <w:pPr>
        <w:pStyle w:val="a4"/>
        <w:numPr>
          <w:ilvl w:val="0"/>
          <w:numId w:val="49"/>
        </w:numPr>
        <w:tabs>
          <w:tab w:val="clear" w:pos="284"/>
          <w:tab w:val="left" w:pos="1134"/>
        </w:tabs>
        <w:snapToGrid w:val="0"/>
        <w:spacing w:line="360" w:lineRule="auto"/>
        <w:ind w:left="0" w:firstLine="709"/>
      </w:pPr>
      <w:r w:rsidRPr="00DE1227">
        <w:t>Строительство магистральной улицы районного значения ул. Рыбинская от Октябрьского пр. до ул. Монтклер, протяженность 1 км;</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магистральной улицы общегородского значения от Октябрьского пр. до ул. Рыбинская вдоль юго-западной границы городского округа, протяженность 4,77 км;</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 xml:space="preserve">троительство магистральной улицы районного значения от Октябрьского пр. до ул. Якунинская вдоль юго-восточной границы городского округа, протяженность 5,96 км; </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сети улиц местного значения на территориях перспективного жилищного строительства, протяженность 14,09 км;</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набережной р. Шекны от Октябрьского моста до нового мостового перехода, протяженность 3,9 км;</w:t>
      </w:r>
    </w:p>
    <w:p w:rsidR="00D11660" w:rsidRPr="00DE1227" w:rsidRDefault="00205F79" w:rsidP="00E846C6">
      <w:pPr>
        <w:pStyle w:val="a4"/>
        <w:numPr>
          <w:ilvl w:val="0"/>
          <w:numId w:val="49"/>
        </w:numPr>
        <w:tabs>
          <w:tab w:val="clear" w:pos="284"/>
          <w:tab w:val="left" w:pos="1134"/>
        </w:tabs>
        <w:snapToGrid w:val="0"/>
        <w:spacing w:line="360" w:lineRule="auto"/>
        <w:ind w:left="0" w:firstLine="709"/>
      </w:pPr>
      <w:r w:rsidRPr="00DE1227">
        <w:t>у</w:t>
      </w:r>
      <w:r w:rsidR="00D11660" w:rsidRPr="00DE1227">
        <w:t>стройство велодорожек по Октябрьскому мосту, Октябрьскому пр, ул. Раахе, ул. Наседкина, Шекснинскому пр, ул. Рыбинская, ул. Монтклер, ул. А. Потапова, ул. Любецкая, ул. Городецкая, ул. Матуринская, в районе усадьбы Гальских, в сквере у ТЦ «Окей», набережной р. Шексны и новых улицах на территориях перспективного жилищного строительства.</w:t>
      </w:r>
    </w:p>
    <w:p w:rsidR="00D11660" w:rsidRPr="00DE1227" w:rsidRDefault="00D11660" w:rsidP="00D11660">
      <w:pPr>
        <w:pStyle w:val="af1"/>
      </w:pPr>
      <w:r w:rsidRPr="00DE1227">
        <w:t>В Индустриальном районе планируются следующие мероприятия:</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р</w:t>
      </w:r>
      <w:r w:rsidR="00D11660" w:rsidRPr="00DE1227">
        <w:t>еконструкция магистральной улицы районного значения Московский пр. от ул. Сталеваров до ул. М. Горького, протяженность 0,78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р</w:t>
      </w:r>
      <w:r w:rsidR="00D11660" w:rsidRPr="00DE1227">
        <w:t>еконструкция магистральной улицы районного значения ул. Данилова от ул. Сталеваров до ул. М. Горького, протяженность 0,96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р</w:t>
      </w:r>
      <w:r w:rsidR="00D11660" w:rsidRPr="00DE1227">
        <w:t>еконструкция магистральной улицы районного значения ул. М. Горького от ул. Данилова до ул. Парковая, протяженность 0,53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магистральной улицы районного значения ул. Парковая, от ул. Сталеваров до ул. М. Горького, протяженность 1,0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улицы местного значения ул. Парковая, от ул. М. Горького до ул. Детская, протяженность 0,97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р</w:t>
      </w:r>
      <w:r w:rsidR="00D11660" w:rsidRPr="00DE1227">
        <w:t>еконструкция Советского проспекта, от ул. Детская до пр. Победы с устройством пешеходной улицы, протяженность 1,11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набережной р. Шексна и р. Ягорба от Парка Победы до Курсантского бульвара, протяженность 4,0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велосипедных дорожек по Октябрьскому мосту, ул. Сталеваров, ул. Максима Горького, ул. Парковая, ул. Бабушкина, ул. Бардина, ул. Мира, ул. Комсомольская, набережной р. Шексна и р. Ягорба, Курсантскому блв, вокруг Соляного сада, вокруг площади у МБУК Дворец Металлургов, Ягорбскому мосту.</w:t>
      </w:r>
    </w:p>
    <w:p w:rsidR="00D11660" w:rsidRPr="00DE1227" w:rsidRDefault="00D11660" w:rsidP="00D11660">
      <w:pPr>
        <w:pStyle w:val="af1"/>
      </w:pPr>
      <w:r w:rsidRPr="00DE1227">
        <w:t xml:space="preserve"> В Северном районе планируются следующие мероприятия:</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улицы местного значения ул. Проезжая, от ул. Пионерская до ул. Моченкова, протяженность 0,5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и реконструкция ул. Ветеранов, от ул. Моченкова и ул. Пионерская до Северного ш, протяженность 1,1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велосипедных дорожек по ул. Школьная, Северному ш., Кирилловскому ш., ул. Молодёжной, ул. Моченкова, ул. Остинская, ул. Партизана Окинина, ул. Пионерская, ул. Проезжая, ул. Спортивная, Северному мосту.</w:t>
      </w:r>
    </w:p>
    <w:p w:rsidR="00D11660" w:rsidRPr="00DE1227" w:rsidRDefault="00D11660" w:rsidP="00D11660">
      <w:pPr>
        <w:pStyle w:val="af1"/>
      </w:pPr>
      <w:r w:rsidRPr="00DE1227">
        <w:t>В Заягорбском районе планируются следующие мероприятия:</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магистральной улицы общегородского значения пр. Победы от ул. Олимпийская до деревни Борисово в границах городского округа, протяженность 1,75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р</w:t>
      </w:r>
      <w:r w:rsidR="00D11660" w:rsidRPr="00DE1227">
        <w:t>еконструкция магистральной улицы районного значения ул. Боршодская от ул. Гоголя до восточной границы городского округа, протяженность 4,35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р</w:t>
      </w:r>
      <w:r w:rsidR="00D11660" w:rsidRPr="00DE1227">
        <w:t>еконструкция магистральной улицы районного значения ул. Краснодонцев от ул. Олимпийская до восточной границы городского округа, протяженность 1,34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р</w:t>
      </w:r>
      <w:r w:rsidR="00D11660" w:rsidRPr="00DE1227">
        <w:t>еконструкция магистральной улицы районного значения ул. Космонавта Беляева от ул. Олимпийская до восточной границы городского округа, протяженность 1,77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магистральной улицы районного значения от ул. Командарма Белова до ул. Краснодонская вдоль восточной границы городского округа, протяженность 2,71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 xml:space="preserve"> р</w:t>
      </w:r>
      <w:r w:rsidR="00D11660" w:rsidRPr="00DE1227">
        <w:t>еконструкция магистральной улицы районного значения ул. Командарма Белова от ул. Олимпийская до продолжения пр. Победы, протяженность 1,14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р</w:t>
      </w:r>
      <w:r w:rsidR="00D11660" w:rsidRPr="00DE1227">
        <w:t>еконструкция магистральной улицы общегородского значения ул. Химиков от ул. Белинского до пр. Победы, протяженность 0,96 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 xml:space="preserve">троительство магистральной улицы районного значения ул. Белинского от ул. Химиков до ул. Архангельская, протяженность 1,87 км.; </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р</w:t>
      </w:r>
      <w:r w:rsidR="00D11660" w:rsidRPr="00DE1227">
        <w:t>еконструкция магистральной улицы районного значения ул. Первомайская, от ул. Суворова до ул. Белинского, протяженность 0,38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набережной р. Шексна от ул. Архангельская до ул. Головные сооружения, протяженность 0,9 км;</w:t>
      </w:r>
    </w:p>
    <w:p w:rsidR="00D11660" w:rsidRPr="00DE1227" w:rsidRDefault="00603466" w:rsidP="00E846C6">
      <w:pPr>
        <w:pStyle w:val="a4"/>
        <w:numPr>
          <w:ilvl w:val="0"/>
          <w:numId w:val="49"/>
        </w:numPr>
        <w:tabs>
          <w:tab w:val="clear" w:pos="284"/>
          <w:tab w:val="left" w:pos="1134"/>
        </w:tabs>
        <w:snapToGrid w:val="0"/>
        <w:spacing w:line="360" w:lineRule="auto"/>
        <w:ind w:left="0" w:firstLine="709"/>
      </w:pPr>
      <w:r w:rsidRPr="00DE1227">
        <w:t>с</w:t>
      </w:r>
      <w:r w:rsidR="00D11660" w:rsidRPr="00DE1227">
        <w:t>троительство велодорожек по пр. Победы, ул. Краснодонцев, ул. Олимпийская, ул. Архангельская, ул. Гоголя, ул. Первомайская, набережной р. Шексна, ул. Головных сооружений, ул. Командарма Белова, ул. Космонавта Беляева, вокруг парка 200-летия Череповца, по проектируемой улице – 1 территории северо-восточнее 26 мкр.</w:t>
      </w:r>
    </w:p>
    <w:p w:rsidR="00D11660" w:rsidRPr="00DE1227" w:rsidRDefault="00D11660" w:rsidP="00D11660">
      <w:pPr>
        <w:pStyle w:val="af1"/>
      </w:pPr>
      <w:r w:rsidRPr="00DE1227">
        <w:t xml:space="preserve">В результате реализации указанных мероприятий протяженность УДС г. Череповца вырастет до 292,7 км. </w:t>
      </w:r>
    </w:p>
    <w:p w:rsidR="00D11660" w:rsidRPr="00DE1227" w:rsidRDefault="00D11660" w:rsidP="00D11660">
      <w:pPr>
        <w:pStyle w:val="af1"/>
      </w:pPr>
      <w:r w:rsidRPr="00DE1227">
        <w:t>Плотность УДС при полной реализации мероприятий на расчетный срок составит 2,4 км на кв. км. Площадь города в административных границах составляет 130,9 кв. км.</w:t>
      </w:r>
    </w:p>
    <w:p w:rsidR="00D11660" w:rsidRPr="00DE1227" w:rsidRDefault="00D11660" w:rsidP="00D11660">
      <w:pPr>
        <w:pStyle w:val="af1"/>
      </w:pPr>
      <w:r w:rsidRPr="00DE1227">
        <w:t xml:space="preserve">При расчете плотности УДС из общей площади города исключена площадь, занимаемая водными объектами (8,7 кв. км.). Таким образом, площадь города для расчета плотности УДС составляет 122,2 кв. км. </w:t>
      </w:r>
    </w:p>
    <w:p w:rsidR="00D11660" w:rsidRPr="00DE1227" w:rsidRDefault="00D11660" w:rsidP="00D11660">
      <w:pPr>
        <w:pStyle w:val="af1"/>
      </w:pPr>
      <w:r w:rsidRPr="00DE1227">
        <w:t>Согласно требованиям МНГП, минимальная плотность УДС должна составлять 2,5 км. на кв. км.</w:t>
      </w:r>
    </w:p>
    <w:p w:rsidR="00D11660" w:rsidRPr="00DE1227" w:rsidRDefault="00D11660" w:rsidP="00D11660">
      <w:pPr>
        <w:pStyle w:val="af1"/>
      </w:pPr>
      <w:r w:rsidRPr="00DE1227">
        <w:t xml:space="preserve">Значительную часть площади города (44,6 кв. км, 36,5% территории) занимают крупные производственные зоны (Череповецкий металлургический комбинат, Череповецкий фосфорный комплекс). Производственные зоны занимают крупные земельные участки, имеют закрытую территорию. Строительство объектов УДС на территории производственных предприятий не представляется возможным, в связи с чем, общая плотность УДС на перспективу по городу ниже нормативного показателя. </w:t>
      </w:r>
    </w:p>
    <w:p w:rsidR="00D11660" w:rsidRPr="00DE1227" w:rsidRDefault="00D11660" w:rsidP="00D11660">
      <w:pPr>
        <w:pStyle w:val="af1"/>
      </w:pPr>
      <w:r w:rsidRPr="00DE1227">
        <w:t xml:space="preserve">При исключении площадей крупных производственных зон из площади города при расчете плотности УДС, данный показатель составляет 3,8 км. на кв. км., что соответствует требованиям МНГП. </w:t>
      </w:r>
    </w:p>
    <w:p w:rsidR="00825062" w:rsidRPr="00DE1227" w:rsidRDefault="00D11660" w:rsidP="00D11660">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При подготовке документации по планировке территорий объекты УДС следует проектировать с учетом требований МНГП к плотности УДС</w:t>
      </w:r>
      <w:r w:rsidR="00825062" w:rsidRPr="00DE1227">
        <w:rPr>
          <w:rFonts w:ascii="Times New Roman" w:hAnsi="Times New Roman" w:cs="Times New Roman"/>
          <w:iCs/>
          <w:sz w:val="26"/>
          <w:szCs w:val="26"/>
        </w:rPr>
        <w:t xml:space="preserve">. </w:t>
      </w:r>
    </w:p>
    <w:p w:rsidR="00854D65" w:rsidRPr="00DE1227" w:rsidRDefault="00854D65" w:rsidP="00854D65">
      <w:pPr>
        <w:pStyle w:val="111"/>
      </w:pPr>
      <w:bookmarkStart w:id="120" w:name="_Toc50028256"/>
      <w:r w:rsidRPr="00DE1227">
        <w:t>Городской транспорт</w:t>
      </w:r>
      <w:bookmarkEnd w:id="120"/>
    </w:p>
    <w:p w:rsidR="00CA42BA" w:rsidRPr="00DE1227" w:rsidRDefault="00CA42BA" w:rsidP="00CA42BA">
      <w:pPr>
        <w:pStyle w:val="af1"/>
      </w:pPr>
      <w:r w:rsidRPr="00DE1227">
        <w:t xml:space="preserve">На расчетный срок трамвайные и автобусные маршруты будут использоваться в качестве основных видов транспорта общего пользования в г. Череповец. Развитие новых маршрутов транспорта общего пользования связано с освоением территорий перспективного жилищного строительства. </w:t>
      </w:r>
    </w:p>
    <w:p w:rsidR="00CA42BA" w:rsidRPr="00DE1227" w:rsidRDefault="00CA42BA" w:rsidP="00CA42BA">
      <w:pPr>
        <w:pStyle w:val="af1"/>
      </w:pPr>
      <w:r w:rsidRPr="00DE1227">
        <w:t xml:space="preserve">По мере застройки новых территорий и обеспечения их УДС необходимо своевременно наращивать маршрутную сеть транспорта общего пользования, в первую очередь автобусного. На существующей УДС г. Череповца необходимы мероприятия по созданию приоритета движению транспорта общего пользования, одним из которых может стать создание выделенных полос. Наиболее востребованы выделенные для общественно транспорта на Октябрьском пр., Октябрьском мосту, ул. Сталеваров и пр. Победы. </w:t>
      </w:r>
    </w:p>
    <w:p w:rsidR="00CA42BA" w:rsidRPr="00DE1227" w:rsidRDefault="00CA42BA" w:rsidP="00CA42BA">
      <w:pPr>
        <w:pStyle w:val="af1"/>
      </w:pPr>
      <w:r w:rsidRPr="00DE1227">
        <w:t>С учетом планируемого увеличения количества подвижного состава на расчетный срок потребуется расширение территории существующих автобусных парков либо строительство новых, а также реконструкция существующего трамвайного депо с расширением его территории к востоку от ул. Олимпийская при условии соблюдения санитарно-защитной зоны до жилой застройки.</w:t>
      </w:r>
    </w:p>
    <w:p w:rsidR="00CA42BA" w:rsidRPr="00DE1227" w:rsidRDefault="00CA42BA" w:rsidP="00CA42BA">
      <w:pPr>
        <w:pStyle w:val="af1"/>
      </w:pPr>
      <w:r w:rsidRPr="00DE1227">
        <w:t xml:space="preserve">Особое внимание при разработке проекта по внесению изменений в генеральный план следует уделить развитию трамвайной системы г. Череповец. Трамвай является экологически чистым видом транспорта, обладающим наибольшей провозной способностью, вместимостью и скоростью (при его размещении на обособленном полотне). В прошлые десятилетия рассматривались варианты развития трамвайной системы в направлении Зашекснинского района и вдоль Северного ш. в направлении территории ОАО «ФосАгро». </w:t>
      </w:r>
    </w:p>
    <w:p w:rsidR="00CA42BA" w:rsidRPr="00DE1227" w:rsidRDefault="00CA42BA" w:rsidP="00CA42BA">
      <w:pPr>
        <w:pStyle w:val="af1"/>
      </w:pPr>
      <w:r w:rsidRPr="00DE1227">
        <w:t xml:space="preserve">В рамках проекта по внесению изменений в генеральный план предлагается строительство кольцевой трамвайной линии, связывающей все четыре района города. Трассировать новую двухпутную трамвайную линию предлагается от пр. Победы по ул. Сталеваров, Октябрьскому мосту, Октябрьскому пр., Шекснинскому пр., ул. Архангельская, новому мостовому переходу через р. Шексна, Северному ш., Кирилловскому ш., ул. Школьная. Протяженность новой трамвайной линии составит 19 км. Трамвайные пути могут располагаться на обособленном полотне по центру проезжей части, на разделительной полосе или по бокам от проезжей части. Для удобства пересадки с трамвая на автовокзал и железнодорожный вокзал предлагается наращивание однопутной закольцовки от ул. Комсомольская по ул. Максима Горького до Привокзальной площади и далее по ул. Вологодская до соединения с существующими путями. Данное решение позволит свести к минимум время, затрачиваемое пассажирами на пересадку с трамвая на авто- или ж.д. вокзал, а также позволит увеличить пассажиропоток и востребованность трамвайного маршрута, проходящего через вокзалы. В перспективе, в случае реализации проекта по строительству кольцевой трамвайной линии рекомендуется реконструировать однопутную закольцовку к привокзальной площади в двухпутную с целью увеличения пропускной способности и обеспечения удобного пересадочного маршрута с кольцевой линии напрямую к вокзалам. При реализации всех вышеописанных мероприятий доля трамвая в объеме перевозок транспортом общего пользования увеличиться до 40 процентов. </w:t>
      </w:r>
    </w:p>
    <w:p w:rsidR="00CA42BA" w:rsidRPr="00DE1227" w:rsidRDefault="00CA42BA" w:rsidP="00CA42BA">
      <w:pPr>
        <w:pStyle w:val="af1"/>
      </w:pPr>
      <w:r w:rsidRPr="00DE1227">
        <w:t xml:space="preserve">В рамках проекта по внесению изменений в генеральный план предлагается создание транспортно-пересадочного узла (ТПУ) «Вокзальный», объединяющего в себя в единый комплекс железнодорожный вокзал, автобусный вокзал, конечную остановку автобусов, планируемую конечную остановку трамваев (в случае реализации вышеописанного проектного предложения по реконструкции трамвайной закольцовки). В комплекс ТПУ следует включить стоянки такси, парковку для кратковременного и длительного хранения легковых автомобилей, велосипедов, общественное пространство, сквер, а также торгово-развлекательный комплекс. ТПУ может быть реализован с применением механизма государственно-частного партнерства. </w:t>
      </w:r>
    </w:p>
    <w:p w:rsidR="00CA42BA" w:rsidRPr="00DE1227" w:rsidRDefault="00CA42BA" w:rsidP="00CA42BA">
      <w:pPr>
        <w:pStyle w:val="af1"/>
      </w:pPr>
      <w:r w:rsidRPr="00DE1227">
        <w:t>Стратегией социально-экономического развития г. Череповца предусмотрены мероприятия по повышению привлекательности общественного транспорта:</w:t>
      </w:r>
    </w:p>
    <w:p w:rsidR="00CA42BA" w:rsidRPr="00DE1227" w:rsidRDefault="00CA42BA" w:rsidP="00E846C6">
      <w:pPr>
        <w:pStyle w:val="a4"/>
        <w:numPr>
          <w:ilvl w:val="0"/>
          <w:numId w:val="49"/>
        </w:numPr>
        <w:tabs>
          <w:tab w:val="clear" w:pos="284"/>
          <w:tab w:val="left" w:pos="1134"/>
        </w:tabs>
        <w:snapToGrid w:val="0"/>
        <w:spacing w:line="360" w:lineRule="auto"/>
        <w:ind w:left="0" w:firstLine="709"/>
        <w:rPr>
          <w:rFonts w:eastAsia="Times New Roman"/>
          <w:lang w:eastAsia="ru-RU"/>
        </w:rPr>
      </w:pPr>
      <w:r w:rsidRPr="00DE1227">
        <w:rPr>
          <w:rFonts w:eastAsia="Times New Roman"/>
          <w:lang w:eastAsia="ru-RU"/>
        </w:rPr>
        <w:t>обеспечение приоритетных условий движения для существующей системы общественного транспорта (автобуса) путем устройства выделенных полос с системой автоматической фиксации нарушений, связанных с выездом на полосу;</w:t>
      </w:r>
    </w:p>
    <w:p w:rsidR="00CA42BA" w:rsidRPr="00DE1227" w:rsidRDefault="00CA42BA" w:rsidP="00E846C6">
      <w:pPr>
        <w:pStyle w:val="a4"/>
        <w:numPr>
          <w:ilvl w:val="0"/>
          <w:numId w:val="49"/>
        </w:numPr>
        <w:tabs>
          <w:tab w:val="clear" w:pos="284"/>
          <w:tab w:val="left" w:pos="1134"/>
        </w:tabs>
        <w:snapToGrid w:val="0"/>
        <w:spacing w:line="360" w:lineRule="auto"/>
        <w:ind w:left="0" w:firstLine="709"/>
        <w:rPr>
          <w:rFonts w:eastAsia="Times New Roman"/>
          <w:lang w:eastAsia="ru-RU"/>
        </w:rPr>
      </w:pPr>
      <w:r w:rsidRPr="00DE1227">
        <w:rPr>
          <w:rFonts w:eastAsia="Times New Roman"/>
          <w:lang w:eastAsia="ru-RU"/>
        </w:rPr>
        <w:t>внедрение электронной системы оплаты проезда и гибкой системы тарифов в отношении различных категорий пользователей, внедрение билета для сквозной поездки (без оплаты пересадок)  с целью перераспределения пассажиропотока по времени суток, более равномерной  загрузки вагонов общественного транспорта различных маршрутов;</w:t>
      </w:r>
    </w:p>
    <w:p w:rsidR="00CA42BA" w:rsidRPr="00DE1227" w:rsidRDefault="00CA42BA" w:rsidP="00E846C6">
      <w:pPr>
        <w:pStyle w:val="a4"/>
        <w:numPr>
          <w:ilvl w:val="0"/>
          <w:numId w:val="49"/>
        </w:numPr>
        <w:tabs>
          <w:tab w:val="clear" w:pos="284"/>
          <w:tab w:val="left" w:pos="1134"/>
        </w:tabs>
        <w:snapToGrid w:val="0"/>
        <w:spacing w:line="360" w:lineRule="auto"/>
        <w:ind w:left="0" w:firstLine="709"/>
        <w:rPr>
          <w:rFonts w:eastAsia="Times New Roman"/>
          <w:lang w:eastAsia="ru-RU"/>
        </w:rPr>
      </w:pPr>
      <w:r w:rsidRPr="00DE1227">
        <w:rPr>
          <w:rFonts w:eastAsia="Times New Roman"/>
          <w:lang w:eastAsia="ru-RU"/>
        </w:rPr>
        <w:t>переход на новый принцип взаимоотношений между муниципалитетом и предприятиями-перевозчиками (муниципалитет – заказчик транспортных услуг у перевозчика);</w:t>
      </w:r>
    </w:p>
    <w:p w:rsidR="00825062" w:rsidRPr="00DE1227" w:rsidRDefault="00CA42BA" w:rsidP="00E846C6">
      <w:pPr>
        <w:pStyle w:val="a4"/>
        <w:numPr>
          <w:ilvl w:val="0"/>
          <w:numId w:val="49"/>
        </w:numPr>
        <w:tabs>
          <w:tab w:val="clear" w:pos="284"/>
          <w:tab w:val="left" w:pos="1134"/>
        </w:tabs>
        <w:snapToGrid w:val="0"/>
        <w:spacing w:line="360" w:lineRule="auto"/>
        <w:ind w:left="0" w:firstLine="709"/>
        <w:rPr>
          <w:rFonts w:eastAsia="Times New Roman"/>
          <w:lang w:eastAsia="ru-RU"/>
        </w:rPr>
      </w:pPr>
      <w:r w:rsidRPr="00DE1227">
        <w:rPr>
          <w:rFonts w:eastAsia="Times New Roman"/>
          <w:lang w:eastAsia="ru-RU"/>
        </w:rPr>
        <w:t>обновление подвижного состава и  инфраструктуры общественного транспорта: приобретение новых единиц авто- и электротранспорта, строительство новых остановочных  павильонов,  реконструкция трамвайных путей по новым технологиям и пр</w:t>
      </w:r>
      <w:r w:rsidR="00854D65" w:rsidRPr="00DE1227">
        <w:rPr>
          <w:rFonts w:eastAsia="Times New Roman"/>
          <w:lang w:eastAsia="ru-RU"/>
        </w:rPr>
        <w:t>.</w:t>
      </w:r>
    </w:p>
    <w:p w:rsidR="00854D65" w:rsidRPr="00DE1227" w:rsidRDefault="00854D65" w:rsidP="00854D65">
      <w:pPr>
        <w:pStyle w:val="111"/>
      </w:pPr>
      <w:bookmarkStart w:id="121" w:name="_Toc50028257"/>
      <w:r w:rsidRPr="00DE1227">
        <w:t>Автомобилизация, сооружения и устройства для хранения и обслуживания транспортных средств</w:t>
      </w:r>
      <w:bookmarkEnd w:id="121"/>
    </w:p>
    <w:p w:rsidR="00CA42BA" w:rsidRPr="00DE1227" w:rsidRDefault="00CA42BA" w:rsidP="00CA42BA">
      <w:pPr>
        <w:pStyle w:val="af1"/>
      </w:pPr>
      <w:r w:rsidRPr="00DE1227">
        <w:t xml:space="preserve">Динамика прироста количества зарегистрированных автомобилей, исходя из данных ГИБДД за 2011 – 2015 год, представленных в разделе 1.4, составляет 4,4% за 4 года. При этом имеется тенденция к замедлению прироста количества зарегистрированных автомобилей (с 4,4% в 2011 г до 1,1% в 2015 г), что в общем соответствует общероссийскому росту уровня автомобилизации. </w:t>
      </w:r>
    </w:p>
    <w:p w:rsidR="00CA42BA" w:rsidRPr="00DE1227" w:rsidRDefault="00CA42BA" w:rsidP="00CA42BA">
      <w:pPr>
        <w:pStyle w:val="af1"/>
      </w:pPr>
      <w:r w:rsidRPr="00DE1227">
        <w:t>Согласно данным аналитического агентства «Автостат» от 01.01.2020 г., в период с 2010 по 2020 годы наблюдается общий прирост автопарка в России на 40%.</w:t>
      </w:r>
    </w:p>
    <w:p w:rsidR="00CA42BA" w:rsidRPr="00DE1227" w:rsidRDefault="00CA42BA" w:rsidP="00CA42BA">
      <w:pPr>
        <w:pStyle w:val="af1"/>
      </w:pPr>
      <w:r w:rsidRPr="00DE1227">
        <w:rPr>
          <w:noProof/>
          <w:lang w:eastAsia="ru-RU"/>
        </w:rPr>
        <w:drawing>
          <wp:inline distT="0" distB="0" distL="0" distR="0">
            <wp:extent cx="5305425" cy="2495168"/>
            <wp:effectExtent l="0" t="0" r="0" b="635"/>
            <wp:docPr id="7" name="Рисунок 7" descr="C:\Users\kondratyeva.mv\Desktop\работа\Череповец\Автостат 10 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dratyeva.mv\Desktop\работа\Череповец\Автостат 10 лет.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735" b="19658"/>
                    <a:stretch/>
                  </pic:blipFill>
                  <pic:spPr bwMode="auto">
                    <a:xfrm>
                      <a:off x="0" y="0"/>
                      <a:ext cx="5306686" cy="2495761"/>
                    </a:xfrm>
                    <a:prstGeom prst="rect">
                      <a:avLst/>
                    </a:prstGeom>
                    <a:noFill/>
                    <a:ln>
                      <a:noFill/>
                    </a:ln>
                    <a:extLst>
                      <a:ext uri="{53640926-AAD7-44D8-BBD7-CCE9431645EC}">
                        <a14:shadowObscured xmlns:a14="http://schemas.microsoft.com/office/drawing/2010/main"/>
                      </a:ext>
                    </a:extLst>
                  </pic:spPr>
                </pic:pic>
              </a:graphicData>
            </a:graphic>
          </wp:inline>
        </w:drawing>
      </w:r>
    </w:p>
    <w:p w:rsidR="00CA42BA" w:rsidRPr="00DE1227" w:rsidRDefault="00CA42BA" w:rsidP="00CA42BA">
      <w:pPr>
        <w:pStyle w:val="a1"/>
        <w:snapToGrid w:val="0"/>
        <w:spacing w:before="40" w:line="360" w:lineRule="auto"/>
      </w:pPr>
      <w:r w:rsidRPr="00DE1227">
        <w:t>Динамика изменения количества автомобилей в России с 2010 по 2020 г. по сведениям аналитического агентства «Автостат»</w:t>
      </w:r>
    </w:p>
    <w:p w:rsidR="00CA42BA" w:rsidRPr="00DE1227" w:rsidRDefault="00CA42BA" w:rsidP="00CA42BA">
      <w:pPr>
        <w:pStyle w:val="af1"/>
      </w:pPr>
      <w:r w:rsidRPr="00DE1227">
        <w:t>При условии сохранения текущей динамики увеличения уровня автомобилизации, расчетное количество автомобилей составит: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 xml:space="preserve">на первую очередь (2030 г): 163680 транспортных средств; </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 xml:space="preserve">на расчетный срок (2040 г): 229152 транспортных средств. </w:t>
      </w:r>
    </w:p>
    <w:p w:rsidR="00CA42BA" w:rsidRPr="00DE1227" w:rsidRDefault="00CA42BA" w:rsidP="00CA42BA">
      <w:pPr>
        <w:pStyle w:val="af1"/>
      </w:pPr>
      <w:r w:rsidRPr="00DE1227">
        <w:t xml:space="preserve">При установлении расчетного показателя уровня автомобилизации параметр был скорректирован с учетом прогнозируемого более умеренного роста уровня автомобилизации. Прогнозный уровень автомобилизации составит, автомобилей на 1000 жителей: </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на первую очередь (2030 г): 500;</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на расчетный срок (2040 г): 650.</w:t>
      </w:r>
    </w:p>
    <w:p w:rsidR="00CA42BA" w:rsidRPr="00DE1227" w:rsidRDefault="00CA42BA" w:rsidP="00CA42BA">
      <w:pPr>
        <w:pStyle w:val="af1"/>
      </w:pPr>
      <w:r w:rsidRPr="00DE1227">
        <w:t xml:space="preserve">При достижении первой очереди расчетный показатель уровня автомобилизации требует актуализации с учетом фактической динамики роста уровня автомобилизации. </w:t>
      </w:r>
    </w:p>
    <w:p w:rsidR="00CA42BA" w:rsidRPr="00DE1227" w:rsidRDefault="00CA42BA" w:rsidP="00CA42BA">
      <w:pPr>
        <w:pStyle w:val="af1"/>
      </w:pPr>
      <w:r w:rsidRPr="00DE1227">
        <w:t xml:space="preserve">В соответствии с требованиями п. 7.4.3 МНГП парковочными местами необходимо обеспечить 100% потребность жителей г. Череповец. </w:t>
      </w:r>
    </w:p>
    <w:p w:rsidR="00CA42BA" w:rsidRPr="00DE1227" w:rsidRDefault="00CA42BA" w:rsidP="00CA42BA">
      <w:pPr>
        <w:pStyle w:val="af1"/>
      </w:pPr>
      <w:r w:rsidRPr="00DE1227">
        <w:t xml:space="preserve">На расчетный срок в проекте внесения изменений в генеральный план г. Череповца уровень автомобилизации населения достигнет уровня 650 автомобилей на 1000 жителей. При строительстве новых и реконструкции существующих жилых районов и социальный необходимо развивать внеуличные паркинги: наземные многоярусные и подземные. </w:t>
      </w:r>
    </w:p>
    <w:p w:rsidR="00CA42BA" w:rsidRPr="00DE1227" w:rsidRDefault="00CA42BA" w:rsidP="00CA42BA">
      <w:pPr>
        <w:pStyle w:val="af1"/>
      </w:pPr>
      <w:r w:rsidRPr="00DE1227">
        <w:t xml:space="preserve">На некоторые кварталы были выполнены проекты планировки, которые предлагают сооружение: </w:t>
      </w:r>
    </w:p>
    <w:p w:rsidR="00CA42BA" w:rsidRPr="00DE1227" w:rsidRDefault="007E7781" w:rsidP="00E846C6">
      <w:pPr>
        <w:pStyle w:val="a4"/>
        <w:numPr>
          <w:ilvl w:val="0"/>
          <w:numId w:val="49"/>
        </w:numPr>
        <w:tabs>
          <w:tab w:val="clear" w:pos="284"/>
          <w:tab w:val="left" w:pos="1134"/>
        </w:tabs>
        <w:snapToGrid w:val="0"/>
        <w:spacing w:line="360" w:lineRule="auto"/>
        <w:ind w:left="0" w:firstLine="709"/>
      </w:pPr>
      <w:r w:rsidRPr="00DE1227">
        <w:t>п</w:t>
      </w:r>
      <w:r w:rsidR="00CA42BA" w:rsidRPr="00DE1227">
        <w:t>роект планировки Набережной – 1141 машино-мест открытых стоянок;</w:t>
      </w:r>
    </w:p>
    <w:p w:rsidR="00CA42BA" w:rsidRPr="00DE1227" w:rsidRDefault="007E7781" w:rsidP="00E846C6">
      <w:pPr>
        <w:pStyle w:val="a4"/>
        <w:numPr>
          <w:ilvl w:val="0"/>
          <w:numId w:val="49"/>
        </w:numPr>
        <w:tabs>
          <w:tab w:val="clear" w:pos="284"/>
          <w:tab w:val="left" w:pos="1134"/>
        </w:tabs>
        <w:snapToGrid w:val="0"/>
        <w:spacing w:line="360" w:lineRule="auto"/>
        <w:ind w:left="0" w:firstLine="709"/>
      </w:pPr>
      <w:r w:rsidRPr="00DE1227">
        <w:t>п</w:t>
      </w:r>
      <w:r w:rsidR="00CA42BA" w:rsidRPr="00DE1227">
        <w:t>роект планировки 26 мкр. – 6 многоярусных гаражей суммарной вместимостью 2110 машино-мест, 7 гаражей подземного/полуподземного типа суммарной вместимостью 2050 машино-мест, открытые стоянки у объектов социального обслуживания на 800 машино-мест;</w:t>
      </w:r>
    </w:p>
    <w:p w:rsidR="00CA42BA" w:rsidRPr="00DE1227" w:rsidRDefault="007E7781" w:rsidP="00E846C6">
      <w:pPr>
        <w:pStyle w:val="a4"/>
        <w:numPr>
          <w:ilvl w:val="0"/>
          <w:numId w:val="49"/>
        </w:numPr>
        <w:tabs>
          <w:tab w:val="clear" w:pos="284"/>
          <w:tab w:val="left" w:pos="1134"/>
        </w:tabs>
        <w:snapToGrid w:val="0"/>
        <w:spacing w:line="360" w:lineRule="auto"/>
        <w:ind w:left="0" w:firstLine="709"/>
      </w:pPr>
      <w:r w:rsidRPr="00DE1227">
        <w:t>п</w:t>
      </w:r>
      <w:r w:rsidR="00CA42BA" w:rsidRPr="00DE1227">
        <w:t>роект планировки 127, 128 мкр. – открытые стоянки у объектов социального обслуживания суммарной вместимостью 220 машино-мест;</w:t>
      </w:r>
    </w:p>
    <w:p w:rsidR="00CA42BA" w:rsidRPr="00DE1227" w:rsidRDefault="007E7781" w:rsidP="00E846C6">
      <w:pPr>
        <w:pStyle w:val="a4"/>
        <w:numPr>
          <w:ilvl w:val="0"/>
          <w:numId w:val="49"/>
        </w:numPr>
        <w:tabs>
          <w:tab w:val="clear" w:pos="284"/>
          <w:tab w:val="left" w:pos="1134"/>
        </w:tabs>
        <w:snapToGrid w:val="0"/>
        <w:spacing w:line="360" w:lineRule="auto"/>
        <w:ind w:left="0" w:firstLine="709"/>
      </w:pPr>
      <w:r w:rsidRPr="00DE1227">
        <w:t>п</w:t>
      </w:r>
      <w:r w:rsidR="00CA42BA" w:rsidRPr="00DE1227">
        <w:t>роект планировки 10 мкр. – встроенные гаражи – 2260 машино-мест, открытые стоянки – 970 машино-мест;</w:t>
      </w:r>
    </w:p>
    <w:p w:rsidR="00CA42BA" w:rsidRPr="00DE1227" w:rsidRDefault="00CA42BA" w:rsidP="00CA42BA">
      <w:pPr>
        <w:pStyle w:val="af1"/>
      </w:pPr>
      <w:r w:rsidRPr="00DE1227">
        <w:t xml:space="preserve">При реконструкции автовокзала и организации транспортно-пересадочного узла предлагается строительство многоуровневого паркинга на 150 машино-мест на месте плоскостной стоянки на привокзальной площади. </w:t>
      </w:r>
    </w:p>
    <w:p w:rsidR="00CA42BA" w:rsidRPr="00DE1227" w:rsidRDefault="00CA42BA" w:rsidP="00CA42BA">
      <w:pPr>
        <w:pStyle w:val="af1"/>
      </w:pPr>
      <w:r w:rsidRPr="00DE1227">
        <w:t>Для обеспечения парковочными местами населения, а так же мест притяжения предлагается строительство многоуровневых паркингов:</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парковка на первую очередь у планируемой поликлиники в Зашекснинском районе на 300 машино-мест;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у Сквера Чернобыльцев, емкостью 150 машино-мест;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в Индустриальном районе на пересечении ул. Мира и ул. Бардина на месте плоскостной стоянки, емкостью 350 машино-мест;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по адресу: пр. Строителей, д 3, емкостью 150 машино-мест;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по адресу: пр. Строителей, д 4а, емкостью 150 машино-мест;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севернее дома 16 по ул. Мира, емкостью 450 машино-мест;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на пересечении ул. Мира и ул. Энергетиков, два многоуровневых гаража по 200 машино-мест;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 xml:space="preserve">южнее дома 32 по ул. М. Горького, емкостью 250 машино-мест; </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южнее пересечения Юбилейной ул. и ул. Командарма Белова, емкостью 150 машино-мест;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по Архангельской ул. западнее дома 46А, емкостью 150 машино-мест;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южнее пересечения ул. Белинского и Первомайской ул., емкостью 150 машино-мест;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юго-восточнее пересечения Борковской ул. и ул. Гоголя, емкостью 150 машино-мест;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западнее дома 21 по ул. Годовикова, емкостью 150 машино-мест;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севернее дома 17А по ул. Ленинградской, емкостью 150 машино-мест;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по адресу:  ул. Городецкая, д 30, емкостью 300 машино-мест.</w:t>
      </w:r>
    </w:p>
    <w:p w:rsidR="00CA42BA" w:rsidRPr="00DE1227" w:rsidRDefault="00CA42BA" w:rsidP="00CA42BA">
      <w:pPr>
        <w:pStyle w:val="af1"/>
      </w:pPr>
      <w:r w:rsidRPr="00DE1227">
        <w:t xml:space="preserve">Районы перспективной жилой и общественно-деловой застройки, которые на момент подготовки Генерального плана не обеспечены градостроительной документацией, должны обеспечиваться парковочными местами в соответствии с требованиями МНГП.  </w:t>
      </w:r>
    </w:p>
    <w:p w:rsidR="00CA42BA" w:rsidRPr="00DE1227" w:rsidRDefault="00CA42BA" w:rsidP="00CA42BA">
      <w:pPr>
        <w:pStyle w:val="af1"/>
      </w:pPr>
      <w:r w:rsidRPr="00DE1227">
        <w:t xml:space="preserve">С ростом уровня автомобилизации потребуется увеличение количества автозаправочных станций и станций технического обслуживания автотранспорта. </w:t>
      </w:r>
    </w:p>
    <w:p w:rsidR="00CA42BA" w:rsidRPr="00DE1227" w:rsidRDefault="00CA42BA" w:rsidP="00CA42BA">
      <w:pPr>
        <w:pStyle w:val="af1"/>
      </w:pPr>
      <w:r w:rsidRPr="00DE1227">
        <w:t xml:space="preserve">В соответствии с требованиями МНГП, минимальное количество автозаправочных станций, при учете размещения 6 колонок должно составить:  на первую очередь (2030 г) –  23; на расчетный срок (2040 г) – 32. </w:t>
      </w:r>
    </w:p>
    <w:p w:rsidR="00CA42BA" w:rsidRPr="00DE1227" w:rsidRDefault="00CA42BA" w:rsidP="00CA42BA">
      <w:pPr>
        <w:pStyle w:val="af1"/>
      </w:pPr>
      <w:r w:rsidRPr="00DE1227">
        <w:t>Генеральным планом предлагается размещение 9 автозаправочных станций у основных проектируемых магистралей.</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у Северного ш. в районе ж.д. станции Череповец-2 – 1 шт.;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на продолжении пр. Победы, в районе Борисово, у проектируемых магистарлей – 2 шт;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на перспективном продолжении Шекснинского пр. – 2 шт;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на перспективном продолжении Архангельской ул. – 2 шт;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на перспективном продолжении 15-ой линии;</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на перспективном продолжении ул. Раахе – 1 шт;</w:t>
      </w:r>
    </w:p>
    <w:p w:rsidR="00CA42BA" w:rsidRPr="00DE1227" w:rsidRDefault="00CA42BA" w:rsidP="00CA42BA">
      <w:pPr>
        <w:pStyle w:val="af1"/>
      </w:pPr>
      <w:r w:rsidRPr="00DE1227">
        <w:t>Таким образом, общее количество автозаправочных станций составит: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на первую очередь: 39 станций;</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 xml:space="preserve">на расчетный срок: 47 станций. </w:t>
      </w:r>
    </w:p>
    <w:p w:rsidR="00CA42BA" w:rsidRPr="00DE1227" w:rsidRDefault="00CA42BA" w:rsidP="00CA42BA">
      <w:pPr>
        <w:pStyle w:val="af1"/>
      </w:pPr>
      <w:r w:rsidRPr="00DE1227">
        <w:t>Генеральным планом предусматривается размещение 10 станций технического обслуживания автомобилей:</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западнее пересечения Отвальной ул. и Северного ш.</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севернее пересечения ул. Мира и ул. Бардина;</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на ул. Городского питомника;</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севернее пересечения Северного ш. и ул. Моченкова;</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на перспективном продолжении ул. Космонавта Беляева;</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на перспективном продолжении пр. Победы – 2 шт.;</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на пересечении перспективного продолжения Архангельской ул. и перспективного продолжения ул. Раахе;</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на перспективном продолжении Архангельской ул.;</w:t>
      </w:r>
    </w:p>
    <w:p w:rsidR="00CA42BA" w:rsidRPr="00DE1227" w:rsidRDefault="00CA42BA" w:rsidP="00E846C6">
      <w:pPr>
        <w:pStyle w:val="a4"/>
        <w:numPr>
          <w:ilvl w:val="0"/>
          <w:numId w:val="49"/>
        </w:numPr>
        <w:tabs>
          <w:tab w:val="clear" w:pos="284"/>
          <w:tab w:val="left" w:pos="1134"/>
        </w:tabs>
        <w:snapToGrid w:val="0"/>
        <w:spacing w:line="360" w:lineRule="auto"/>
        <w:ind w:left="0" w:firstLine="709"/>
      </w:pPr>
      <w:r w:rsidRPr="00DE1227">
        <w:t>южнее пересечения ул. Монтклер и Рыбинской ул.;</w:t>
      </w:r>
    </w:p>
    <w:p w:rsidR="00FE04E8" w:rsidRPr="00DE1227" w:rsidRDefault="00CA42BA" w:rsidP="00CA42BA">
      <w:pPr>
        <w:pStyle w:val="a4"/>
        <w:spacing w:line="360" w:lineRule="auto"/>
      </w:pPr>
      <w:r w:rsidRPr="00DE1227">
        <w:t>на перспективном продолжении ул. Раахе</w:t>
      </w:r>
      <w:r w:rsidR="00854D65" w:rsidRPr="00DE1227">
        <w:t>.</w:t>
      </w:r>
    </w:p>
    <w:p w:rsidR="00E141C0" w:rsidRPr="00DE1227" w:rsidRDefault="00E141C0" w:rsidP="0052058E">
      <w:pPr>
        <w:pStyle w:val="110"/>
      </w:pPr>
      <w:bookmarkStart w:id="122" w:name="_Toc525920096"/>
      <w:bookmarkStart w:id="123" w:name="_Toc10476653"/>
      <w:bookmarkStart w:id="124" w:name="_Toc50028258"/>
      <w:r w:rsidRPr="00DE1227">
        <w:t>Инженерное обеспечение</w:t>
      </w:r>
      <w:bookmarkEnd w:id="122"/>
      <w:bookmarkEnd w:id="123"/>
      <w:bookmarkEnd w:id="124"/>
    </w:p>
    <w:p w:rsidR="00BC234D" w:rsidRPr="00DE1227" w:rsidRDefault="00BC234D" w:rsidP="0052058E">
      <w:pPr>
        <w:pStyle w:val="111"/>
      </w:pPr>
      <w:bookmarkStart w:id="125" w:name="_Toc525920097"/>
      <w:bookmarkStart w:id="126" w:name="_Toc10476654"/>
      <w:bookmarkStart w:id="127" w:name="_Toc50028259"/>
      <w:r w:rsidRPr="00DE1227">
        <w:t>Водоснабжение</w:t>
      </w:r>
      <w:bookmarkEnd w:id="125"/>
      <w:bookmarkEnd w:id="126"/>
      <w:bookmarkEnd w:id="127"/>
    </w:p>
    <w:p w:rsidR="0064266A" w:rsidRPr="00DE1227" w:rsidRDefault="00F94653" w:rsidP="0052058E">
      <w:pPr>
        <w:pStyle w:val="af1"/>
      </w:pPr>
      <w:r w:rsidRPr="00DE1227">
        <w:t>Проектные решения по разделу представлено в Томе 4 «Водоснабжения».</w:t>
      </w:r>
    </w:p>
    <w:p w:rsidR="0064266A" w:rsidRPr="00DE1227" w:rsidRDefault="0064266A" w:rsidP="0064266A">
      <w:pPr>
        <w:pStyle w:val="111"/>
      </w:pPr>
      <w:bookmarkStart w:id="128" w:name="_Toc50028260"/>
      <w:r w:rsidRPr="00DE1227">
        <w:t>Во</w:t>
      </w:r>
      <w:r w:rsidR="00F94653" w:rsidRPr="00DE1227">
        <w:t>д</w:t>
      </w:r>
      <w:r w:rsidRPr="00DE1227">
        <w:t>отведение</w:t>
      </w:r>
      <w:bookmarkEnd w:id="128"/>
    </w:p>
    <w:p w:rsidR="00F94653" w:rsidRPr="00DE1227" w:rsidRDefault="0064266A" w:rsidP="00F94653">
      <w:pPr>
        <w:pStyle w:val="af1"/>
      </w:pPr>
      <w:r w:rsidRPr="00DE1227">
        <w:t xml:space="preserve">Удельные </w:t>
      </w:r>
      <w:r w:rsidR="00F94653" w:rsidRPr="00DE1227">
        <w:t>среднесуточные нормы водопотребления приняты по СП 31.13330.2012 «Водоснабжение. Наружные сети и сооружения. Актуализированная редакция СНиП 2.04.02-84*» (далее также - СП 31.13330.2012), а также в соответствии с Местными нормативами градостроительного проектирования муниципального образования "Город Череповец".</w:t>
      </w:r>
    </w:p>
    <w:p w:rsidR="00F94653" w:rsidRPr="00DE1227" w:rsidRDefault="00F94653" w:rsidP="00F94653">
      <w:pPr>
        <w:pStyle w:val="af1"/>
      </w:pPr>
      <w:r w:rsidRPr="00DE1227">
        <w:t>Нормы включают расходы воды на хозяйственно-питьевые нужды населения</w:t>
      </w:r>
    </w:p>
    <w:p w:rsidR="00F94653" w:rsidRPr="00DE1227" w:rsidRDefault="00F94653" w:rsidP="00F94653">
      <w:pPr>
        <w:pStyle w:val="af1"/>
      </w:pPr>
      <w:r w:rsidRPr="00DE1227">
        <w:t>При проектировании систем канализации расчетное удельное среднесуточное водоотведение бытовых сточных вод от жилой и общественной застройки следует принимать равным расчетному удельному среднесуточному водопотреблению без учета расхода воды на полив территорий и зеленых насаждений согласно СП 32.13330.2012. Свод правил «Канализация. Наружные сети и сооружения», а также в соответствии с Местными нормативами градостроительного проектирования муниципального образования "Город Череповец".</w:t>
      </w:r>
    </w:p>
    <w:p w:rsidR="00F94653" w:rsidRPr="00DE1227" w:rsidRDefault="00F94653" w:rsidP="00F94653">
      <w:pPr>
        <w:pStyle w:val="11110"/>
        <w:ind w:left="993"/>
      </w:pPr>
      <w:r w:rsidRPr="00DE1227">
        <w:t>Прогнозные расходы хозяйственно-бытовых сточных вод</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3638"/>
        <w:gridCol w:w="1240"/>
        <w:gridCol w:w="1200"/>
        <w:gridCol w:w="1156"/>
        <w:gridCol w:w="84"/>
        <w:gridCol w:w="1484"/>
      </w:tblGrid>
      <w:tr w:rsidR="008D439C" w:rsidRPr="00DE1227" w:rsidTr="008F4B05">
        <w:trPr>
          <w:cantSplit/>
          <w:trHeight w:val="518"/>
          <w:jc w:val="center"/>
        </w:trPr>
        <w:tc>
          <w:tcPr>
            <w:tcW w:w="379" w:type="pct"/>
            <w:vMerge w:val="restart"/>
            <w:tcBorders>
              <w:top w:val="single" w:sz="4" w:space="0" w:color="auto"/>
              <w:left w:val="single" w:sz="4" w:space="0" w:color="auto"/>
              <w:bottom w:val="single" w:sz="4" w:space="0" w:color="auto"/>
              <w:right w:val="single" w:sz="4" w:space="0" w:color="auto"/>
            </w:tcBorders>
            <w:vAlign w:val="center"/>
          </w:tcPr>
          <w:p w:rsidR="00F94653" w:rsidRPr="00DE1227" w:rsidRDefault="00F94653" w:rsidP="008F4B05">
            <w:pPr>
              <w:pStyle w:val="11d"/>
            </w:pPr>
            <w:r w:rsidRPr="00DE1227">
              <w:t>№ п/п</w:t>
            </w:r>
          </w:p>
        </w:tc>
        <w:tc>
          <w:tcPr>
            <w:tcW w:w="1910" w:type="pct"/>
            <w:vMerge w:val="restart"/>
            <w:tcBorders>
              <w:left w:val="single" w:sz="4" w:space="0" w:color="auto"/>
            </w:tcBorders>
            <w:vAlign w:val="center"/>
          </w:tcPr>
          <w:p w:rsidR="00F94653" w:rsidRPr="00DE1227" w:rsidRDefault="00F94653" w:rsidP="008F4B05">
            <w:pPr>
              <w:pStyle w:val="11d"/>
            </w:pPr>
            <w:r w:rsidRPr="00DE1227">
              <w:t>Наименование</w:t>
            </w:r>
          </w:p>
        </w:tc>
        <w:tc>
          <w:tcPr>
            <w:tcW w:w="651" w:type="pct"/>
            <w:vMerge w:val="restart"/>
            <w:vAlign w:val="center"/>
          </w:tcPr>
          <w:p w:rsidR="00F94653" w:rsidRPr="00DE1227" w:rsidRDefault="00F94653" w:rsidP="008F4B05">
            <w:pPr>
              <w:pStyle w:val="11d"/>
            </w:pPr>
            <w:r w:rsidRPr="00DE1227">
              <w:t>Население</w:t>
            </w:r>
          </w:p>
          <w:p w:rsidR="00F94653" w:rsidRPr="00DE1227" w:rsidRDefault="00F94653" w:rsidP="008F4B05">
            <w:pPr>
              <w:pStyle w:val="11d"/>
            </w:pPr>
            <w:r w:rsidRPr="00DE1227">
              <w:t>тыс.чел.</w:t>
            </w:r>
          </w:p>
        </w:tc>
        <w:tc>
          <w:tcPr>
            <w:tcW w:w="630" w:type="pct"/>
            <w:vMerge w:val="restart"/>
            <w:vAlign w:val="center"/>
          </w:tcPr>
          <w:p w:rsidR="00F94653" w:rsidRPr="00DE1227" w:rsidRDefault="00F94653" w:rsidP="008F4B05">
            <w:pPr>
              <w:pStyle w:val="11d"/>
            </w:pPr>
            <w:r w:rsidRPr="00DE1227">
              <w:t>Норма</w:t>
            </w:r>
          </w:p>
          <w:p w:rsidR="00F94653" w:rsidRPr="00DE1227" w:rsidRDefault="00F94653" w:rsidP="008F4B05">
            <w:pPr>
              <w:pStyle w:val="11d"/>
            </w:pPr>
            <w:r w:rsidRPr="00DE1227">
              <w:t>водо</w:t>
            </w:r>
          </w:p>
          <w:p w:rsidR="00F94653" w:rsidRPr="00DE1227" w:rsidRDefault="00F94653" w:rsidP="008F4B05">
            <w:pPr>
              <w:pStyle w:val="11d"/>
            </w:pPr>
            <w:r w:rsidRPr="00DE1227">
              <w:t>отведения</w:t>
            </w:r>
          </w:p>
          <w:p w:rsidR="00F94653" w:rsidRPr="00DE1227" w:rsidRDefault="00F94653" w:rsidP="008F4B05">
            <w:pPr>
              <w:pStyle w:val="11d"/>
            </w:pPr>
            <w:r w:rsidRPr="00DE1227">
              <w:t>л/сут. чел.</w:t>
            </w:r>
          </w:p>
        </w:tc>
        <w:tc>
          <w:tcPr>
            <w:tcW w:w="1431" w:type="pct"/>
            <w:gridSpan w:val="3"/>
            <w:vAlign w:val="center"/>
          </w:tcPr>
          <w:p w:rsidR="00F94653" w:rsidRPr="00DE1227" w:rsidRDefault="00F94653" w:rsidP="008F4B05">
            <w:pPr>
              <w:pStyle w:val="11d"/>
            </w:pPr>
            <w:r w:rsidRPr="00DE1227">
              <w:t>Расходы стоков,</w:t>
            </w:r>
          </w:p>
          <w:p w:rsidR="00F94653" w:rsidRPr="00DE1227" w:rsidRDefault="00F94653" w:rsidP="008F4B05">
            <w:pPr>
              <w:pStyle w:val="11d"/>
            </w:pPr>
            <w:r w:rsidRPr="00DE1227">
              <w:t>тыс. куб. м/сут</w:t>
            </w:r>
          </w:p>
        </w:tc>
      </w:tr>
      <w:tr w:rsidR="008D439C" w:rsidRPr="00DE1227" w:rsidTr="008F4B05">
        <w:trPr>
          <w:cantSplit/>
          <w:trHeight w:val="698"/>
          <w:jc w:val="center"/>
        </w:trPr>
        <w:tc>
          <w:tcPr>
            <w:tcW w:w="379" w:type="pct"/>
            <w:vMerge/>
            <w:tcBorders>
              <w:left w:val="single" w:sz="4" w:space="0" w:color="auto"/>
              <w:right w:val="single" w:sz="4" w:space="0" w:color="auto"/>
            </w:tcBorders>
            <w:vAlign w:val="center"/>
          </w:tcPr>
          <w:p w:rsidR="00F94653" w:rsidRPr="00DE1227" w:rsidRDefault="00F94653" w:rsidP="008F4B05">
            <w:pPr>
              <w:pStyle w:val="11d"/>
            </w:pPr>
          </w:p>
        </w:tc>
        <w:tc>
          <w:tcPr>
            <w:tcW w:w="1910" w:type="pct"/>
            <w:vMerge/>
            <w:tcBorders>
              <w:left w:val="single" w:sz="4" w:space="0" w:color="auto"/>
            </w:tcBorders>
            <w:vAlign w:val="center"/>
          </w:tcPr>
          <w:p w:rsidR="00F94653" w:rsidRPr="00DE1227" w:rsidRDefault="00F94653" w:rsidP="008F4B05">
            <w:pPr>
              <w:pStyle w:val="11d"/>
            </w:pPr>
          </w:p>
        </w:tc>
        <w:tc>
          <w:tcPr>
            <w:tcW w:w="651" w:type="pct"/>
            <w:vMerge/>
            <w:vAlign w:val="center"/>
          </w:tcPr>
          <w:p w:rsidR="00F94653" w:rsidRPr="00DE1227" w:rsidRDefault="00F94653" w:rsidP="008F4B05">
            <w:pPr>
              <w:pStyle w:val="11d"/>
            </w:pPr>
          </w:p>
        </w:tc>
        <w:tc>
          <w:tcPr>
            <w:tcW w:w="630" w:type="pct"/>
            <w:vMerge/>
            <w:vAlign w:val="center"/>
          </w:tcPr>
          <w:p w:rsidR="00F94653" w:rsidRPr="00DE1227" w:rsidRDefault="00F94653" w:rsidP="008F4B05">
            <w:pPr>
              <w:pStyle w:val="11d"/>
            </w:pPr>
          </w:p>
        </w:tc>
        <w:tc>
          <w:tcPr>
            <w:tcW w:w="651" w:type="pct"/>
            <w:gridSpan w:val="2"/>
            <w:vAlign w:val="center"/>
          </w:tcPr>
          <w:p w:rsidR="00F94653" w:rsidRPr="00DE1227" w:rsidRDefault="00F94653" w:rsidP="008F4B05">
            <w:pPr>
              <w:pStyle w:val="11d"/>
            </w:pPr>
            <w:r w:rsidRPr="00DE1227">
              <w:t>средне</w:t>
            </w:r>
          </w:p>
          <w:p w:rsidR="00F94653" w:rsidRPr="00DE1227" w:rsidRDefault="00F94653" w:rsidP="008F4B05">
            <w:pPr>
              <w:pStyle w:val="11d"/>
            </w:pPr>
            <w:r w:rsidRPr="00DE1227">
              <w:t>суточные</w:t>
            </w:r>
          </w:p>
        </w:tc>
        <w:tc>
          <w:tcPr>
            <w:tcW w:w="780" w:type="pct"/>
            <w:vAlign w:val="center"/>
          </w:tcPr>
          <w:p w:rsidR="00F94653" w:rsidRPr="00DE1227" w:rsidRDefault="00F94653" w:rsidP="008F4B05">
            <w:pPr>
              <w:pStyle w:val="11d"/>
            </w:pPr>
            <w:r w:rsidRPr="00DE1227">
              <w:t>максимально</w:t>
            </w:r>
          </w:p>
          <w:p w:rsidR="00F94653" w:rsidRPr="00DE1227" w:rsidRDefault="00F94653" w:rsidP="008F4B05">
            <w:pPr>
              <w:pStyle w:val="11d"/>
            </w:pPr>
            <w:r w:rsidRPr="00DE1227">
              <w:t>суточные</w:t>
            </w:r>
          </w:p>
          <w:p w:rsidR="00F94653" w:rsidRPr="00DE1227" w:rsidRDefault="00F94653" w:rsidP="008F4B05">
            <w:pPr>
              <w:pStyle w:val="11d"/>
            </w:pPr>
            <w:r w:rsidRPr="00DE1227">
              <w:t>К=1,2</w:t>
            </w:r>
          </w:p>
        </w:tc>
      </w:tr>
      <w:tr w:rsidR="008D439C" w:rsidRPr="00DE1227" w:rsidTr="008F4B05">
        <w:trPr>
          <w:cantSplit/>
          <w:trHeight w:val="284"/>
          <w:jc w:val="center"/>
        </w:trPr>
        <w:tc>
          <w:tcPr>
            <w:tcW w:w="5000" w:type="pct"/>
            <w:gridSpan w:val="7"/>
            <w:tcBorders>
              <w:left w:val="single" w:sz="4" w:space="0" w:color="auto"/>
            </w:tcBorders>
          </w:tcPr>
          <w:p w:rsidR="00F94653" w:rsidRPr="00DE1227" w:rsidRDefault="00F94653" w:rsidP="008F4B05">
            <w:pPr>
              <w:pStyle w:val="11d"/>
              <w:rPr>
                <w:rStyle w:val="affffffffd"/>
              </w:rPr>
            </w:pPr>
            <w:r w:rsidRPr="00DE1227">
              <w:rPr>
                <w:rStyle w:val="affffffffd"/>
              </w:rPr>
              <w:t>1 очередь</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p>
        </w:tc>
        <w:tc>
          <w:tcPr>
            <w:tcW w:w="1910" w:type="pct"/>
            <w:tcBorders>
              <w:left w:val="single" w:sz="4" w:space="0" w:color="auto"/>
            </w:tcBorders>
          </w:tcPr>
          <w:p w:rsidR="00F94653" w:rsidRPr="00DE1227" w:rsidRDefault="00F94653" w:rsidP="008F4B05">
            <w:pPr>
              <w:pStyle w:val="11d"/>
              <w:rPr>
                <w:rStyle w:val="affffffff0"/>
              </w:rPr>
            </w:pPr>
            <w:r w:rsidRPr="00DE1227">
              <w:rPr>
                <w:rStyle w:val="affffffffd"/>
              </w:rPr>
              <w:t>Существующий сохраняемый жилой фонд</w:t>
            </w:r>
          </w:p>
        </w:tc>
        <w:tc>
          <w:tcPr>
            <w:tcW w:w="651" w:type="pct"/>
          </w:tcPr>
          <w:p w:rsidR="00F94653" w:rsidRPr="00DE1227" w:rsidRDefault="00F94653" w:rsidP="008F4B05">
            <w:pPr>
              <w:pStyle w:val="11d"/>
            </w:pPr>
          </w:p>
        </w:tc>
        <w:tc>
          <w:tcPr>
            <w:tcW w:w="630" w:type="pct"/>
          </w:tcPr>
          <w:p w:rsidR="00F94653" w:rsidRPr="00DE1227" w:rsidRDefault="00F94653" w:rsidP="008F4B05">
            <w:pPr>
              <w:pStyle w:val="11d"/>
            </w:pPr>
          </w:p>
        </w:tc>
        <w:tc>
          <w:tcPr>
            <w:tcW w:w="607" w:type="pct"/>
          </w:tcPr>
          <w:p w:rsidR="00F94653" w:rsidRPr="00DE1227" w:rsidRDefault="00F94653" w:rsidP="008F4B05">
            <w:pPr>
              <w:pStyle w:val="11d"/>
            </w:pPr>
          </w:p>
        </w:tc>
        <w:tc>
          <w:tcPr>
            <w:tcW w:w="824" w:type="pct"/>
            <w:gridSpan w:val="2"/>
          </w:tcPr>
          <w:p w:rsidR="00F94653" w:rsidRPr="00DE1227" w:rsidRDefault="00F94653" w:rsidP="008F4B05">
            <w:pPr>
              <w:pStyle w:val="11d"/>
            </w:pP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1</w:t>
            </w:r>
          </w:p>
        </w:tc>
        <w:tc>
          <w:tcPr>
            <w:tcW w:w="1910" w:type="pct"/>
            <w:tcBorders>
              <w:left w:val="single" w:sz="4" w:space="0" w:color="auto"/>
            </w:tcBorders>
          </w:tcPr>
          <w:p w:rsidR="00F94653" w:rsidRPr="00DE1227" w:rsidRDefault="00F94653" w:rsidP="008F4B05">
            <w:pPr>
              <w:pStyle w:val="11d"/>
              <w:rPr>
                <w:rStyle w:val="affffffff0"/>
              </w:rPr>
            </w:pPr>
            <w:r w:rsidRPr="00DE1227">
              <w:rPr>
                <w:rStyle w:val="affffffff0"/>
              </w:rPr>
              <w:t>Много, средне, малоэтажная</w:t>
            </w:r>
          </w:p>
          <w:p w:rsidR="00F94653" w:rsidRPr="00DE1227" w:rsidRDefault="00F94653" w:rsidP="008F4B05">
            <w:pPr>
              <w:pStyle w:val="11d"/>
              <w:rPr>
                <w:rStyle w:val="affffffff0"/>
              </w:rPr>
            </w:pPr>
            <w:r w:rsidRPr="00DE1227">
              <w:rPr>
                <w:rStyle w:val="affffffff0"/>
              </w:rPr>
              <w:t>застройка</w:t>
            </w:r>
          </w:p>
        </w:tc>
        <w:tc>
          <w:tcPr>
            <w:tcW w:w="651" w:type="pct"/>
          </w:tcPr>
          <w:p w:rsidR="00F94653" w:rsidRPr="00DE1227" w:rsidRDefault="00F94653" w:rsidP="008F4B05">
            <w:pPr>
              <w:pStyle w:val="11d"/>
              <w:rPr>
                <w:rStyle w:val="affffffffc"/>
                <w:color w:val="auto"/>
              </w:rPr>
            </w:pPr>
            <w:r w:rsidRPr="00DE1227">
              <w:rPr>
                <w:rStyle w:val="affffffffc"/>
                <w:color w:val="auto"/>
              </w:rPr>
              <w:t>265,8</w:t>
            </w:r>
          </w:p>
        </w:tc>
        <w:tc>
          <w:tcPr>
            <w:tcW w:w="630" w:type="pct"/>
          </w:tcPr>
          <w:p w:rsidR="00F94653" w:rsidRPr="00DE1227" w:rsidRDefault="00F94653" w:rsidP="008F4B05">
            <w:pPr>
              <w:pStyle w:val="11d"/>
              <w:rPr>
                <w:rStyle w:val="affffffffc"/>
                <w:color w:val="auto"/>
              </w:rPr>
            </w:pPr>
            <w:r w:rsidRPr="00DE1227">
              <w:rPr>
                <w:rStyle w:val="affffffffc"/>
                <w:color w:val="auto"/>
              </w:rPr>
              <w:t>250</w:t>
            </w:r>
          </w:p>
        </w:tc>
        <w:tc>
          <w:tcPr>
            <w:tcW w:w="607" w:type="pct"/>
          </w:tcPr>
          <w:p w:rsidR="00F94653" w:rsidRPr="00DE1227" w:rsidRDefault="00F94653" w:rsidP="008F4B05">
            <w:pPr>
              <w:pStyle w:val="11d"/>
              <w:rPr>
                <w:rStyle w:val="affffffffc"/>
                <w:color w:val="auto"/>
              </w:rPr>
            </w:pPr>
            <w:r w:rsidRPr="00DE1227">
              <w:rPr>
                <w:rStyle w:val="affffffffc"/>
                <w:color w:val="auto"/>
              </w:rPr>
              <w:t>66,45</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79,74</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2</w:t>
            </w:r>
          </w:p>
        </w:tc>
        <w:tc>
          <w:tcPr>
            <w:tcW w:w="1910" w:type="pct"/>
            <w:tcBorders>
              <w:left w:val="single" w:sz="4" w:space="0" w:color="auto"/>
            </w:tcBorders>
          </w:tcPr>
          <w:p w:rsidR="00F94653" w:rsidRPr="00DE1227" w:rsidRDefault="00F94653" w:rsidP="008F4B05">
            <w:pPr>
              <w:pStyle w:val="11d"/>
            </w:pPr>
            <w:r w:rsidRPr="00DE1227">
              <w:t>Неучтенные расходы 10 %</w:t>
            </w:r>
          </w:p>
        </w:tc>
        <w:tc>
          <w:tcPr>
            <w:tcW w:w="651" w:type="pct"/>
          </w:tcPr>
          <w:p w:rsidR="00F94653" w:rsidRPr="00DE1227" w:rsidRDefault="00F94653" w:rsidP="008F4B05">
            <w:pPr>
              <w:pStyle w:val="11d"/>
            </w:pPr>
          </w:p>
        </w:tc>
        <w:tc>
          <w:tcPr>
            <w:tcW w:w="630" w:type="pct"/>
          </w:tcPr>
          <w:p w:rsidR="00F94653" w:rsidRPr="00DE1227" w:rsidRDefault="00F94653" w:rsidP="008F4B05">
            <w:pPr>
              <w:pStyle w:val="11d"/>
            </w:pPr>
          </w:p>
        </w:tc>
        <w:tc>
          <w:tcPr>
            <w:tcW w:w="607" w:type="pct"/>
          </w:tcPr>
          <w:p w:rsidR="00F94653" w:rsidRPr="00DE1227" w:rsidRDefault="00F94653" w:rsidP="008F4B05">
            <w:pPr>
              <w:pStyle w:val="11d"/>
              <w:rPr>
                <w:rStyle w:val="affffffffc"/>
                <w:color w:val="auto"/>
              </w:rPr>
            </w:pPr>
            <w:r w:rsidRPr="00DE1227">
              <w:rPr>
                <w:rStyle w:val="affffffffc"/>
                <w:color w:val="auto"/>
              </w:rPr>
              <w:t>6,65</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7,97</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3</w:t>
            </w:r>
          </w:p>
        </w:tc>
        <w:tc>
          <w:tcPr>
            <w:tcW w:w="1910" w:type="pct"/>
            <w:tcBorders>
              <w:left w:val="single" w:sz="4" w:space="0" w:color="auto"/>
            </w:tcBorders>
          </w:tcPr>
          <w:p w:rsidR="00F94653" w:rsidRPr="00DE1227" w:rsidRDefault="00F94653" w:rsidP="008F4B05">
            <w:pPr>
              <w:pStyle w:val="11d"/>
              <w:rPr>
                <w:rStyle w:val="affffffffd"/>
              </w:rPr>
            </w:pPr>
            <w:r w:rsidRPr="00DE1227">
              <w:rPr>
                <w:rStyle w:val="affffffffd"/>
              </w:rPr>
              <w:t>Итого</w:t>
            </w:r>
          </w:p>
        </w:tc>
        <w:tc>
          <w:tcPr>
            <w:tcW w:w="651" w:type="pct"/>
          </w:tcPr>
          <w:p w:rsidR="00F94653" w:rsidRPr="00DE1227" w:rsidRDefault="00F94653" w:rsidP="008F4B05">
            <w:pPr>
              <w:pStyle w:val="11d"/>
            </w:pPr>
          </w:p>
        </w:tc>
        <w:tc>
          <w:tcPr>
            <w:tcW w:w="630" w:type="pct"/>
          </w:tcPr>
          <w:p w:rsidR="00F94653" w:rsidRPr="00DE1227" w:rsidRDefault="00F94653" w:rsidP="008F4B05">
            <w:pPr>
              <w:pStyle w:val="11d"/>
            </w:pPr>
          </w:p>
        </w:tc>
        <w:tc>
          <w:tcPr>
            <w:tcW w:w="607" w:type="pct"/>
          </w:tcPr>
          <w:p w:rsidR="00F94653" w:rsidRPr="00DE1227" w:rsidRDefault="00F94653" w:rsidP="008F4B05">
            <w:pPr>
              <w:pStyle w:val="11d"/>
              <w:rPr>
                <w:rStyle w:val="affffffffc"/>
                <w:color w:val="auto"/>
              </w:rPr>
            </w:pPr>
            <w:r w:rsidRPr="00DE1227">
              <w:rPr>
                <w:rStyle w:val="affffffffc"/>
                <w:color w:val="auto"/>
              </w:rPr>
              <w:t>73,1</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87,71</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4</w:t>
            </w:r>
          </w:p>
        </w:tc>
        <w:tc>
          <w:tcPr>
            <w:tcW w:w="1910" w:type="pct"/>
            <w:tcBorders>
              <w:left w:val="single" w:sz="4" w:space="0" w:color="auto"/>
            </w:tcBorders>
          </w:tcPr>
          <w:p w:rsidR="00F94653" w:rsidRPr="00DE1227" w:rsidRDefault="00F94653" w:rsidP="008F4B05">
            <w:pPr>
              <w:pStyle w:val="11d"/>
              <w:rPr>
                <w:rStyle w:val="affffffff0"/>
              </w:rPr>
            </w:pPr>
            <w:r w:rsidRPr="00DE1227">
              <w:rPr>
                <w:rStyle w:val="affffffff0"/>
              </w:rPr>
              <w:t>Индивидуальная застройка</w:t>
            </w:r>
          </w:p>
        </w:tc>
        <w:tc>
          <w:tcPr>
            <w:tcW w:w="651" w:type="pct"/>
          </w:tcPr>
          <w:p w:rsidR="00F94653" w:rsidRPr="00DE1227" w:rsidRDefault="00F94653" w:rsidP="008F4B05">
            <w:pPr>
              <w:pStyle w:val="11d"/>
              <w:rPr>
                <w:rStyle w:val="affffffffc"/>
                <w:color w:val="auto"/>
              </w:rPr>
            </w:pPr>
            <w:r w:rsidRPr="00DE1227">
              <w:rPr>
                <w:rStyle w:val="affffffffc"/>
                <w:color w:val="auto"/>
              </w:rPr>
              <w:t>3,1</w:t>
            </w:r>
          </w:p>
        </w:tc>
        <w:tc>
          <w:tcPr>
            <w:tcW w:w="630" w:type="pct"/>
          </w:tcPr>
          <w:p w:rsidR="00F94653" w:rsidRPr="00DE1227" w:rsidRDefault="00F94653" w:rsidP="008F4B05">
            <w:pPr>
              <w:pStyle w:val="11d"/>
              <w:rPr>
                <w:rStyle w:val="affffffffc"/>
                <w:color w:val="auto"/>
              </w:rPr>
            </w:pPr>
            <w:r w:rsidRPr="00DE1227">
              <w:rPr>
                <w:rStyle w:val="affffffffc"/>
                <w:color w:val="auto"/>
              </w:rPr>
              <w:t>210</w:t>
            </w:r>
          </w:p>
        </w:tc>
        <w:tc>
          <w:tcPr>
            <w:tcW w:w="607" w:type="pct"/>
          </w:tcPr>
          <w:p w:rsidR="00F94653" w:rsidRPr="00DE1227" w:rsidRDefault="00F94653" w:rsidP="008F4B05">
            <w:pPr>
              <w:pStyle w:val="11d"/>
              <w:rPr>
                <w:rStyle w:val="affffffffc"/>
                <w:color w:val="auto"/>
              </w:rPr>
            </w:pPr>
            <w:r w:rsidRPr="00DE1227">
              <w:rPr>
                <w:rStyle w:val="affffffffc"/>
                <w:color w:val="auto"/>
              </w:rPr>
              <w:t>0,65</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0,78</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5</w:t>
            </w:r>
          </w:p>
        </w:tc>
        <w:tc>
          <w:tcPr>
            <w:tcW w:w="1910" w:type="pct"/>
            <w:tcBorders>
              <w:left w:val="single" w:sz="4" w:space="0" w:color="auto"/>
            </w:tcBorders>
          </w:tcPr>
          <w:p w:rsidR="00F94653" w:rsidRPr="00DE1227" w:rsidRDefault="00F94653" w:rsidP="008F4B05">
            <w:pPr>
              <w:pStyle w:val="11d"/>
            </w:pPr>
            <w:r w:rsidRPr="00DE1227">
              <w:t>Неучтенные расходы 10 %</w:t>
            </w:r>
          </w:p>
        </w:tc>
        <w:tc>
          <w:tcPr>
            <w:tcW w:w="651" w:type="pct"/>
          </w:tcPr>
          <w:p w:rsidR="00F94653" w:rsidRPr="00DE1227" w:rsidRDefault="00F94653" w:rsidP="008F4B05">
            <w:pPr>
              <w:pStyle w:val="11d"/>
            </w:pPr>
          </w:p>
        </w:tc>
        <w:tc>
          <w:tcPr>
            <w:tcW w:w="630" w:type="pct"/>
          </w:tcPr>
          <w:p w:rsidR="00F94653" w:rsidRPr="00DE1227" w:rsidRDefault="00F94653" w:rsidP="008F4B05">
            <w:pPr>
              <w:pStyle w:val="11d"/>
            </w:pPr>
          </w:p>
        </w:tc>
        <w:tc>
          <w:tcPr>
            <w:tcW w:w="607" w:type="pct"/>
          </w:tcPr>
          <w:p w:rsidR="00F94653" w:rsidRPr="00DE1227" w:rsidRDefault="00F94653" w:rsidP="008F4B05">
            <w:pPr>
              <w:pStyle w:val="11d"/>
              <w:rPr>
                <w:rStyle w:val="affffffffc"/>
                <w:color w:val="auto"/>
              </w:rPr>
            </w:pPr>
            <w:r w:rsidRPr="00DE1227">
              <w:rPr>
                <w:rStyle w:val="affffffffc"/>
                <w:color w:val="auto"/>
              </w:rPr>
              <w:t>0,07</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0,08</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6</w:t>
            </w:r>
          </w:p>
        </w:tc>
        <w:tc>
          <w:tcPr>
            <w:tcW w:w="1910" w:type="pct"/>
            <w:tcBorders>
              <w:left w:val="single" w:sz="4" w:space="0" w:color="auto"/>
            </w:tcBorders>
          </w:tcPr>
          <w:p w:rsidR="00F94653" w:rsidRPr="00DE1227" w:rsidRDefault="00F94653" w:rsidP="008F4B05">
            <w:pPr>
              <w:pStyle w:val="11d"/>
              <w:rPr>
                <w:rStyle w:val="affffffffd"/>
              </w:rPr>
            </w:pPr>
            <w:r w:rsidRPr="00DE1227">
              <w:rPr>
                <w:rStyle w:val="affffffffd"/>
              </w:rPr>
              <w:t>Итого</w:t>
            </w:r>
          </w:p>
        </w:tc>
        <w:tc>
          <w:tcPr>
            <w:tcW w:w="651" w:type="pct"/>
          </w:tcPr>
          <w:p w:rsidR="00F94653" w:rsidRPr="00DE1227" w:rsidRDefault="00F94653" w:rsidP="008F4B05">
            <w:pPr>
              <w:pStyle w:val="11d"/>
            </w:pPr>
          </w:p>
        </w:tc>
        <w:tc>
          <w:tcPr>
            <w:tcW w:w="630" w:type="pct"/>
          </w:tcPr>
          <w:p w:rsidR="00F94653" w:rsidRPr="00DE1227" w:rsidRDefault="00F94653" w:rsidP="008F4B05">
            <w:pPr>
              <w:pStyle w:val="11d"/>
            </w:pPr>
          </w:p>
        </w:tc>
        <w:tc>
          <w:tcPr>
            <w:tcW w:w="607" w:type="pct"/>
          </w:tcPr>
          <w:p w:rsidR="00F94653" w:rsidRPr="00DE1227" w:rsidRDefault="00F94653" w:rsidP="008F4B05">
            <w:pPr>
              <w:pStyle w:val="11d"/>
              <w:rPr>
                <w:rStyle w:val="affffffffc"/>
                <w:color w:val="auto"/>
              </w:rPr>
            </w:pPr>
            <w:r w:rsidRPr="00DE1227">
              <w:rPr>
                <w:rStyle w:val="affffffffc"/>
                <w:color w:val="auto"/>
              </w:rPr>
              <w:t>0,72</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0,86</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7</w:t>
            </w:r>
          </w:p>
        </w:tc>
        <w:tc>
          <w:tcPr>
            <w:tcW w:w="1910" w:type="pct"/>
            <w:tcBorders>
              <w:left w:val="single" w:sz="4" w:space="0" w:color="auto"/>
            </w:tcBorders>
          </w:tcPr>
          <w:p w:rsidR="00F94653" w:rsidRPr="00DE1227" w:rsidRDefault="00F94653" w:rsidP="008F4B05">
            <w:pPr>
              <w:pStyle w:val="11d"/>
              <w:rPr>
                <w:rStyle w:val="affffffffd"/>
                <w:i/>
              </w:rPr>
            </w:pPr>
            <w:r w:rsidRPr="00DE1227">
              <w:rPr>
                <w:rStyle w:val="affffffffd"/>
                <w:i/>
              </w:rPr>
              <w:t>Всего</w:t>
            </w:r>
          </w:p>
        </w:tc>
        <w:tc>
          <w:tcPr>
            <w:tcW w:w="651" w:type="pct"/>
          </w:tcPr>
          <w:p w:rsidR="00F94653" w:rsidRPr="00DE1227" w:rsidRDefault="00F94653" w:rsidP="008F4B05">
            <w:pPr>
              <w:pStyle w:val="11d"/>
              <w:rPr>
                <w:rStyle w:val="affffffffc"/>
                <w:b/>
                <w:i/>
                <w:color w:val="auto"/>
              </w:rPr>
            </w:pPr>
            <w:r w:rsidRPr="00DE1227">
              <w:rPr>
                <w:rStyle w:val="affffffffc"/>
                <w:i/>
                <w:color w:val="auto"/>
              </w:rPr>
              <w:t>268,9</w:t>
            </w:r>
          </w:p>
        </w:tc>
        <w:tc>
          <w:tcPr>
            <w:tcW w:w="630" w:type="pct"/>
          </w:tcPr>
          <w:p w:rsidR="00F94653" w:rsidRPr="00DE1227" w:rsidRDefault="00F94653" w:rsidP="008F4B05">
            <w:pPr>
              <w:pStyle w:val="11d"/>
              <w:rPr>
                <w:rStyle w:val="affffffffd"/>
                <w:i/>
              </w:rPr>
            </w:pPr>
          </w:p>
        </w:tc>
        <w:tc>
          <w:tcPr>
            <w:tcW w:w="607" w:type="pct"/>
          </w:tcPr>
          <w:p w:rsidR="00F94653" w:rsidRPr="00DE1227" w:rsidRDefault="00F94653" w:rsidP="008F4B05">
            <w:pPr>
              <w:pStyle w:val="11d"/>
              <w:rPr>
                <w:rStyle w:val="affffffffc"/>
                <w:b/>
                <w:i/>
                <w:color w:val="auto"/>
              </w:rPr>
            </w:pPr>
            <w:r w:rsidRPr="00DE1227">
              <w:rPr>
                <w:rStyle w:val="affffffffc"/>
                <w:i/>
                <w:color w:val="auto"/>
              </w:rPr>
              <w:t>73,82</w:t>
            </w:r>
          </w:p>
        </w:tc>
        <w:tc>
          <w:tcPr>
            <w:tcW w:w="824" w:type="pct"/>
            <w:gridSpan w:val="2"/>
          </w:tcPr>
          <w:p w:rsidR="00F94653" w:rsidRPr="00DE1227" w:rsidRDefault="00F94653" w:rsidP="008F4B05">
            <w:pPr>
              <w:pStyle w:val="11d"/>
              <w:rPr>
                <w:rStyle w:val="affffffffc"/>
                <w:b/>
                <w:i/>
                <w:color w:val="auto"/>
              </w:rPr>
            </w:pPr>
            <w:r w:rsidRPr="00DE1227">
              <w:rPr>
                <w:rStyle w:val="affffffffc"/>
                <w:i/>
                <w:color w:val="auto"/>
              </w:rPr>
              <w:t>88,57</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p>
        </w:tc>
        <w:tc>
          <w:tcPr>
            <w:tcW w:w="1910" w:type="pct"/>
            <w:tcBorders>
              <w:left w:val="single" w:sz="4" w:space="0" w:color="auto"/>
            </w:tcBorders>
          </w:tcPr>
          <w:p w:rsidR="00F94653" w:rsidRPr="00DE1227" w:rsidRDefault="00F94653" w:rsidP="008F4B05">
            <w:pPr>
              <w:pStyle w:val="11d"/>
              <w:rPr>
                <w:rStyle w:val="affffffffd"/>
              </w:rPr>
            </w:pPr>
            <w:r w:rsidRPr="00DE1227">
              <w:rPr>
                <w:rStyle w:val="affffffffd"/>
              </w:rPr>
              <w:t>Новое жилищное строительство</w:t>
            </w:r>
          </w:p>
        </w:tc>
        <w:tc>
          <w:tcPr>
            <w:tcW w:w="651" w:type="pct"/>
          </w:tcPr>
          <w:p w:rsidR="00F94653" w:rsidRPr="00DE1227" w:rsidRDefault="00F94653" w:rsidP="008F4B05">
            <w:pPr>
              <w:pStyle w:val="11d"/>
              <w:rPr>
                <w:rStyle w:val="affffffffd"/>
              </w:rPr>
            </w:pPr>
          </w:p>
        </w:tc>
        <w:tc>
          <w:tcPr>
            <w:tcW w:w="630" w:type="pct"/>
          </w:tcPr>
          <w:p w:rsidR="00F94653" w:rsidRPr="00DE1227" w:rsidRDefault="00F94653" w:rsidP="008F4B05">
            <w:pPr>
              <w:pStyle w:val="11d"/>
              <w:rPr>
                <w:rStyle w:val="affffffffd"/>
              </w:rPr>
            </w:pPr>
          </w:p>
        </w:tc>
        <w:tc>
          <w:tcPr>
            <w:tcW w:w="607" w:type="pct"/>
          </w:tcPr>
          <w:p w:rsidR="00F94653" w:rsidRPr="00DE1227" w:rsidRDefault="00F94653" w:rsidP="008F4B05">
            <w:pPr>
              <w:pStyle w:val="11d"/>
              <w:rPr>
                <w:rStyle w:val="affffffffd"/>
              </w:rPr>
            </w:pPr>
          </w:p>
        </w:tc>
        <w:tc>
          <w:tcPr>
            <w:tcW w:w="824" w:type="pct"/>
            <w:gridSpan w:val="2"/>
          </w:tcPr>
          <w:p w:rsidR="00F94653" w:rsidRPr="00DE1227" w:rsidRDefault="00F94653" w:rsidP="008F4B05">
            <w:pPr>
              <w:pStyle w:val="11d"/>
              <w:rPr>
                <w:rStyle w:val="affffffffd"/>
              </w:rPr>
            </w:pP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1</w:t>
            </w:r>
          </w:p>
        </w:tc>
        <w:tc>
          <w:tcPr>
            <w:tcW w:w="1910" w:type="pct"/>
            <w:tcBorders>
              <w:left w:val="single" w:sz="4" w:space="0" w:color="auto"/>
            </w:tcBorders>
          </w:tcPr>
          <w:p w:rsidR="00F94653" w:rsidRPr="00DE1227" w:rsidRDefault="00F94653" w:rsidP="008F4B05">
            <w:pPr>
              <w:pStyle w:val="11d"/>
              <w:rPr>
                <w:rStyle w:val="affffffffc"/>
                <w:color w:val="auto"/>
              </w:rPr>
            </w:pPr>
            <w:r w:rsidRPr="00DE1227">
              <w:rPr>
                <w:rStyle w:val="affffffffc"/>
                <w:color w:val="auto"/>
              </w:rPr>
              <w:t>Много, средне, малоэтажная</w:t>
            </w:r>
          </w:p>
          <w:p w:rsidR="00F94653" w:rsidRPr="00DE1227" w:rsidRDefault="00F94653" w:rsidP="008F4B05">
            <w:pPr>
              <w:pStyle w:val="11d"/>
              <w:rPr>
                <w:rStyle w:val="affffffff0"/>
              </w:rPr>
            </w:pPr>
            <w:r w:rsidRPr="00DE1227">
              <w:rPr>
                <w:rStyle w:val="affffffffc"/>
                <w:color w:val="auto"/>
              </w:rPr>
              <w:t>застройка</w:t>
            </w:r>
          </w:p>
        </w:tc>
        <w:tc>
          <w:tcPr>
            <w:tcW w:w="651" w:type="pct"/>
          </w:tcPr>
          <w:p w:rsidR="00F94653" w:rsidRPr="00DE1227" w:rsidRDefault="00F94653" w:rsidP="008F4B05">
            <w:pPr>
              <w:pStyle w:val="11d"/>
              <w:rPr>
                <w:rStyle w:val="affffffffc"/>
                <w:color w:val="auto"/>
              </w:rPr>
            </w:pPr>
            <w:r w:rsidRPr="00DE1227">
              <w:rPr>
                <w:rStyle w:val="affffffffc"/>
                <w:color w:val="auto"/>
              </w:rPr>
              <w:t>46,0</w:t>
            </w:r>
          </w:p>
        </w:tc>
        <w:tc>
          <w:tcPr>
            <w:tcW w:w="630" w:type="pct"/>
          </w:tcPr>
          <w:p w:rsidR="00F94653" w:rsidRPr="00DE1227" w:rsidRDefault="00F94653" w:rsidP="008F4B05">
            <w:pPr>
              <w:pStyle w:val="11d"/>
              <w:rPr>
                <w:rStyle w:val="affffffffc"/>
                <w:color w:val="auto"/>
              </w:rPr>
            </w:pPr>
            <w:r w:rsidRPr="00DE1227">
              <w:rPr>
                <w:rStyle w:val="affffffffc"/>
                <w:color w:val="auto"/>
              </w:rPr>
              <w:t>250</w:t>
            </w:r>
          </w:p>
        </w:tc>
        <w:tc>
          <w:tcPr>
            <w:tcW w:w="607" w:type="pct"/>
          </w:tcPr>
          <w:p w:rsidR="00F94653" w:rsidRPr="00DE1227" w:rsidRDefault="00F94653" w:rsidP="008F4B05">
            <w:pPr>
              <w:pStyle w:val="11d"/>
              <w:rPr>
                <w:rStyle w:val="affffffffc"/>
                <w:color w:val="auto"/>
              </w:rPr>
            </w:pPr>
            <w:r w:rsidRPr="00DE1227">
              <w:rPr>
                <w:rStyle w:val="affffffffc"/>
                <w:color w:val="auto"/>
              </w:rPr>
              <w:t>11,5</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13,8</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2</w:t>
            </w:r>
          </w:p>
        </w:tc>
        <w:tc>
          <w:tcPr>
            <w:tcW w:w="1910" w:type="pct"/>
            <w:tcBorders>
              <w:left w:val="single" w:sz="4" w:space="0" w:color="auto"/>
            </w:tcBorders>
          </w:tcPr>
          <w:p w:rsidR="00F94653" w:rsidRPr="00DE1227" w:rsidRDefault="00F94653" w:rsidP="008F4B05">
            <w:pPr>
              <w:pStyle w:val="11d"/>
            </w:pPr>
            <w:r w:rsidRPr="00DE1227">
              <w:t>Неучтенные расходы 10 %</w:t>
            </w:r>
          </w:p>
        </w:tc>
        <w:tc>
          <w:tcPr>
            <w:tcW w:w="651" w:type="pct"/>
          </w:tcPr>
          <w:p w:rsidR="00F94653" w:rsidRPr="00DE1227" w:rsidRDefault="00F94653" w:rsidP="008F4B05">
            <w:pPr>
              <w:pStyle w:val="11d"/>
              <w:rPr>
                <w:rStyle w:val="affffffff0"/>
              </w:rPr>
            </w:pPr>
          </w:p>
        </w:tc>
        <w:tc>
          <w:tcPr>
            <w:tcW w:w="630" w:type="pct"/>
          </w:tcPr>
          <w:p w:rsidR="00F94653" w:rsidRPr="00DE1227" w:rsidRDefault="00F94653" w:rsidP="008F4B05">
            <w:pPr>
              <w:pStyle w:val="11d"/>
              <w:rPr>
                <w:rStyle w:val="affffffff0"/>
              </w:rPr>
            </w:pPr>
          </w:p>
        </w:tc>
        <w:tc>
          <w:tcPr>
            <w:tcW w:w="607" w:type="pct"/>
          </w:tcPr>
          <w:p w:rsidR="00F94653" w:rsidRPr="00DE1227" w:rsidRDefault="00F94653" w:rsidP="008F4B05">
            <w:pPr>
              <w:pStyle w:val="11d"/>
              <w:rPr>
                <w:rStyle w:val="affffffffc"/>
                <w:color w:val="auto"/>
              </w:rPr>
            </w:pPr>
            <w:r w:rsidRPr="00DE1227">
              <w:rPr>
                <w:rStyle w:val="affffffffc"/>
                <w:color w:val="auto"/>
              </w:rPr>
              <w:t>1,15</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1,38</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3</w:t>
            </w:r>
          </w:p>
        </w:tc>
        <w:tc>
          <w:tcPr>
            <w:tcW w:w="1910" w:type="pct"/>
            <w:tcBorders>
              <w:left w:val="single" w:sz="4" w:space="0" w:color="auto"/>
            </w:tcBorders>
          </w:tcPr>
          <w:p w:rsidR="00F94653" w:rsidRPr="00DE1227" w:rsidRDefault="00F94653" w:rsidP="008F4B05">
            <w:pPr>
              <w:pStyle w:val="11d"/>
              <w:rPr>
                <w:rStyle w:val="affffffffd"/>
              </w:rPr>
            </w:pPr>
            <w:r w:rsidRPr="00DE1227">
              <w:rPr>
                <w:rStyle w:val="affffffffd"/>
              </w:rPr>
              <w:t>Итого</w:t>
            </w:r>
          </w:p>
        </w:tc>
        <w:tc>
          <w:tcPr>
            <w:tcW w:w="651" w:type="pct"/>
          </w:tcPr>
          <w:p w:rsidR="00F94653" w:rsidRPr="00DE1227" w:rsidRDefault="00F94653" w:rsidP="008F4B05">
            <w:pPr>
              <w:pStyle w:val="11d"/>
              <w:rPr>
                <w:rStyle w:val="affffffffd"/>
              </w:rPr>
            </w:pPr>
          </w:p>
        </w:tc>
        <w:tc>
          <w:tcPr>
            <w:tcW w:w="630" w:type="pct"/>
          </w:tcPr>
          <w:p w:rsidR="00F94653" w:rsidRPr="00DE1227" w:rsidRDefault="00F94653" w:rsidP="008F4B05">
            <w:pPr>
              <w:pStyle w:val="11d"/>
              <w:rPr>
                <w:rStyle w:val="affffffffd"/>
              </w:rPr>
            </w:pPr>
          </w:p>
        </w:tc>
        <w:tc>
          <w:tcPr>
            <w:tcW w:w="607" w:type="pct"/>
          </w:tcPr>
          <w:p w:rsidR="00F94653" w:rsidRPr="00DE1227" w:rsidRDefault="00F94653" w:rsidP="008F4B05">
            <w:pPr>
              <w:pStyle w:val="11d"/>
              <w:rPr>
                <w:rStyle w:val="affffffffc"/>
                <w:color w:val="auto"/>
              </w:rPr>
            </w:pPr>
            <w:r w:rsidRPr="00DE1227">
              <w:rPr>
                <w:rStyle w:val="affffffffc"/>
                <w:color w:val="auto"/>
              </w:rPr>
              <w:t>12,65</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15,18</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4</w:t>
            </w:r>
          </w:p>
        </w:tc>
        <w:tc>
          <w:tcPr>
            <w:tcW w:w="1910" w:type="pct"/>
            <w:tcBorders>
              <w:left w:val="single" w:sz="4" w:space="0" w:color="auto"/>
            </w:tcBorders>
          </w:tcPr>
          <w:p w:rsidR="00F94653" w:rsidRPr="00DE1227" w:rsidRDefault="00F94653" w:rsidP="008F4B05">
            <w:pPr>
              <w:pStyle w:val="11d"/>
              <w:rPr>
                <w:rStyle w:val="affffffff0"/>
              </w:rPr>
            </w:pPr>
            <w:r w:rsidRPr="00DE1227">
              <w:rPr>
                <w:rStyle w:val="affffffff0"/>
              </w:rPr>
              <w:t>Индивидуальная застройка</w:t>
            </w:r>
          </w:p>
        </w:tc>
        <w:tc>
          <w:tcPr>
            <w:tcW w:w="651" w:type="pct"/>
          </w:tcPr>
          <w:p w:rsidR="00F94653" w:rsidRPr="00DE1227" w:rsidRDefault="00F94653" w:rsidP="008F4B05">
            <w:pPr>
              <w:pStyle w:val="11d"/>
              <w:rPr>
                <w:rStyle w:val="affffffffc"/>
                <w:color w:val="auto"/>
              </w:rPr>
            </w:pPr>
            <w:r w:rsidRPr="00DE1227">
              <w:rPr>
                <w:rStyle w:val="affffffffc"/>
                <w:color w:val="auto"/>
              </w:rPr>
              <w:t>9,1</w:t>
            </w:r>
          </w:p>
        </w:tc>
        <w:tc>
          <w:tcPr>
            <w:tcW w:w="630" w:type="pct"/>
          </w:tcPr>
          <w:p w:rsidR="00F94653" w:rsidRPr="00DE1227" w:rsidRDefault="00F94653" w:rsidP="008F4B05">
            <w:pPr>
              <w:pStyle w:val="11d"/>
              <w:rPr>
                <w:rStyle w:val="affffffffc"/>
                <w:color w:val="auto"/>
              </w:rPr>
            </w:pPr>
            <w:r w:rsidRPr="00DE1227">
              <w:rPr>
                <w:rStyle w:val="affffffffc"/>
                <w:color w:val="auto"/>
              </w:rPr>
              <w:t>210</w:t>
            </w:r>
          </w:p>
        </w:tc>
        <w:tc>
          <w:tcPr>
            <w:tcW w:w="607" w:type="pct"/>
          </w:tcPr>
          <w:p w:rsidR="00F94653" w:rsidRPr="00DE1227" w:rsidRDefault="00F94653" w:rsidP="008F4B05">
            <w:pPr>
              <w:pStyle w:val="11d"/>
              <w:rPr>
                <w:rStyle w:val="affffffffc"/>
                <w:color w:val="auto"/>
              </w:rPr>
            </w:pPr>
            <w:r w:rsidRPr="00DE1227">
              <w:rPr>
                <w:rStyle w:val="affffffffc"/>
                <w:color w:val="auto"/>
              </w:rPr>
              <w:t>1,91</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2,29</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5</w:t>
            </w:r>
          </w:p>
        </w:tc>
        <w:tc>
          <w:tcPr>
            <w:tcW w:w="1910" w:type="pct"/>
            <w:tcBorders>
              <w:left w:val="single" w:sz="4" w:space="0" w:color="auto"/>
            </w:tcBorders>
          </w:tcPr>
          <w:p w:rsidR="00F94653" w:rsidRPr="00DE1227" w:rsidRDefault="00F94653" w:rsidP="008F4B05">
            <w:pPr>
              <w:pStyle w:val="11d"/>
            </w:pPr>
            <w:r w:rsidRPr="00DE1227">
              <w:t>Неучтенные расходы 10 %</w:t>
            </w:r>
          </w:p>
        </w:tc>
        <w:tc>
          <w:tcPr>
            <w:tcW w:w="651" w:type="pct"/>
          </w:tcPr>
          <w:p w:rsidR="00F94653" w:rsidRPr="00DE1227" w:rsidRDefault="00F94653" w:rsidP="008F4B05">
            <w:pPr>
              <w:pStyle w:val="11d"/>
              <w:rPr>
                <w:rStyle w:val="affffffff0"/>
              </w:rPr>
            </w:pPr>
          </w:p>
        </w:tc>
        <w:tc>
          <w:tcPr>
            <w:tcW w:w="630" w:type="pct"/>
          </w:tcPr>
          <w:p w:rsidR="00F94653" w:rsidRPr="00DE1227" w:rsidRDefault="00F94653" w:rsidP="008F4B05">
            <w:pPr>
              <w:pStyle w:val="11d"/>
              <w:rPr>
                <w:rStyle w:val="affffffff0"/>
              </w:rPr>
            </w:pPr>
          </w:p>
        </w:tc>
        <w:tc>
          <w:tcPr>
            <w:tcW w:w="607" w:type="pct"/>
          </w:tcPr>
          <w:p w:rsidR="00F94653" w:rsidRPr="00DE1227" w:rsidRDefault="00F94653" w:rsidP="008F4B05">
            <w:pPr>
              <w:pStyle w:val="11d"/>
              <w:rPr>
                <w:rStyle w:val="affffffffc"/>
                <w:color w:val="auto"/>
              </w:rPr>
            </w:pPr>
            <w:r w:rsidRPr="00DE1227">
              <w:rPr>
                <w:rStyle w:val="affffffffc"/>
                <w:color w:val="auto"/>
              </w:rPr>
              <w:t>0,19</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0,23</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6</w:t>
            </w:r>
          </w:p>
        </w:tc>
        <w:tc>
          <w:tcPr>
            <w:tcW w:w="1910" w:type="pct"/>
            <w:tcBorders>
              <w:left w:val="single" w:sz="4" w:space="0" w:color="auto"/>
            </w:tcBorders>
          </w:tcPr>
          <w:p w:rsidR="00F94653" w:rsidRPr="00DE1227" w:rsidRDefault="00F94653" w:rsidP="008F4B05">
            <w:pPr>
              <w:pStyle w:val="11d"/>
              <w:rPr>
                <w:rStyle w:val="affffffffd"/>
              </w:rPr>
            </w:pPr>
            <w:r w:rsidRPr="00DE1227">
              <w:rPr>
                <w:rStyle w:val="affffffffd"/>
              </w:rPr>
              <w:t>Итого</w:t>
            </w:r>
          </w:p>
        </w:tc>
        <w:tc>
          <w:tcPr>
            <w:tcW w:w="651" w:type="pct"/>
          </w:tcPr>
          <w:p w:rsidR="00F94653" w:rsidRPr="00DE1227" w:rsidRDefault="00F94653" w:rsidP="008F4B05">
            <w:pPr>
              <w:pStyle w:val="11d"/>
              <w:rPr>
                <w:rStyle w:val="affffffffd"/>
              </w:rPr>
            </w:pPr>
          </w:p>
        </w:tc>
        <w:tc>
          <w:tcPr>
            <w:tcW w:w="630" w:type="pct"/>
          </w:tcPr>
          <w:p w:rsidR="00F94653" w:rsidRPr="00DE1227" w:rsidRDefault="00F94653" w:rsidP="008F4B05">
            <w:pPr>
              <w:pStyle w:val="11d"/>
              <w:rPr>
                <w:rStyle w:val="affffffffd"/>
              </w:rPr>
            </w:pPr>
          </w:p>
        </w:tc>
        <w:tc>
          <w:tcPr>
            <w:tcW w:w="607" w:type="pct"/>
          </w:tcPr>
          <w:p w:rsidR="00F94653" w:rsidRPr="00DE1227" w:rsidRDefault="00F94653" w:rsidP="008F4B05">
            <w:pPr>
              <w:pStyle w:val="11d"/>
              <w:rPr>
                <w:rStyle w:val="affffffffc"/>
                <w:color w:val="auto"/>
              </w:rPr>
            </w:pPr>
            <w:r w:rsidRPr="00DE1227">
              <w:rPr>
                <w:rStyle w:val="affffffffc"/>
                <w:color w:val="auto"/>
              </w:rPr>
              <w:t>2,10</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2,52</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7</w:t>
            </w:r>
          </w:p>
        </w:tc>
        <w:tc>
          <w:tcPr>
            <w:tcW w:w="1910" w:type="pct"/>
            <w:tcBorders>
              <w:left w:val="single" w:sz="4" w:space="0" w:color="auto"/>
            </w:tcBorders>
          </w:tcPr>
          <w:p w:rsidR="00F94653" w:rsidRPr="00DE1227" w:rsidRDefault="00F94653" w:rsidP="008F4B05">
            <w:pPr>
              <w:pStyle w:val="11d"/>
              <w:rPr>
                <w:rStyle w:val="affffffffd"/>
                <w:i/>
              </w:rPr>
            </w:pPr>
            <w:r w:rsidRPr="00DE1227">
              <w:rPr>
                <w:rStyle w:val="affffffffd"/>
                <w:i/>
              </w:rPr>
              <w:t>Всего</w:t>
            </w:r>
          </w:p>
        </w:tc>
        <w:tc>
          <w:tcPr>
            <w:tcW w:w="651" w:type="pct"/>
          </w:tcPr>
          <w:p w:rsidR="00F94653" w:rsidRPr="00DE1227" w:rsidRDefault="00F94653" w:rsidP="008F4B05">
            <w:pPr>
              <w:pStyle w:val="11d"/>
              <w:rPr>
                <w:rStyle w:val="affffffffc"/>
                <w:b/>
                <w:i/>
                <w:color w:val="auto"/>
              </w:rPr>
            </w:pPr>
          </w:p>
        </w:tc>
        <w:tc>
          <w:tcPr>
            <w:tcW w:w="630" w:type="pct"/>
          </w:tcPr>
          <w:p w:rsidR="00F94653" w:rsidRPr="00DE1227" w:rsidRDefault="00F94653" w:rsidP="008F4B05">
            <w:pPr>
              <w:pStyle w:val="11d"/>
              <w:rPr>
                <w:rStyle w:val="affffffffd"/>
                <w:i/>
              </w:rPr>
            </w:pPr>
          </w:p>
        </w:tc>
        <w:tc>
          <w:tcPr>
            <w:tcW w:w="607" w:type="pct"/>
          </w:tcPr>
          <w:p w:rsidR="00F94653" w:rsidRPr="00DE1227" w:rsidRDefault="00F94653" w:rsidP="008F4B05">
            <w:pPr>
              <w:pStyle w:val="11d"/>
              <w:rPr>
                <w:rStyle w:val="affffffffc"/>
                <w:b/>
                <w:i/>
                <w:color w:val="auto"/>
              </w:rPr>
            </w:pPr>
            <w:r w:rsidRPr="00DE1227">
              <w:rPr>
                <w:rStyle w:val="affffffffc"/>
                <w:i/>
                <w:color w:val="auto"/>
              </w:rPr>
              <w:t>14,75</w:t>
            </w:r>
          </w:p>
        </w:tc>
        <w:tc>
          <w:tcPr>
            <w:tcW w:w="824" w:type="pct"/>
            <w:gridSpan w:val="2"/>
          </w:tcPr>
          <w:p w:rsidR="00F94653" w:rsidRPr="00DE1227" w:rsidRDefault="00F94653" w:rsidP="008F4B05">
            <w:pPr>
              <w:pStyle w:val="11d"/>
              <w:rPr>
                <w:rStyle w:val="affffffffc"/>
                <w:b/>
                <w:i/>
                <w:color w:val="auto"/>
              </w:rPr>
            </w:pPr>
            <w:r w:rsidRPr="00DE1227">
              <w:rPr>
                <w:rStyle w:val="affffffffc"/>
                <w:i/>
                <w:color w:val="auto"/>
              </w:rPr>
              <w:t>17,70</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8</w:t>
            </w:r>
          </w:p>
        </w:tc>
        <w:tc>
          <w:tcPr>
            <w:tcW w:w="1910" w:type="pct"/>
            <w:tcBorders>
              <w:left w:val="single" w:sz="4" w:space="0" w:color="auto"/>
            </w:tcBorders>
          </w:tcPr>
          <w:p w:rsidR="00F94653" w:rsidRPr="00DE1227" w:rsidRDefault="00F94653" w:rsidP="008F4B05">
            <w:pPr>
              <w:pStyle w:val="11d"/>
              <w:rPr>
                <w:rStyle w:val="affffffffd"/>
              </w:rPr>
            </w:pPr>
            <w:r w:rsidRPr="00DE1227">
              <w:rPr>
                <w:rStyle w:val="affffffffd"/>
              </w:rPr>
              <w:t>Всего на 1 очередь</w:t>
            </w:r>
          </w:p>
        </w:tc>
        <w:tc>
          <w:tcPr>
            <w:tcW w:w="651" w:type="pct"/>
          </w:tcPr>
          <w:p w:rsidR="00F94653" w:rsidRPr="00DE1227" w:rsidRDefault="00F94653" w:rsidP="008F4B05">
            <w:pPr>
              <w:pStyle w:val="11d"/>
              <w:rPr>
                <w:rStyle w:val="affffffffd"/>
              </w:rPr>
            </w:pPr>
            <w:r w:rsidRPr="00DE1227">
              <w:rPr>
                <w:rStyle w:val="affffffffd"/>
              </w:rPr>
              <w:t>324,0</w:t>
            </w:r>
          </w:p>
        </w:tc>
        <w:tc>
          <w:tcPr>
            <w:tcW w:w="630" w:type="pct"/>
          </w:tcPr>
          <w:p w:rsidR="00F94653" w:rsidRPr="00DE1227" w:rsidRDefault="00F94653" w:rsidP="008F4B05">
            <w:pPr>
              <w:pStyle w:val="11d"/>
              <w:rPr>
                <w:rStyle w:val="affffffffd"/>
              </w:rPr>
            </w:pPr>
          </w:p>
        </w:tc>
        <w:tc>
          <w:tcPr>
            <w:tcW w:w="607" w:type="pct"/>
          </w:tcPr>
          <w:p w:rsidR="00F94653" w:rsidRPr="00DE1227" w:rsidRDefault="00F94653" w:rsidP="008F4B05">
            <w:pPr>
              <w:pStyle w:val="11d"/>
              <w:rPr>
                <w:rStyle w:val="affffffffc"/>
                <w:b/>
                <w:color w:val="auto"/>
              </w:rPr>
            </w:pPr>
            <w:r w:rsidRPr="00DE1227">
              <w:rPr>
                <w:rStyle w:val="affffffffc"/>
                <w:color w:val="auto"/>
              </w:rPr>
              <w:t>88,57</w:t>
            </w:r>
          </w:p>
        </w:tc>
        <w:tc>
          <w:tcPr>
            <w:tcW w:w="824" w:type="pct"/>
            <w:gridSpan w:val="2"/>
          </w:tcPr>
          <w:p w:rsidR="00F94653" w:rsidRPr="00DE1227" w:rsidRDefault="00F94653" w:rsidP="008F4B05">
            <w:pPr>
              <w:pStyle w:val="11d"/>
              <w:rPr>
                <w:rStyle w:val="affffffffc"/>
                <w:b/>
                <w:color w:val="auto"/>
              </w:rPr>
            </w:pPr>
            <w:r w:rsidRPr="00DE1227">
              <w:rPr>
                <w:rStyle w:val="affffffffc"/>
                <w:color w:val="auto"/>
              </w:rPr>
              <w:t>106,27</w:t>
            </w:r>
          </w:p>
        </w:tc>
      </w:tr>
      <w:tr w:rsidR="008D439C" w:rsidRPr="00DE1227" w:rsidTr="008F4B05">
        <w:trPr>
          <w:cantSplit/>
          <w:trHeight w:val="284"/>
          <w:jc w:val="center"/>
        </w:trPr>
        <w:tc>
          <w:tcPr>
            <w:tcW w:w="5000" w:type="pct"/>
            <w:gridSpan w:val="7"/>
            <w:tcBorders>
              <w:left w:val="single" w:sz="4" w:space="0" w:color="auto"/>
            </w:tcBorders>
          </w:tcPr>
          <w:p w:rsidR="00F94653" w:rsidRPr="00DE1227" w:rsidRDefault="00F94653" w:rsidP="008F4B05">
            <w:pPr>
              <w:pStyle w:val="11d"/>
              <w:rPr>
                <w:rStyle w:val="affffffffd"/>
              </w:rPr>
            </w:pPr>
            <w:r w:rsidRPr="00DE1227">
              <w:rPr>
                <w:rStyle w:val="affffffffd"/>
              </w:rPr>
              <w:t>Расчетный срок</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p>
        </w:tc>
        <w:tc>
          <w:tcPr>
            <w:tcW w:w="1910" w:type="pct"/>
            <w:tcBorders>
              <w:left w:val="single" w:sz="4" w:space="0" w:color="auto"/>
            </w:tcBorders>
          </w:tcPr>
          <w:p w:rsidR="00F94653" w:rsidRPr="00DE1227" w:rsidRDefault="00F94653" w:rsidP="008F4B05">
            <w:pPr>
              <w:pStyle w:val="11d"/>
              <w:rPr>
                <w:rStyle w:val="affffffff0"/>
              </w:rPr>
            </w:pPr>
            <w:r w:rsidRPr="00DE1227">
              <w:rPr>
                <w:rStyle w:val="affffffffd"/>
              </w:rPr>
              <w:t>Существующий сохраняемый жилой фонд</w:t>
            </w:r>
          </w:p>
        </w:tc>
        <w:tc>
          <w:tcPr>
            <w:tcW w:w="651" w:type="pct"/>
          </w:tcPr>
          <w:p w:rsidR="00F94653" w:rsidRPr="00DE1227" w:rsidRDefault="00F94653" w:rsidP="008F4B05">
            <w:pPr>
              <w:pStyle w:val="11d"/>
            </w:pPr>
          </w:p>
        </w:tc>
        <w:tc>
          <w:tcPr>
            <w:tcW w:w="630" w:type="pct"/>
          </w:tcPr>
          <w:p w:rsidR="00F94653" w:rsidRPr="00DE1227" w:rsidRDefault="00F94653" w:rsidP="008F4B05">
            <w:pPr>
              <w:pStyle w:val="11d"/>
            </w:pPr>
          </w:p>
        </w:tc>
        <w:tc>
          <w:tcPr>
            <w:tcW w:w="607" w:type="pct"/>
          </w:tcPr>
          <w:p w:rsidR="00F94653" w:rsidRPr="00DE1227" w:rsidRDefault="00F94653" w:rsidP="008F4B05">
            <w:pPr>
              <w:pStyle w:val="11d"/>
            </w:pPr>
          </w:p>
        </w:tc>
        <w:tc>
          <w:tcPr>
            <w:tcW w:w="824" w:type="pct"/>
            <w:gridSpan w:val="2"/>
          </w:tcPr>
          <w:p w:rsidR="00F94653" w:rsidRPr="00DE1227" w:rsidRDefault="00F94653" w:rsidP="008F4B05">
            <w:pPr>
              <w:pStyle w:val="11d"/>
            </w:pP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1</w:t>
            </w:r>
          </w:p>
        </w:tc>
        <w:tc>
          <w:tcPr>
            <w:tcW w:w="1910" w:type="pct"/>
            <w:tcBorders>
              <w:left w:val="single" w:sz="4" w:space="0" w:color="auto"/>
            </w:tcBorders>
          </w:tcPr>
          <w:p w:rsidR="00F94653" w:rsidRPr="00DE1227" w:rsidRDefault="00F94653" w:rsidP="008F4B05">
            <w:pPr>
              <w:pStyle w:val="11d"/>
              <w:rPr>
                <w:rStyle w:val="affffffff0"/>
              </w:rPr>
            </w:pPr>
            <w:r w:rsidRPr="00DE1227">
              <w:rPr>
                <w:rStyle w:val="affffffff0"/>
              </w:rPr>
              <w:t>Много, средне, малоэтажная</w:t>
            </w:r>
          </w:p>
          <w:p w:rsidR="00F94653" w:rsidRPr="00DE1227" w:rsidRDefault="00F94653" w:rsidP="008F4B05">
            <w:pPr>
              <w:pStyle w:val="11d"/>
              <w:rPr>
                <w:rStyle w:val="affffffff0"/>
              </w:rPr>
            </w:pPr>
            <w:r w:rsidRPr="00DE1227">
              <w:rPr>
                <w:rStyle w:val="affffffff0"/>
              </w:rPr>
              <w:t>застройка</w:t>
            </w:r>
          </w:p>
        </w:tc>
        <w:tc>
          <w:tcPr>
            <w:tcW w:w="651" w:type="pct"/>
          </w:tcPr>
          <w:p w:rsidR="00F94653" w:rsidRPr="00DE1227" w:rsidRDefault="00F94653" w:rsidP="008F4B05">
            <w:pPr>
              <w:pStyle w:val="11d"/>
              <w:rPr>
                <w:rStyle w:val="affffffffc"/>
                <w:color w:val="auto"/>
              </w:rPr>
            </w:pPr>
            <w:r w:rsidRPr="00DE1227">
              <w:rPr>
                <w:rStyle w:val="affffffffc"/>
                <w:color w:val="auto"/>
              </w:rPr>
              <w:t>238,0</w:t>
            </w:r>
          </w:p>
        </w:tc>
        <w:tc>
          <w:tcPr>
            <w:tcW w:w="630" w:type="pct"/>
          </w:tcPr>
          <w:p w:rsidR="00F94653" w:rsidRPr="00DE1227" w:rsidRDefault="00F94653" w:rsidP="008F4B05">
            <w:pPr>
              <w:pStyle w:val="11d"/>
              <w:rPr>
                <w:rStyle w:val="affffffffc"/>
                <w:color w:val="auto"/>
              </w:rPr>
            </w:pPr>
            <w:r w:rsidRPr="00DE1227">
              <w:rPr>
                <w:rStyle w:val="affffffffc"/>
                <w:color w:val="auto"/>
              </w:rPr>
              <w:t>250</w:t>
            </w:r>
          </w:p>
        </w:tc>
        <w:tc>
          <w:tcPr>
            <w:tcW w:w="607" w:type="pct"/>
          </w:tcPr>
          <w:p w:rsidR="00F94653" w:rsidRPr="00DE1227" w:rsidRDefault="00F94653" w:rsidP="008F4B05">
            <w:pPr>
              <w:pStyle w:val="11d"/>
              <w:rPr>
                <w:rStyle w:val="affffffffc"/>
                <w:color w:val="auto"/>
              </w:rPr>
            </w:pPr>
            <w:r w:rsidRPr="00DE1227">
              <w:rPr>
                <w:rStyle w:val="affffffffc"/>
                <w:color w:val="auto"/>
              </w:rPr>
              <w:t>59,50</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71,40</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2</w:t>
            </w:r>
          </w:p>
        </w:tc>
        <w:tc>
          <w:tcPr>
            <w:tcW w:w="1910" w:type="pct"/>
            <w:tcBorders>
              <w:left w:val="single" w:sz="4" w:space="0" w:color="auto"/>
            </w:tcBorders>
          </w:tcPr>
          <w:p w:rsidR="00F94653" w:rsidRPr="00DE1227" w:rsidRDefault="00F94653" w:rsidP="008F4B05">
            <w:pPr>
              <w:pStyle w:val="11d"/>
            </w:pPr>
            <w:r w:rsidRPr="00DE1227">
              <w:t>Неучтенные расходы 10 %</w:t>
            </w:r>
          </w:p>
        </w:tc>
        <w:tc>
          <w:tcPr>
            <w:tcW w:w="651" w:type="pct"/>
          </w:tcPr>
          <w:p w:rsidR="00F94653" w:rsidRPr="00DE1227" w:rsidRDefault="00F94653" w:rsidP="008F4B05">
            <w:pPr>
              <w:pStyle w:val="11d"/>
            </w:pPr>
          </w:p>
        </w:tc>
        <w:tc>
          <w:tcPr>
            <w:tcW w:w="630" w:type="pct"/>
          </w:tcPr>
          <w:p w:rsidR="00F94653" w:rsidRPr="00DE1227" w:rsidRDefault="00F94653" w:rsidP="008F4B05">
            <w:pPr>
              <w:pStyle w:val="11d"/>
            </w:pPr>
          </w:p>
        </w:tc>
        <w:tc>
          <w:tcPr>
            <w:tcW w:w="607" w:type="pct"/>
          </w:tcPr>
          <w:p w:rsidR="00F94653" w:rsidRPr="00DE1227" w:rsidRDefault="00F94653" w:rsidP="008F4B05">
            <w:pPr>
              <w:pStyle w:val="11d"/>
              <w:rPr>
                <w:rStyle w:val="affffffffc"/>
                <w:color w:val="auto"/>
              </w:rPr>
            </w:pPr>
            <w:r w:rsidRPr="00DE1227">
              <w:rPr>
                <w:rStyle w:val="affffffffc"/>
                <w:color w:val="auto"/>
              </w:rPr>
              <w:t>5,95</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7,14</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3</w:t>
            </w:r>
          </w:p>
        </w:tc>
        <w:tc>
          <w:tcPr>
            <w:tcW w:w="1910" w:type="pct"/>
            <w:tcBorders>
              <w:left w:val="single" w:sz="4" w:space="0" w:color="auto"/>
            </w:tcBorders>
          </w:tcPr>
          <w:p w:rsidR="00F94653" w:rsidRPr="00DE1227" w:rsidRDefault="00F94653" w:rsidP="008F4B05">
            <w:pPr>
              <w:pStyle w:val="11d"/>
            </w:pPr>
            <w:r w:rsidRPr="00DE1227">
              <w:rPr>
                <w:rStyle w:val="affffffffd"/>
              </w:rPr>
              <w:t>Итого</w:t>
            </w:r>
          </w:p>
        </w:tc>
        <w:tc>
          <w:tcPr>
            <w:tcW w:w="651" w:type="pct"/>
          </w:tcPr>
          <w:p w:rsidR="00F94653" w:rsidRPr="00DE1227" w:rsidRDefault="00F94653" w:rsidP="008F4B05">
            <w:pPr>
              <w:pStyle w:val="11d"/>
            </w:pPr>
          </w:p>
        </w:tc>
        <w:tc>
          <w:tcPr>
            <w:tcW w:w="630" w:type="pct"/>
          </w:tcPr>
          <w:p w:rsidR="00F94653" w:rsidRPr="00DE1227" w:rsidRDefault="00F94653" w:rsidP="008F4B05">
            <w:pPr>
              <w:pStyle w:val="11d"/>
            </w:pPr>
          </w:p>
        </w:tc>
        <w:tc>
          <w:tcPr>
            <w:tcW w:w="607" w:type="pct"/>
          </w:tcPr>
          <w:p w:rsidR="00F94653" w:rsidRPr="00DE1227" w:rsidRDefault="00F94653" w:rsidP="008F4B05">
            <w:pPr>
              <w:pStyle w:val="11d"/>
              <w:rPr>
                <w:rStyle w:val="affffffffc"/>
                <w:color w:val="auto"/>
              </w:rPr>
            </w:pPr>
            <w:r w:rsidRPr="00DE1227">
              <w:rPr>
                <w:rStyle w:val="affffffffc"/>
                <w:color w:val="auto"/>
              </w:rPr>
              <w:t>65,45</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78,54</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4</w:t>
            </w:r>
          </w:p>
        </w:tc>
        <w:tc>
          <w:tcPr>
            <w:tcW w:w="1910" w:type="pct"/>
            <w:tcBorders>
              <w:left w:val="single" w:sz="4" w:space="0" w:color="auto"/>
            </w:tcBorders>
          </w:tcPr>
          <w:p w:rsidR="00F94653" w:rsidRPr="00DE1227" w:rsidRDefault="00F94653" w:rsidP="008F4B05">
            <w:pPr>
              <w:pStyle w:val="11d"/>
              <w:rPr>
                <w:rStyle w:val="affffffff0"/>
              </w:rPr>
            </w:pPr>
            <w:r w:rsidRPr="00DE1227">
              <w:rPr>
                <w:rStyle w:val="affffffff0"/>
              </w:rPr>
              <w:t>Индивидуальная застройка</w:t>
            </w:r>
          </w:p>
        </w:tc>
        <w:tc>
          <w:tcPr>
            <w:tcW w:w="651" w:type="pct"/>
          </w:tcPr>
          <w:p w:rsidR="00F94653" w:rsidRPr="00DE1227" w:rsidRDefault="00F94653" w:rsidP="008F4B05">
            <w:pPr>
              <w:pStyle w:val="11d"/>
              <w:rPr>
                <w:rStyle w:val="affffffffc"/>
                <w:color w:val="auto"/>
              </w:rPr>
            </w:pPr>
            <w:r w:rsidRPr="00DE1227">
              <w:rPr>
                <w:rStyle w:val="affffffffc"/>
                <w:color w:val="auto"/>
              </w:rPr>
              <w:t>3,1</w:t>
            </w:r>
          </w:p>
        </w:tc>
        <w:tc>
          <w:tcPr>
            <w:tcW w:w="630" w:type="pct"/>
          </w:tcPr>
          <w:p w:rsidR="00F94653" w:rsidRPr="00DE1227" w:rsidRDefault="00F94653" w:rsidP="008F4B05">
            <w:pPr>
              <w:pStyle w:val="11d"/>
              <w:rPr>
                <w:rStyle w:val="affffffffc"/>
                <w:color w:val="auto"/>
              </w:rPr>
            </w:pPr>
            <w:r w:rsidRPr="00DE1227">
              <w:rPr>
                <w:rStyle w:val="affffffffc"/>
                <w:color w:val="auto"/>
              </w:rPr>
              <w:t>210</w:t>
            </w:r>
          </w:p>
        </w:tc>
        <w:tc>
          <w:tcPr>
            <w:tcW w:w="607" w:type="pct"/>
          </w:tcPr>
          <w:p w:rsidR="00F94653" w:rsidRPr="00DE1227" w:rsidRDefault="00F94653" w:rsidP="008F4B05">
            <w:pPr>
              <w:pStyle w:val="11d"/>
              <w:rPr>
                <w:rStyle w:val="affffffffc"/>
                <w:color w:val="auto"/>
              </w:rPr>
            </w:pPr>
            <w:r w:rsidRPr="00DE1227">
              <w:rPr>
                <w:rStyle w:val="affffffffc"/>
                <w:color w:val="auto"/>
              </w:rPr>
              <w:t>0,65</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0,78</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5</w:t>
            </w:r>
          </w:p>
        </w:tc>
        <w:tc>
          <w:tcPr>
            <w:tcW w:w="1910" w:type="pct"/>
            <w:tcBorders>
              <w:left w:val="single" w:sz="4" w:space="0" w:color="auto"/>
            </w:tcBorders>
          </w:tcPr>
          <w:p w:rsidR="00F94653" w:rsidRPr="00DE1227" w:rsidRDefault="00F94653" w:rsidP="008F4B05">
            <w:pPr>
              <w:pStyle w:val="11d"/>
            </w:pPr>
            <w:r w:rsidRPr="00DE1227">
              <w:t>Неучтенные расходы 10 %</w:t>
            </w:r>
          </w:p>
        </w:tc>
        <w:tc>
          <w:tcPr>
            <w:tcW w:w="651" w:type="pct"/>
          </w:tcPr>
          <w:p w:rsidR="00F94653" w:rsidRPr="00DE1227" w:rsidRDefault="00F94653" w:rsidP="008F4B05">
            <w:pPr>
              <w:pStyle w:val="11d"/>
            </w:pPr>
          </w:p>
        </w:tc>
        <w:tc>
          <w:tcPr>
            <w:tcW w:w="630" w:type="pct"/>
          </w:tcPr>
          <w:p w:rsidR="00F94653" w:rsidRPr="00DE1227" w:rsidRDefault="00F94653" w:rsidP="008F4B05">
            <w:pPr>
              <w:pStyle w:val="11d"/>
            </w:pPr>
          </w:p>
        </w:tc>
        <w:tc>
          <w:tcPr>
            <w:tcW w:w="607" w:type="pct"/>
          </w:tcPr>
          <w:p w:rsidR="00F94653" w:rsidRPr="00DE1227" w:rsidRDefault="00F94653" w:rsidP="008F4B05">
            <w:pPr>
              <w:pStyle w:val="11d"/>
              <w:rPr>
                <w:rStyle w:val="affffffffc"/>
                <w:color w:val="auto"/>
              </w:rPr>
            </w:pPr>
            <w:r w:rsidRPr="00DE1227">
              <w:rPr>
                <w:rStyle w:val="affffffffc"/>
                <w:color w:val="auto"/>
              </w:rPr>
              <w:t>0,07</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0,08</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6</w:t>
            </w:r>
          </w:p>
        </w:tc>
        <w:tc>
          <w:tcPr>
            <w:tcW w:w="1910" w:type="pct"/>
            <w:tcBorders>
              <w:left w:val="single" w:sz="4" w:space="0" w:color="auto"/>
            </w:tcBorders>
          </w:tcPr>
          <w:p w:rsidR="00F94653" w:rsidRPr="00DE1227" w:rsidRDefault="00F94653" w:rsidP="008F4B05">
            <w:pPr>
              <w:pStyle w:val="11d"/>
            </w:pPr>
            <w:r w:rsidRPr="00DE1227">
              <w:rPr>
                <w:rStyle w:val="affffffffd"/>
              </w:rPr>
              <w:t>Итого</w:t>
            </w:r>
          </w:p>
        </w:tc>
        <w:tc>
          <w:tcPr>
            <w:tcW w:w="651" w:type="pct"/>
          </w:tcPr>
          <w:p w:rsidR="00F94653" w:rsidRPr="00DE1227" w:rsidRDefault="00F94653" w:rsidP="008F4B05">
            <w:pPr>
              <w:pStyle w:val="11d"/>
            </w:pPr>
          </w:p>
        </w:tc>
        <w:tc>
          <w:tcPr>
            <w:tcW w:w="630" w:type="pct"/>
          </w:tcPr>
          <w:p w:rsidR="00F94653" w:rsidRPr="00DE1227" w:rsidRDefault="00F94653" w:rsidP="008F4B05">
            <w:pPr>
              <w:pStyle w:val="11d"/>
            </w:pPr>
          </w:p>
        </w:tc>
        <w:tc>
          <w:tcPr>
            <w:tcW w:w="607" w:type="pct"/>
          </w:tcPr>
          <w:p w:rsidR="00F94653" w:rsidRPr="00DE1227" w:rsidRDefault="00F94653" w:rsidP="008F4B05">
            <w:pPr>
              <w:pStyle w:val="11d"/>
              <w:rPr>
                <w:rStyle w:val="affffffffc"/>
                <w:color w:val="auto"/>
              </w:rPr>
            </w:pPr>
            <w:r w:rsidRPr="00DE1227">
              <w:rPr>
                <w:rStyle w:val="affffffffc"/>
                <w:color w:val="auto"/>
              </w:rPr>
              <w:t>0,72</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0,86</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7</w:t>
            </w:r>
          </w:p>
        </w:tc>
        <w:tc>
          <w:tcPr>
            <w:tcW w:w="1910" w:type="pct"/>
            <w:tcBorders>
              <w:left w:val="single" w:sz="4" w:space="0" w:color="auto"/>
            </w:tcBorders>
          </w:tcPr>
          <w:p w:rsidR="00F94653" w:rsidRPr="00DE1227" w:rsidRDefault="00F94653" w:rsidP="008F4B05">
            <w:pPr>
              <w:pStyle w:val="11d"/>
              <w:rPr>
                <w:rStyle w:val="affffffffd"/>
                <w:i/>
              </w:rPr>
            </w:pPr>
            <w:r w:rsidRPr="00DE1227">
              <w:rPr>
                <w:rStyle w:val="affffffffd"/>
                <w:i/>
              </w:rPr>
              <w:t>Всего</w:t>
            </w:r>
          </w:p>
        </w:tc>
        <w:tc>
          <w:tcPr>
            <w:tcW w:w="651" w:type="pct"/>
          </w:tcPr>
          <w:p w:rsidR="00F94653" w:rsidRPr="00DE1227" w:rsidRDefault="00F94653" w:rsidP="008F4B05">
            <w:pPr>
              <w:pStyle w:val="11d"/>
              <w:rPr>
                <w:rStyle w:val="affffffffc"/>
                <w:b/>
                <w:i/>
                <w:color w:val="auto"/>
              </w:rPr>
            </w:pPr>
            <w:r w:rsidRPr="00DE1227">
              <w:rPr>
                <w:rStyle w:val="affffffffc"/>
                <w:i/>
                <w:color w:val="auto"/>
              </w:rPr>
              <w:t>241,1</w:t>
            </w:r>
          </w:p>
        </w:tc>
        <w:tc>
          <w:tcPr>
            <w:tcW w:w="630" w:type="pct"/>
          </w:tcPr>
          <w:p w:rsidR="00F94653" w:rsidRPr="00DE1227" w:rsidRDefault="00F94653" w:rsidP="008F4B05">
            <w:pPr>
              <w:pStyle w:val="11d"/>
              <w:rPr>
                <w:rStyle w:val="affffffffd"/>
                <w:i/>
              </w:rPr>
            </w:pPr>
          </w:p>
        </w:tc>
        <w:tc>
          <w:tcPr>
            <w:tcW w:w="607" w:type="pct"/>
          </w:tcPr>
          <w:p w:rsidR="00F94653" w:rsidRPr="00DE1227" w:rsidRDefault="00F94653" w:rsidP="008F4B05">
            <w:pPr>
              <w:pStyle w:val="11d"/>
              <w:rPr>
                <w:rStyle w:val="affffffffc"/>
                <w:b/>
                <w:i/>
                <w:color w:val="auto"/>
              </w:rPr>
            </w:pPr>
            <w:r w:rsidRPr="00DE1227">
              <w:rPr>
                <w:rStyle w:val="affffffffc"/>
                <w:i/>
                <w:color w:val="auto"/>
              </w:rPr>
              <w:t>66,17</w:t>
            </w:r>
          </w:p>
        </w:tc>
        <w:tc>
          <w:tcPr>
            <w:tcW w:w="824" w:type="pct"/>
            <w:gridSpan w:val="2"/>
          </w:tcPr>
          <w:p w:rsidR="00F94653" w:rsidRPr="00DE1227" w:rsidRDefault="00F94653" w:rsidP="008F4B05">
            <w:pPr>
              <w:pStyle w:val="11d"/>
              <w:rPr>
                <w:rStyle w:val="affffffffc"/>
                <w:b/>
                <w:i/>
                <w:color w:val="auto"/>
              </w:rPr>
            </w:pPr>
            <w:r w:rsidRPr="00DE1227">
              <w:rPr>
                <w:rStyle w:val="affffffffc"/>
                <w:i/>
                <w:color w:val="auto"/>
              </w:rPr>
              <w:t>79,40</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p>
        </w:tc>
        <w:tc>
          <w:tcPr>
            <w:tcW w:w="1910" w:type="pct"/>
            <w:tcBorders>
              <w:left w:val="single" w:sz="4" w:space="0" w:color="auto"/>
            </w:tcBorders>
          </w:tcPr>
          <w:p w:rsidR="00F94653" w:rsidRPr="00DE1227" w:rsidRDefault="00F94653" w:rsidP="008F4B05">
            <w:pPr>
              <w:pStyle w:val="11d"/>
              <w:rPr>
                <w:rStyle w:val="affffffff0"/>
              </w:rPr>
            </w:pPr>
            <w:r w:rsidRPr="00DE1227">
              <w:rPr>
                <w:rStyle w:val="affffffffd"/>
              </w:rPr>
              <w:t>Новое жилищное строительство</w:t>
            </w:r>
          </w:p>
        </w:tc>
        <w:tc>
          <w:tcPr>
            <w:tcW w:w="651" w:type="pct"/>
          </w:tcPr>
          <w:p w:rsidR="00F94653" w:rsidRPr="00DE1227" w:rsidRDefault="00F94653" w:rsidP="008F4B05">
            <w:pPr>
              <w:pStyle w:val="11d"/>
            </w:pPr>
          </w:p>
        </w:tc>
        <w:tc>
          <w:tcPr>
            <w:tcW w:w="630" w:type="pct"/>
          </w:tcPr>
          <w:p w:rsidR="00F94653" w:rsidRPr="00DE1227" w:rsidRDefault="00F94653" w:rsidP="008F4B05">
            <w:pPr>
              <w:pStyle w:val="11d"/>
            </w:pPr>
          </w:p>
        </w:tc>
        <w:tc>
          <w:tcPr>
            <w:tcW w:w="607" w:type="pct"/>
          </w:tcPr>
          <w:p w:rsidR="00F94653" w:rsidRPr="00DE1227" w:rsidRDefault="00F94653" w:rsidP="008F4B05">
            <w:pPr>
              <w:pStyle w:val="11d"/>
            </w:pPr>
          </w:p>
        </w:tc>
        <w:tc>
          <w:tcPr>
            <w:tcW w:w="824" w:type="pct"/>
            <w:gridSpan w:val="2"/>
          </w:tcPr>
          <w:p w:rsidR="00F94653" w:rsidRPr="00DE1227" w:rsidRDefault="00F94653" w:rsidP="008F4B05">
            <w:pPr>
              <w:pStyle w:val="11d"/>
            </w:pP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1</w:t>
            </w:r>
          </w:p>
        </w:tc>
        <w:tc>
          <w:tcPr>
            <w:tcW w:w="1910" w:type="pct"/>
            <w:tcBorders>
              <w:left w:val="single" w:sz="4" w:space="0" w:color="auto"/>
            </w:tcBorders>
          </w:tcPr>
          <w:p w:rsidR="00F94653" w:rsidRPr="00DE1227" w:rsidRDefault="00F94653" w:rsidP="008F4B05">
            <w:pPr>
              <w:pStyle w:val="11d"/>
              <w:rPr>
                <w:rStyle w:val="affffffffc"/>
                <w:color w:val="auto"/>
              </w:rPr>
            </w:pPr>
            <w:r w:rsidRPr="00DE1227">
              <w:rPr>
                <w:rStyle w:val="affffffffc"/>
                <w:color w:val="auto"/>
              </w:rPr>
              <w:t>Много, малоэтажная</w:t>
            </w:r>
          </w:p>
          <w:p w:rsidR="00F94653" w:rsidRPr="00DE1227" w:rsidRDefault="00F94653" w:rsidP="008F4B05">
            <w:pPr>
              <w:pStyle w:val="11d"/>
              <w:rPr>
                <w:rStyle w:val="affffffff0"/>
              </w:rPr>
            </w:pPr>
            <w:r w:rsidRPr="00DE1227">
              <w:rPr>
                <w:rStyle w:val="affffffffc"/>
                <w:color w:val="auto"/>
              </w:rPr>
              <w:t>застройка</w:t>
            </w:r>
          </w:p>
        </w:tc>
        <w:tc>
          <w:tcPr>
            <w:tcW w:w="651" w:type="pct"/>
          </w:tcPr>
          <w:p w:rsidR="00F94653" w:rsidRPr="00DE1227" w:rsidRDefault="00F94653" w:rsidP="008F4B05">
            <w:pPr>
              <w:pStyle w:val="11d"/>
              <w:rPr>
                <w:rStyle w:val="affffffffc"/>
                <w:color w:val="auto"/>
              </w:rPr>
            </w:pPr>
            <w:r w:rsidRPr="00DE1227">
              <w:rPr>
                <w:rStyle w:val="affffffffc"/>
                <w:color w:val="auto"/>
              </w:rPr>
              <w:t>89,5</w:t>
            </w:r>
          </w:p>
        </w:tc>
        <w:tc>
          <w:tcPr>
            <w:tcW w:w="630" w:type="pct"/>
          </w:tcPr>
          <w:p w:rsidR="00F94653" w:rsidRPr="00DE1227" w:rsidRDefault="00F94653" w:rsidP="008F4B05">
            <w:pPr>
              <w:pStyle w:val="11d"/>
            </w:pPr>
            <w:r w:rsidRPr="00DE1227">
              <w:t>250</w:t>
            </w:r>
          </w:p>
        </w:tc>
        <w:tc>
          <w:tcPr>
            <w:tcW w:w="607" w:type="pct"/>
          </w:tcPr>
          <w:p w:rsidR="00F94653" w:rsidRPr="00DE1227" w:rsidRDefault="00F94653" w:rsidP="008F4B05">
            <w:pPr>
              <w:pStyle w:val="11d"/>
              <w:rPr>
                <w:rStyle w:val="affffffffc"/>
                <w:color w:val="auto"/>
              </w:rPr>
            </w:pPr>
            <w:r w:rsidRPr="00DE1227">
              <w:rPr>
                <w:rStyle w:val="affffffffc"/>
                <w:color w:val="auto"/>
              </w:rPr>
              <w:t>22,38</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26,85</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2</w:t>
            </w:r>
          </w:p>
        </w:tc>
        <w:tc>
          <w:tcPr>
            <w:tcW w:w="1910" w:type="pct"/>
            <w:tcBorders>
              <w:left w:val="single" w:sz="4" w:space="0" w:color="auto"/>
            </w:tcBorders>
          </w:tcPr>
          <w:p w:rsidR="00F94653" w:rsidRPr="00DE1227" w:rsidRDefault="00F94653" w:rsidP="008F4B05">
            <w:pPr>
              <w:pStyle w:val="11d"/>
            </w:pPr>
            <w:r w:rsidRPr="00DE1227">
              <w:t>Неучтенные расходы 10 %</w:t>
            </w:r>
          </w:p>
        </w:tc>
        <w:tc>
          <w:tcPr>
            <w:tcW w:w="651" w:type="pct"/>
          </w:tcPr>
          <w:p w:rsidR="00F94653" w:rsidRPr="00DE1227" w:rsidRDefault="00F94653" w:rsidP="008F4B05">
            <w:pPr>
              <w:pStyle w:val="11d"/>
            </w:pPr>
          </w:p>
        </w:tc>
        <w:tc>
          <w:tcPr>
            <w:tcW w:w="630" w:type="pct"/>
          </w:tcPr>
          <w:p w:rsidR="00F94653" w:rsidRPr="00DE1227" w:rsidRDefault="00F94653" w:rsidP="008F4B05">
            <w:pPr>
              <w:pStyle w:val="11d"/>
            </w:pPr>
          </w:p>
        </w:tc>
        <w:tc>
          <w:tcPr>
            <w:tcW w:w="607" w:type="pct"/>
          </w:tcPr>
          <w:p w:rsidR="00F94653" w:rsidRPr="00DE1227" w:rsidRDefault="00F94653" w:rsidP="008F4B05">
            <w:pPr>
              <w:pStyle w:val="11d"/>
              <w:rPr>
                <w:rStyle w:val="affffffffc"/>
                <w:color w:val="auto"/>
              </w:rPr>
            </w:pPr>
            <w:r w:rsidRPr="00DE1227">
              <w:rPr>
                <w:rStyle w:val="affffffffc"/>
                <w:color w:val="auto"/>
              </w:rPr>
              <w:t>2,24</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2,69</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3</w:t>
            </w:r>
          </w:p>
        </w:tc>
        <w:tc>
          <w:tcPr>
            <w:tcW w:w="1910" w:type="pct"/>
            <w:tcBorders>
              <w:left w:val="single" w:sz="4" w:space="0" w:color="auto"/>
            </w:tcBorders>
          </w:tcPr>
          <w:p w:rsidR="00F94653" w:rsidRPr="00DE1227" w:rsidRDefault="00F94653" w:rsidP="008F4B05">
            <w:pPr>
              <w:pStyle w:val="11d"/>
              <w:rPr>
                <w:rStyle w:val="affffffffd"/>
              </w:rPr>
            </w:pPr>
            <w:r w:rsidRPr="00DE1227">
              <w:rPr>
                <w:rStyle w:val="affffffffd"/>
              </w:rPr>
              <w:t>Итого</w:t>
            </w:r>
          </w:p>
        </w:tc>
        <w:tc>
          <w:tcPr>
            <w:tcW w:w="651" w:type="pct"/>
          </w:tcPr>
          <w:p w:rsidR="00F94653" w:rsidRPr="00DE1227" w:rsidRDefault="00F94653" w:rsidP="008F4B05">
            <w:pPr>
              <w:pStyle w:val="11d"/>
              <w:rPr>
                <w:rStyle w:val="affffffffd"/>
              </w:rPr>
            </w:pPr>
          </w:p>
        </w:tc>
        <w:tc>
          <w:tcPr>
            <w:tcW w:w="630" w:type="pct"/>
          </w:tcPr>
          <w:p w:rsidR="00F94653" w:rsidRPr="00DE1227" w:rsidRDefault="00F94653" w:rsidP="008F4B05">
            <w:pPr>
              <w:pStyle w:val="11d"/>
              <w:rPr>
                <w:rStyle w:val="affffffffd"/>
              </w:rPr>
            </w:pPr>
          </w:p>
        </w:tc>
        <w:tc>
          <w:tcPr>
            <w:tcW w:w="607" w:type="pct"/>
          </w:tcPr>
          <w:p w:rsidR="00F94653" w:rsidRPr="00DE1227" w:rsidRDefault="00F94653" w:rsidP="008F4B05">
            <w:pPr>
              <w:pStyle w:val="11d"/>
              <w:rPr>
                <w:rStyle w:val="affffffffc"/>
                <w:color w:val="auto"/>
              </w:rPr>
            </w:pPr>
            <w:r w:rsidRPr="00DE1227">
              <w:rPr>
                <w:rStyle w:val="affffffffc"/>
                <w:color w:val="auto"/>
              </w:rPr>
              <w:t>24,62</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29,54</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4</w:t>
            </w:r>
          </w:p>
        </w:tc>
        <w:tc>
          <w:tcPr>
            <w:tcW w:w="1910" w:type="pct"/>
            <w:tcBorders>
              <w:left w:val="single" w:sz="4" w:space="0" w:color="auto"/>
            </w:tcBorders>
          </w:tcPr>
          <w:p w:rsidR="00F94653" w:rsidRPr="00DE1227" w:rsidRDefault="00F94653" w:rsidP="008F4B05">
            <w:pPr>
              <w:pStyle w:val="11d"/>
              <w:rPr>
                <w:rStyle w:val="affffffff0"/>
              </w:rPr>
            </w:pPr>
            <w:r w:rsidRPr="00DE1227">
              <w:rPr>
                <w:rStyle w:val="affffffff0"/>
              </w:rPr>
              <w:t>Индивидуальная застройка</w:t>
            </w:r>
          </w:p>
        </w:tc>
        <w:tc>
          <w:tcPr>
            <w:tcW w:w="651" w:type="pct"/>
          </w:tcPr>
          <w:p w:rsidR="00F94653" w:rsidRPr="00DE1227" w:rsidRDefault="00F94653" w:rsidP="008F4B05">
            <w:pPr>
              <w:pStyle w:val="11d"/>
              <w:rPr>
                <w:rStyle w:val="affffffffc"/>
                <w:color w:val="auto"/>
              </w:rPr>
            </w:pPr>
            <w:r w:rsidRPr="00DE1227">
              <w:rPr>
                <w:rStyle w:val="affffffffc"/>
                <w:color w:val="auto"/>
              </w:rPr>
              <w:t>9,4</w:t>
            </w:r>
          </w:p>
        </w:tc>
        <w:tc>
          <w:tcPr>
            <w:tcW w:w="630" w:type="pct"/>
          </w:tcPr>
          <w:p w:rsidR="00F94653" w:rsidRPr="00DE1227" w:rsidRDefault="00F94653" w:rsidP="008F4B05">
            <w:pPr>
              <w:pStyle w:val="11d"/>
              <w:rPr>
                <w:rStyle w:val="affffffffc"/>
                <w:color w:val="auto"/>
              </w:rPr>
            </w:pPr>
            <w:r w:rsidRPr="00DE1227">
              <w:rPr>
                <w:rStyle w:val="affffffffc"/>
                <w:color w:val="auto"/>
              </w:rPr>
              <w:t>210</w:t>
            </w:r>
          </w:p>
        </w:tc>
        <w:tc>
          <w:tcPr>
            <w:tcW w:w="607" w:type="pct"/>
          </w:tcPr>
          <w:p w:rsidR="00F94653" w:rsidRPr="00DE1227" w:rsidRDefault="00F94653" w:rsidP="008F4B05">
            <w:pPr>
              <w:pStyle w:val="11d"/>
              <w:rPr>
                <w:rStyle w:val="affffffffc"/>
                <w:color w:val="auto"/>
              </w:rPr>
            </w:pPr>
            <w:r w:rsidRPr="00DE1227">
              <w:rPr>
                <w:rStyle w:val="affffffffc"/>
                <w:color w:val="auto"/>
              </w:rPr>
              <w:t>1,97</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2,37</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5</w:t>
            </w:r>
          </w:p>
        </w:tc>
        <w:tc>
          <w:tcPr>
            <w:tcW w:w="1910" w:type="pct"/>
            <w:tcBorders>
              <w:left w:val="single" w:sz="4" w:space="0" w:color="auto"/>
            </w:tcBorders>
          </w:tcPr>
          <w:p w:rsidR="00F94653" w:rsidRPr="00DE1227" w:rsidRDefault="00F94653" w:rsidP="008F4B05">
            <w:pPr>
              <w:pStyle w:val="11d"/>
            </w:pPr>
            <w:r w:rsidRPr="00DE1227">
              <w:t>Неучтенные расходы 10 %</w:t>
            </w:r>
          </w:p>
        </w:tc>
        <w:tc>
          <w:tcPr>
            <w:tcW w:w="651" w:type="pct"/>
          </w:tcPr>
          <w:p w:rsidR="00F94653" w:rsidRPr="00DE1227" w:rsidRDefault="00F94653" w:rsidP="008F4B05">
            <w:pPr>
              <w:pStyle w:val="11d"/>
            </w:pPr>
          </w:p>
        </w:tc>
        <w:tc>
          <w:tcPr>
            <w:tcW w:w="630" w:type="pct"/>
          </w:tcPr>
          <w:p w:rsidR="00F94653" w:rsidRPr="00DE1227" w:rsidRDefault="00F94653" w:rsidP="008F4B05">
            <w:pPr>
              <w:pStyle w:val="11d"/>
            </w:pPr>
          </w:p>
        </w:tc>
        <w:tc>
          <w:tcPr>
            <w:tcW w:w="607" w:type="pct"/>
          </w:tcPr>
          <w:p w:rsidR="00F94653" w:rsidRPr="00DE1227" w:rsidRDefault="00F94653" w:rsidP="008F4B05">
            <w:pPr>
              <w:pStyle w:val="11d"/>
              <w:rPr>
                <w:rStyle w:val="affffffffc"/>
                <w:color w:val="auto"/>
              </w:rPr>
            </w:pPr>
            <w:r w:rsidRPr="00DE1227">
              <w:rPr>
                <w:rStyle w:val="affffffffc"/>
                <w:color w:val="auto"/>
              </w:rPr>
              <w:t>0,20</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0,24</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6</w:t>
            </w:r>
          </w:p>
        </w:tc>
        <w:tc>
          <w:tcPr>
            <w:tcW w:w="1910" w:type="pct"/>
            <w:tcBorders>
              <w:left w:val="single" w:sz="4" w:space="0" w:color="auto"/>
            </w:tcBorders>
          </w:tcPr>
          <w:p w:rsidR="00F94653" w:rsidRPr="00DE1227" w:rsidRDefault="00F94653" w:rsidP="008F4B05">
            <w:pPr>
              <w:pStyle w:val="11d"/>
              <w:rPr>
                <w:rStyle w:val="affffffffd"/>
              </w:rPr>
            </w:pPr>
            <w:r w:rsidRPr="00DE1227">
              <w:rPr>
                <w:rStyle w:val="affffffffd"/>
              </w:rPr>
              <w:t>Итого</w:t>
            </w:r>
          </w:p>
        </w:tc>
        <w:tc>
          <w:tcPr>
            <w:tcW w:w="651" w:type="pct"/>
          </w:tcPr>
          <w:p w:rsidR="00F94653" w:rsidRPr="00DE1227" w:rsidRDefault="00F94653" w:rsidP="008F4B05">
            <w:pPr>
              <w:pStyle w:val="11d"/>
              <w:rPr>
                <w:rStyle w:val="affffffffd"/>
              </w:rPr>
            </w:pPr>
          </w:p>
        </w:tc>
        <w:tc>
          <w:tcPr>
            <w:tcW w:w="630" w:type="pct"/>
          </w:tcPr>
          <w:p w:rsidR="00F94653" w:rsidRPr="00DE1227" w:rsidRDefault="00F94653" w:rsidP="008F4B05">
            <w:pPr>
              <w:pStyle w:val="11d"/>
              <w:rPr>
                <w:rStyle w:val="affffffffd"/>
              </w:rPr>
            </w:pPr>
          </w:p>
        </w:tc>
        <w:tc>
          <w:tcPr>
            <w:tcW w:w="607" w:type="pct"/>
          </w:tcPr>
          <w:p w:rsidR="00F94653" w:rsidRPr="00DE1227" w:rsidRDefault="00F94653" w:rsidP="008F4B05">
            <w:pPr>
              <w:pStyle w:val="11d"/>
              <w:rPr>
                <w:rStyle w:val="affffffffc"/>
                <w:color w:val="auto"/>
              </w:rPr>
            </w:pPr>
            <w:r w:rsidRPr="00DE1227">
              <w:rPr>
                <w:rStyle w:val="affffffffc"/>
                <w:color w:val="auto"/>
              </w:rPr>
              <w:t>2,17</w:t>
            </w:r>
          </w:p>
        </w:tc>
        <w:tc>
          <w:tcPr>
            <w:tcW w:w="824" w:type="pct"/>
            <w:gridSpan w:val="2"/>
          </w:tcPr>
          <w:p w:rsidR="00F94653" w:rsidRPr="00DE1227" w:rsidRDefault="00F94653" w:rsidP="008F4B05">
            <w:pPr>
              <w:pStyle w:val="11d"/>
              <w:rPr>
                <w:rStyle w:val="affffffffc"/>
                <w:color w:val="auto"/>
              </w:rPr>
            </w:pPr>
            <w:r w:rsidRPr="00DE1227">
              <w:rPr>
                <w:rStyle w:val="affffffffc"/>
                <w:color w:val="auto"/>
              </w:rPr>
              <w:t>2,61</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7</w:t>
            </w:r>
          </w:p>
        </w:tc>
        <w:tc>
          <w:tcPr>
            <w:tcW w:w="1910" w:type="pct"/>
            <w:tcBorders>
              <w:left w:val="single" w:sz="4" w:space="0" w:color="auto"/>
            </w:tcBorders>
          </w:tcPr>
          <w:p w:rsidR="00F94653" w:rsidRPr="00DE1227" w:rsidRDefault="00F94653" w:rsidP="008F4B05">
            <w:pPr>
              <w:pStyle w:val="11d"/>
              <w:rPr>
                <w:rStyle w:val="affffffffd"/>
                <w:i/>
              </w:rPr>
            </w:pPr>
            <w:r w:rsidRPr="00DE1227">
              <w:rPr>
                <w:rStyle w:val="affffffffd"/>
                <w:i/>
              </w:rPr>
              <w:t>Всего</w:t>
            </w:r>
          </w:p>
        </w:tc>
        <w:tc>
          <w:tcPr>
            <w:tcW w:w="651" w:type="pct"/>
          </w:tcPr>
          <w:p w:rsidR="00F94653" w:rsidRPr="00DE1227" w:rsidRDefault="00F94653" w:rsidP="008F4B05">
            <w:pPr>
              <w:pStyle w:val="11d"/>
              <w:rPr>
                <w:rStyle w:val="affffffffc"/>
                <w:b/>
                <w:i/>
                <w:color w:val="auto"/>
              </w:rPr>
            </w:pPr>
          </w:p>
        </w:tc>
        <w:tc>
          <w:tcPr>
            <w:tcW w:w="630" w:type="pct"/>
          </w:tcPr>
          <w:p w:rsidR="00F94653" w:rsidRPr="00DE1227" w:rsidRDefault="00F94653" w:rsidP="008F4B05">
            <w:pPr>
              <w:pStyle w:val="11d"/>
              <w:rPr>
                <w:rStyle w:val="affffffffd"/>
                <w:i/>
              </w:rPr>
            </w:pPr>
          </w:p>
        </w:tc>
        <w:tc>
          <w:tcPr>
            <w:tcW w:w="607" w:type="pct"/>
          </w:tcPr>
          <w:p w:rsidR="00F94653" w:rsidRPr="00DE1227" w:rsidRDefault="00F94653" w:rsidP="008F4B05">
            <w:pPr>
              <w:pStyle w:val="11d"/>
              <w:rPr>
                <w:rStyle w:val="affffffffc"/>
                <w:b/>
                <w:i/>
                <w:color w:val="auto"/>
              </w:rPr>
            </w:pPr>
            <w:r w:rsidRPr="00DE1227">
              <w:rPr>
                <w:rStyle w:val="affffffffc"/>
                <w:i/>
                <w:color w:val="auto"/>
              </w:rPr>
              <w:t>26,79</w:t>
            </w:r>
          </w:p>
        </w:tc>
        <w:tc>
          <w:tcPr>
            <w:tcW w:w="824" w:type="pct"/>
            <w:gridSpan w:val="2"/>
          </w:tcPr>
          <w:p w:rsidR="00F94653" w:rsidRPr="00DE1227" w:rsidRDefault="00F94653" w:rsidP="008F4B05">
            <w:pPr>
              <w:pStyle w:val="11d"/>
              <w:rPr>
                <w:rStyle w:val="affffffffc"/>
                <w:b/>
                <w:i/>
                <w:color w:val="auto"/>
              </w:rPr>
            </w:pPr>
            <w:r w:rsidRPr="00DE1227">
              <w:rPr>
                <w:rStyle w:val="affffffffc"/>
                <w:i/>
                <w:color w:val="auto"/>
              </w:rPr>
              <w:t>32,15</w:t>
            </w:r>
          </w:p>
        </w:tc>
      </w:tr>
      <w:tr w:rsidR="008D439C" w:rsidRPr="00DE1227" w:rsidTr="008F4B05">
        <w:trPr>
          <w:cantSplit/>
          <w:trHeight w:val="284"/>
          <w:jc w:val="center"/>
        </w:trPr>
        <w:tc>
          <w:tcPr>
            <w:tcW w:w="379" w:type="pct"/>
            <w:tcBorders>
              <w:left w:val="single" w:sz="4" w:space="0" w:color="auto"/>
              <w:right w:val="single" w:sz="4" w:space="0" w:color="auto"/>
            </w:tcBorders>
          </w:tcPr>
          <w:p w:rsidR="00F94653" w:rsidRPr="00DE1227" w:rsidRDefault="00F94653" w:rsidP="008F4B05">
            <w:pPr>
              <w:pStyle w:val="11d"/>
            </w:pPr>
            <w:r w:rsidRPr="00DE1227">
              <w:t>8</w:t>
            </w:r>
          </w:p>
        </w:tc>
        <w:tc>
          <w:tcPr>
            <w:tcW w:w="1910" w:type="pct"/>
            <w:tcBorders>
              <w:left w:val="single" w:sz="4" w:space="0" w:color="auto"/>
            </w:tcBorders>
          </w:tcPr>
          <w:p w:rsidR="00F94653" w:rsidRPr="00DE1227" w:rsidRDefault="00F94653" w:rsidP="008F4B05">
            <w:pPr>
              <w:pStyle w:val="11d"/>
              <w:rPr>
                <w:rStyle w:val="affffffffd"/>
              </w:rPr>
            </w:pPr>
            <w:r w:rsidRPr="00DE1227">
              <w:rPr>
                <w:rStyle w:val="affffffffd"/>
              </w:rPr>
              <w:t>Всего на расчетный срок</w:t>
            </w:r>
          </w:p>
        </w:tc>
        <w:tc>
          <w:tcPr>
            <w:tcW w:w="651" w:type="pct"/>
          </w:tcPr>
          <w:p w:rsidR="00F94653" w:rsidRPr="00DE1227" w:rsidRDefault="00F94653" w:rsidP="008F4B05">
            <w:pPr>
              <w:pStyle w:val="11d"/>
              <w:rPr>
                <w:rStyle w:val="affffffffd"/>
              </w:rPr>
            </w:pPr>
          </w:p>
        </w:tc>
        <w:tc>
          <w:tcPr>
            <w:tcW w:w="630" w:type="pct"/>
          </w:tcPr>
          <w:p w:rsidR="00F94653" w:rsidRPr="00DE1227" w:rsidRDefault="00F94653" w:rsidP="008F4B05">
            <w:pPr>
              <w:pStyle w:val="11d"/>
              <w:rPr>
                <w:rStyle w:val="affffffffd"/>
              </w:rPr>
            </w:pPr>
          </w:p>
        </w:tc>
        <w:tc>
          <w:tcPr>
            <w:tcW w:w="607" w:type="pct"/>
          </w:tcPr>
          <w:p w:rsidR="00F94653" w:rsidRPr="00DE1227" w:rsidRDefault="00F94653" w:rsidP="008F4B05">
            <w:pPr>
              <w:pStyle w:val="11d"/>
              <w:rPr>
                <w:rStyle w:val="affffffffc"/>
                <w:b/>
                <w:color w:val="auto"/>
              </w:rPr>
            </w:pPr>
            <w:r w:rsidRPr="00DE1227">
              <w:rPr>
                <w:rStyle w:val="affffffffc"/>
                <w:color w:val="auto"/>
              </w:rPr>
              <w:t>92,96</w:t>
            </w:r>
          </w:p>
        </w:tc>
        <w:tc>
          <w:tcPr>
            <w:tcW w:w="824" w:type="pct"/>
            <w:gridSpan w:val="2"/>
          </w:tcPr>
          <w:p w:rsidR="00F94653" w:rsidRPr="00DE1227" w:rsidRDefault="00F94653" w:rsidP="008F4B05">
            <w:pPr>
              <w:pStyle w:val="11d"/>
              <w:rPr>
                <w:rStyle w:val="affffffffc"/>
                <w:b/>
                <w:color w:val="auto"/>
              </w:rPr>
            </w:pPr>
            <w:r w:rsidRPr="00DE1227">
              <w:rPr>
                <w:rStyle w:val="affffffffc"/>
                <w:color w:val="auto"/>
              </w:rPr>
              <w:t>111,55</w:t>
            </w:r>
          </w:p>
        </w:tc>
      </w:tr>
    </w:tbl>
    <w:p w:rsidR="00F94653" w:rsidRPr="00DE1227" w:rsidRDefault="00F94653" w:rsidP="00F94653">
      <w:pPr>
        <w:pStyle w:val="af1"/>
      </w:pPr>
      <w:r w:rsidRPr="00DE1227">
        <w:t>Расход стоков, поступающих в городские сети от промпредприятий, принят с ростом на 20 % от существующего водоотведения.</w:t>
      </w:r>
    </w:p>
    <w:p w:rsidR="00F94653" w:rsidRPr="00DE1227" w:rsidRDefault="00F94653" w:rsidP="00F94653">
      <w:pPr>
        <w:pStyle w:val="11110"/>
        <w:ind w:left="1781"/>
      </w:pPr>
      <w:r w:rsidRPr="00DE1227">
        <w:t>Суммарный расход сточных вод</w:t>
      </w:r>
    </w:p>
    <w:tbl>
      <w:tblPr>
        <w:tblW w:w="5000" w:type="pct"/>
        <w:tblLook w:val="04A0" w:firstRow="1" w:lastRow="0" w:firstColumn="1" w:lastColumn="0" w:noHBand="0" w:noVBand="1"/>
      </w:tblPr>
      <w:tblGrid>
        <w:gridCol w:w="492"/>
        <w:gridCol w:w="2513"/>
        <w:gridCol w:w="1683"/>
        <w:gridCol w:w="1600"/>
        <w:gridCol w:w="1683"/>
        <w:gridCol w:w="1600"/>
      </w:tblGrid>
      <w:tr w:rsidR="008D439C" w:rsidRPr="00DE1227" w:rsidTr="008F4B05">
        <w:trPr>
          <w:trHeight w:val="20"/>
        </w:trPr>
        <w:tc>
          <w:tcPr>
            <w:tcW w:w="25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94653" w:rsidRPr="00DE1227" w:rsidRDefault="00F94653" w:rsidP="008F4B05">
            <w:pPr>
              <w:pStyle w:val="af0"/>
              <w:jc w:val="center"/>
            </w:pPr>
            <w:r w:rsidRPr="00DE1227">
              <w:t>№</w:t>
            </w:r>
          </w:p>
          <w:p w:rsidR="00F94653" w:rsidRPr="00DE1227" w:rsidRDefault="00F94653" w:rsidP="008F4B05">
            <w:pPr>
              <w:pStyle w:val="af0"/>
              <w:jc w:val="center"/>
            </w:pPr>
            <w:r w:rsidRPr="00DE1227">
              <w:t>п/п</w:t>
            </w:r>
          </w:p>
        </w:tc>
        <w:tc>
          <w:tcPr>
            <w:tcW w:w="13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94653" w:rsidRPr="00DE1227" w:rsidRDefault="00F94653" w:rsidP="008F4B05">
            <w:pPr>
              <w:pStyle w:val="af0"/>
              <w:jc w:val="center"/>
            </w:pPr>
            <w:r w:rsidRPr="00DE1227">
              <w:t>Наименование потребителя</w:t>
            </w:r>
          </w:p>
        </w:tc>
        <w:tc>
          <w:tcPr>
            <w:tcW w:w="3430" w:type="pct"/>
            <w:gridSpan w:val="4"/>
            <w:tcBorders>
              <w:top w:val="single" w:sz="8" w:space="0" w:color="auto"/>
              <w:left w:val="nil"/>
              <w:bottom w:val="single" w:sz="8" w:space="0" w:color="auto"/>
              <w:right w:val="single" w:sz="8" w:space="0" w:color="000000"/>
            </w:tcBorders>
            <w:shd w:val="clear" w:color="auto" w:fill="auto"/>
            <w:vAlign w:val="center"/>
            <w:hideMark/>
          </w:tcPr>
          <w:p w:rsidR="00F94653" w:rsidRPr="00DE1227" w:rsidRDefault="00F94653" w:rsidP="008F4B05">
            <w:pPr>
              <w:pStyle w:val="af0"/>
              <w:jc w:val="center"/>
            </w:pPr>
            <w:r w:rsidRPr="00DE1227">
              <w:t>Суточные расходы стоков, м³/сут.</w:t>
            </w:r>
          </w:p>
        </w:tc>
      </w:tr>
      <w:tr w:rsidR="008D439C" w:rsidRPr="00DE1227" w:rsidTr="008F4B05">
        <w:trPr>
          <w:trHeight w:val="20"/>
        </w:trPr>
        <w:tc>
          <w:tcPr>
            <w:tcW w:w="257" w:type="pct"/>
            <w:vMerge/>
            <w:tcBorders>
              <w:top w:val="single" w:sz="8" w:space="0" w:color="auto"/>
              <w:left w:val="single" w:sz="8" w:space="0" w:color="auto"/>
              <w:bottom w:val="single" w:sz="8" w:space="0" w:color="000000"/>
              <w:right w:val="single" w:sz="8" w:space="0" w:color="auto"/>
            </w:tcBorders>
            <w:vAlign w:val="center"/>
            <w:hideMark/>
          </w:tcPr>
          <w:p w:rsidR="00F94653" w:rsidRPr="00DE1227" w:rsidRDefault="00F94653" w:rsidP="008F4B05">
            <w:pPr>
              <w:pStyle w:val="af0"/>
              <w:jc w:val="center"/>
            </w:pPr>
          </w:p>
        </w:tc>
        <w:tc>
          <w:tcPr>
            <w:tcW w:w="1313" w:type="pct"/>
            <w:vMerge/>
            <w:tcBorders>
              <w:top w:val="single" w:sz="8" w:space="0" w:color="auto"/>
              <w:left w:val="single" w:sz="8" w:space="0" w:color="auto"/>
              <w:bottom w:val="single" w:sz="8" w:space="0" w:color="000000"/>
              <w:right w:val="single" w:sz="8" w:space="0" w:color="auto"/>
            </w:tcBorders>
            <w:vAlign w:val="center"/>
            <w:hideMark/>
          </w:tcPr>
          <w:p w:rsidR="00F94653" w:rsidRPr="00DE1227" w:rsidRDefault="00F94653" w:rsidP="008F4B05">
            <w:pPr>
              <w:pStyle w:val="af0"/>
              <w:jc w:val="center"/>
            </w:pPr>
          </w:p>
        </w:tc>
        <w:tc>
          <w:tcPr>
            <w:tcW w:w="1715" w:type="pct"/>
            <w:gridSpan w:val="2"/>
            <w:tcBorders>
              <w:top w:val="single" w:sz="8" w:space="0" w:color="auto"/>
              <w:left w:val="nil"/>
              <w:bottom w:val="single" w:sz="8" w:space="0" w:color="auto"/>
              <w:right w:val="single" w:sz="8" w:space="0" w:color="000000"/>
            </w:tcBorders>
            <w:shd w:val="clear" w:color="auto" w:fill="auto"/>
            <w:vAlign w:val="center"/>
            <w:hideMark/>
          </w:tcPr>
          <w:p w:rsidR="00F94653" w:rsidRPr="00DE1227" w:rsidRDefault="00F94653" w:rsidP="008F4B05">
            <w:pPr>
              <w:pStyle w:val="af0"/>
              <w:jc w:val="center"/>
            </w:pPr>
            <w:r w:rsidRPr="00DE1227">
              <w:t>Первая очередь</w:t>
            </w:r>
          </w:p>
        </w:tc>
        <w:tc>
          <w:tcPr>
            <w:tcW w:w="1715" w:type="pct"/>
            <w:gridSpan w:val="2"/>
            <w:tcBorders>
              <w:top w:val="single" w:sz="8" w:space="0" w:color="auto"/>
              <w:left w:val="nil"/>
              <w:bottom w:val="single" w:sz="8" w:space="0" w:color="auto"/>
              <w:right w:val="single" w:sz="8" w:space="0" w:color="000000"/>
            </w:tcBorders>
            <w:shd w:val="clear" w:color="auto" w:fill="auto"/>
            <w:vAlign w:val="center"/>
            <w:hideMark/>
          </w:tcPr>
          <w:p w:rsidR="00F94653" w:rsidRPr="00DE1227" w:rsidRDefault="00F94653" w:rsidP="008F4B05">
            <w:pPr>
              <w:pStyle w:val="af0"/>
              <w:jc w:val="center"/>
            </w:pPr>
            <w:r w:rsidRPr="00DE1227">
              <w:t>Расчетный срок</w:t>
            </w:r>
          </w:p>
        </w:tc>
      </w:tr>
      <w:tr w:rsidR="008D439C" w:rsidRPr="00DE1227" w:rsidTr="008F4B05">
        <w:trPr>
          <w:trHeight w:val="710"/>
        </w:trPr>
        <w:tc>
          <w:tcPr>
            <w:tcW w:w="257" w:type="pct"/>
            <w:vMerge/>
            <w:tcBorders>
              <w:top w:val="single" w:sz="8" w:space="0" w:color="auto"/>
              <w:left w:val="single" w:sz="8" w:space="0" w:color="auto"/>
              <w:bottom w:val="single" w:sz="8" w:space="0" w:color="000000"/>
              <w:right w:val="single" w:sz="8" w:space="0" w:color="auto"/>
            </w:tcBorders>
            <w:vAlign w:val="center"/>
            <w:hideMark/>
          </w:tcPr>
          <w:p w:rsidR="00F94653" w:rsidRPr="00DE1227" w:rsidRDefault="00F94653" w:rsidP="008F4B05">
            <w:pPr>
              <w:pStyle w:val="af0"/>
              <w:jc w:val="center"/>
            </w:pPr>
          </w:p>
        </w:tc>
        <w:tc>
          <w:tcPr>
            <w:tcW w:w="1313" w:type="pct"/>
            <w:vMerge/>
            <w:tcBorders>
              <w:top w:val="single" w:sz="8" w:space="0" w:color="auto"/>
              <w:left w:val="single" w:sz="8" w:space="0" w:color="auto"/>
              <w:bottom w:val="single" w:sz="8" w:space="0" w:color="000000"/>
              <w:right w:val="single" w:sz="8" w:space="0" w:color="auto"/>
            </w:tcBorders>
            <w:vAlign w:val="center"/>
            <w:hideMark/>
          </w:tcPr>
          <w:p w:rsidR="00F94653" w:rsidRPr="00DE1227" w:rsidRDefault="00F94653" w:rsidP="008F4B05">
            <w:pPr>
              <w:pStyle w:val="af0"/>
              <w:jc w:val="center"/>
            </w:pPr>
          </w:p>
        </w:tc>
        <w:tc>
          <w:tcPr>
            <w:tcW w:w="879" w:type="pct"/>
            <w:tcBorders>
              <w:top w:val="nil"/>
              <w:left w:val="single" w:sz="8" w:space="0" w:color="auto"/>
              <w:bottom w:val="single" w:sz="8" w:space="0" w:color="000000"/>
              <w:right w:val="single" w:sz="8" w:space="0" w:color="auto"/>
            </w:tcBorders>
            <w:shd w:val="clear" w:color="auto" w:fill="auto"/>
            <w:vAlign w:val="center"/>
            <w:hideMark/>
          </w:tcPr>
          <w:p w:rsidR="00F94653" w:rsidRPr="00DE1227" w:rsidRDefault="00F94653" w:rsidP="008F4B05">
            <w:pPr>
              <w:pStyle w:val="af0"/>
              <w:jc w:val="center"/>
            </w:pPr>
            <w:r w:rsidRPr="00DE1227">
              <w:t>Среднесуточный расход, м³/сут.</w:t>
            </w:r>
          </w:p>
        </w:tc>
        <w:tc>
          <w:tcPr>
            <w:tcW w:w="836" w:type="pct"/>
            <w:tcBorders>
              <w:top w:val="nil"/>
              <w:left w:val="single" w:sz="8" w:space="0" w:color="auto"/>
              <w:bottom w:val="single" w:sz="8" w:space="0" w:color="000000"/>
              <w:right w:val="single" w:sz="8" w:space="0" w:color="auto"/>
            </w:tcBorders>
            <w:shd w:val="clear" w:color="auto" w:fill="auto"/>
            <w:vAlign w:val="center"/>
            <w:hideMark/>
          </w:tcPr>
          <w:p w:rsidR="00F94653" w:rsidRPr="00DE1227" w:rsidRDefault="00F94653" w:rsidP="008F4B05">
            <w:pPr>
              <w:pStyle w:val="af0"/>
              <w:jc w:val="center"/>
            </w:pPr>
            <w:r w:rsidRPr="00DE1227">
              <w:t>Максимальный, м³/сут.</w:t>
            </w:r>
          </w:p>
        </w:tc>
        <w:tc>
          <w:tcPr>
            <w:tcW w:w="879" w:type="pct"/>
            <w:tcBorders>
              <w:top w:val="nil"/>
              <w:left w:val="nil"/>
              <w:bottom w:val="single" w:sz="8" w:space="0" w:color="auto"/>
              <w:right w:val="single" w:sz="8" w:space="0" w:color="auto"/>
            </w:tcBorders>
            <w:shd w:val="clear" w:color="auto" w:fill="auto"/>
            <w:vAlign w:val="center"/>
            <w:hideMark/>
          </w:tcPr>
          <w:p w:rsidR="00F94653" w:rsidRPr="00DE1227" w:rsidRDefault="00F94653" w:rsidP="008F4B05">
            <w:pPr>
              <w:pStyle w:val="af0"/>
              <w:jc w:val="center"/>
            </w:pPr>
            <w:r w:rsidRPr="00DE1227">
              <w:t>Среднесуточный расход, м³/сут</w:t>
            </w:r>
          </w:p>
        </w:tc>
        <w:tc>
          <w:tcPr>
            <w:tcW w:w="836" w:type="pct"/>
            <w:tcBorders>
              <w:top w:val="nil"/>
              <w:left w:val="single" w:sz="8" w:space="0" w:color="auto"/>
              <w:bottom w:val="single" w:sz="8" w:space="0" w:color="000000"/>
              <w:right w:val="single" w:sz="8" w:space="0" w:color="auto"/>
            </w:tcBorders>
            <w:shd w:val="clear" w:color="auto" w:fill="auto"/>
            <w:vAlign w:val="center"/>
            <w:hideMark/>
          </w:tcPr>
          <w:p w:rsidR="00F94653" w:rsidRPr="00DE1227" w:rsidRDefault="00F94653" w:rsidP="008F4B05">
            <w:pPr>
              <w:pStyle w:val="af0"/>
              <w:jc w:val="center"/>
            </w:pPr>
            <w:r w:rsidRPr="00DE1227">
              <w:t>Максимальный, м³/сут.</w:t>
            </w:r>
          </w:p>
        </w:tc>
      </w:tr>
      <w:tr w:rsidR="008D439C" w:rsidRPr="00DE1227" w:rsidTr="008F4B05">
        <w:trPr>
          <w:trHeight w:val="20"/>
        </w:trPr>
        <w:tc>
          <w:tcPr>
            <w:tcW w:w="257" w:type="pct"/>
            <w:tcBorders>
              <w:top w:val="nil"/>
              <w:left w:val="single" w:sz="8" w:space="0" w:color="auto"/>
              <w:bottom w:val="single" w:sz="8" w:space="0" w:color="auto"/>
              <w:right w:val="single" w:sz="8" w:space="0" w:color="auto"/>
            </w:tcBorders>
            <w:shd w:val="clear" w:color="auto" w:fill="auto"/>
            <w:noWrap/>
            <w:vAlign w:val="center"/>
            <w:hideMark/>
          </w:tcPr>
          <w:p w:rsidR="00F94653" w:rsidRPr="00DE1227" w:rsidRDefault="00F94653" w:rsidP="008F4B05">
            <w:pPr>
              <w:pStyle w:val="af0"/>
            </w:pPr>
            <w:r w:rsidRPr="00DE1227">
              <w:t>1</w:t>
            </w:r>
          </w:p>
        </w:tc>
        <w:tc>
          <w:tcPr>
            <w:tcW w:w="1313" w:type="pct"/>
            <w:tcBorders>
              <w:top w:val="nil"/>
              <w:left w:val="nil"/>
              <w:bottom w:val="single" w:sz="8" w:space="0" w:color="auto"/>
              <w:right w:val="single" w:sz="8" w:space="0" w:color="auto"/>
            </w:tcBorders>
            <w:shd w:val="clear" w:color="auto" w:fill="auto"/>
            <w:vAlign w:val="center"/>
            <w:hideMark/>
          </w:tcPr>
          <w:p w:rsidR="00F94653" w:rsidRPr="00DE1227" w:rsidRDefault="00F94653" w:rsidP="008F4B05">
            <w:pPr>
              <w:pStyle w:val="af0"/>
            </w:pPr>
            <w:r w:rsidRPr="00DE1227">
              <w:t>Жилая и общественная застройка</w:t>
            </w:r>
          </w:p>
        </w:tc>
        <w:tc>
          <w:tcPr>
            <w:tcW w:w="879" w:type="pct"/>
            <w:tcBorders>
              <w:top w:val="nil"/>
              <w:left w:val="nil"/>
              <w:bottom w:val="single" w:sz="8" w:space="0" w:color="auto"/>
              <w:right w:val="single" w:sz="8" w:space="0" w:color="auto"/>
            </w:tcBorders>
            <w:shd w:val="clear" w:color="auto" w:fill="auto"/>
            <w:vAlign w:val="center"/>
          </w:tcPr>
          <w:p w:rsidR="00F94653" w:rsidRPr="00DE1227" w:rsidRDefault="00F94653" w:rsidP="008F4B05">
            <w:pPr>
              <w:pStyle w:val="af0"/>
              <w:jc w:val="center"/>
            </w:pPr>
            <w:r w:rsidRPr="00DE1227">
              <w:t>88,57</w:t>
            </w:r>
          </w:p>
        </w:tc>
        <w:tc>
          <w:tcPr>
            <w:tcW w:w="836" w:type="pct"/>
            <w:tcBorders>
              <w:top w:val="nil"/>
              <w:left w:val="nil"/>
              <w:bottom w:val="single" w:sz="8" w:space="0" w:color="auto"/>
              <w:right w:val="single" w:sz="8" w:space="0" w:color="auto"/>
            </w:tcBorders>
            <w:shd w:val="clear" w:color="auto" w:fill="auto"/>
            <w:vAlign w:val="center"/>
          </w:tcPr>
          <w:p w:rsidR="00F94653" w:rsidRPr="00DE1227" w:rsidRDefault="00F94653" w:rsidP="008F4B05">
            <w:pPr>
              <w:pStyle w:val="af0"/>
              <w:jc w:val="center"/>
            </w:pPr>
            <w:r w:rsidRPr="00DE1227">
              <w:t>106,27</w:t>
            </w:r>
          </w:p>
        </w:tc>
        <w:tc>
          <w:tcPr>
            <w:tcW w:w="879" w:type="pct"/>
            <w:tcBorders>
              <w:top w:val="single" w:sz="8" w:space="0" w:color="auto"/>
              <w:left w:val="nil"/>
              <w:bottom w:val="single" w:sz="8" w:space="0" w:color="auto"/>
              <w:right w:val="single" w:sz="8" w:space="0" w:color="auto"/>
            </w:tcBorders>
            <w:shd w:val="clear" w:color="auto" w:fill="auto"/>
            <w:vAlign w:val="center"/>
          </w:tcPr>
          <w:p w:rsidR="00F94653" w:rsidRPr="00DE1227" w:rsidRDefault="00F94653" w:rsidP="008F4B05">
            <w:pPr>
              <w:pStyle w:val="af0"/>
              <w:jc w:val="center"/>
            </w:pPr>
            <w:r w:rsidRPr="00DE1227">
              <w:t>92,96</w:t>
            </w:r>
          </w:p>
        </w:tc>
        <w:tc>
          <w:tcPr>
            <w:tcW w:w="836" w:type="pct"/>
            <w:tcBorders>
              <w:top w:val="nil"/>
              <w:left w:val="nil"/>
              <w:bottom w:val="single" w:sz="8" w:space="0" w:color="auto"/>
              <w:right w:val="single" w:sz="8" w:space="0" w:color="auto"/>
            </w:tcBorders>
            <w:shd w:val="clear" w:color="auto" w:fill="auto"/>
            <w:vAlign w:val="center"/>
          </w:tcPr>
          <w:p w:rsidR="00F94653" w:rsidRPr="00DE1227" w:rsidRDefault="00F94653" w:rsidP="008F4B05">
            <w:pPr>
              <w:pStyle w:val="af0"/>
              <w:jc w:val="center"/>
            </w:pPr>
            <w:r w:rsidRPr="00DE1227">
              <w:t>111,55</w:t>
            </w:r>
          </w:p>
        </w:tc>
      </w:tr>
      <w:tr w:rsidR="008D439C" w:rsidRPr="00DE1227" w:rsidTr="008F4B05">
        <w:trPr>
          <w:trHeight w:val="20"/>
        </w:trPr>
        <w:tc>
          <w:tcPr>
            <w:tcW w:w="257" w:type="pct"/>
            <w:tcBorders>
              <w:top w:val="nil"/>
              <w:left w:val="single" w:sz="8" w:space="0" w:color="auto"/>
              <w:bottom w:val="single" w:sz="8" w:space="0" w:color="auto"/>
              <w:right w:val="single" w:sz="8" w:space="0" w:color="auto"/>
            </w:tcBorders>
            <w:shd w:val="clear" w:color="auto" w:fill="auto"/>
            <w:noWrap/>
            <w:vAlign w:val="center"/>
          </w:tcPr>
          <w:p w:rsidR="00F94653" w:rsidRPr="00DE1227" w:rsidRDefault="00F94653" w:rsidP="008F4B05">
            <w:pPr>
              <w:pStyle w:val="af0"/>
            </w:pPr>
            <w:r w:rsidRPr="00DE1227">
              <w:t>2</w:t>
            </w:r>
          </w:p>
        </w:tc>
        <w:tc>
          <w:tcPr>
            <w:tcW w:w="1313" w:type="pct"/>
            <w:tcBorders>
              <w:top w:val="nil"/>
              <w:left w:val="nil"/>
              <w:bottom w:val="single" w:sz="8" w:space="0" w:color="auto"/>
              <w:right w:val="single" w:sz="8" w:space="0" w:color="auto"/>
            </w:tcBorders>
            <w:shd w:val="clear" w:color="auto" w:fill="auto"/>
            <w:vAlign w:val="center"/>
          </w:tcPr>
          <w:p w:rsidR="00F94653" w:rsidRPr="00DE1227" w:rsidRDefault="00F94653" w:rsidP="008F4B05">
            <w:pPr>
              <w:pStyle w:val="af0"/>
            </w:pPr>
            <w:r w:rsidRPr="00DE1227">
              <w:t>Промышленные предприятия</w:t>
            </w:r>
          </w:p>
        </w:tc>
        <w:tc>
          <w:tcPr>
            <w:tcW w:w="879" w:type="pct"/>
            <w:tcBorders>
              <w:top w:val="nil"/>
              <w:left w:val="nil"/>
              <w:bottom w:val="single" w:sz="8" w:space="0" w:color="auto"/>
              <w:right w:val="single" w:sz="8" w:space="0" w:color="auto"/>
            </w:tcBorders>
            <w:shd w:val="clear" w:color="auto" w:fill="auto"/>
            <w:vAlign w:val="center"/>
          </w:tcPr>
          <w:p w:rsidR="00F94653" w:rsidRPr="00DE1227" w:rsidRDefault="00F94653" w:rsidP="008F4B05">
            <w:pPr>
              <w:pStyle w:val="af0"/>
              <w:jc w:val="center"/>
            </w:pPr>
            <w:r w:rsidRPr="00DE1227">
              <w:t>28,10</w:t>
            </w:r>
          </w:p>
        </w:tc>
        <w:tc>
          <w:tcPr>
            <w:tcW w:w="836" w:type="pct"/>
            <w:tcBorders>
              <w:top w:val="nil"/>
              <w:left w:val="nil"/>
              <w:bottom w:val="single" w:sz="8" w:space="0" w:color="auto"/>
              <w:right w:val="single" w:sz="8" w:space="0" w:color="auto"/>
            </w:tcBorders>
            <w:shd w:val="clear" w:color="auto" w:fill="auto"/>
            <w:vAlign w:val="center"/>
          </w:tcPr>
          <w:p w:rsidR="00F94653" w:rsidRPr="00DE1227" w:rsidRDefault="00F94653" w:rsidP="008F4B05">
            <w:pPr>
              <w:pStyle w:val="af0"/>
              <w:jc w:val="center"/>
            </w:pPr>
            <w:r w:rsidRPr="00DE1227">
              <w:t>28,10</w:t>
            </w:r>
          </w:p>
        </w:tc>
        <w:tc>
          <w:tcPr>
            <w:tcW w:w="879" w:type="pct"/>
            <w:tcBorders>
              <w:top w:val="nil"/>
              <w:left w:val="nil"/>
              <w:bottom w:val="single" w:sz="8" w:space="0" w:color="auto"/>
              <w:right w:val="single" w:sz="8" w:space="0" w:color="auto"/>
            </w:tcBorders>
            <w:shd w:val="clear" w:color="auto" w:fill="auto"/>
            <w:vAlign w:val="center"/>
          </w:tcPr>
          <w:p w:rsidR="00F94653" w:rsidRPr="00DE1227" w:rsidRDefault="00F94653" w:rsidP="008F4B05">
            <w:pPr>
              <w:pStyle w:val="af0"/>
              <w:jc w:val="center"/>
            </w:pPr>
            <w:r w:rsidRPr="00DE1227">
              <w:t>28,10</w:t>
            </w:r>
          </w:p>
        </w:tc>
        <w:tc>
          <w:tcPr>
            <w:tcW w:w="836" w:type="pct"/>
            <w:tcBorders>
              <w:top w:val="nil"/>
              <w:left w:val="nil"/>
              <w:bottom w:val="single" w:sz="8" w:space="0" w:color="auto"/>
              <w:right w:val="single" w:sz="8" w:space="0" w:color="auto"/>
            </w:tcBorders>
            <w:shd w:val="clear" w:color="auto" w:fill="auto"/>
            <w:vAlign w:val="center"/>
          </w:tcPr>
          <w:p w:rsidR="00F94653" w:rsidRPr="00DE1227" w:rsidRDefault="00F94653" w:rsidP="008F4B05">
            <w:pPr>
              <w:pStyle w:val="af0"/>
              <w:jc w:val="center"/>
            </w:pPr>
            <w:r w:rsidRPr="00DE1227">
              <w:t>28,10</w:t>
            </w:r>
          </w:p>
        </w:tc>
      </w:tr>
      <w:tr w:rsidR="008D439C" w:rsidRPr="00DE1227" w:rsidTr="008F4B05">
        <w:trPr>
          <w:trHeight w:val="20"/>
        </w:trPr>
        <w:tc>
          <w:tcPr>
            <w:tcW w:w="257" w:type="pct"/>
            <w:tcBorders>
              <w:top w:val="nil"/>
              <w:left w:val="single" w:sz="8" w:space="0" w:color="auto"/>
              <w:bottom w:val="single" w:sz="8" w:space="0" w:color="auto"/>
              <w:right w:val="single" w:sz="8" w:space="0" w:color="auto"/>
            </w:tcBorders>
            <w:shd w:val="clear" w:color="auto" w:fill="auto"/>
            <w:noWrap/>
            <w:vAlign w:val="center"/>
            <w:hideMark/>
          </w:tcPr>
          <w:p w:rsidR="00F94653" w:rsidRPr="00DE1227" w:rsidRDefault="00F94653" w:rsidP="008F4B05">
            <w:pPr>
              <w:pStyle w:val="af0"/>
            </w:pPr>
            <w:r w:rsidRPr="00DE1227">
              <w:t> </w:t>
            </w:r>
          </w:p>
        </w:tc>
        <w:tc>
          <w:tcPr>
            <w:tcW w:w="1313" w:type="pct"/>
            <w:tcBorders>
              <w:top w:val="nil"/>
              <w:left w:val="nil"/>
              <w:bottom w:val="single" w:sz="8" w:space="0" w:color="auto"/>
              <w:right w:val="single" w:sz="8" w:space="0" w:color="auto"/>
            </w:tcBorders>
            <w:shd w:val="clear" w:color="auto" w:fill="auto"/>
            <w:vAlign w:val="center"/>
            <w:hideMark/>
          </w:tcPr>
          <w:p w:rsidR="00F94653" w:rsidRPr="00DE1227" w:rsidRDefault="00F94653" w:rsidP="008F4B05">
            <w:pPr>
              <w:pStyle w:val="af0"/>
            </w:pPr>
            <w:r w:rsidRPr="00DE1227">
              <w:t>ИТОГО</w:t>
            </w:r>
          </w:p>
        </w:tc>
        <w:tc>
          <w:tcPr>
            <w:tcW w:w="879" w:type="pct"/>
            <w:tcBorders>
              <w:top w:val="nil"/>
              <w:left w:val="nil"/>
              <w:bottom w:val="single" w:sz="8" w:space="0" w:color="auto"/>
              <w:right w:val="single" w:sz="8" w:space="0" w:color="auto"/>
            </w:tcBorders>
            <w:shd w:val="clear" w:color="auto" w:fill="auto"/>
            <w:vAlign w:val="center"/>
          </w:tcPr>
          <w:p w:rsidR="00F94653" w:rsidRPr="00DE1227" w:rsidRDefault="00F94653" w:rsidP="008F4B05">
            <w:pPr>
              <w:pStyle w:val="af0"/>
              <w:jc w:val="center"/>
            </w:pPr>
            <w:r w:rsidRPr="00DE1227">
              <w:t>116,67</w:t>
            </w:r>
          </w:p>
        </w:tc>
        <w:tc>
          <w:tcPr>
            <w:tcW w:w="836" w:type="pct"/>
            <w:tcBorders>
              <w:top w:val="nil"/>
              <w:left w:val="nil"/>
              <w:bottom w:val="single" w:sz="8" w:space="0" w:color="auto"/>
              <w:right w:val="single" w:sz="8" w:space="0" w:color="auto"/>
            </w:tcBorders>
            <w:shd w:val="clear" w:color="auto" w:fill="auto"/>
            <w:vAlign w:val="center"/>
          </w:tcPr>
          <w:p w:rsidR="00F94653" w:rsidRPr="00DE1227" w:rsidRDefault="00F94653" w:rsidP="008F4B05">
            <w:pPr>
              <w:pStyle w:val="af0"/>
              <w:jc w:val="center"/>
            </w:pPr>
            <w:r w:rsidRPr="00DE1227">
              <w:t>134,37</w:t>
            </w:r>
          </w:p>
        </w:tc>
        <w:tc>
          <w:tcPr>
            <w:tcW w:w="879" w:type="pct"/>
            <w:tcBorders>
              <w:top w:val="nil"/>
              <w:left w:val="nil"/>
              <w:bottom w:val="single" w:sz="8" w:space="0" w:color="auto"/>
              <w:right w:val="single" w:sz="8" w:space="0" w:color="auto"/>
            </w:tcBorders>
            <w:shd w:val="clear" w:color="auto" w:fill="auto"/>
            <w:vAlign w:val="center"/>
          </w:tcPr>
          <w:p w:rsidR="00F94653" w:rsidRPr="00DE1227" w:rsidRDefault="00F94653" w:rsidP="008F4B05">
            <w:pPr>
              <w:pStyle w:val="af0"/>
              <w:jc w:val="center"/>
            </w:pPr>
            <w:r w:rsidRPr="00DE1227">
              <w:t>121,06</w:t>
            </w:r>
          </w:p>
        </w:tc>
        <w:tc>
          <w:tcPr>
            <w:tcW w:w="836" w:type="pct"/>
            <w:tcBorders>
              <w:top w:val="nil"/>
              <w:left w:val="nil"/>
              <w:bottom w:val="single" w:sz="8" w:space="0" w:color="auto"/>
              <w:right w:val="single" w:sz="8" w:space="0" w:color="auto"/>
            </w:tcBorders>
            <w:shd w:val="clear" w:color="auto" w:fill="auto"/>
            <w:vAlign w:val="center"/>
          </w:tcPr>
          <w:p w:rsidR="00F94653" w:rsidRPr="00DE1227" w:rsidRDefault="00F94653" w:rsidP="008F4B05">
            <w:pPr>
              <w:pStyle w:val="af0"/>
              <w:jc w:val="center"/>
            </w:pPr>
            <w:r w:rsidRPr="00DE1227">
              <w:t>139,65</w:t>
            </w:r>
          </w:p>
        </w:tc>
      </w:tr>
    </w:tbl>
    <w:p w:rsidR="00F94653" w:rsidRPr="00DE1227" w:rsidRDefault="00F94653" w:rsidP="00F94653">
      <w:pPr>
        <w:pStyle w:val="af1"/>
      </w:pPr>
      <w:r w:rsidRPr="00DE1227">
        <w:t>В муниципальном образовании "Город Череповец" предусматривается дальнейшее развитие централизованной системы водоотведения, с подключением сетей от новых площадок строительства к существующим сетям канализации.</w:t>
      </w:r>
    </w:p>
    <w:p w:rsidR="00F94653" w:rsidRPr="00DE1227" w:rsidRDefault="00F94653" w:rsidP="00F94653">
      <w:pPr>
        <w:pStyle w:val="af1"/>
        <w:rPr>
          <w:bCs/>
        </w:rPr>
      </w:pPr>
      <w:r w:rsidRPr="00DE1227">
        <w:t xml:space="preserve">Проектом планируется увеличение объема стоков в связи с подключением абонентов микрорайонов города, не подключенных в настоящее время к централизованной системе водоотведения и подключением проектируемой застройки. </w:t>
      </w:r>
      <w:r w:rsidRPr="00DE1227">
        <w:rPr>
          <w:bCs/>
        </w:rPr>
        <w:t xml:space="preserve">Проектная производительность </w:t>
      </w:r>
      <w:r w:rsidRPr="00DE1227">
        <w:t xml:space="preserve">комплекса очистных сооружений канализации - 265,0 </w:t>
      </w:r>
      <w:r w:rsidRPr="00DE1227">
        <w:rPr>
          <w:bCs/>
        </w:rPr>
        <w:t>тыс. м</w:t>
      </w:r>
      <w:r w:rsidRPr="00DE1227">
        <w:rPr>
          <w:bCs/>
          <w:vertAlign w:val="superscript"/>
        </w:rPr>
        <w:t>3</w:t>
      </w:r>
      <w:r w:rsidRPr="00DE1227">
        <w:rPr>
          <w:bCs/>
        </w:rPr>
        <w:t>/сут. КОСК имеют резерв по производительности, технологическое оборудование не полностью загружено.</w:t>
      </w:r>
    </w:p>
    <w:p w:rsidR="00F94653" w:rsidRPr="00DE1227" w:rsidRDefault="00F94653" w:rsidP="00F94653">
      <w:pPr>
        <w:pStyle w:val="af1"/>
      </w:pPr>
      <w:r w:rsidRPr="00DE1227">
        <w:t>Схема водоотведения сохраняется по сложившейся структуре. Сточные воды от проектируемой и существующей жилой и общественной застройки, а также от промышленных предприятий по системе напорно-самотечных коллекторов транспортируются на комплекс очистных сооружений канализации (правобережный и левобережный участки).</w:t>
      </w:r>
    </w:p>
    <w:p w:rsidR="00F94653" w:rsidRPr="00DE1227" w:rsidRDefault="00F94653" w:rsidP="00F94653">
      <w:pPr>
        <w:pStyle w:val="af1"/>
      </w:pPr>
      <w:r w:rsidRPr="00DE1227">
        <w:t>По условиям рельефа местности дополнительно к существующим насосным станциям предусматривается построить 6 канализационных насосных станций на первую очередь (мкр.126, мкр. 127, северо-восточнее мкр. 26, ул. Олимпийская, мкр. 150, мкр. 117) и 1 на расчетный срок (мкр. 38). Планируется реконструкция существующих канализационных насосных станций.</w:t>
      </w:r>
    </w:p>
    <w:p w:rsidR="00F94653" w:rsidRPr="00DE1227" w:rsidRDefault="00F94653" w:rsidP="00F94653">
      <w:pPr>
        <w:pStyle w:val="af1"/>
      </w:pPr>
      <w:r w:rsidRPr="00DE1227">
        <w:t>Из-за большого процента износа канализационных сетей, необходимо произвести их реконструкция.</w:t>
      </w:r>
    </w:p>
    <w:p w:rsidR="00F94653" w:rsidRPr="00DE1227" w:rsidRDefault="00F94653" w:rsidP="00F94653">
      <w:pPr>
        <w:pStyle w:val="af1"/>
      </w:pPr>
      <w:r w:rsidRPr="00DE1227">
        <w:t>Производственные сточные воды после предварительной очистки на заводских очистных сооружениях принимаются в городскую канализацию в соответствии с Постановлением Правительства РФ от 29.07.2013 N 644 (ред. от 14.02.2020) "Об утверждении Правил холодного водоснабжения и водоотведения и о внесении изменений в некоторые акты Правительства Российской Федерации", а также Постановлением мэрии города Череповца № 887 от 28.02.2020г. «Об установлении нормативов состава сточных вод».</w:t>
      </w:r>
    </w:p>
    <w:p w:rsidR="00F94653" w:rsidRPr="00DE1227" w:rsidRDefault="00F94653" w:rsidP="00F94653">
      <w:pPr>
        <w:pStyle w:val="af1"/>
      </w:pPr>
      <w:r w:rsidRPr="00DE1227">
        <w:t>Для выполнения требований Водного кодекса по доведению до норматива ПДК рыбохозяйственного водоема поверхностно-ливневого стока имеются мощности для приема их на очистку и обеззараживание на Комплексе очистных сооружений канализации.</w:t>
      </w:r>
    </w:p>
    <w:p w:rsidR="00F94653" w:rsidRPr="00DE1227" w:rsidRDefault="00F94653" w:rsidP="00F94653">
      <w:pPr>
        <w:pStyle w:val="af1"/>
      </w:pPr>
      <w:r w:rsidRPr="00DE1227">
        <w:t>МУП «Водоканал» г. Череповца вошел в число участников региональной составляющей федерального проекта под названием «Оздоровление Волги». В рамках данного проекта планируется реконструкция комплекса очистных сооружений канализации. Работа будет проводится по 5 основным направлениям:</w:t>
      </w:r>
    </w:p>
    <w:p w:rsidR="00F94653" w:rsidRPr="00DE1227" w:rsidRDefault="00F94653" w:rsidP="00F94653">
      <w:pPr>
        <w:pStyle w:val="a4"/>
      </w:pPr>
      <w:r w:rsidRPr="00DE1227">
        <w:t>Реконструкция и модернизация первичных отстойников;</w:t>
      </w:r>
    </w:p>
    <w:p w:rsidR="00F94653" w:rsidRPr="00DE1227" w:rsidRDefault="00F94653" w:rsidP="00F94653">
      <w:pPr>
        <w:pStyle w:val="a4"/>
      </w:pPr>
      <w:r w:rsidRPr="00DE1227">
        <w:t>Реконструкция и модернизация сооружений биологической очистки сточных вод;</w:t>
      </w:r>
    </w:p>
    <w:p w:rsidR="00F94653" w:rsidRPr="00DE1227" w:rsidRDefault="00F94653" w:rsidP="00F94653">
      <w:pPr>
        <w:pStyle w:val="a4"/>
      </w:pPr>
      <w:r w:rsidRPr="00DE1227">
        <w:t>Внедрение технологии доочистки сточных вод (микрофильтрация);</w:t>
      </w:r>
    </w:p>
    <w:p w:rsidR="00F94653" w:rsidRPr="00DE1227" w:rsidRDefault="00F94653" w:rsidP="00F94653">
      <w:pPr>
        <w:pStyle w:val="a4"/>
      </w:pPr>
      <w:r w:rsidRPr="00DE1227">
        <w:t>Модернизация оборудования обезвоживания осадка;</w:t>
      </w:r>
    </w:p>
    <w:p w:rsidR="00F94653" w:rsidRPr="00DE1227" w:rsidRDefault="00F94653" w:rsidP="00F94653">
      <w:pPr>
        <w:pStyle w:val="a4"/>
      </w:pPr>
      <w:r w:rsidRPr="00DE1227">
        <w:t>Модернизация оборудования для очистки сточных вод.</w:t>
      </w:r>
    </w:p>
    <w:p w:rsidR="00F94653" w:rsidRPr="00DE1227" w:rsidRDefault="00F94653" w:rsidP="00F94653">
      <w:pPr>
        <w:pStyle w:val="af1"/>
        <w:spacing w:line="240" w:lineRule="auto"/>
      </w:pPr>
      <w:r w:rsidRPr="00DE1227">
        <w:t>Для обеспечения надежной и эффективной работы системы водоотведения, необходимо провести следующие мероприятия:</w:t>
      </w:r>
    </w:p>
    <w:p w:rsidR="00F94653" w:rsidRPr="00DE1227" w:rsidRDefault="00F94653" w:rsidP="00E846C6">
      <w:pPr>
        <w:pStyle w:val="af1"/>
        <w:numPr>
          <w:ilvl w:val="0"/>
          <w:numId w:val="39"/>
        </w:numPr>
        <w:spacing w:before="240" w:after="0" w:line="240" w:lineRule="auto"/>
        <w:contextualSpacing w:val="0"/>
      </w:pPr>
      <w:r w:rsidRPr="00DE1227">
        <w:t>Мероприятия на первую очередь</w:t>
      </w:r>
    </w:p>
    <w:p w:rsidR="00F94653" w:rsidRPr="00DE1227" w:rsidRDefault="00F94653" w:rsidP="00F94653">
      <w:pPr>
        <w:pStyle w:val="a4"/>
      </w:pPr>
      <w:r w:rsidRPr="00DE1227">
        <w:t>реконструкция комплекса очистных сооружений канализации (реконструкция и модернизация первичных отстойников и сооружений биологической очистки сточных вод, внедрение технологии доочистки сточных вод (микрофильтрация), модернизация оборудования для очистки сточных вод, модернизация системы автоматического контроля);</w:t>
      </w:r>
    </w:p>
    <w:p w:rsidR="00F94653" w:rsidRPr="00DE1227" w:rsidRDefault="00F94653" w:rsidP="00F94653">
      <w:pPr>
        <w:pStyle w:val="a4"/>
      </w:pPr>
      <w:r w:rsidRPr="00DE1227">
        <w:t>реконструкция канализационных сетей Заягорбского района (L = 1,5 км);</w:t>
      </w:r>
    </w:p>
    <w:p w:rsidR="00F94653" w:rsidRPr="00DE1227" w:rsidRDefault="00F94653" w:rsidP="00F94653">
      <w:pPr>
        <w:pStyle w:val="a4"/>
      </w:pPr>
      <w:r w:rsidRPr="00DE1227">
        <w:t>реконструкция канализационных сетей Северного района (L = 1,8 км);</w:t>
      </w:r>
    </w:p>
    <w:p w:rsidR="00F94653" w:rsidRPr="00DE1227" w:rsidRDefault="00F94653" w:rsidP="00F94653">
      <w:pPr>
        <w:pStyle w:val="a4"/>
      </w:pPr>
      <w:r w:rsidRPr="00DE1227">
        <w:t>строительство сетей хозяйственно-бытовой канализации Зашекснинского района (L = 20,4 км);</w:t>
      </w:r>
    </w:p>
    <w:p w:rsidR="00F94653" w:rsidRPr="00DE1227" w:rsidRDefault="00F94653" w:rsidP="00F94653">
      <w:pPr>
        <w:pStyle w:val="a4"/>
      </w:pPr>
      <w:r w:rsidRPr="00DE1227">
        <w:t>строительство сетей хозяйственно-бытовой канализации Заягорбского района (L = 11,2 км);</w:t>
      </w:r>
    </w:p>
    <w:p w:rsidR="00F94653" w:rsidRPr="00DE1227" w:rsidRDefault="00F94653" w:rsidP="00F94653">
      <w:pPr>
        <w:pStyle w:val="a4"/>
      </w:pPr>
      <w:r w:rsidRPr="00DE1227">
        <w:t>строительство сетей хозяйственно-бытовой канализации Индустриального района 10 мкр. (L = 0,3 км);</w:t>
      </w:r>
    </w:p>
    <w:p w:rsidR="00F94653" w:rsidRPr="00DE1227" w:rsidRDefault="00F94653" w:rsidP="00F94653">
      <w:pPr>
        <w:pStyle w:val="a4"/>
      </w:pPr>
      <w:r w:rsidRPr="00DE1227">
        <w:t>строительство сетей хозяйственно-бытовой канализации Северного района (L = 1,1 км);</w:t>
      </w:r>
    </w:p>
    <w:p w:rsidR="00F94653" w:rsidRPr="00DE1227" w:rsidRDefault="00F94653" w:rsidP="00F94653">
      <w:pPr>
        <w:pStyle w:val="a4"/>
      </w:pPr>
      <w:r w:rsidRPr="00DE1227">
        <w:t>строительство напорных сетей хозяйственно-бытовой канализации Зашекснинского района (L = 3,4 км);</w:t>
      </w:r>
    </w:p>
    <w:p w:rsidR="00F94653" w:rsidRPr="00DE1227" w:rsidRDefault="00F94653" w:rsidP="00F94653">
      <w:pPr>
        <w:pStyle w:val="a4"/>
      </w:pPr>
      <w:r w:rsidRPr="00DE1227">
        <w:t>строительство напорных сетей хозяйственно-бытовой канализации Заягорбского района (L = 1,3 км);</w:t>
      </w:r>
    </w:p>
    <w:p w:rsidR="00F94653" w:rsidRPr="00DE1227" w:rsidRDefault="00F94653" w:rsidP="00F94653">
      <w:pPr>
        <w:pStyle w:val="a4"/>
      </w:pPr>
      <w:r w:rsidRPr="00DE1227">
        <w:t>строительство сетей ливневой канализации Зашекснинского района (L = 18,1 км);</w:t>
      </w:r>
    </w:p>
    <w:p w:rsidR="00F94653" w:rsidRPr="00DE1227" w:rsidRDefault="00F94653" w:rsidP="00F94653">
      <w:pPr>
        <w:pStyle w:val="a4"/>
      </w:pPr>
      <w:r w:rsidRPr="00DE1227">
        <w:t>строительство сетей ливневой канализации Заягорбского района (L = 4,5 км);</w:t>
      </w:r>
    </w:p>
    <w:p w:rsidR="00F94653" w:rsidRPr="00DE1227" w:rsidRDefault="00F94653" w:rsidP="00F94653">
      <w:pPr>
        <w:pStyle w:val="a4"/>
      </w:pPr>
      <w:r w:rsidRPr="00DE1227">
        <w:t>строительство напорных сетей ливневой канализации Зашекснинского района (L = 1,4 км);</w:t>
      </w:r>
    </w:p>
    <w:p w:rsidR="00F94653" w:rsidRPr="00DE1227" w:rsidRDefault="00F94653" w:rsidP="00F94653">
      <w:pPr>
        <w:pStyle w:val="a4"/>
      </w:pPr>
      <w:r w:rsidRPr="00DE1227">
        <w:t>строительство 6 канализационных насосных станций (мкр.126, мкр. 127, северо-восточнее мкр. 26, ул. Олимпийская, мкр. 150, мкр. 117);</w:t>
      </w:r>
    </w:p>
    <w:p w:rsidR="00F94653" w:rsidRPr="00DE1227" w:rsidRDefault="00F94653" w:rsidP="00F94653">
      <w:pPr>
        <w:pStyle w:val="a4"/>
      </w:pPr>
      <w:r w:rsidRPr="00DE1227">
        <w:t>реконструкция канализационных насосных станций (замена насосного оборудования);</w:t>
      </w:r>
    </w:p>
    <w:p w:rsidR="00F94653" w:rsidRPr="00DE1227" w:rsidRDefault="00F94653" w:rsidP="00F94653">
      <w:pPr>
        <w:pStyle w:val="a4"/>
      </w:pPr>
      <w:r w:rsidRPr="00DE1227">
        <w:t>строительство двух насосных станций ливневой канализации в Зашекснинском районе (мкр. 126, мкр. 116).</w:t>
      </w:r>
    </w:p>
    <w:p w:rsidR="00F94653" w:rsidRPr="00DE1227" w:rsidRDefault="00F94653" w:rsidP="00E846C6">
      <w:pPr>
        <w:pStyle w:val="af1"/>
        <w:numPr>
          <w:ilvl w:val="0"/>
          <w:numId w:val="39"/>
        </w:numPr>
        <w:spacing w:before="240" w:after="0" w:line="240" w:lineRule="auto"/>
        <w:ind w:hanging="357"/>
        <w:contextualSpacing w:val="0"/>
      </w:pPr>
      <w:r w:rsidRPr="00DE1227">
        <w:t>Мероприятия на расчетный срок</w:t>
      </w:r>
    </w:p>
    <w:p w:rsidR="00F94653" w:rsidRPr="00DE1227" w:rsidRDefault="00F94653" w:rsidP="00F94653">
      <w:pPr>
        <w:pStyle w:val="a4"/>
      </w:pPr>
      <w:r w:rsidRPr="00DE1227">
        <w:t>строительство сетей хозяйственно-бытовой канализации Зашекснинского района (L = 5,6 км);</w:t>
      </w:r>
    </w:p>
    <w:p w:rsidR="00F94653" w:rsidRPr="00DE1227" w:rsidRDefault="00F94653" w:rsidP="00F94653">
      <w:pPr>
        <w:pStyle w:val="a4"/>
      </w:pPr>
      <w:r w:rsidRPr="00DE1227">
        <w:t>строительство сетей хозяйственно-бытовой канализации Заягорбского района (L = 5,4 км);</w:t>
      </w:r>
    </w:p>
    <w:p w:rsidR="00F94653" w:rsidRPr="00DE1227" w:rsidRDefault="00F94653" w:rsidP="00F94653">
      <w:pPr>
        <w:pStyle w:val="a4"/>
      </w:pPr>
      <w:r w:rsidRPr="00DE1227">
        <w:t>строительство напорных сетей хозяйственно-бытовой канализации Заягорбского района (L = 1,5 км);</w:t>
      </w:r>
    </w:p>
    <w:p w:rsidR="00F94653" w:rsidRPr="00DE1227" w:rsidRDefault="00F94653" w:rsidP="00F94653">
      <w:pPr>
        <w:pStyle w:val="a4"/>
      </w:pPr>
      <w:r w:rsidRPr="00DE1227">
        <w:t>строительство сетей ливневой канализации Зашекснинского района (L = 2,6 км);</w:t>
      </w:r>
    </w:p>
    <w:p w:rsidR="00F94653" w:rsidRPr="00DE1227" w:rsidRDefault="00F94653" w:rsidP="00F94653">
      <w:pPr>
        <w:pStyle w:val="a4"/>
      </w:pPr>
      <w:r w:rsidRPr="00DE1227">
        <w:t>строительство сетей ливневой канализации Заягорбского района (L = 1,9 км);</w:t>
      </w:r>
    </w:p>
    <w:p w:rsidR="00F94653" w:rsidRPr="00DE1227" w:rsidRDefault="00F94653" w:rsidP="00F94653">
      <w:pPr>
        <w:pStyle w:val="a4"/>
      </w:pPr>
      <w:r w:rsidRPr="00DE1227">
        <w:t>строительство напорных сетей ливневой канализации Заягорбского района (L = 1,4 км);</w:t>
      </w:r>
    </w:p>
    <w:p w:rsidR="00F94653" w:rsidRPr="00DE1227" w:rsidRDefault="00F94653" w:rsidP="00F94653">
      <w:pPr>
        <w:pStyle w:val="a4"/>
      </w:pPr>
      <w:r w:rsidRPr="00DE1227">
        <w:t>строительство одной канализационной насосной станции (мкр. 38);</w:t>
      </w:r>
    </w:p>
    <w:p w:rsidR="0064266A" w:rsidRPr="00DE1227" w:rsidRDefault="00F94653" w:rsidP="00F94653">
      <w:pPr>
        <w:pStyle w:val="a4"/>
      </w:pPr>
      <w:r w:rsidRPr="00DE1227">
        <w:t>строительство одной насосной станции ливневой канализации в Заягорбском районе (ул. Каштановая)</w:t>
      </w:r>
      <w:r w:rsidR="0064266A" w:rsidRPr="00DE1227">
        <w:t>.</w:t>
      </w:r>
    </w:p>
    <w:p w:rsidR="007F11B1" w:rsidRPr="00DE1227" w:rsidRDefault="007F11B1" w:rsidP="007F11B1">
      <w:pPr>
        <w:pStyle w:val="111"/>
      </w:pPr>
      <w:bookmarkStart w:id="129" w:name="_Toc531101815"/>
      <w:bookmarkStart w:id="130" w:name="_Toc50028261"/>
      <w:r w:rsidRPr="00DE1227">
        <w:t>Э</w:t>
      </w:r>
      <w:bookmarkEnd w:id="129"/>
      <w:r w:rsidR="006E1276" w:rsidRPr="00DE1227">
        <w:t>лектроснабжение</w:t>
      </w:r>
      <w:bookmarkEnd w:id="130"/>
    </w:p>
    <w:p w:rsidR="00F94653" w:rsidRPr="00DE1227" w:rsidRDefault="007F11B1" w:rsidP="00F94653">
      <w:pPr>
        <w:pStyle w:val="af1"/>
      </w:pPr>
      <w:r w:rsidRPr="00DE1227">
        <w:t xml:space="preserve">Расчет </w:t>
      </w:r>
      <w:r w:rsidR="00F94653" w:rsidRPr="00DE1227">
        <w:t>электрической нагрузки жилой застройки определена по удельным показателям в соответствии с «Инструкцией по проектированию городских электрических сетей» РД 34.20.185-94. с учетом пищеприготовления в жилых домах до 10 этажей на газовых плитах, выше 10 этажей – на электрических плитах. А также согласно Местным нормативам градостроительного проектирования муниципального образования "Город Череповец".</w:t>
      </w:r>
    </w:p>
    <w:p w:rsidR="00F94653" w:rsidRPr="00DE1227" w:rsidRDefault="00F94653" w:rsidP="00F94653">
      <w:pPr>
        <w:pStyle w:val="af1"/>
      </w:pPr>
      <w:r w:rsidRPr="00DE1227">
        <w:t>Удельные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w:t>
      </w:r>
    </w:p>
    <w:p w:rsidR="00F94653" w:rsidRPr="00DE1227" w:rsidRDefault="00F94653" w:rsidP="00F94653">
      <w:pPr>
        <w:pStyle w:val="af1"/>
      </w:pPr>
      <w:r w:rsidRPr="00DE1227">
        <w:t>Электрические нагрузки по промышленным предприятиям приняты из расчёта прироста 2 % в год.</w:t>
      </w:r>
    </w:p>
    <w:p w:rsidR="00F94653" w:rsidRPr="00DE1227" w:rsidRDefault="00F94653" w:rsidP="00F94653">
      <w:pPr>
        <w:pStyle w:val="11110"/>
        <w:ind w:left="851" w:hanging="709"/>
      </w:pPr>
      <w:r w:rsidRPr="00DE1227">
        <w:t>Электрические нагрузки коммунально-бытовых потребителей нового строительства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3545"/>
        <w:gridCol w:w="993"/>
        <w:gridCol w:w="1132"/>
        <w:gridCol w:w="989"/>
        <w:gridCol w:w="1137"/>
      </w:tblGrid>
      <w:tr w:rsidR="008D439C" w:rsidRPr="00DE1227" w:rsidTr="008F4B05">
        <w:trPr>
          <w:trHeight w:val="255"/>
          <w:tblHeader/>
        </w:trPr>
        <w:tc>
          <w:tcPr>
            <w:tcW w:w="562" w:type="dxa"/>
            <w:vMerge w:val="restart"/>
            <w:shd w:val="clear" w:color="auto" w:fill="auto"/>
            <w:noWrap/>
            <w:vAlign w:val="center"/>
            <w:hideMark/>
          </w:tcPr>
          <w:p w:rsidR="00F94653" w:rsidRPr="00DE1227" w:rsidRDefault="00F94653" w:rsidP="008F4B05">
            <w:pPr>
              <w:pStyle w:val="af0"/>
              <w:jc w:val="center"/>
            </w:pPr>
            <w:r w:rsidRPr="00DE1227">
              <w:t>№ п/п</w:t>
            </w:r>
          </w:p>
        </w:tc>
        <w:tc>
          <w:tcPr>
            <w:tcW w:w="1560" w:type="dxa"/>
            <w:vMerge w:val="restart"/>
            <w:shd w:val="clear" w:color="auto" w:fill="auto"/>
            <w:vAlign w:val="center"/>
            <w:hideMark/>
          </w:tcPr>
          <w:p w:rsidR="00F94653" w:rsidRPr="00DE1227" w:rsidRDefault="00F94653" w:rsidP="008F4B05">
            <w:pPr>
              <w:pStyle w:val="af0"/>
              <w:jc w:val="center"/>
            </w:pPr>
            <w:r w:rsidRPr="00DE1227">
              <w:t>Вид застройки</w:t>
            </w:r>
          </w:p>
        </w:tc>
        <w:tc>
          <w:tcPr>
            <w:tcW w:w="3545" w:type="dxa"/>
            <w:vMerge w:val="restart"/>
            <w:shd w:val="clear" w:color="auto" w:fill="auto"/>
            <w:vAlign w:val="center"/>
            <w:hideMark/>
          </w:tcPr>
          <w:p w:rsidR="00F94653" w:rsidRPr="00DE1227" w:rsidRDefault="00F94653" w:rsidP="008F4B05">
            <w:pPr>
              <w:pStyle w:val="af0"/>
              <w:jc w:val="center"/>
            </w:pPr>
            <w:r w:rsidRPr="00DE1227">
              <w:t>Микрорайон,</w:t>
            </w:r>
          </w:p>
          <w:p w:rsidR="00F94653" w:rsidRPr="00DE1227" w:rsidRDefault="00F94653" w:rsidP="008F4B05">
            <w:pPr>
              <w:pStyle w:val="af0"/>
              <w:jc w:val="center"/>
            </w:pPr>
            <w:r w:rsidRPr="00DE1227">
              <w:t>наименование разработанного проекта планировки</w:t>
            </w:r>
          </w:p>
        </w:tc>
        <w:tc>
          <w:tcPr>
            <w:tcW w:w="2125" w:type="dxa"/>
            <w:gridSpan w:val="2"/>
            <w:shd w:val="clear" w:color="auto" w:fill="auto"/>
            <w:vAlign w:val="center"/>
          </w:tcPr>
          <w:p w:rsidR="00F94653" w:rsidRPr="00DE1227" w:rsidRDefault="00F94653" w:rsidP="008F4B05">
            <w:pPr>
              <w:pStyle w:val="af0"/>
              <w:jc w:val="center"/>
            </w:pPr>
            <w:r w:rsidRPr="00DE1227">
              <w:t>Население, тыс. человек</w:t>
            </w:r>
          </w:p>
        </w:tc>
        <w:tc>
          <w:tcPr>
            <w:tcW w:w="2126" w:type="dxa"/>
            <w:gridSpan w:val="2"/>
            <w:shd w:val="clear" w:color="auto" w:fill="auto"/>
            <w:vAlign w:val="center"/>
          </w:tcPr>
          <w:p w:rsidR="00F94653" w:rsidRPr="00DE1227" w:rsidRDefault="00F94653" w:rsidP="008F4B05">
            <w:pPr>
              <w:pStyle w:val="af0"/>
              <w:jc w:val="center"/>
            </w:pPr>
            <w:r w:rsidRPr="00DE1227">
              <w:t>Электрическая нагрузка по этапам территориального планирования, МВт</w:t>
            </w:r>
          </w:p>
        </w:tc>
      </w:tr>
      <w:tr w:rsidR="008D439C" w:rsidRPr="00DE1227" w:rsidTr="008F4B05">
        <w:trPr>
          <w:trHeight w:val="1028"/>
          <w:tblHeader/>
        </w:trPr>
        <w:tc>
          <w:tcPr>
            <w:tcW w:w="562" w:type="dxa"/>
            <w:vMerge/>
            <w:tcBorders>
              <w:bottom w:val="single" w:sz="4" w:space="0" w:color="auto"/>
            </w:tcBorders>
            <w:vAlign w:val="center"/>
            <w:hideMark/>
          </w:tcPr>
          <w:p w:rsidR="00F94653" w:rsidRPr="00DE1227" w:rsidRDefault="00F94653" w:rsidP="008F4B05">
            <w:pPr>
              <w:pStyle w:val="af0"/>
              <w:jc w:val="center"/>
            </w:pPr>
          </w:p>
        </w:tc>
        <w:tc>
          <w:tcPr>
            <w:tcW w:w="1560" w:type="dxa"/>
            <w:vMerge/>
            <w:tcBorders>
              <w:bottom w:val="single" w:sz="4" w:space="0" w:color="auto"/>
            </w:tcBorders>
            <w:vAlign w:val="center"/>
            <w:hideMark/>
          </w:tcPr>
          <w:p w:rsidR="00F94653" w:rsidRPr="00DE1227" w:rsidRDefault="00F94653" w:rsidP="008F4B05">
            <w:pPr>
              <w:pStyle w:val="af0"/>
              <w:jc w:val="center"/>
            </w:pPr>
          </w:p>
        </w:tc>
        <w:tc>
          <w:tcPr>
            <w:tcW w:w="3545" w:type="dxa"/>
            <w:vMerge/>
            <w:tcBorders>
              <w:bottom w:val="single" w:sz="4" w:space="0" w:color="auto"/>
            </w:tcBorders>
            <w:vAlign w:val="center"/>
            <w:hideMark/>
          </w:tcPr>
          <w:p w:rsidR="00F94653" w:rsidRPr="00DE1227" w:rsidRDefault="00F94653" w:rsidP="008F4B05">
            <w:pPr>
              <w:pStyle w:val="af0"/>
              <w:jc w:val="center"/>
            </w:pPr>
          </w:p>
        </w:tc>
        <w:tc>
          <w:tcPr>
            <w:tcW w:w="993" w:type="dxa"/>
            <w:tcBorders>
              <w:bottom w:val="single" w:sz="4" w:space="0" w:color="auto"/>
            </w:tcBorders>
            <w:shd w:val="clear" w:color="auto" w:fill="auto"/>
            <w:noWrap/>
            <w:vAlign w:val="center"/>
            <w:hideMark/>
          </w:tcPr>
          <w:p w:rsidR="00F94653" w:rsidRPr="00DE1227" w:rsidRDefault="00F94653" w:rsidP="008F4B05">
            <w:pPr>
              <w:pStyle w:val="af0"/>
              <w:jc w:val="center"/>
            </w:pPr>
            <w:r w:rsidRPr="00DE1227">
              <w:t>Первая очередь</w:t>
            </w:r>
          </w:p>
          <w:p w:rsidR="00F94653" w:rsidRPr="00DE1227" w:rsidRDefault="00F94653" w:rsidP="008F4B05">
            <w:pPr>
              <w:pStyle w:val="af0"/>
              <w:jc w:val="center"/>
            </w:pPr>
            <w:r w:rsidRPr="00DE1227">
              <w:t>2030 г.</w:t>
            </w:r>
          </w:p>
        </w:tc>
        <w:tc>
          <w:tcPr>
            <w:tcW w:w="1132" w:type="dxa"/>
            <w:tcBorders>
              <w:bottom w:val="single" w:sz="4" w:space="0" w:color="auto"/>
            </w:tcBorders>
            <w:shd w:val="clear" w:color="auto" w:fill="auto"/>
            <w:noWrap/>
            <w:vAlign w:val="center"/>
            <w:hideMark/>
          </w:tcPr>
          <w:p w:rsidR="00F94653" w:rsidRPr="00DE1227" w:rsidRDefault="00F94653" w:rsidP="008F4B05">
            <w:pPr>
              <w:pStyle w:val="af0"/>
              <w:jc w:val="center"/>
            </w:pPr>
            <w:r w:rsidRPr="00DE1227">
              <w:t>Расчетный срок</w:t>
            </w:r>
          </w:p>
          <w:p w:rsidR="00F94653" w:rsidRPr="00DE1227" w:rsidRDefault="00F94653" w:rsidP="008F4B05">
            <w:pPr>
              <w:pStyle w:val="af0"/>
              <w:jc w:val="center"/>
            </w:pPr>
            <w:r w:rsidRPr="00DE1227">
              <w:t>2040 г.</w:t>
            </w:r>
          </w:p>
        </w:tc>
        <w:tc>
          <w:tcPr>
            <w:tcW w:w="989" w:type="dxa"/>
            <w:tcBorders>
              <w:bottom w:val="single" w:sz="4" w:space="0" w:color="auto"/>
            </w:tcBorders>
            <w:shd w:val="clear" w:color="auto" w:fill="auto"/>
            <w:noWrap/>
            <w:vAlign w:val="center"/>
            <w:hideMark/>
          </w:tcPr>
          <w:p w:rsidR="00F94653" w:rsidRPr="00DE1227" w:rsidRDefault="00F94653" w:rsidP="008F4B05">
            <w:pPr>
              <w:pStyle w:val="af0"/>
              <w:jc w:val="center"/>
            </w:pPr>
            <w:r w:rsidRPr="00DE1227">
              <w:t>Первая очередь</w:t>
            </w:r>
          </w:p>
          <w:p w:rsidR="00F94653" w:rsidRPr="00DE1227" w:rsidRDefault="00F94653" w:rsidP="008F4B05">
            <w:pPr>
              <w:pStyle w:val="af0"/>
              <w:jc w:val="center"/>
            </w:pPr>
            <w:r w:rsidRPr="00DE1227">
              <w:t>2030 г.</w:t>
            </w:r>
          </w:p>
        </w:tc>
        <w:tc>
          <w:tcPr>
            <w:tcW w:w="1137" w:type="dxa"/>
            <w:tcBorders>
              <w:bottom w:val="single" w:sz="4" w:space="0" w:color="auto"/>
            </w:tcBorders>
            <w:shd w:val="clear" w:color="auto" w:fill="auto"/>
            <w:noWrap/>
            <w:vAlign w:val="center"/>
            <w:hideMark/>
          </w:tcPr>
          <w:p w:rsidR="00F94653" w:rsidRPr="00DE1227" w:rsidRDefault="00F94653" w:rsidP="008F4B05">
            <w:pPr>
              <w:pStyle w:val="af0"/>
              <w:jc w:val="center"/>
            </w:pPr>
            <w:r w:rsidRPr="00DE1227">
              <w:t>Расчетный срок</w:t>
            </w:r>
          </w:p>
          <w:p w:rsidR="00F94653" w:rsidRPr="00DE1227" w:rsidRDefault="00F94653" w:rsidP="008F4B05">
            <w:pPr>
              <w:pStyle w:val="af0"/>
              <w:jc w:val="center"/>
            </w:pPr>
            <w:r w:rsidRPr="00DE1227">
              <w:t>2040 г.</w:t>
            </w:r>
          </w:p>
        </w:tc>
      </w:tr>
      <w:tr w:rsidR="008D439C" w:rsidRPr="00DE1227" w:rsidTr="008F4B05">
        <w:trPr>
          <w:trHeight w:val="543"/>
        </w:trPr>
        <w:tc>
          <w:tcPr>
            <w:tcW w:w="562" w:type="dxa"/>
            <w:shd w:val="clear" w:color="auto" w:fill="auto"/>
            <w:noWrap/>
            <w:vAlign w:val="center"/>
            <w:hideMark/>
          </w:tcPr>
          <w:p w:rsidR="00F94653" w:rsidRPr="00DE1227" w:rsidRDefault="00F94653" w:rsidP="008F4B05">
            <w:pPr>
              <w:pStyle w:val="af0"/>
            </w:pPr>
            <w:r w:rsidRPr="00DE1227">
              <w:t>1.</w:t>
            </w:r>
          </w:p>
        </w:tc>
        <w:tc>
          <w:tcPr>
            <w:tcW w:w="1560" w:type="dxa"/>
            <w:shd w:val="clear" w:color="auto" w:fill="auto"/>
            <w:vAlign w:val="center"/>
          </w:tcPr>
          <w:p w:rsidR="00F94653" w:rsidRPr="00DE1227" w:rsidRDefault="00F94653" w:rsidP="008F4B05">
            <w:pPr>
              <w:pStyle w:val="af0"/>
            </w:pPr>
            <w:r w:rsidRPr="00DE1227">
              <w:t>многоэтажная,малоэтажная</w:t>
            </w:r>
          </w:p>
        </w:tc>
        <w:tc>
          <w:tcPr>
            <w:tcW w:w="3545" w:type="dxa"/>
            <w:shd w:val="clear" w:color="auto" w:fill="auto"/>
            <w:noWrap/>
            <w:vAlign w:val="center"/>
          </w:tcPr>
          <w:p w:rsidR="00F94653" w:rsidRPr="00DE1227" w:rsidRDefault="00F94653" w:rsidP="008F4B05">
            <w:pPr>
              <w:pStyle w:val="af0"/>
              <w:jc w:val="center"/>
            </w:pPr>
            <w:r w:rsidRPr="00DE1227">
              <w:rPr>
                <w:b/>
                <w:i/>
              </w:rPr>
              <w:t>10 микрорайон</w:t>
            </w:r>
          </w:p>
        </w:tc>
        <w:tc>
          <w:tcPr>
            <w:tcW w:w="993" w:type="dxa"/>
            <w:shd w:val="clear" w:color="auto" w:fill="auto"/>
            <w:noWrap/>
            <w:vAlign w:val="center"/>
          </w:tcPr>
          <w:p w:rsidR="00F94653" w:rsidRPr="00DE1227" w:rsidRDefault="00F94653" w:rsidP="008F4B05">
            <w:pPr>
              <w:pStyle w:val="af0"/>
              <w:jc w:val="center"/>
            </w:pPr>
            <w:r w:rsidRPr="00DE1227">
              <w:t>2,0</w:t>
            </w:r>
          </w:p>
        </w:tc>
        <w:tc>
          <w:tcPr>
            <w:tcW w:w="1132" w:type="dxa"/>
            <w:shd w:val="clear" w:color="auto" w:fill="auto"/>
            <w:noWrap/>
            <w:vAlign w:val="center"/>
          </w:tcPr>
          <w:p w:rsidR="00F94653" w:rsidRPr="00DE1227" w:rsidRDefault="00F94653" w:rsidP="008F4B05">
            <w:pPr>
              <w:pStyle w:val="af0"/>
              <w:jc w:val="center"/>
            </w:pPr>
            <w:r w:rsidRPr="00DE1227">
              <w:t>2,0</w:t>
            </w:r>
          </w:p>
        </w:tc>
        <w:tc>
          <w:tcPr>
            <w:tcW w:w="989" w:type="dxa"/>
            <w:shd w:val="clear" w:color="auto" w:fill="auto"/>
            <w:noWrap/>
            <w:vAlign w:val="center"/>
          </w:tcPr>
          <w:p w:rsidR="00F94653" w:rsidRPr="00DE1227" w:rsidRDefault="00F94653" w:rsidP="008F4B05">
            <w:pPr>
              <w:pStyle w:val="af0"/>
              <w:jc w:val="center"/>
            </w:pPr>
            <w:r w:rsidRPr="00DE1227">
              <w:t>1,4</w:t>
            </w:r>
          </w:p>
        </w:tc>
        <w:tc>
          <w:tcPr>
            <w:tcW w:w="1137" w:type="dxa"/>
            <w:shd w:val="clear" w:color="auto" w:fill="auto"/>
            <w:noWrap/>
            <w:vAlign w:val="center"/>
          </w:tcPr>
          <w:p w:rsidR="00F94653" w:rsidRPr="00DE1227" w:rsidRDefault="00F94653" w:rsidP="008F4B05">
            <w:pPr>
              <w:pStyle w:val="af0"/>
              <w:spacing w:before="0" w:after="0"/>
              <w:jc w:val="center"/>
            </w:pPr>
            <w:r w:rsidRPr="00DE1227">
              <w:t>1,4</w:t>
            </w:r>
          </w:p>
        </w:tc>
      </w:tr>
      <w:tr w:rsidR="008D439C" w:rsidRPr="00DE1227" w:rsidTr="008F4B05">
        <w:trPr>
          <w:trHeight w:val="255"/>
        </w:trPr>
        <w:tc>
          <w:tcPr>
            <w:tcW w:w="562" w:type="dxa"/>
            <w:shd w:val="clear" w:color="auto" w:fill="auto"/>
            <w:noWrap/>
            <w:vAlign w:val="center"/>
            <w:hideMark/>
          </w:tcPr>
          <w:p w:rsidR="00F94653" w:rsidRPr="00DE1227" w:rsidRDefault="00F94653" w:rsidP="008F4B05">
            <w:pPr>
              <w:pStyle w:val="af0"/>
            </w:pPr>
            <w:r w:rsidRPr="00DE1227">
              <w:t>2.</w:t>
            </w:r>
          </w:p>
        </w:tc>
        <w:tc>
          <w:tcPr>
            <w:tcW w:w="1560" w:type="dxa"/>
            <w:shd w:val="clear" w:color="auto" w:fill="auto"/>
            <w:noWrap/>
            <w:vAlign w:val="center"/>
          </w:tcPr>
          <w:p w:rsidR="00F94653" w:rsidRPr="00DE1227" w:rsidRDefault="00F94653" w:rsidP="008F4B05">
            <w:pPr>
              <w:pStyle w:val="af0"/>
            </w:pPr>
            <w:r w:rsidRPr="00DE1227">
              <w:t>многоэтажная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26 микрорайон</w:t>
            </w:r>
          </w:p>
          <w:p w:rsidR="00F94653" w:rsidRPr="00DE1227" w:rsidRDefault="00F94653" w:rsidP="008F4B05">
            <w:pPr>
              <w:pStyle w:val="af0"/>
            </w:pPr>
            <w:r w:rsidRPr="00DE1227">
              <w:t>(Проект планировки территории Восточной части Заягорбского района под многоэтажную жилую застройку 26 мкр.)</w:t>
            </w:r>
          </w:p>
        </w:tc>
        <w:tc>
          <w:tcPr>
            <w:tcW w:w="993" w:type="dxa"/>
            <w:shd w:val="clear" w:color="auto" w:fill="auto"/>
            <w:noWrap/>
            <w:vAlign w:val="center"/>
          </w:tcPr>
          <w:p w:rsidR="00F94653" w:rsidRPr="00DE1227" w:rsidRDefault="00F94653" w:rsidP="008F4B05">
            <w:pPr>
              <w:pStyle w:val="af0"/>
              <w:jc w:val="center"/>
            </w:pPr>
            <w:r w:rsidRPr="00DE1227">
              <w:t>11,9</w:t>
            </w:r>
          </w:p>
        </w:tc>
        <w:tc>
          <w:tcPr>
            <w:tcW w:w="1132" w:type="dxa"/>
            <w:shd w:val="clear" w:color="auto" w:fill="auto"/>
            <w:noWrap/>
            <w:vAlign w:val="center"/>
          </w:tcPr>
          <w:p w:rsidR="00F94653" w:rsidRPr="00DE1227" w:rsidRDefault="00F94653" w:rsidP="008F4B05">
            <w:pPr>
              <w:pStyle w:val="af0"/>
              <w:jc w:val="center"/>
            </w:pPr>
            <w:r w:rsidRPr="00DE1227">
              <w:t>11,9</w:t>
            </w:r>
          </w:p>
        </w:tc>
        <w:tc>
          <w:tcPr>
            <w:tcW w:w="989" w:type="dxa"/>
            <w:shd w:val="clear" w:color="auto" w:fill="auto"/>
            <w:noWrap/>
            <w:vAlign w:val="center"/>
          </w:tcPr>
          <w:p w:rsidR="00F94653" w:rsidRPr="00DE1227" w:rsidRDefault="00F94653" w:rsidP="008F4B05">
            <w:pPr>
              <w:pStyle w:val="af0"/>
              <w:jc w:val="center"/>
            </w:pPr>
            <w:r w:rsidRPr="00DE1227">
              <w:t>10,1*</w:t>
            </w:r>
          </w:p>
        </w:tc>
        <w:tc>
          <w:tcPr>
            <w:tcW w:w="1137" w:type="dxa"/>
            <w:shd w:val="clear" w:color="auto" w:fill="auto"/>
            <w:noWrap/>
            <w:vAlign w:val="center"/>
          </w:tcPr>
          <w:p w:rsidR="00F94653" w:rsidRPr="00DE1227" w:rsidRDefault="00F94653" w:rsidP="008F4B05">
            <w:pPr>
              <w:pStyle w:val="af0"/>
              <w:spacing w:before="0" w:after="0"/>
              <w:jc w:val="center"/>
            </w:pPr>
            <w:r w:rsidRPr="00DE1227">
              <w:t>10,1*</w:t>
            </w:r>
          </w:p>
        </w:tc>
      </w:tr>
      <w:tr w:rsidR="008D439C" w:rsidRPr="00DE1227" w:rsidTr="008F4B05">
        <w:trPr>
          <w:trHeight w:val="255"/>
        </w:trPr>
        <w:tc>
          <w:tcPr>
            <w:tcW w:w="562" w:type="dxa"/>
            <w:shd w:val="clear" w:color="auto" w:fill="auto"/>
            <w:noWrap/>
            <w:vAlign w:val="center"/>
            <w:hideMark/>
          </w:tcPr>
          <w:p w:rsidR="00F94653" w:rsidRPr="00DE1227" w:rsidRDefault="00F94653" w:rsidP="008F4B05">
            <w:pPr>
              <w:pStyle w:val="af0"/>
            </w:pPr>
            <w:r w:rsidRPr="00DE1227">
              <w:t>3.</w:t>
            </w:r>
          </w:p>
        </w:tc>
        <w:tc>
          <w:tcPr>
            <w:tcW w:w="1560" w:type="dxa"/>
            <w:shd w:val="clear" w:color="auto" w:fill="auto"/>
            <w:noWrap/>
            <w:vAlign w:val="center"/>
          </w:tcPr>
          <w:p w:rsidR="00F94653" w:rsidRPr="00DE1227" w:rsidRDefault="00F94653" w:rsidP="008F4B05">
            <w:pPr>
              <w:pStyle w:val="af0"/>
              <w:ind w:right="-108"/>
            </w:pPr>
            <w:r w:rsidRPr="00DE1227">
              <w:t>индивидуальная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126, 127, 128, 129, 130 микрорайоны</w:t>
            </w:r>
          </w:p>
          <w:p w:rsidR="00F94653" w:rsidRPr="00DE1227" w:rsidRDefault="00F94653" w:rsidP="008F4B05">
            <w:pPr>
              <w:pStyle w:val="af0"/>
            </w:pPr>
            <w:r w:rsidRPr="00DE1227">
              <w:t>(Проект планировки территории под малоэтажное строительство для многодетных семей 127, 128 мкр.)</w:t>
            </w:r>
          </w:p>
        </w:tc>
        <w:tc>
          <w:tcPr>
            <w:tcW w:w="993" w:type="dxa"/>
            <w:shd w:val="clear" w:color="auto" w:fill="auto"/>
            <w:noWrap/>
            <w:vAlign w:val="center"/>
          </w:tcPr>
          <w:p w:rsidR="00F94653" w:rsidRPr="00DE1227" w:rsidRDefault="00F94653" w:rsidP="008F4B05">
            <w:pPr>
              <w:pStyle w:val="af0"/>
              <w:jc w:val="center"/>
            </w:pPr>
            <w:r w:rsidRPr="00DE1227">
              <w:t>3,7</w:t>
            </w:r>
          </w:p>
        </w:tc>
        <w:tc>
          <w:tcPr>
            <w:tcW w:w="1132" w:type="dxa"/>
            <w:shd w:val="clear" w:color="auto" w:fill="auto"/>
            <w:noWrap/>
            <w:vAlign w:val="center"/>
          </w:tcPr>
          <w:p w:rsidR="00F94653" w:rsidRPr="00DE1227" w:rsidRDefault="00F94653" w:rsidP="008F4B05">
            <w:pPr>
              <w:pStyle w:val="af0"/>
              <w:jc w:val="center"/>
            </w:pPr>
            <w:r w:rsidRPr="00DE1227">
              <w:t>3,7</w:t>
            </w:r>
          </w:p>
        </w:tc>
        <w:tc>
          <w:tcPr>
            <w:tcW w:w="989" w:type="dxa"/>
            <w:shd w:val="clear" w:color="auto" w:fill="auto"/>
            <w:noWrap/>
            <w:vAlign w:val="center"/>
          </w:tcPr>
          <w:p w:rsidR="00F94653" w:rsidRPr="00DE1227" w:rsidRDefault="00F94653" w:rsidP="008F4B05">
            <w:pPr>
              <w:pStyle w:val="af0"/>
              <w:jc w:val="center"/>
            </w:pPr>
            <w:r w:rsidRPr="00DE1227">
              <w:t>2,1*</w:t>
            </w:r>
          </w:p>
        </w:tc>
        <w:tc>
          <w:tcPr>
            <w:tcW w:w="1137" w:type="dxa"/>
            <w:shd w:val="clear" w:color="auto" w:fill="auto"/>
            <w:noWrap/>
            <w:vAlign w:val="center"/>
          </w:tcPr>
          <w:p w:rsidR="00F94653" w:rsidRPr="00DE1227" w:rsidRDefault="00F94653" w:rsidP="008F4B05">
            <w:pPr>
              <w:pStyle w:val="af0"/>
              <w:spacing w:before="0" w:after="0"/>
              <w:jc w:val="center"/>
            </w:pPr>
            <w:r w:rsidRPr="00DE1227">
              <w:t>2,1*</w:t>
            </w:r>
          </w:p>
        </w:tc>
      </w:tr>
      <w:tr w:rsidR="008D439C" w:rsidRPr="00DE1227" w:rsidTr="008F4B05">
        <w:trPr>
          <w:trHeight w:val="255"/>
        </w:trPr>
        <w:tc>
          <w:tcPr>
            <w:tcW w:w="562" w:type="dxa"/>
            <w:shd w:val="clear" w:color="auto" w:fill="auto"/>
            <w:noWrap/>
            <w:vAlign w:val="center"/>
            <w:hideMark/>
          </w:tcPr>
          <w:p w:rsidR="00F94653" w:rsidRPr="00DE1227" w:rsidRDefault="00F94653" w:rsidP="008F4B05">
            <w:pPr>
              <w:pStyle w:val="af0"/>
            </w:pPr>
            <w:r w:rsidRPr="00DE1227">
              <w:t>4.</w:t>
            </w:r>
          </w:p>
        </w:tc>
        <w:tc>
          <w:tcPr>
            <w:tcW w:w="1560" w:type="dxa"/>
            <w:shd w:val="clear" w:color="auto" w:fill="auto"/>
            <w:noWrap/>
            <w:vAlign w:val="center"/>
          </w:tcPr>
          <w:p w:rsidR="00F94653" w:rsidRPr="00DE1227" w:rsidRDefault="00F94653" w:rsidP="008F4B05">
            <w:pPr>
              <w:pStyle w:val="af0"/>
              <w:ind w:right="-108"/>
            </w:pPr>
            <w:r w:rsidRPr="00DE1227">
              <w:t>многоэтажная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134  микрорайон</w:t>
            </w:r>
          </w:p>
        </w:tc>
        <w:tc>
          <w:tcPr>
            <w:tcW w:w="993" w:type="dxa"/>
            <w:shd w:val="clear" w:color="auto" w:fill="auto"/>
            <w:noWrap/>
            <w:vAlign w:val="center"/>
          </w:tcPr>
          <w:p w:rsidR="00F94653" w:rsidRPr="00DE1227" w:rsidRDefault="00F94653" w:rsidP="008F4B05">
            <w:pPr>
              <w:pStyle w:val="af0"/>
              <w:jc w:val="center"/>
            </w:pPr>
            <w:r w:rsidRPr="00DE1227">
              <w:t>-</w:t>
            </w:r>
          </w:p>
        </w:tc>
        <w:tc>
          <w:tcPr>
            <w:tcW w:w="1132" w:type="dxa"/>
            <w:shd w:val="clear" w:color="auto" w:fill="auto"/>
            <w:noWrap/>
            <w:vAlign w:val="center"/>
          </w:tcPr>
          <w:p w:rsidR="00F94653" w:rsidRPr="00DE1227" w:rsidRDefault="00F94653" w:rsidP="008F4B05">
            <w:pPr>
              <w:pStyle w:val="af0"/>
              <w:jc w:val="center"/>
            </w:pPr>
            <w:r w:rsidRPr="00DE1227">
              <w:t>7,7</w:t>
            </w:r>
          </w:p>
        </w:tc>
        <w:tc>
          <w:tcPr>
            <w:tcW w:w="989" w:type="dxa"/>
            <w:shd w:val="clear" w:color="auto" w:fill="auto"/>
            <w:noWrap/>
            <w:vAlign w:val="center"/>
          </w:tcPr>
          <w:p w:rsidR="00F94653" w:rsidRPr="00DE1227" w:rsidRDefault="00F94653" w:rsidP="008F4B05">
            <w:pPr>
              <w:pStyle w:val="af0"/>
              <w:jc w:val="center"/>
            </w:pPr>
            <w:r w:rsidRPr="00DE1227">
              <w:t>-</w:t>
            </w:r>
          </w:p>
        </w:tc>
        <w:tc>
          <w:tcPr>
            <w:tcW w:w="1137" w:type="dxa"/>
            <w:shd w:val="clear" w:color="auto" w:fill="auto"/>
            <w:noWrap/>
            <w:vAlign w:val="center"/>
          </w:tcPr>
          <w:p w:rsidR="00F94653" w:rsidRPr="00DE1227" w:rsidRDefault="00F94653" w:rsidP="008F4B05">
            <w:pPr>
              <w:pStyle w:val="af0"/>
              <w:spacing w:before="0" w:after="0"/>
              <w:jc w:val="center"/>
            </w:pPr>
            <w:r w:rsidRPr="00DE1227">
              <w:t>5,39</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5.</w:t>
            </w:r>
          </w:p>
        </w:tc>
        <w:tc>
          <w:tcPr>
            <w:tcW w:w="1560" w:type="dxa"/>
            <w:shd w:val="clear" w:color="auto" w:fill="auto"/>
            <w:noWrap/>
            <w:vAlign w:val="center"/>
          </w:tcPr>
          <w:p w:rsidR="00F94653" w:rsidRPr="00DE1227" w:rsidRDefault="00882BD2" w:rsidP="00882BD2">
            <w:pPr>
              <w:pStyle w:val="af0"/>
              <w:ind w:right="-108"/>
            </w:pPr>
            <w:r w:rsidRPr="00DE1227">
              <w:rPr>
                <w:rStyle w:val="affffffff0"/>
              </w:rPr>
              <w:t>перемен</w:t>
            </w:r>
            <w:r w:rsidR="00E21F21" w:rsidRPr="00DE1227">
              <w:rPr>
                <w:rStyle w:val="affffffff0"/>
              </w:rPr>
              <w:t>ная (</w:t>
            </w:r>
            <w:r w:rsidRPr="00DE1227">
              <w:rPr>
                <w:rStyle w:val="affffffff0"/>
              </w:rPr>
              <w:t>средне, многоэтажная</w:t>
            </w:r>
            <w:r w:rsidR="00E21F21" w:rsidRPr="00DE1227">
              <w:rPr>
                <w:rStyle w:val="affffffff0"/>
              </w:rPr>
              <w:t>)</w:t>
            </w:r>
          </w:p>
        </w:tc>
        <w:tc>
          <w:tcPr>
            <w:tcW w:w="3545" w:type="dxa"/>
            <w:shd w:val="clear" w:color="auto" w:fill="auto"/>
            <w:noWrap/>
            <w:vAlign w:val="center"/>
          </w:tcPr>
          <w:p w:rsidR="00F94653" w:rsidRPr="00DE1227" w:rsidRDefault="00F94653" w:rsidP="008F4B05">
            <w:pPr>
              <w:pStyle w:val="af0"/>
              <w:jc w:val="center"/>
            </w:pPr>
            <w:r w:rsidRPr="00DE1227">
              <w:rPr>
                <w:b/>
                <w:i/>
              </w:rPr>
              <w:t>121  микрорайон</w:t>
            </w:r>
          </w:p>
        </w:tc>
        <w:tc>
          <w:tcPr>
            <w:tcW w:w="993" w:type="dxa"/>
            <w:shd w:val="clear" w:color="auto" w:fill="auto"/>
            <w:noWrap/>
            <w:vAlign w:val="center"/>
          </w:tcPr>
          <w:p w:rsidR="00F94653" w:rsidRPr="00DE1227" w:rsidRDefault="00F94653" w:rsidP="008F4B05">
            <w:pPr>
              <w:pStyle w:val="af0"/>
              <w:jc w:val="center"/>
            </w:pPr>
            <w:r w:rsidRPr="00DE1227">
              <w:t>-</w:t>
            </w:r>
          </w:p>
        </w:tc>
        <w:tc>
          <w:tcPr>
            <w:tcW w:w="1132" w:type="dxa"/>
            <w:shd w:val="clear" w:color="auto" w:fill="auto"/>
            <w:noWrap/>
            <w:vAlign w:val="center"/>
          </w:tcPr>
          <w:p w:rsidR="00F94653" w:rsidRPr="00DE1227" w:rsidRDefault="00F94653" w:rsidP="008F4B05">
            <w:pPr>
              <w:pStyle w:val="af0"/>
              <w:jc w:val="center"/>
            </w:pPr>
            <w:r w:rsidRPr="00DE1227">
              <w:t>3,6</w:t>
            </w:r>
          </w:p>
        </w:tc>
        <w:tc>
          <w:tcPr>
            <w:tcW w:w="989" w:type="dxa"/>
            <w:shd w:val="clear" w:color="auto" w:fill="auto"/>
            <w:noWrap/>
            <w:vAlign w:val="center"/>
          </w:tcPr>
          <w:p w:rsidR="00F94653" w:rsidRPr="00DE1227" w:rsidRDefault="00F94653" w:rsidP="008F4B05">
            <w:pPr>
              <w:pStyle w:val="af0"/>
              <w:jc w:val="center"/>
            </w:pPr>
            <w:r w:rsidRPr="00DE1227">
              <w:t>-</w:t>
            </w:r>
          </w:p>
        </w:tc>
        <w:tc>
          <w:tcPr>
            <w:tcW w:w="1137" w:type="dxa"/>
            <w:shd w:val="clear" w:color="auto" w:fill="auto"/>
            <w:noWrap/>
            <w:vAlign w:val="center"/>
          </w:tcPr>
          <w:p w:rsidR="00F94653" w:rsidRPr="00DE1227" w:rsidRDefault="00F94653" w:rsidP="008F4B05">
            <w:pPr>
              <w:pStyle w:val="af0"/>
              <w:spacing w:before="0" w:after="0"/>
              <w:jc w:val="center"/>
            </w:pPr>
            <w:r w:rsidRPr="00DE1227">
              <w:t>2,52</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6.</w:t>
            </w:r>
          </w:p>
        </w:tc>
        <w:tc>
          <w:tcPr>
            <w:tcW w:w="1560" w:type="dxa"/>
            <w:shd w:val="clear" w:color="auto" w:fill="auto"/>
            <w:noWrap/>
            <w:vAlign w:val="center"/>
          </w:tcPr>
          <w:p w:rsidR="00F94653" w:rsidRPr="00DE1227" w:rsidRDefault="00F94653" w:rsidP="008F4B05">
            <w:pPr>
              <w:pStyle w:val="af0"/>
              <w:ind w:right="-108"/>
            </w:pPr>
            <w:r w:rsidRPr="00DE1227">
              <w:t>индивидуальная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122  микрорайон</w:t>
            </w:r>
          </w:p>
        </w:tc>
        <w:tc>
          <w:tcPr>
            <w:tcW w:w="993" w:type="dxa"/>
            <w:shd w:val="clear" w:color="auto" w:fill="auto"/>
            <w:noWrap/>
            <w:vAlign w:val="center"/>
          </w:tcPr>
          <w:p w:rsidR="00F94653" w:rsidRPr="00DE1227" w:rsidRDefault="00F94653" w:rsidP="008F4B05">
            <w:pPr>
              <w:pStyle w:val="af0"/>
              <w:jc w:val="center"/>
            </w:pPr>
            <w:r w:rsidRPr="00DE1227">
              <w:t>-</w:t>
            </w:r>
          </w:p>
        </w:tc>
        <w:tc>
          <w:tcPr>
            <w:tcW w:w="1132" w:type="dxa"/>
            <w:shd w:val="clear" w:color="auto" w:fill="auto"/>
            <w:noWrap/>
            <w:vAlign w:val="center"/>
          </w:tcPr>
          <w:p w:rsidR="00F94653" w:rsidRPr="00DE1227" w:rsidRDefault="00F94653" w:rsidP="008F4B05">
            <w:pPr>
              <w:pStyle w:val="af0"/>
              <w:jc w:val="center"/>
            </w:pPr>
            <w:r w:rsidRPr="00DE1227">
              <w:t>0,3</w:t>
            </w:r>
          </w:p>
        </w:tc>
        <w:tc>
          <w:tcPr>
            <w:tcW w:w="989" w:type="dxa"/>
            <w:shd w:val="clear" w:color="auto" w:fill="auto"/>
            <w:noWrap/>
            <w:vAlign w:val="center"/>
          </w:tcPr>
          <w:p w:rsidR="00F94653" w:rsidRPr="00DE1227" w:rsidRDefault="00F94653" w:rsidP="008F4B05">
            <w:pPr>
              <w:pStyle w:val="af0"/>
              <w:jc w:val="center"/>
            </w:pPr>
            <w:r w:rsidRPr="00DE1227">
              <w:t>-</w:t>
            </w:r>
          </w:p>
        </w:tc>
        <w:tc>
          <w:tcPr>
            <w:tcW w:w="1137" w:type="dxa"/>
            <w:shd w:val="clear" w:color="auto" w:fill="auto"/>
            <w:noWrap/>
            <w:vAlign w:val="center"/>
          </w:tcPr>
          <w:p w:rsidR="00F94653" w:rsidRPr="00DE1227" w:rsidRDefault="00F94653" w:rsidP="008F4B05">
            <w:pPr>
              <w:pStyle w:val="af0"/>
              <w:spacing w:before="0" w:after="0"/>
              <w:jc w:val="center"/>
            </w:pPr>
            <w:r w:rsidRPr="00DE1227">
              <w:t>0,17</w:t>
            </w:r>
          </w:p>
        </w:tc>
      </w:tr>
      <w:tr w:rsidR="008D439C" w:rsidRPr="00DE1227" w:rsidTr="008F4B05">
        <w:trPr>
          <w:trHeight w:val="255"/>
        </w:trPr>
        <w:tc>
          <w:tcPr>
            <w:tcW w:w="562" w:type="dxa"/>
            <w:shd w:val="clear" w:color="auto" w:fill="auto"/>
            <w:noWrap/>
            <w:vAlign w:val="center"/>
            <w:hideMark/>
          </w:tcPr>
          <w:p w:rsidR="00F94653" w:rsidRPr="00DE1227" w:rsidRDefault="00F94653" w:rsidP="008F4B05">
            <w:pPr>
              <w:pStyle w:val="af0"/>
            </w:pPr>
            <w:r w:rsidRPr="00DE1227">
              <w:t>7.</w:t>
            </w:r>
          </w:p>
        </w:tc>
        <w:tc>
          <w:tcPr>
            <w:tcW w:w="1560" w:type="dxa"/>
            <w:shd w:val="clear" w:color="auto" w:fill="auto"/>
            <w:noWrap/>
            <w:vAlign w:val="center"/>
          </w:tcPr>
          <w:p w:rsidR="00F94653" w:rsidRPr="00DE1227" w:rsidRDefault="00F94653" w:rsidP="008F4B05">
            <w:pPr>
              <w:pStyle w:val="af0"/>
              <w:ind w:right="-108"/>
            </w:pPr>
            <w:r w:rsidRPr="00DE1227">
              <w:t>многоэтажная</w:t>
            </w:r>
          </w:p>
        </w:tc>
        <w:tc>
          <w:tcPr>
            <w:tcW w:w="3545" w:type="dxa"/>
            <w:shd w:val="clear" w:color="auto" w:fill="auto"/>
            <w:noWrap/>
            <w:vAlign w:val="center"/>
          </w:tcPr>
          <w:p w:rsidR="00F94653" w:rsidRPr="00DE1227" w:rsidRDefault="00F94653" w:rsidP="008F4B05">
            <w:pPr>
              <w:pStyle w:val="af0"/>
              <w:jc w:val="center"/>
            </w:pPr>
            <w:r w:rsidRPr="00DE1227">
              <w:rPr>
                <w:b/>
                <w:i/>
              </w:rPr>
              <w:t>135  микрорайон</w:t>
            </w:r>
          </w:p>
        </w:tc>
        <w:tc>
          <w:tcPr>
            <w:tcW w:w="993" w:type="dxa"/>
            <w:shd w:val="clear" w:color="auto" w:fill="auto"/>
            <w:noWrap/>
            <w:vAlign w:val="center"/>
          </w:tcPr>
          <w:p w:rsidR="00F94653" w:rsidRPr="00DE1227" w:rsidRDefault="00F94653" w:rsidP="008F4B05">
            <w:pPr>
              <w:pStyle w:val="af0"/>
              <w:jc w:val="center"/>
            </w:pPr>
            <w:r w:rsidRPr="00DE1227">
              <w:t>-</w:t>
            </w:r>
          </w:p>
        </w:tc>
        <w:tc>
          <w:tcPr>
            <w:tcW w:w="1132" w:type="dxa"/>
            <w:shd w:val="clear" w:color="auto" w:fill="auto"/>
            <w:noWrap/>
            <w:vAlign w:val="center"/>
          </w:tcPr>
          <w:p w:rsidR="00F94653" w:rsidRPr="00DE1227" w:rsidRDefault="00F94653" w:rsidP="008F4B05">
            <w:pPr>
              <w:pStyle w:val="af0"/>
              <w:jc w:val="center"/>
            </w:pPr>
            <w:r w:rsidRPr="00DE1227">
              <w:t>6,8</w:t>
            </w:r>
          </w:p>
        </w:tc>
        <w:tc>
          <w:tcPr>
            <w:tcW w:w="989" w:type="dxa"/>
            <w:shd w:val="clear" w:color="auto" w:fill="auto"/>
            <w:noWrap/>
            <w:vAlign w:val="center"/>
          </w:tcPr>
          <w:p w:rsidR="00F94653" w:rsidRPr="00DE1227" w:rsidRDefault="00F94653" w:rsidP="008F4B05">
            <w:pPr>
              <w:pStyle w:val="af0"/>
              <w:jc w:val="center"/>
            </w:pPr>
            <w:r w:rsidRPr="00DE1227">
              <w:t>-</w:t>
            </w:r>
          </w:p>
        </w:tc>
        <w:tc>
          <w:tcPr>
            <w:tcW w:w="1137" w:type="dxa"/>
            <w:shd w:val="clear" w:color="auto" w:fill="auto"/>
            <w:noWrap/>
            <w:vAlign w:val="center"/>
          </w:tcPr>
          <w:p w:rsidR="00F94653" w:rsidRPr="00DE1227" w:rsidRDefault="00F94653" w:rsidP="008F4B05">
            <w:pPr>
              <w:pStyle w:val="af0"/>
              <w:spacing w:before="0" w:after="0"/>
              <w:jc w:val="center"/>
            </w:pPr>
            <w:r w:rsidRPr="00DE1227">
              <w:t>4,76</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8.</w:t>
            </w:r>
          </w:p>
        </w:tc>
        <w:tc>
          <w:tcPr>
            <w:tcW w:w="1560" w:type="dxa"/>
            <w:shd w:val="clear" w:color="auto" w:fill="auto"/>
            <w:noWrap/>
            <w:vAlign w:val="center"/>
          </w:tcPr>
          <w:p w:rsidR="00F94653" w:rsidRPr="00DE1227" w:rsidRDefault="00F94653" w:rsidP="008F4B05">
            <w:pPr>
              <w:pStyle w:val="af0"/>
              <w:ind w:right="-108"/>
            </w:pPr>
            <w:r w:rsidRPr="00DE1227">
              <w:t>многоэтажная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116  микрорайон</w:t>
            </w:r>
          </w:p>
        </w:tc>
        <w:tc>
          <w:tcPr>
            <w:tcW w:w="993" w:type="dxa"/>
            <w:shd w:val="clear" w:color="auto" w:fill="auto"/>
            <w:noWrap/>
            <w:vAlign w:val="center"/>
          </w:tcPr>
          <w:p w:rsidR="00F94653" w:rsidRPr="00DE1227" w:rsidRDefault="00F94653" w:rsidP="008F4B05">
            <w:pPr>
              <w:pStyle w:val="af0"/>
              <w:jc w:val="center"/>
            </w:pPr>
            <w:r w:rsidRPr="00DE1227">
              <w:t>-</w:t>
            </w:r>
          </w:p>
        </w:tc>
        <w:tc>
          <w:tcPr>
            <w:tcW w:w="1132" w:type="dxa"/>
            <w:shd w:val="clear" w:color="auto" w:fill="auto"/>
            <w:noWrap/>
            <w:vAlign w:val="center"/>
          </w:tcPr>
          <w:p w:rsidR="00F94653" w:rsidRPr="00DE1227" w:rsidRDefault="00F94653" w:rsidP="008F4B05">
            <w:pPr>
              <w:pStyle w:val="af0"/>
              <w:jc w:val="center"/>
            </w:pPr>
            <w:r w:rsidRPr="00DE1227">
              <w:t>3,2</w:t>
            </w:r>
          </w:p>
        </w:tc>
        <w:tc>
          <w:tcPr>
            <w:tcW w:w="989" w:type="dxa"/>
            <w:shd w:val="clear" w:color="auto" w:fill="auto"/>
            <w:noWrap/>
            <w:vAlign w:val="center"/>
          </w:tcPr>
          <w:p w:rsidR="00F94653" w:rsidRPr="00DE1227" w:rsidRDefault="00F94653" w:rsidP="008F4B05">
            <w:pPr>
              <w:pStyle w:val="af0"/>
              <w:jc w:val="center"/>
            </w:pPr>
            <w:r w:rsidRPr="00DE1227">
              <w:t>-</w:t>
            </w:r>
          </w:p>
        </w:tc>
        <w:tc>
          <w:tcPr>
            <w:tcW w:w="1137" w:type="dxa"/>
            <w:shd w:val="clear" w:color="auto" w:fill="auto"/>
            <w:noWrap/>
            <w:vAlign w:val="center"/>
          </w:tcPr>
          <w:p w:rsidR="00F94653" w:rsidRPr="00DE1227" w:rsidRDefault="00F94653" w:rsidP="008F4B05">
            <w:pPr>
              <w:pStyle w:val="af0"/>
              <w:spacing w:before="0" w:after="0"/>
              <w:jc w:val="center"/>
            </w:pPr>
            <w:r w:rsidRPr="00DE1227">
              <w:t>2,24</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9.</w:t>
            </w:r>
          </w:p>
        </w:tc>
        <w:tc>
          <w:tcPr>
            <w:tcW w:w="1560" w:type="dxa"/>
            <w:shd w:val="clear" w:color="auto" w:fill="auto"/>
            <w:noWrap/>
            <w:vAlign w:val="center"/>
          </w:tcPr>
          <w:p w:rsidR="00F94653" w:rsidRPr="00DE1227" w:rsidRDefault="00F94653" w:rsidP="008F4B05">
            <w:pPr>
              <w:pStyle w:val="af0"/>
              <w:ind w:right="-108"/>
            </w:pPr>
            <w:r w:rsidRPr="00DE1227">
              <w:t>многоэтажная</w:t>
            </w:r>
          </w:p>
        </w:tc>
        <w:tc>
          <w:tcPr>
            <w:tcW w:w="3545" w:type="dxa"/>
            <w:shd w:val="clear" w:color="auto" w:fill="auto"/>
            <w:noWrap/>
            <w:vAlign w:val="center"/>
          </w:tcPr>
          <w:p w:rsidR="00F94653" w:rsidRPr="00DE1227" w:rsidRDefault="00F94653" w:rsidP="008F4B05">
            <w:pPr>
              <w:pStyle w:val="af0"/>
              <w:jc w:val="center"/>
            </w:pPr>
            <w:r w:rsidRPr="00DE1227">
              <w:rPr>
                <w:b/>
                <w:i/>
              </w:rPr>
              <w:t>141  микрорайон</w:t>
            </w:r>
          </w:p>
        </w:tc>
        <w:tc>
          <w:tcPr>
            <w:tcW w:w="993" w:type="dxa"/>
            <w:shd w:val="clear" w:color="auto" w:fill="auto"/>
            <w:noWrap/>
            <w:vAlign w:val="center"/>
          </w:tcPr>
          <w:p w:rsidR="00F94653" w:rsidRPr="00DE1227" w:rsidRDefault="00F94653" w:rsidP="008F4B05">
            <w:pPr>
              <w:pStyle w:val="af0"/>
              <w:jc w:val="center"/>
            </w:pPr>
            <w:r w:rsidRPr="00DE1227">
              <w:t>3,0</w:t>
            </w:r>
          </w:p>
        </w:tc>
        <w:tc>
          <w:tcPr>
            <w:tcW w:w="1132" w:type="dxa"/>
            <w:shd w:val="clear" w:color="auto" w:fill="auto"/>
            <w:noWrap/>
            <w:vAlign w:val="center"/>
          </w:tcPr>
          <w:p w:rsidR="00F94653" w:rsidRPr="00DE1227" w:rsidRDefault="00F94653" w:rsidP="008F4B05">
            <w:pPr>
              <w:pStyle w:val="af0"/>
              <w:jc w:val="center"/>
            </w:pPr>
            <w:r w:rsidRPr="00DE1227">
              <w:t>3,0</w:t>
            </w:r>
          </w:p>
        </w:tc>
        <w:tc>
          <w:tcPr>
            <w:tcW w:w="989" w:type="dxa"/>
            <w:shd w:val="clear" w:color="auto" w:fill="auto"/>
            <w:noWrap/>
            <w:vAlign w:val="center"/>
          </w:tcPr>
          <w:p w:rsidR="00F94653" w:rsidRPr="00DE1227" w:rsidRDefault="00F94653" w:rsidP="008F4B05">
            <w:pPr>
              <w:pStyle w:val="af0"/>
              <w:jc w:val="center"/>
            </w:pPr>
            <w:r w:rsidRPr="00DE1227">
              <w:t>2,1</w:t>
            </w:r>
          </w:p>
        </w:tc>
        <w:tc>
          <w:tcPr>
            <w:tcW w:w="1137" w:type="dxa"/>
            <w:shd w:val="clear" w:color="auto" w:fill="auto"/>
            <w:noWrap/>
            <w:vAlign w:val="center"/>
          </w:tcPr>
          <w:p w:rsidR="00F94653" w:rsidRPr="00DE1227" w:rsidRDefault="00F94653" w:rsidP="008F4B05">
            <w:pPr>
              <w:pStyle w:val="af0"/>
              <w:spacing w:before="0" w:after="0"/>
              <w:jc w:val="center"/>
            </w:pPr>
            <w:r w:rsidRPr="00DE1227">
              <w:t>2,1</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10.</w:t>
            </w:r>
          </w:p>
        </w:tc>
        <w:tc>
          <w:tcPr>
            <w:tcW w:w="1560" w:type="dxa"/>
            <w:shd w:val="clear" w:color="auto" w:fill="auto"/>
            <w:noWrap/>
            <w:vAlign w:val="center"/>
          </w:tcPr>
          <w:p w:rsidR="00F94653" w:rsidRPr="00DE1227" w:rsidRDefault="00F94653" w:rsidP="008F4B05">
            <w:pPr>
              <w:pStyle w:val="af0"/>
              <w:ind w:right="-108"/>
            </w:pPr>
            <w:r w:rsidRPr="00DE1227">
              <w:t>многоэтажная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107  микрорайон</w:t>
            </w:r>
          </w:p>
        </w:tc>
        <w:tc>
          <w:tcPr>
            <w:tcW w:w="993" w:type="dxa"/>
            <w:shd w:val="clear" w:color="auto" w:fill="auto"/>
            <w:noWrap/>
            <w:vAlign w:val="center"/>
          </w:tcPr>
          <w:p w:rsidR="00F94653" w:rsidRPr="00DE1227" w:rsidRDefault="00F94653" w:rsidP="008F4B05">
            <w:pPr>
              <w:pStyle w:val="af0"/>
              <w:jc w:val="center"/>
            </w:pPr>
            <w:r w:rsidRPr="00DE1227">
              <w:t>5,2</w:t>
            </w:r>
          </w:p>
        </w:tc>
        <w:tc>
          <w:tcPr>
            <w:tcW w:w="1132" w:type="dxa"/>
            <w:shd w:val="clear" w:color="auto" w:fill="auto"/>
            <w:noWrap/>
            <w:vAlign w:val="center"/>
          </w:tcPr>
          <w:p w:rsidR="00F94653" w:rsidRPr="00DE1227" w:rsidRDefault="00F94653" w:rsidP="008F4B05">
            <w:pPr>
              <w:pStyle w:val="af0"/>
              <w:jc w:val="center"/>
            </w:pPr>
            <w:r w:rsidRPr="00DE1227">
              <w:t>5,2</w:t>
            </w:r>
          </w:p>
        </w:tc>
        <w:tc>
          <w:tcPr>
            <w:tcW w:w="989" w:type="dxa"/>
            <w:shd w:val="clear" w:color="auto" w:fill="auto"/>
            <w:noWrap/>
            <w:vAlign w:val="center"/>
          </w:tcPr>
          <w:p w:rsidR="00F94653" w:rsidRPr="00DE1227" w:rsidRDefault="00F94653" w:rsidP="008F4B05">
            <w:pPr>
              <w:pStyle w:val="af0"/>
              <w:jc w:val="center"/>
            </w:pPr>
            <w:r w:rsidRPr="00DE1227">
              <w:t>3,64</w:t>
            </w:r>
          </w:p>
        </w:tc>
        <w:tc>
          <w:tcPr>
            <w:tcW w:w="1137" w:type="dxa"/>
            <w:shd w:val="clear" w:color="auto" w:fill="auto"/>
            <w:noWrap/>
            <w:vAlign w:val="center"/>
          </w:tcPr>
          <w:p w:rsidR="00F94653" w:rsidRPr="00DE1227" w:rsidRDefault="00F94653" w:rsidP="008F4B05">
            <w:pPr>
              <w:pStyle w:val="af0"/>
              <w:spacing w:before="0" w:after="0"/>
              <w:jc w:val="center"/>
            </w:pPr>
            <w:r w:rsidRPr="00DE1227">
              <w:t>3,64</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11.</w:t>
            </w:r>
          </w:p>
        </w:tc>
        <w:tc>
          <w:tcPr>
            <w:tcW w:w="1560" w:type="dxa"/>
            <w:shd w:val="clear" w:color="auto" w:fill="auto"/>
            <w:noWrap/>
            <w:vAlign w:val="center"/>
          </w:tcPr>
          <w:p w:rsidR="00F94653" w:rsidRPr="00DE1227" w:rsidRDefault="00F94653" w:rsidP="008F4B05">
            <w:pPr>
              <w:pStyle w:val="af0"/>
              <w:ind w:right="-108"/>
            </w:pPr>
            <w:r w:rsidRPr="00DE1227">
              <w:t>многоэтажная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108  микрорайон</w:t>
            </w:r>
          </w:p>
        </w:tc>
        <w:tc>
          <w:tcPr>
            <w:tcW w:w="993" w:type="dxa"/>
            <w:shd w:val="clear" w:color="auto" w:fill="auto"/>
            <w:noWrap/>
            <w:vAlign w:val="center"/>
          </w:tcPr>
          <w:p w:rsidR="00F94653" w:rsidRPr="00DE1227" w:rsidRDefault="00F94653" w:rsidP="008F4B05">
            <w:pPr>
              <w:pStyle w:val="af0"/>
              <w:jc w:val="center"/>
            </w:pPr>
            <w:r w:rsidRPr="00DE1227">
              <w:t>4,6</w:t>
            </w:r>
          </w:p>
        </w:tc>
        <w:tc>
          <w:tcPr>
            <w:tcW w:w="1132" w:type="dxa"/>
            <w:shd w:val="clear" w:color="auto" w:fill="auto"/>
            <w:noWrap/>
            <w:vAlign w:val="center"/>
          </w:tcPr>
          <w:p w:rsidR="00F94653" w:rsidRPr="00DE1227" w:rsidRDefault="00F94653" w:rsidP="008F4B05">
            <w:pPr>
              <w:pStyle w:val="af0"/>
              <w:jc w:val="center"/>
            </w:pPr>
            <w:r w:rsidRPr="00DE1227">
              <w:t>4,6</w:t>
            </w:r>
          </w:p>
        </w:tc>
        <w:tc>
          <w:tcPr>
            <w:tcW w:w="989" w:type="dxa"/>
            <w:shd w:val="clear" w:color="auto" w:fill="auto"/>
            <w:noWrap/>
            <w:vAlign w:val="center"/>
          </w:tcPr>
          <w:p w:rsidR="00F94653" w:rsidRPr="00DE1227" w:rsidRDefault="00F94653" w:rsidP="008F4B05">
            <w:pPr>
              <w:pStyle w:val="af0"/>
              <w:jc w:val="center"/>
            </w:pPr>
            <w:r w:rsidRPr="00DE1227">
              <w:t>3,22</w:t>
            </w:r>
          </w:p>
        </w:tc>
        <w:tc>
          <w:tcPr>
            <w:tcW w:w="1137" w:type="dxa"/>
            <w:shd w:val="clear" w:color="auto" w:fill="auto"/>
            <w:noWrap/>
            <w:vAlign w:val="center"/>
          </w:tcPr>
          <w:p w:rsidR="00F94653" w:rsidRPr="00DE1227" w:rsidRDefault="00F94653" w:rsidP="008F4B05">
            <w:pPr>
              <w:pStyle w:val="af0"/>
              <w:spacing w:before="0" w:after="0"/>
              <w:jc w:val="center"/>
            </w:pPr>
            <w:r w:rsidRPr="00DE1227">
              <w:t>3,22</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12.</w:t>
            </w:r>
          </w:p>
        </w:tc>
        <w:tc>
          <w:tcPr>
            <w:tcW w:w="1560" w:type="dxa"/>
            <w:shd w:val="clear" w:color="auto" w:fill="auto"/>
            <w:noWrap/>
            <w:vAlign w:val="center"/>
          </w:tcPr>
          <w:p w:rsidR="00F94653" w:rsidRPr="00DE1227" w:rsidRDefault="00F94653" w:rsidP="008F4B05">
            <w:pPr>
              <w:pStyle w:val="af0"/>
              <w:ind w:right="-108"/>
            </w:pPr>
            <w:r w:rsidRPr="00DE1227">
              <w:t>многоэтажная</w:t>
            </w:r>
          </w:p>
        </w:tc>
        <w:tc>
          <w:tcPr>
            <w:tcW w:w="3545" w:type="dxa"/>
            <w:shd w:val="clear" w:color="auto" w:fill="auto"/>
            <w:noWrap/>
            <w:vAlign w:val="center"/>
          </w:tcPr>
          <w:p w:rsidR="00F94653" w:rsidRPr="00DE1227" w:rsidRDefault="00F94653" w:rsidP="008F4B05">
            <w:pPr>
              <w:pStyle w:val="af0"/>
              <w:jc w:val="center"/>
            </w:pPr>
            <w:r w:rsidRPr="00DE1227">
              <w:rPr>
                <w:b/>
                <w:i/>
              </w:rPr>
              <w:t>110  микрорайон</w:t>
            </w:r>
          </w:p>
        </w:tc>
        <w:tc>
          <w:tcPr>
            <w:tcW w:w="993" w:type="dxa"/>
            <w:shd w:val="clear" w:color="auto" w:fill="auto"/>
            <w:noWrap/>
            <w:vAlign w:val="center"/>
          </w:tcPr>
          <w:p w:rsidR="00F94653" w:rsidRPr="00DE1227" w:rsidRDefault="00F94653" w:rsidP="008F4B05">
            <w:pPr>
              <w:pStyle w:val="af0"/>
              <w:jc w:val="center"/>
            </w:pPr>
            <w:r w:rsidRPr="00DE1227">
              <w:t>5,5</w:t>
            </w:r>
          </w:p>
        </w:tc>
        <w:tc>
          <w:tcPr>
            <w:tcW w:w="1132" w:type="dxa"/>
            <w:shd w:val="clear" w:color="auto" w:fill="auto"/>
            <w:noWrap/>
            <w:vAlign w:val="center"/>
          </w:tcPr>
          <w:p w:rsidR="00F94653" w:rsidRPr="00DE1227" w:rsidRDefault="00F94653" w:rsidP="008F4B05">
            <w:pPr>
              <w:pStyle w:val="af0"/>
              <w:jc w:val="center"/>
            </w:pPr>
            <w:r w:rsidRPr="00DE1227">
              <w:t>5,5</w:t>
            </w:r>
          </w:p>
        </w:tc>
        <w:tc>
          <w:tcPr>
            <w:tcW w:w="989" w:type="dxa"/>
            <w:shd w:val="clear" w:color="auto" w:fill="auto"/>
            <w:noWrap/>
            <w:vAlign w:val="center"/>
          </w:tcPr>
          <w:p w:rsidR="00F94653" w:rsidRPr="00DE1227" w:rsidRDefault="00F94653" w:rsidP="008F4B05">
            <w:pPr>
              <w:pStyle w:val="af0"/>
              <w:jc w:val="center"/>
            </w:pPr>
            <w:r w:rsidRPr="00DE1227">
              <w:t>3,85</w:t>
            </w:r>
          </w:p>
        </w:tc>
        <w:tc>
          <w:tcPr>
            <w:tcW w:w="1137" w:type="dxa"/>
            <w:shd w:val="clear" w:color="auto" w:fill="auto"/>
            <w:noWrap/>
            <w:vAlign w:val="center"/>
          </w:tcPr>
          <w:p w:rsidR="00F94653" w:rsidRPr="00DE1227" w:rsidRDefault="00F94653" w:rsidP="008F4B05">
            <w:pPr>
              <w:pStyle w:val="af0"/>
              <w:spacing w:before="0" w:after="0"/>
              <w:jc w:val="center"/>
            </w:pPr>
            <w:r w:rsidRPr="00DE1227">
              <w:t>3,85</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13.</w:t>
            </w:r>
          </w:p>
        </w:tc>
        <w:tc>
          <w:tcPr>
            <w:tcW w:w="1560" w:type="dxa"/>
            <w:shd w:val="clear" w:color="auto" w:fill="auto"/>
            <w:noWrap/>
            <w:vAlign w:val="center"/>
          </w:tcPr>
          <w:p w:rsidR="00F94653" w:rsidRPr="00DE1227" w:rsidRDefault="00F94653" w:rsidP="008F4B05">
            <w:pPr>
              <w:pStyle w:val="af0"/>
              <w:ind w:right="-108"/>
            </w:pPr>
            <w:r w:rsidRPr="00DE1227">
              <w:t>многоэтажная</w:t>
            </w:r>
          </w:p>
        </w:tc>
        <w:tc>
          <w:tcPr>
            <w:tcW w:w="3545" w:type="dxa"/>
            <w:shd w:val="clear" w:color="auto" w:fill="auto"/>
            <w:noWrap/>
            <w:vAlign w:val="center"/>
          </w:tcPr>
          <w:p w:rsidR="00F94653" w:rsidRPr="00DE1227" w:rsidRDefault="00F94653" w:rsidP="008F4B05">
            <w:pPr>
              <w:pStyle w:val="af0"/>
              <w:jc w:val="center"/>
            </w:pPr>
            <w:r w:rsidRPr="00DE1227">
              <w:rPr>
                <w:b/>
                <w:i/>
              </w:rPr>
              <w:t>133  микрорайон</w:t>
            </w:r>
          </w:p>
        </w:tc>
        <w:tc>
          <w:tcPr>
            <w:tcW w:w="993" w:type="dxa"/>
            <w:shd w:val="clear" w:color="auto" w:fill="auto"/>
            <w:noWrap/>
            <w:vAlign w:val="center"/>
          </w:tcPr>
          <w:p w:rsidR="00F94653" w:rsidRPr="00DE1227" w:rsidRDefault="00F94653" w:rsidP="008F4B05">
            <w:pPr>
              <w:pStyle w:val="af0"/>
              <w:jc w:val="center"/>
            </w:pPr>
            <w:r w:rsidRPr="00DE1227">
              <w:t>-</w:t>
            </w:r>
          </w:p>
        </w:tc>
        <w:tc>
          <w:tcPr>
            <w:tcW w:w="1132" w:type="dxa"/>
            <w:shd w:val="clear" w:color="auto" w:fill="auto"/>
            <w:noWrap/>
            <w:vAlign w:val="center"/>
          </w:tcPr>
          <w:p w:rsidR="00F94653" w:rsidRPr="00DE1227" w:rsidRDefault="00F94653" w:rsidP="008F4B05">
            <w:pPr>
              <w:pStyle w:val="af0"/>
              <w:jc w:val="center"/>
            </w:pPr>
            <w:r w:rsidRPr="00DE1227">
              <w:t>1,4</w:t>
            </w:r>
          </w:p>
        </w:tc>
        <w:tc>
          <w:tcPr>
            <w:tcW w:w="989" w:type="dxa"/>
            <w:shd w:val="clear" w:color="auto" w:fill="auto"/>
            <w:noWrap/>
            <w:vAlign w:val="center"/>
          </w:tcPr>
          <w:p w:rsidR="00F94653" w:rsidRPr="00DE1227" w:rsidRDefault="00F94653" w:rsidP="008F4B05">
            <w:pPr>
              <w:pStyle w:val="af0"/>
              <w:jc w:val="center"/>
            </w:pPr>
            <w:r w:rsidRPr="00DE1227">
              <w:t>-</w:t>
            </w:r>
          </w:p>
        </w:tc>
        <w:tc>
          <w:tcPr>
            <w:tcW w:w="1137" w:type="dxa"/>
            <w:shd w:val="clear" w:color="auto" w:fill="auto"/>
            <w:noWrap/>
            <w:vAlign w:val="center"/>
          </w:tcPr>
          <w:p w:rsidR="00F94653" w:rsidRPr="00DE1227" w:rsidRDefault="00F94653" w:rsidP="008F4B05">
            <w:pPr>
              <w:pStyle w:val="af0"/>
              <w:spacing w:before="0" w:after="0"/>
              <w:jc w:val="center"/>
            </w:pPr>
            <w:r w:rsidRPr="00DE1227">
              <w:t>0,98</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11</w:t>
            </w:r>
          </w:p>
        </w:tc>
        <w:tc>
          <w:tcPr>
            <w:tcW w:w="1560" w:type="dxa"/>
            <w:shd w:val="clear" w:color="auto" w:fill="auto"/>
            <w:noWrap/>
            <w:vAlign w:val="center"/>
          </w:tcPr>
          <w:p w:rsidR="00F94653" w:rsidRPr="00DE1227" w:rsidRDefault="00F94653" w:rsidP="008F4B05">
            <w:pPr>
              <w:pStyle w:val="af0"/>
              <w:ind w:right="-108"/>
            </w:pPr>
            <w:r w:rsidRPr="00DE1227">
              <w:t>многоэтажная</w:t>
            </w:r>
          </w:p>
        </w:tc>
        <w:tc>
          <w:tcPr>
            <w:tcW w:w="3545" w:type="dxa"/>
            <w:shd w:val="clear" w:color="auto" w:fill="auto"/>
            <w:noWrap/>
            <w:vAlign w:val="center"/>
          </w:tcPr>
          <w:p w:rsidR="00F94653" w:rsidRPr="00DE1227" w:rsidRDefault="00F94653" w:rsidP="008F4B05">
            <w:pPr>
              <w:pStyle w:val="af0"/>
              <w:jc w:val="center"/>
            </w:pPr>
            <w:r w:rsidRPr="00DE1227">
              <w:rPr>
                <w:b/>
                <w:i/>
              </w:rPr>
              <w:t>139  микрорайон</w:t>
            </w:r>
          </w:p>
        </w:tc>
        <w:tc>
          <w:tcPr>
            <w:tcW w:w="993" w:type="dxa"/>
            <w:shd w:val="clear" w:color="auto" w:fill="auto"/>
            <w:noWrap/>
            <w:vAlign w:val="center"/>
          </w:tcPr>
          <w:p w:rsidR="00F94653" w:rsidRPr="00DE1227" w:rsidRDefault="00F94653" w:rsidP="008F4B05">
            <w:pPr>
              <w:pStyle w:val="af0"/>
              <w:jc w:val="center"/>
            </w:pPr>
            <w:r w:rsidRPr="00DE1227">
              <w:t>-</w:t>
            </w:r>
          </w:p>
        </w:tc>
        <w:tc>
          <w:tcPr>
            <w:tcW w:w="1132" w:type="dxa"/>
            <w:shd w:val="clear" w:color="auto" w:fill="auto"/>
            <w:noWrap/>
            <w:vAlign w:val="center"/>
          </w:tcPr>
          <w:p w:rsidR="00F94653" w:rsidRPr="00DE1227" w:rsidRDefault="00F94653" w:rsidP="008F4B05">
            <w:pPr>
              <w:pStyle w:val="af0"/>
              <w:jc w:val="center"/>
            </w:pPr>
            <w:r w:rsidRPr="00DE1227">
              <w:t>8,5</w:t>
            </w:r>
          </w:p>
        </w:tc>
        <w:tc>
          <w:tcPr>
            <w:tcW w:w="989" w:type="dxa"/>
            <w:shd w:val="clear" w:color="auto" w:fill="auto"/>
            <w:noWrap/>
            <w:vAlign w:val="center"/>
          </w:tcPr>
          <w:p w:rsidR="00F94653" w:rsidRPr="00DE1227" w:rsidRDefault="00F94653" w:rsidP="008F4B05">
            <w:pPr>
              <w:pStyle w:val="af0"/>
              <w:jc w:val="center"/>
            </w:pPr>
            <w:r w:rsidRPr="00DE1227">
              <w:t>-</w:t>
            </w:r>
          </w:p>
        </w:tc>
        <w:tc>
          <w:tcPr>
            <w:tcW w:w="1137" w:type="dxa"/>
            <w:shd w:val="clear" w:color="auto" w:fill="auto"/>
            <w:noWrap/>
            <w:vAlign w:val="center"/>
          </w:tcPr>
          <w:p w:rsidR="00F94653" w:rsidRPr="00DE1227" w:rsidRDefault="00F94653" w:rsidP="008F4B05">
            <w:pPr>
              <w:pStyle w:val="af0"/>
              <w:spacing w:before="0" w:after="0"/>
              <w:jc w:val="center"/>
            </w:pPr>
            <w:r w:rsidRPr="00DE1227">
              <w:t>5,95</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12</w:t>
            </w:r>
          </w:p>
        </w:tc>
        <w:tc>
          <w:tcPr>
            <w:tcW w:w="1560" w:type="dxa"/>
            <w:shd w:val="clear" w:color="auto" w:fill="auto"/>
            <w:noWrap/>
            <w:vAlign w:val="center"/>
          </w:tcPr>
          <w:p w:rsidR="00F94653" w:rsidRPr="00DE1227" w:rsidRDefault="00F94653" w:rsidP="008F4B05">
            <w:pPr>
              <w:pStyle w:val="af0"/>
              <w:ind w:right="-108"/>
            </w:pPr>
            <w:r w:rsidRPr="00DE1227">
              <w:t>среднеэтажная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143а  микрорайон</w:t>
            </w:r>
          </w:p>
        </w:tc>
        <w:tc>
          <w:tcPr>
            <w:tcW w:w="993" w:type="dxa"/>
            <w:shd w:val="clear" w:color="auto" w:fill="auto"/>
            <w:noWrap/>
            <w:vAlign w:val="center"/>
          </w:tcPr>
          <w:p w:rsidR="00F94653" w:rsidRPr="00DE1227" w:rsidRDefault="00F94653" w:rsidP="008F4B05">
            <w:pPr>
              <w:pStyle w:val="af0"/>
              <w:jc w:val="center"/>
            </w:pPr>
            <w:r w:rsidRPr="00DE1227">
              <w:t>3,0</w:t>
            </w:r>
          </w:p>
        </w:tc>
        <w:tc>
          <w:tcPr>
            <w:tcW w:w="1132" w:type="dxa"/>
            <w:shd w:val="clear" w:color="auto" w:fill="auto"/>
            <w:noWrap/>
            <w:vAlign w:val="center"/>
          </w:tcPr>
          <w:p w:rsidR="00F94653" w:rsidRPr="00DE1227" w:rsidRDefault="00F94653" w:rsidP="008F4B05">
            <w:pPr>
              <w:pStyle w:val="af0"/>
              <w:jc w:val="center"/>
            </w:pPr>
            <w:r w:rsidRPr="00DE1227">
              <w:t>3,0</w:t>
            </w:r>
          </w:p>
        </w:tc>
        <w:tc>
          <w:tcPr>
            <w:tcW w:w="989" w:type="dxa"/>
            <w:shd w:val="clear" w:color="auto" w:fill="auto"/>
            <w:noWrap/>
            <w:vAlign w:val="center"/>
          </w:tcPr>
          <w:p w:rsidR="00F94653" w:rsidRPr="00DE1227" w:rsidRDefault="00F94653" w:rsidP="008F4B05">
            <w:pPr>
              <w:pStyle w:val="af0"/>
              <w:jc w:val="center"/>
            </w:pPr>
            <w:r w:rsidRPr="00DE1227">
              <w:t>1,8</w:t>
            </w:r>
          </w:p>
        </w:tc>
        <w:tc>
          <w:tcPr>
            <w:tcW w:w="1137" w:type="dxa"/>
            <w:shd w:val="clear" w:color="auto" w:fill="auto"/>
            <w:noWrap/>
            <w:vAlign w:val="center"/>
          </w:tcPr>
          <w:p w:rsidR="00F94653" w:rsidRPr="00DE1227" w:rsidRDefault="00F94653" w:rsidP="008F4B05">
            <w:pPr>
              <w:pStyle w:val="af0"/>
              <w:spacing w:before="0" w:after="0"/>
              <w:jc w:val="center"/>
            </w:pPr>
            <w:r w:rsidRPr="00DE1227">
              <w:t>1,8</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13</w:t>
            </w:r>
          </w:p>
        </w:tc>
        <w:tc>
          <w:tcPr>
            <w:tcW w:w="1560" w:type="dxa"/>
            <w:shd w:val="clear" w:color="auto" w:fill="auto"/>
            <w:noWrap/>
            <w:vAlign w:val="center"/>
          </w:tcPr>
          <w:p w:rsidR="00F94653" w:rsidRPr="00DE1227" w:rsidRDefault="00F94653" w:rsidP="008F4B05">
            <w:pPr>
              <w:pStyle w:val="af0"/>
              <w:ind w:right="-108"/>
            </w:pPr>
            <w:r w:rsidRPr="00DE1227">
              <w:t>индивидуальная</w:t>
            </w:r>
          </w:p>
        </w:tc>
        <w:tc>
          <w:tcPr>
            <w:tcW w:w="3545" w:type="dxa"/>
            <w:shd w:val="clear" w:color="auto" w:fill="auto"/>
            <w:noWrap/>
            <w:vAlign w:val="center"/>
          </w:tcPr>
          <w:p w:rsidR="00F94653" w:rsidRPr="00DE1227" w:rsidRDefault="00F94653" w:rsidP="008F4B05">
            <w:pPr>
              <w:pStyle w:val="af0"/>
              <w:jc w:val="center"/>
            </w:pPr>
            <w:r w:rsidRPr="00DE1227">
              <w:rPr>
                <w:b/>
                <w:i/>
              </w:rPr>
              <w:t>147  микрорайон</w:t>
            </w:r>
          </w:p>
        </w:tc>
        <w:tc>
          <w:tcPr>
            <w:tcW w:w="993" w:type="dxa"/>
            <w:shd w:val="clear" w:color="auto" w:fill="auto"/>
            <w:noWrap/>
            <w:vAlign w:val="center"/>
          </w:tcPr>
          <w:p w:rsidR="00F94653" w:rsidRPr="00DE1227" w:rsidRDefault="00F94653" w:rsidP="008F4B05">
            <w:pPr>
              <w:pStyle w:val="af0"/>
              <w:jc w:val="center"/>
            </w:pPr>
            <w:r w:rsidRPr="00DE1227">
              <w:t>2,5</w:t>
            </w:r>
          </w:p>
        </w:tc>
        <w:tc>
          <w:tcPr>
            <w:tcW w:w="1132" w:type="dxa"/>
            <w:shd w:val="clear" w:color="auto" w:fill="auto"/>
            <w:noWrap/>
            <w:vAlign w:val="center"/>
          </w:tcPr>
          <w:p w:rsidR="00F94653" w:rsidRPr="00DE1227" w:rsidRDefault="00F94653" w:rsidP="008F4B05">
            <w:pPr>
              <w:pStyle w:val="af0"/>
              <w:jc w:val="center"/>
            </w:pPr>
            <w:r w:rsidRPr="00DE1227">
              <w:t>2,5</w:t>
            </w:r>
          </w:p>
        </w:tc>
        <w:tc>
          <w:tcPr>
            <w:tcW w:w="989" w:type="dxa"/>
            <w:shd w:val="clear" w:color="auto" w:fill="auto"/>
            <w:noWrap/>
            <w:vAlign w:val="center"/>
          </w:tcPr>
          <w:p w:rsidR="00F94653" w:rsidRPr="00DE1227" w:rsidRDefault="00F94653" w:rsidP="008F4B05">
            <w:pPr>
              <w:pStyle w:val="af0"/>
              <w:jc w:val="center"/>
            </w:pPr>
            <w:r w:rsidRPr="00DE1227">
              <w:t>1,38</w:t>
            </w:r>
          </w:p>
        </w:tc>
        <w:tc>
          <w:tcPr>
            <w:tcW w:w="1137" w:type="dxa"/>
            <w:shd w:val="clear" w:color="auto" w:fill="auto"/>
            <w:noWrap/>
            <w:vAlign w:val="center"/>
          </w:tcPr>
          <w:p w:rsidR="00F94653" w:rsidRPr="00DE1227" w:rsidRDefault="00F94653" w:rsidP="008F4B05">
            <w:pPr>
              <w:pStyle w:val="af0"/>
              <w:spacing w:before="0" w:after="0"/>
              <w:jc w:val="center"/>
            </w:pPr>
            <w:r w:rsidRPr="00DE1227">
              <w:t>1,38</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14</w:t>
            </w:r>
          </w:p>
        </w:tc>
        <w:tc>
          <w:tcPr>
            <w:tcW w:w="1560" w:type="dxa"/>
            <w:shd w:val="clear" w:color="auto" w:fill="auto"/>
            <w:noWrap/>
            <w:vAlign w:val="center"/>
          </w:tcPr>
          <w:p w:rsidR="00F94653" w:rsidRPr="00DE1227" w:rsidRDefault="00F94653" w:rsidP="008F4B05">
            <w:pPr>
              <w:pStyle w:val="af0"/>
              <w:ind w:right="-108"/>
            </w:pPr>
            <w:r w:rsidRPr="00DE1227">
              <w:t>индивидуальная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36 микрорайон</w:t>
            </w:r>
          </w:p>
        </w:tc>
        <w:tc>
          <w:tcPr>
            <w:tcW w:w="993" w:type="dxa"/>
            <w:shd w:val="clear" w:color="auto" w:fill="auto"/>
            <w:noWrap/>
            <w:vAlign w:val="center"/>
          </w:tcPr>
          <w:p w:rsidR="00F94653" w:rsidRPr="00DE1227" w:rsidRDefault="00F94653" w:rsidP="008F4B05">
            <w:pPr>
              <w:pStyle w:val="af0"/>
              <w:jc w:val="center"/>
            </w:pPr>
            <w:r w:rsidRPr="00DE1227">
              <w:t>1,7</w:t>
            </w:r>
          </w:p>
        </w:tc>
        <w:tc>
          <w:tcPr>
            <w:tcW w:w="1132" w:type="dxa"/>
            <w:shd w:val="clear" w:color="auto" w:fill="auto"/>
            <w:noWrap/>
            <w:vAlign w:val="center"/>
          </w:tcPr>
          <w:p w:rsidR="00F94653" w:rsidRPr="00DE1227" w:rsidRDefault="00F94653" w:rsidP="008F4B05">
            <w:pPr>
              <w:pStyle w:val="af0"/>
              <w:jc w:val="center"/>
            </w:pPr>
            <w:r w:rsidRPr="00DE1227">
              <w:t>1,7</w:t>
            </w:r>
          </w:p>
        </w:tc>
        <w:tc>
          <w:tcPr>
            <w:tcW w:w="989" w:type="dxa"/>
            <w:shd w:val="clear" w:color="auto" w:fill="auto"/>
            <w:noWrap/>
            <w:vAlign w:val="center"/>
          </w:tcPr>
          <w:p w:rsidR="00F94653" w:rsidRPr="00DE1227" w:rsidRDefault="00F94653" w:rsidP="008F4B05">
            <w:pPr>
              <w:pStyle w:val="af0"/>
              <w:jc w:val="center"/>
            </w:pPr>
            <w:r w:rsidRPr="00DE1227">
              <w:t>0,94</w:t>
            </w:r>
          </w:p>
        </w:tc>
        <w:tc>
          <w:tcPr>
            <w:tcW w:w="1137" w:type="dxa"/>
            <w:shd w:val="clear" w:color="auto" w:fill="auto"/>
            <w:noWrap/>
            <w:vAlign w:val="center"/>
          </w:tcPr>
          <w:p w:rsidR="00F94653" w:rsidRPr="00DE1227" w:rsidRDefault="00F94653" w:rsidP="008F4B05">
            <w:pPr>
              <w:pStyle w:val="af0"/>
              <w:spacing w:before="0" w:after="0"/>
              <w:jc w:val="center"/>
            </w:pPr>
            <w:r w:rsidRPr="00DE1227">
              <w:t>0,94</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15</w:t>
            </w:r>
          </w:p>
        </w:tc>
        <w:tc>
          <w:tcPr>
            <w:tcW w:w="1560" w:type="dxa"/>
            <w:shd w:val="clear" w:color="auto" w:fill="auto"/>
            <w:noWrap/>
            <w:vAlign w:val="center"/>
          </w:tcPr>
          <w:p w:rsidR="00F94653" w:rsidRPr="00DE1227" w:rsidRDefault="00F94653" w:rsidP="008F4B05">
            <w:pPr>
              <w:pStyle w:val="af0"/>
              <w:ind w:right="-108"/>
            </w:pPr>
            <w:r w:rsidRPr="00DE1227">
              <w:t>индивидуальная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37  микрорайон</w:t>
            </w:r>
          </w:p>
        </w:tc>
        <w:tc>
          <w:tcPr>
            <w:tcW w:w="993" w:type="dxa"/>
            <w:shd w:val="clear" w:color="auto" w:fill="auto"/>
            <w:noWrap/>
            <w:vAlign w:val="center"/>
          </w:tcPr>
          <w:p w:rsidR="00F94653" w:rsidRPr="00DE1227" w:rsidRDefault="00F94653" w:rsidP="008F4B05">
            <w:pPr>
              <w:pStyle w:val="af0"/>
              <w:jc w:val="center"/>
            </w:pPr>
            <w:r w:rsidRPr="00DE1227">
              <w:t>1,2</w:t>
            </w:r>
          </w:p>
        </w:tc>
        <w:tc>
          <w:tcPr>
            <w:tcW w:w="1132" w:type="dxa"/>
            <w:shd w:val="clear" w:color="auto" w:fill="auto"/>
            <w:noWrap/>
            <w:vAlign w:val="center"/>
          </w:tcPr>
          <w:p w:rsidR="00F94653" w:rsidRPr="00DE1227" w:rsidRDefault="00F94653" w:rsidP="008F4B05">
            <w:pPr>
              <w:pStyle w:val="af0"/>
              <w:jc w:val="center"/>
            </w:pPr>
            <w:r w:rsidRPr="00DE1227">
              <w:t>1,2</w:t>
            </w:r>
          </w:p>
        </w:tc>
        <w:tc>
          <w:tcPr>
            <w:tcW w:w="989" w:type="dxa"/>
            <w:shd w:val="clear" w:color="auto" w:fill="auto"/>
            <w:noWrap/>
            <w:vAlign w:val="center"/>
          </w:tcPr>
          <w:p w:rsidR="00F94653" w:rsidRPr="00DE1227" w:rsidRDefault="00F94653" w:rsidP="008F4B05">
            <w:pPr>
              <w:pStyle w:val="af0"/>
              <w:jc w:val="center"/>
            </w:pPr>
            <w:r w:rsidRPr="00DE1227">
              <w:t>0,66</w:t>
            </w:r>
          </w:p>
        </w:tc>
        <w:tc>
          <w:tcPr>
            <w:tcW w:w="1137" w:type="dxa"/>
            <w:shd w:val="clear" w:color="auto" w:fill="auto"/>
            <w:noWrap/>
            <w:vAlign w:val="center"/>
          </w:tcPr>
          <w:p w:rsidR="00F94653" w:rsidRPr="00DE1227" w:rsidRDefault="00F94653" w:rsidP="008F4B05">
            <w:pPr>
              <w:pStyle w:val="af0"/>
              <w:spacing w:before="0" w:after="0"/>
              <w:jc w:val="center"/>
            </w:pPr>
            <w:r w:rsidRPr="00DE1227">
              <w:t>0,66</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16</w:t>
            </w:r>
          </w:p>
        </w:tc>
        <w:tc>
          <w:tcPr>
            <w:tcW w:w="1560" w:type="dxa"/>
            <w:shd w:val="clear" w:color="auto" w:fill="auto"/>
            <w:noWrap/>
            <w:vAlign w:val="center"/>
          </w:tcPr>
          <w:p w:rsidR="00F94653" w:rsidRPr="00DE1227" w:rsidRDefault="00F94653" w:rsidP="008F4B05">
            <w:pPr>
              <w:pStyle w:val="af0"/>
              <w:ind w:right="-108"/>
            </w:pPr>
            <w:r w:rsidRPr="00DE1227">
              <w:t>среднеэтажная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143в  микрорайон</w:t>
            </w:r>
          </w:p>
        </w:tc>
        <w:tc>
          <w:tcPr>
            <w:tcW w:w="993" w:type="dxa"/>
            <w:shd w:val="clear" w:color="auto" w:fill="auto"/>
            <w:noWrap/>
            <w:vAlign w:val="center"/>
          </w:tcPr>
          <w:p w:rsidR="00F94653" w:rsidRPr="00DE1227" w:rsidRDefault="00F94653" w:rsidP="008F4B05">
            <w:pPr>
              <w:pStyle w:val="af0"/>
              <w:jc w:val="center"/>
            </w:pPr>
            <w:r w:rsidRPr="00DE1227">
              <w:t>2,1</w:t>
            </w:r>
          </w:p>
        </w:tc>
        <w:tc>
          <w:tcPr>
            <w:tcW w:w="1132" w:type="dxa"/>
            <w:shd w:val="clear" w:color="auto" w:fill="auto"/>
            <w:noWrap/>
            <w:vAlign w:val="center"/>
          </w:tcPr>
          <w:p w:rsidR="00F94653" w:rsidRPr="00DE1227" w:rsidRDefault="00F94653" w:rsidP="008F4B05">
            <w:pPr>
              <w:pStyle w:val="af0"/>
              <w:jc w:val="center"/>
            </w:pPr>
            <w:r w:rsidRPr="00DE1227">
              <w:t>2,1</w:t>
            </w:r>
          </w:p>
        </w:tc>
        <w:tc>
          <w:tcPr>
            <w:tcW w:w="989" w:type="dxa"/>
            <w:shd w:val="clear" w:color="auto" w:fill="auto"/>
            <w:noWrap/>
            <w:vAlign w:val="center"/>
          </w:tcPr>
          <w:p w:rsidR="00F94653" w:rsidRPr="00DE1227" w:rsidRDefault="00F94653" w:rsidP="008F4B05">
            <w:pPr>
              <w:pStyle w:val="af0"/>
              <w:jc w:val="center"/>
            </w:pPr>
            <w:r w:rsidRPr="00DE1227">
              <w:t>1,26</w:t>
            </w:r>
          </w:p>
        </w:tc>
        <w:tc>
          <w:tcPr>
            <w:tcW w:w="1137" w:type="dxa"/>
            <w:shd w:val="clear" w:color="auto" w:fill="auto"/>
            <w:noWrap/>
            <w:vAlign w:val="center"/>
          </w:tcPr>
          <w:p w:rsidR="00F94653" w:rsidRPr="00DE1227" w:rsidRDefault="00F94653" w:rsidP="008F4B05">
            <w:pPr>
              <w:pStyle w:val="af0"/>
              <w:spacing w:before="0" w:after="0"/>
              <w:jc w:val="center"/>
            </w:pPr>
            <w:r w:rsidRPr="00DE1227">
              <w:t>1,26</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17</w:t>
            </w:r>
          </w:p>
        </w:tc>
        <w:tc>
          <w:tcPr>
            <w:tcW w:w="1560" w:type="dxa"/>
            <w:shd w:val="clear" w:color="auto" w:fill="auto"/>
            <w:noWrap/>
            <w:vAlign w:val="center"/>
          </w:tcPr>
          <w:p w:rsidR="00F94653" w:rsidRPr="00DE1227" w:rsidRDefault="00F94653" w:rsidP="008F4B05">
            <w:pPr>
              <w:pStyle w:val="af0"/>
              <w:ind w:right="-108"/>
            </w:pPr>
            <w:r w:rsidRPr="00DE1227">
              <w:t>многоэтажная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143в  микрорайон</w:t>
            </w:r>
          </w:p>
        </w:tc>
        <w:tc>
          <w:tcPr>
            <w:tcW w:w="993" w:type="dxa"/>
            <w:shd w:val="clear" w:color="auto" w:fill="auto"/>
            <w:noWrap/>
            <w:vAlign w:val="center"/>
          </w:tcPr>
          <w:p w:rsidR="00F94653" w:rsidRPr="00DE1227" w:rsidRDefault="00F94653" w:rsidP="008F4B05">
            <w:pPr>
              <w:pStyle w:val="af0"/>
              <w:jc w:val="center"/>
            </w:pPr>
            <w:r w:rsidRPr="00DE1227">
              <w:t>6,4</w:t>
            </w:r>
          </w:p>
        </w:tc>
        <w:tc>
          <w:tcPr>
            <w:tcW w:w="1132" w:type="dxa"/>
            <w:shd w:val="clear" w:color="auto" w:fill="auto"/>
            <w:noWrap/>
            <w:vAlign w:val="center"/>
          </w:tcPr>
          <w:p w:rsidR="00F94653" w:rsidRPr="00DE1227" w:rsidRDefault="00F94653" w:rsidP="008F4B05">
            <w:pPr>
              <w:pStyle w:val="af0"/>
              <w:jc w:val="center"/>
            </w:pPr>
            <w:r w:rsidRPr="00DE1227">
              <w:t>6,4</w:t>
            </w:r>
          </w:p>
        </w:tc>
        <w:tc>
          <w:tcPr>
            <w:tcW w:w="989" w:type="dxa"/>
            <w:shd w:val="clear" w:color="auto" w:fill="auto"/>
            <w:noWrap/>
            <w:vAlign w:val="center"/>
          </w:tcPr>
          <w:p w:rsidR="00F94653" w:rsidRPr="00DE1227" w:rsidRDefault="00F94653" w:rsidP="008F4B05">
            <w:pPr>
              <w:pStyle w:val="af0"/>
              <w:jc w:val="center"/>
            </w:pPr>
            <w:r w:rsidRPr="00DE1227">
              <w:t>4,48</w:t>
            </w:r>
          </w:p>
        </w:tc>
        <w:tc>
          <w:tcPr>
            <w:tcW w:w="1137" w:type="dxa"/>
            <w:shd w:val="clear" w:color="auto" w:fill="auto"/>
            <w:noWrap/>
            <w:vAlign w:val="center"/>
          </w:tcPr>
          <w:p w:rsidR="00F94653" w:rsidRPr="00DE1227" w:rsidRDefault="00F94653" w:rsidP="008F4B05">
            <w:pPr>
              <w:pStyle w:val="af0"/>
              <w:spacing w:before="0" w:after="0"/>
              <w:jc w:val="center"/>
            </w:pPr>
            <w:r w:rsidRPr="00DE1227">
              <w:t>4,48</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18</w:t>
            </w:r>
          </w:p>
        </w:tc>
        <w:tc>
          <w:tcPr>
            <w:tcW w:w="1560" w:type="dxa"/>
            <w:shd w:val="clear" w:color="auto" w:fill="auto"/>
            <w:noWrap/>
            <w:vAlign w:val="center"/>
          </w:tcPr>
          <w:p w:rsidR="00F94653" w:rsidRPr="00DE1227" w:rsidRDefault="00F94653" w:rsidP="008F4B05">
            <w:pPr>
              <w:pStyle w:val="af0"/>
              <w:ind w:right="-108"/>
            </w:pPr>
            <w:r w:rsidRPr="00DE1227">
              <w:t>среднеэтажная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7.1  микрорайон</w:t>
            </w:r>
          </w:p>
        </w:tc>
        <w:tc>
          <w:tcPr>
            <w:tcW w:w="993" w:type="dxa"/>
            <w:shd w:val="clear" w:color="auto" w:fill="auto"/>
            <w:noWrap/>
            <w:vAlign w:val="center"/>
          </w:tcPr>
          <w:p w:rsidR="00F94653" w:rsidRPr="00DE1227" w:rsidRDefault="00F94653" w:rsidP="008F4B05">
            <w:pPr>
              <w:pStyle w:val="af0"/>
              <w:jc w:val="center"/>
            </w:pPr>
            <w:r w:rsidRPr="00DE1227">
              <w:t>2,3</w:t>
            </w:r>
          </w:p>
        </w:tc>
        <w:tc>
          <w:tcPr>
            <w:tcW w:w="1132" w:type="dxa"/>
            <w:shd w:val="clear" w:color="auto" w:fill="auto"/>
            <w:noWrap/>
            <w:vAlign w:val="center"/>
          </w:tcPr>
          <w:p w:rsidR="00F94653" w:rsidRPr="00DE1227" w:rsidRDefault="00F94653" w:rsidP="008F4B05">
            <w:pPr>
              <w:pStyle w:val="af0"/>
              <w:jc w:val="center"/>
            </w:pPr>
            <w:r w:rsidRPr="00DE1227">
              <w:t>5,1</w:t>
            </w:r>
          </w:p>
        </w:tc>
        <w:tc>
          <w:tcPr>
            <w:tcW w:w="989" w:type="dxa"/>
            <w:shd w:val="clear" w:color="auto" w:fill="auto"/>
            <w:noWrap/>
            <w:vAlign w:val="center"/>
          </w:tcPr>
          <w:p w:rsidR="00F94653" w:rsidRPr="00DE1227" w:rsidRDefault="00F94653" w:rsidP="008F4B05">
            <w:pPr>
              <w:pStyle w:val="af0"/>
              <w:jc w:val="center"/>
            </w:pPr>
            <w:r w:rsidRPr="00DE1227">
              <w:t>1,23</w:t>
            </w:r>
          </w:p>
        </w:tc>
        <w:tc>
          <w:tcPr>
            <w:tcW w:w="1137" w:type="dxa"/>
            <w:shd w:val="clear" w:color="auto" w:fill="auto"/>
            <w:noWrap/>
            <w:vAlign w:val="center"/>
          </w:tcPr>
          <w:p w:rsidR="00F94653" w:rsidRPr="00DE1227" w:rsidRDefault="00F94653" w:rsidP="008F4B05">
            <w:pPr>
              <w:pStyle w:val="af0"/>
              <w:spacing w:before="0" w:after="0"/>
              <w:jc w:val="center"/>
            </w:pPr>
            <w:r w:rsidRPr="00DE1227">
              <w:t>3,06</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r w:rsidRPr="00DE1227">
              <w:t>19</w:t>
            </w:r>
          </w:p>
        </w:tc>
        <w:tc>
          <w:tcPr>
            <w:tcW w:w="1560" w:type="dxa"/>
            <w:shd w:val="clear" w:color="auto" w:fill="auto"/>
            <w:noWrap/>
            <w:vAlign w:val="center"/>
          </w:tcPr>
          <w:p w:rsidR="00F94653" w:rsidRPr="00DE1227" w:rsidRDefault="00F94653" w:rsidP="008F4B05">
            <w:pPr>
              <w:pStyle w:val="af0"/>
              <w:ind w:right="-108"/>
            </w:pPr>
            <w:r w:rsidRPr="00DE1227">
              <w:t>многоэтажная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7.1  микрорайон</w:t>
            </w:r>
          </w:p>
        </w:tc>
        <w:tc>
          <w:tcPr>
            <w:tcW w:w="993" w:type="dxa"/>
            <w:shd w:val="clear" w:color="auto" w:fill="auto"/>
            <w:noWrap/>
            <w:vAlign w:val="center"/>
          </w:tcPr>
          <w:p w:rsidR="00F94653" w:rsidRPr="00DE1227" w:rsidRDefault="00F94653" w:rsidP="008F4B05">
            <w:pPr>
              <w:pStyle w:val="af0"/>
              <w:jc w:val="center"/>
            </w:pPr>
            <w:r w:rsidRPr="00DE1227">
              <w:t>-</w:t>
            </w:r>
          </w:p>
        </w:tc>
        <w:tc>
          <w:tcPr>
            <w:tcW w:w="1132" w:type="dxa"/>
            <w:shd w:val="clear" w:color="auto" w:fill="auto"/>
            <w:noWrap/>
            <w:vAlign w:val="center"/>
          </w:tcPr>
          <w:p w:rsidR="00F94653" w:rsidRPr="00DE1227" w:rsidRDefault="00F94653" w:rsidP="008F4B05">
            <w:pPr>
              <w:pStyle w:val="af0"/>
              <w:jc w:val="center"/>
            </w:pPr>
            <w:r w:rsidRPr="00DE1227">
              <w:t>5,4</w:t>
            </w:r>
          </w:p>
        </w:tc>
        <w:tc>
          <w:tcPr>
            <w:tcW w:w="989" w:type="dxa"/>
            <w:shd w:val="clear" w:color="auto" w:fill="auto"/>
            <w:noWrap/>
            <w:vAlign w:val="center"/>
          </w:tcPr>
          <w:p w:rsidR="00F94653" w:rsidRPr="00DE1227" w:rsidRDefault="00F94653" w:rsidP="008F4B05">
            <w:pPr>
              <w:pStyle w:val="af0"/>
              <w:jc w:val="center"/>
            </w:pPr>
            <w:r w:rsidRPr="00DE1227">
              <w:t>-</w:t>
            </w:r>
          </w:p>
        </w:tc>
        <w:tc>
          <w:tcPr>
            <w:tcW w:w="1137" w:type="dxa"/>
            <w:shd w:val="clear" w:color="auto" w:fill="auto"/>
            <w:noWrap/>
            <w:vAlign w:val="center"/>
          </w:tcPr>
          <w:p w:rsidR="00F94653" w:rsidRPr="00DE1227" w:rsidRDefault="00F94653" w:rsidP="008F4B05">
            <w:pPr>
              <w:pStyle w:val="af0"/>
              <w:spacing w:before="0" w:after="0"/>
              <w:jc w:val="center"/>
            </w:pPr>
            <w:r w:rsidRPr="00DE1227">
              <w:t>3,78</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p>
        </w:tc>
        <w:tc>
          <w:tcPr>
            <w:tcW w:w="1560" w:type="dxa"/>
            <w:shd w:val="clear" w:color="auto" w:fill="auto"/>
            <w:noWrap/>
            <w:vAlign w:val="center"/>
          </w:tcPr>
          <w:p w:rsidR="00F94653" w:rsidRPr="00DE1227" w:rsidRDefault="00F94653" w:rsidP="008F4B05">
            <w:pPr>
              <w:pStyle w:val="af0"/>
              <w:ind w:right="-108"/>
            </w:pPr>
            <w:r w:rsidRPr="00DE1227">
              <w:t>среднеэтажная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205  микрорайон</w:t>
            </w:r>
          </w:p>
        </w:tc>
        <w:tc>
          <w:tcPr>
            <w:tcW w:w="993" w:type="dxa"/>
            <w:shd w:val="clear" w:color="auto" w:fill="auto"/>
            <w:noWrap/>
            <w:vAlign w:val="center"/>
          </w:tcPr>
          <w:p w:rsidR="00F94653" w:rsidRPr="00DE1227" w:rsidRDefault="00F94653" w:rsidP="008F4B05">
            <w:pPr>
              <w:pStyle w:val="af0"/>
              <w:jc w:val="center"/>
            </w:pPr>
            <w:r w:rsidRPr="00DE1227">
              <w:t>-</w:t>
            </w:r>
          </w:p>
        </w:tc>
        <w:tc>
          <w:tcPr>
            <w:tcW w:w="1132" w:type="dxa"/>
            <w:shd w:val="clear" w:color="auto" w:fill="auto"/>
            <w:noWrap/>
            <w:vAlign w:val="center"/>
          </w:tcPr>
          <w:p w:rsidR="00F94653" w:rsidRPr="00DE1227" w:rsidRDefault="00F94653" w:rsidP="008F4B05">
            <w:pPr>
              <w:pStyle w:val="af0"/>
              <w:jc w:val="center"/>
            </w:pPr>
            <w:r w:rsidRPr="00DE1227">
              <w:t>0,5</w:t>
            </w:r>
          </w:p>
        </w:tc>
        <w:tc>
          <w:tcPr>
            <w:tcW w:w="989" w:type="dxa"/>
            <w:shd w:val="clear" w:color="auto" w:fill="auto"/>
            <w:noWrap/>
            <w:vAlign w:val="center"/>
          </w:tcPr>
          <w:p w:rsidR="00F94653" w:rsidRPr="00DE1227" w:rsidRDefault="00F94653" w:rsidP="008F4B05">
            <w:pPr>
              <w:pStyle w:val="af0"/>
              <w:jc w:val="center"/>
            </w:pPr>
            <w:r w:rsidRPr="00DE1227">
              <w:t>-</w:t>
            </w:r>
          </w:p>
        </w:tc>
        <w:tc>
          <w:tcPr>
            <w:tcW w:w="1137" w:type="dxa"/>
            <w:shd w:val="clear" w:color="auto" w:fill="auto"/>
            <w:noWrap/>
            <w:vAlign w:val="center"/>
          </w:tcPr>
          <w:p w:rsidR="00F94653" w:rsidRPr="00DE1227" w:rsidRDefault="00F94653" w:rsidP="008F4B05">
            <w:pPr>
              <w:pStyle w:val="af0"/>
              <w:spacing w:before="0" w:after="0"/>
              <w:jc w:val="center"/>
            </w:pPr>
            <w:r w:rsidRPr="00DE1227">
              <w:t>0,3</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p>
        </w:tc>
        <w:tc>
          <w:tcPr>
            <w:tcW w:w="1560" w:type="dxa"/>
            <w:shd w:val="clear" w:color="auto" w:fill="auto"/>
            <w:noWrap/>
            <w:vAlign w:val="center"/>
          </w:tcPr>
          <w:p w:rsidR="00F94653" w:rsidRPr="00DE1227" w:rsidRDefault="00F94653" w:rsidP="008F4B05">
            <w:pPr>
              <w:pStyle w:val="af0"/>
              <w:ind w:right="-108"/>
            </w:pPr>
            <w:r w:rsidRPr="00DE1227">
              <w:t>многоэтажная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221  микрорайон</w:t>
            </w:r>
          </w:p>
        </w:tc>
        <w:tc>
          <w:tcPr>
            <w:tcW w:w="993" w:type="dxa"/>
            <w:shd w:val="clear" w:color="auto" w:fill="auto"/>
            <w:noWrap/>
            <w:vAlign w:val="center"/>
          </w:tcPr>
          <w:p w:rsidR="00F94653" w:rsidRPr="00DE1227" w:rsidRDefault="00F94653" w:rsidP="008F4B05">
            <w:pPr>
              <w:pStyle w:val="af0"/>
              <w:jc w:val="center"/>
            </w:pPr>
            <w:r w:rsidRPr="00DE1227">
              <w:t>-</w:t>
            </w:r>
          </w:p>
        </w:tc>
        <w:tc>
          <w:tcPr>
            <w:tcW w:w="1132" w:type="dxa"/>
            <w:shd w:val="clear" w:color="auto" w:fill="auto"/>
            <w:noWrap/>
            <w:vAlign w:val="center"/>
          </w:tcPr>
          <w:p w:rsidR="00F94653" w:rsidRPr="00DE1227" w:rsidRDefault="00F94653" w:rsidP="008F4B05">
            <w:pPr>
              <w:pStyle w:val="af0"/>
              <w:jc w:val="center"/>
            </w:pPr>
            <w:r w:rsidRPr="00DE1227">
              <w:t>3,3</w:t>
            </w:r>
          </w:p>
        </w:tc>
        <w:tc>
          <w:tcPr>
            <w:tcW w:w="989" w:type="dxa"/>
            <w:shd w:val="clear" w:color="auto" w:fill="auto"/>
            <w:noWrap/>
            <w:vAlign w:val="center"/>
          </w:tcPr>
          <w:p w:rsidR="00F94653" w:rsidRPr="00DE1227" w:rsidRDefault="00F94653" w:rsidP="008F4B05">
            <w:pPr>
              <w:pStyle w:val="af0"/>
              <w:jc w:val="center"/>
            </w:pPr>
            <w:r w:rsidRPr="00DE1227">
              <w:t>-</w:t>
            </w:r>
          </w:p>
        </w:tc>
        <w:tc>
          <w:tcPr>
            <w:tcW w:w="1137" w:type="dxa"/>
            <w:shd w:val="clear" w:color="auto" w:fill="auto"/>
            <w:noWrap/>
            <w:vAlign w:val="center"/>
          </w:tcPr>
          <w:p w:rsidR="00F94653" w:rsidRPr="00DE1227" w:rsidRDefault="00F94653" w:rsidP="008F4B05">
            <w:pPr>
              <w:pStyle w:val="af0"/>
              <w:spacing w:before="0" w:after="0"/>
              <w:jc w:val="center"/>
            </w:pPr>
            <w:r w:rsidRPr="00DE1227">
              <w:t>2,31</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p>
        </w:tc>
        <w:tc>
          <w:tcPr>
            <w:tcW w:w="1560" w:type="dxa"/>
            <w:shd w:val="clear" w:color="auto" w:fill="auto"/>
            <w:noWrap/>
            <w:vAlign w:val="center"/>
          </w:tcPr>
          <w:p w:rsidR="00F94653" w:rsidRPr="00DE1227" w:rsidRDefault="00F94653" w:rsidP="008F4B05">
            <w:pPr>
              <w:pStyle w:val="af0"/>
              <w:ind w:right="-108"/>
            </w:pPr>
            <w:r w:rsidRPr="00DE1227">
              <w:t>малоэтажная</w:t>
            </w:r>
          </w:p>
        </w:tc>
        <w:tc>
          <w:tcPr>
            <w:tcW w:w="3545" w:type="dxa"/>
            <w:shd w:val="clear" w:color="auto" w:fill="auto"/>
            <w:noWrap/>
            <w:vAlign w:val="center"/>
          </w:tcPr>
          <w:p w:rsidR="00F94653" w:rsidRPr="00DE1227" w:rsidRDefault="00F94653" w:rsidP="008F4B05">
            <w:pPr>
              <w:pStyle w:val="af0"/>
              <w:jc w:val="center"/>
              <w:rPr>
                <w:b/>
                <w:i/>
              </w:rPr>
            </w:pPr>
            <w:r w:rsidRPr="00DE1227">
              <w:rPr>
                <w:b/>
                <w:i/>
              </w:rPr>
              <w:t>Макаринская роща</w:t>
            </w:r>
          </w:p>
        </w:tc>
        <w:tc>
          <w:tcPr>
            <w:tcW w:w="993" w:type="dxa"/>
            <w:shd w:val="clear" w:color="auto" w:fill="auto"/>
            <w:noWrap/>
            <w:vAlign w:val="center"/>
          </w:tcPr>
          <w:p w:rsidR="00F94653" w:rsidRPr="00DE1227" w:rsidRDefault="00F94653" w:rsidP="008F4B05">
            <w:pPr>
              <w:pStyle w:val="af0"/>
              <w:jc w:val="center"/>
            </w:pPr>
            <w:r w:rsidRPr="00DE1227">
              <w:t>-</w:t>
            </w:r>
          </w:p>
        </w:tc>
        <w:tc>
          <w:tcPr>
            <w:tcW w:w="1132" w:type="dxa"/>
            <w:shd w:val="clear" w:color="auto" w:fill="auto"/>
            <w:noWrap/>
            <w:vAlign w:val="center"/>
          </w:tcPr>
          <w:p w:rsidR="00F94653" w:rsidRPr="00DE1227" w:rsidRDefault="00F94653" w:rsidP="008F4B05">
            <w:pPr>
              <w:pStyle w:val="af0"/>
              <w:jc w:val="center"/>
            </w:pPr>
            <w:r w:rsidRPr="00DE1227">
              <w:t>0,2</w:t>
            </w:r>
          </w:p>
        </w:tc>
        <w:tc>
          <w:tcPr>
            <w:tcW w:w="989" w:type="dxa"/>
            <w:shd w:val="clear" w:color="auto" w:fill="auto"/>
            <w:noWrap/>
            <w:vAlign w:val="center"/>
          </w:tcPr>
          <w:p w:rsidR="00F94653" w:rsidRPr="00DE1227" w:rsidRDefault="00F94653" w:rsidP="008F4B05">
            <w:pPr>
              <w:pStyle w:val="af0"/>
              <w:jc w:val="center"/>
            </w:pPr>
            <w:r w:rsidRPr="00DE1227">
              <w:t>-</w:t>
            </w:r>
          </w:p>
        </w:tc>
        <w:tc>
          <w:tcPr>
            <w:tcW w:w="1137" w:type="dxa"/>
            <w:shd w:val="clear" w:color="auto" w:fill="auto"/>
            <w:noWrap/>
            <w:vAlign w:val="center"/>
          </w:tcPr>
          <w:p w:rsidR="00F94653" w:rsidRPr="00DE1227" w:rsidRDefault="00F94653" w:rsidP="008F4B05">
            <w:pPr>
              <w:pStyle w:val="af0"/>
              <w:spacing w:before="0" w:after="0"/>
              <w:jc w:val="center"/>
            </w:pPr>
            <w:r w:rsidRPr="00DE1227">
              <w:t>0,12</w:t>
            </w:r>
          </w:p>
        </w:tc>
      </w:tr>
      <w:tr w:rsidR="008D439C" w:rsidRPr="00DE1227" w:rsidTr="008F4B05">
        <w:trPr>
          <w:trHeight w:val="255"/>
        </w:trPr>
        <w:tc>
          <w:tcPr>
            <w:tcW w:w="562" w:type="dxa"/>
            <w:shd w:val="clear" w:color="auto" w:fill="auto"/>
            <w:noWrap/>
            <w:vAlign w:val="center"/>
          </w:tcPr>
          <w:p w:rsidR="00F94653" w:rsidRPr="00DE1227" w:rsidRDefault="00F94653" w:rsidP="008F4B05">
            <w:pPr>
              <w:pStyle w:val="af0"/>
            </w:pPr>
          </w:p>
        </w:tc>
        <w:tc>
          <w:tcPr>
            <w:tcW w:w="1560" w:type="dxa"/>
            <w:shd w:val="clear" w:color="auto" w:fill="auto"/>
            <w:noWrap/>
            <w:vAlign w:val="center"/>
          </w:tcPr>
          <w:p w:rsidR="00F94653" w:rsidRPr="00DE1227" w:rsidRDefault="00F94653" w:rsidP="008F4B05">
            <w:pPr>
              <w:pStyle w:val="af0"/>
              <w:ind w:right="-108"/>
            </w:pPr>
            <w:r w:rsidRPr="00DE1227">
              <w:t>Всего</w:t>
            </w:r>
          </w:p>
        </w:tc>
        <w:tc>
          <w:tcPr>
            <w:tcW w:w="3545" w:type="dxa"/>
            <w:shd w:val="clear" w:color="auto" w:fill="auto"/>
            <w:noWrap/>
            <w:vAlign w:val="center"/>
          </w:tcPr>
          <w:p w:rsidR="00F94653" w:rsidRPr="00DE1227" w:rsidRDefault="00F94653" w:rsidP="008F4B05">
            <w:pPr>
              <w:pStyle w:val="af0"/>
              <w:jc w:val="center"/>
            </w:pPr>
          </w:p>
        </w:tc>
        <w:tc>
          <w:tcPr>
            <w:tcW w:w="993" w:type="dxa"/>
            <w:shd w:val="clear" w:color="auto" w:fill="auto"/>
            <w:noWrap/>
            <w:vAlign w:val="center"/>
          </w:tcPr>
          <w:p w:rsidR="00F94653" w:rsidRPr="00DE1227" w:rsidRDefault="00F94653" w:rsidP="008F4B05">
            <w:pPr>
              <w:pStyle w:val="af0"/>
              <w:jc w:val="center"/>
            </w:pPr>
            <w:r w:rsidRPr="00DE1227">
              <w:t>55,1</w:t>
            </w:r>
          </w:p>
        </w:tc>
        <w:tc>
          <w:tcPr>
            <w:tcW w:w="1132" w:type="dxa"/>
            <w:shd w:val="clear" w:color="auto" w:fill="auto"/>
            <w:noWrap/>
            <w:vAlign w:val="center"/>
          </w:tcPr>
          <w:p w:rsidR="00F94653" w:rsidRPr="00DE1227" w:rsidRDefault="00F94653" w:rsidP="008F4B05">
            <w:pPr>
              <w:pStyle w:val="af0"/>
              <w:jc w:val="center"/>
            </w:pPr>
            <w:r w:rsidRPr="00DE1227">
              <w:t>98,9</w:t>
            </w:r>
          </w:p>
        </w:tc>
        <w:tc>
          <w:tcPr>
            <w:tcW w:w="989" w:type="dxa"/>
            <w:shd w:val="clear" w:color="auto" w:fill="auto"/>
            <w:noWrap/>
            <w:vAlign w:val="center"/>
          </w:tcPr>
          <w:p w:rsidR="00F94653" w:rsidRPr="00DE1227" w:rsidRDefault="00F94653" w:rsidP="008F4B05">
            <w:pPr>
              <w:pStyle w:val="af0"/>
              <w:jc w:val="center"/>
            </w:pPr>
            <w:r w:rsidRPr="00DE1227">
              <w:t>38,16</w:t>
            </w:r>
          </w:p>
        </w:tc>
        <w:tc>
          <w:tcPr>
            <w:tcW w:w="1137" w:type="dxa"/>
            <w:shd w:val="clear" w:color="auto" w:fill="auto"/>
            <w:noWrap/>
            <w:vAlign w:val="center"/>
          </w:tcPr>
          <w:p w:rsidR="00F94653" w:rsidRPr="00DE1227" w:rsidRDefault="00F94653" w:rsidP="008F4B05">
            <w:pPr>
              <w:pStyle w:val="af0"/>
              <w:spacing w:before="0" w:after="0"/>
              <w:jc w:val="center"/>
            </w:pPr>
            <w:r w:rsidRPr="00DE1227">
              <w:t>68,51</w:t>
            </w:r>
          </w:p>
        </w:tc>
      </w:tr>
    </w:tbl>
    <w:p w:rsidR="007F11B1" w:rsidRPr="00DE1227" w:rsidRDefault="00F94653" w:rsidP="000D0B7A">
      <w:pPr>
        <w:pStyle w:val="af1"/>
        <w:spacing w:before="0" w:after="240" w:line="240" w:lineRule="auto"/>
        <w:contextualSpacing w:val="0"/>
        <w:rPr>
          <w:sz w:val="22"/>
          <w:szCs w:val="22"/>
        </w:rPr>
      </w:pPr>
      <w:r w:rsidRPr="00DE1227">
        <w:rPr>
          <w:sz w:val="22"/>
          <w:szCs w:val="22"/>
        </w:rPr>
        <w:t>*Электрические нагрузки приняты на основании Проектов планировки территории.</w:t>
      </w:r>
      <w:r w:rsidR="000D0B7A" w:rsidRPr="00DE1227">
        <w:t xml:space="preserve"> </w:t>
      </w:r>
    </w:p>
    <w:p w:rsidR="007F11B1" w:rsidRPr="00DE1227" w:rsidRDefault="007F11B1" w:rsidP="007F11B1">
      <w:pPr>
        <w:pStyle w:val="af1"/>
      </w:pPr>
    </w:p>
    <w:p w:rsidR="007F11B1" w:rsidRPr="00DE1227" w:rsidRDefault="007F11B1" w:rsidP="007F11B1">
      <w:pPr>
        <w:pStyle w:val="af1"/>
        <w:sectPr w:rsidR="007F11B1" w:rsidRPr="00DE1227" w:rsidSect="007F11B1">
          <w:pgSz w:w="11906" w:h="16838"/>
          <w:pgMar w:top="1134" w:right="850" w:bottom="1134" w:left="1701" w:header="708" w:footer="708" w:gutter="0"/>
          <w:cols w:space="708"/>
          <w:docGrid w:linePitch="360"/>
        </w:sectPr>
      </w:pPr>
    </w:p>
    <w:tbl>
      <w:tblPr>
        <w:tblpPr w:leftFromText="180" w:rightFromText="180" w:vertAnchor="page" w:horzAnchor="margin" w:tblpXSpec="center" w:tblpY="1606"/>
        <w:tblW w:w="15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2306"/>
        <w:gridCol w:w="850"/>
        <w:gridCol w:w="1134"/>
        <w:gridCol w:w="1134"/>
        <w:gridCol w:w="851"/>
        <w:gridCol w:w="1134"/>
        <w:gridCol w:w="992"/>
        <w:gridCol w:w="851"/>
        <w:gridCol w:w="1134"/>
        <w:gridCol w:w="992"/>
        <w:gridCol w:w="851"/>
        <w:gridCol w:w="1133"/>
        <w:gridCol w:w="1163"/>
      </w:tblGrid>
      <w:tr w:rsidR="008D439C" w:rsidRPr="00DE1227" w:rsidTr="007F11B1">
        <w:trPr>
          <w:trHeight w:val="204"/>
        </w:trPr>
        <w:tc>
          <w:tcPr>
            <w:tcW w:w="524" w:type="dxa"/>
            <w:vMerge w:val="restart"/>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w:t>
            </w:r>
          </w:p>
          <w:p w:rsidR="007F11B1" w:rsidRPr="00DE1227" w:rsidRDefault="007F11B1" w:rsidP="007F11B1">
            <w:pPr>
              <w:pStyle w:val="11d"/>
            </w:pPr>
            <w:r w:rsidRPr="00DE1227">
              <w:t>п/п</w:t>
            </w:r>
          </w:p>
        </w:tc>
        <w:tc>
          <w:tcPr>
            <w:tcW w:w="2306" w:type="dxa"/>
            <w:vMerge w:val="restart"/>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Наименование</w:t>
            </w:r>
          </w:p>
          <w:p w:rsidR="007F11B1" w:rsidRPr="00DE1227" w:rsidRDefault="007F11B1" w:rsidP="007F11B1">
            <w:pPr>
              <w:pStyle w:val="11d"/>
            </w:pPr>
            <w:r w:rsidRPr="00DE1227">
              <w:t>потребителей</w:t>
            </w:r>
          </w:p>
        </w:tc>
        <w:tc>
          <w:tcPr>
            <w:tcW w:w="6095" w:type="dxa"/>
            <w:gridSpan w:val="6"/>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Население, тыс. человек</w:t>
            </w:r>
          </w:p>
        </w:tc>
        <w:tc>
          <w:tcPr>
            <w:tcW w:w="6124" w:type="dxa"/>
            <w:gridSpan w:val="6"/>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Нагрузка, МВт.</w:t>
            </w:r>
          </w:p>
        </w:tc>
      </w:tr>
      <w:tr w:rsidR="008D439C" w:rsidRPr="00DE1227" w:rsidTr="007F11B1">
        <w:trPr>
          <w:trHeight w:val="264"/>
        </w:trPr>
        <w:tc>
          <w:tcPr>
            <w:tcW w:w="524" w:type="dxa"/>
            <w:vMerge/>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tc>
        <w:tc>
          <w:tcPr>
            <w:tcW w:w="2306" w:type="dxa"/>
            <w:vMerge/>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Первая очередь</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Расчетный срок</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Первая очередь</w:t>
            </w:r>
          </w:p>
        </w:tc>
        <w:tc>
          <w:tcPr>
            <w:tcW w:w="3147" w:type="dxa"/>
            <w:gridSpan w:val="3"/>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Расчетный срок</w:t>
            </w:r>
          </w:p>
        </w:tc>
      </w:tr>
      <w:tr w:rsidR="008D439C" w:rsidRPr="00DE1227" w:rsidTr="007F11B1">
        <w:trPr>
          <w:trHeight w:val="325"/>
        </w:trPr>
        <w:tc>
          <w:tcPr>
            <w:tcW w:w="524" w:type="dxa"/>
            <w:vMerge/>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tc>
        <w:tc>
          <w:tcPr>
            <w:tcW w:w="2306" w:type="dxa"/>
            <w:vMerge/>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Всего</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в том числе:</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Всего</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в том числе:</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Всего</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в том числе:</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Всего</w:t>
            </w:r>
          </w:p>
        </w:tc>
        <w:tc>
          <w:tcPr>
            <w:tcW w:w="2296" w:type="dxa"/>
            <w:gridSpan w:val="2"/>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в том числе:</w:t>
            </w:r>
          </w:p>
        </w:tc>
      </w:tr>
      <w:tr w:rsidR="008D439C" w:rsidRPr="00DE1227" w:rsidTr="007F11B1">
        <w:trPr>
          <w:trHeight w:val="574"/>
        </w:trPr>
        <w:tc>
          <w:tcPr>
            <w:tcW w:w="524" w:type="dxa"/>
            <w:vMerge/>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tc>
        <w:tc>
          <w:tcPr>
            <w:tcW w:w="2306" w:type="dxa"/>
            <w:vMerge/>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p>
        </w:tc>
        <w:tc>
          <w:tcPr>
            <w:tcW w:w="850" w:type="dxa"/>
            <w:vMerge/>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p>
        </w:tc>
        <w:tc>
          <w:tcPr>
            <w:tcW w:w="1134" w:type="dxa"/>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многоэт. сре</w:t>
            </w:r>
            <w:r w:rsidR="001D14E0" w:rsidRPr="00DE1227">
              <w:t>д</w:t>
            </w:r>
            <w:r w:rsidRPr="00DE1227">
              <w:t>неэт.</w:t>
            </w:r>
          </w:p>
          <w:p w:rsidR="007F11B1" w:rsidRPr="00DE1227" w:rsidRDefault="007F11B1" w:rsidP="007F11B1">
            <w:pPr>
              <w:pStyle w:val="11d"/>
            </w:pPr>
            <w:r w:rsidRPr="00DE1227">
              <w:t>и малоэт.</w:t>
            </w:r>
          </w:p>
          <w:p w:rsidR="007F11B1" w:rsidRPr="00DE1227" w:rsidRDefault="007F11B1" w:rsidP="007F11B1">
            <w:pPr>
              <w:pStyle w:val="11d"/>
            </w:pPr>
            <w:r w:rsidRPr="00DE1227">
              <w:t>застр-ка</w:t>
            </w:r>
          </w:p>
        </w:tc>
        <w:tc>
          <w:tcPr>
            <w:tcW w:w="1134" w:type="dxa"/>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инд. застр-ка</w:t>
            </w:r>
          </w:p>
        </w:tc>
        <w:tc>
          <w:tcPr>
            <w:tcW w:w="851" w:type="dxa"/>
            <w:vMerge/>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p>
        </w:tc>
        <w:tc>
          <w:tcPr>
            <w:tcW w:w="1134" w:type="dxa"/>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многоэт. сре</w:t>
            </w:r>
            <w:r w:rsidR="001D14E0" w:rsidRPr="00DE1227">
              <w:t>д</w:t>
            </w:r>
            <w:r w:rsidRPr="00DE1227">
              <w:t>неэт.</w:t>
            </w:r>
          </w:p>
          <w:p w:rsidR="007F11B1" w:rsidRPr="00DE1227" w:rsidRDefault="007F11B1" w:rsidP="007F11B1">
            <w:pPr>
              <w:pStyle w:val="11d"/>
            </w:pPr>
            <w:r w:rsidRPr="00DE1227">
              <w:t>и малоэт.</w:t>
            </w:r>
          </w:p>
          <w:p w:rsidR="007F11B1" w:rsidRPr="00DE1227" w:rsidRDefault="007F11B1" w:rsidP="007F11B1">
            <w:pPr>
              <w:pStyle w:val="11d"/>
            </w:pPr>
            <w:r w:rsidRPr="00DE1227">
              <w:t>застр-ка</w:t>
            </w:r>
          </w:p>
        </w:tc>
        <w:tc>
          <w:tcPr>
            <w:tcW w:w="992" w:type="dxa"/>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инд.</w:t>
            </w:r>
            <w:r w:rsidRPr="00DE1227">
              <w:rPr>
                <w:lang w:val="en-US"/>
              </w:rPr>
              <w:t xml:space="preserve"> </w:t>
            </w:r>
            <w:r w:rsidRPr="00DE1227">
              <w:t>застр-ка</w:t>
            </w:r>
          </w:p>
        </w:tc>
        <w:tc>
          <w:tcPr>
            <w:tcW w:w="851" w:type="dxa"/>
            <w:vMerge/>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p>
        </w:tc>
        <w:tc>
          <w:tcPr>
            <w:tcW w:w="1134" w:type="dxa"/>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многоэт. сре</w:t>
            </w:r>
            <w:r w:rsidR="001D14E0" w:rsidRPr="00DE1227">
              <w:t>д</w:t>
            </w:r>
            <w:r w:rsidRPr="00DE1227">
              <w:t>неэт.</w:t>
            </w:r>
          </w:p>
          <w:p w:rsidR="007F11B1" w:rsidRPr="00DE1227" w:rsidRDefault="007F11B1" w:rsidP="007F11B1">
            <w:pPr>
              <w:pStyle w:val="11d"/>
            </w:pPr>
            <w:r w:rsidRPr="00DE1227">
              <w:t>и малоэт.</w:t>
            </w:r>
          </w:p>
          <w:p w:rsidR="007F11B1" w:rsidRPr="00DE1227" w:rsidRDefault="007F11B1" w:rsidP="007F11B1">
            <w:pPr>
              <w:pStyle w:val="11d"/>
            </w:pPr>
            <w:r w:rsidRPr="00DE1227">
              <w:t>застр-ка</w:t>
            </w:r>
          </w:p>
        </w:tc>
        <w:tc>
          <w:tcPr>
            <w:tcW w:w="992" w:type="dxa"/>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инд.</w:t>
            </w:r>
            <w:r w:rsidRPr="00DE1227">
              <w:rPr>
                <w:lang w:val="en-US"/>
              </w:rPr>
              <w:t xml:space="preserve"> </w:t>
            </w:r>
            <w:r w:rsidRPr="00DE1227">
              <w:t>застр-ка</w:t>
            </w:r>
          </w:p>
        </w:tc>
        <w:tc>
          <w:tcPr>
            <w:tcW w:w="851" w:type="dxa"/>
            <w:vMerge/>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p>
        </w:tc>
        <w:tc>
          <w:tcPr>
            <w:tcW w:w="1133" w:type="dxa"/>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многоэт. сре</w:t>
            </w:r>
            <w:r w:rsidR="001D14E0" w:rsidRPr="00DE1227">
              <w:t>д</w:t>
            </w:r>
            <w:r w:rsidRPr="00DE1227">
              <w:t>неэт.</w:t>
            </w:r>
          </w:p>
          <w:p w:rsidR="007F11B1" w:rsidRPr="00DE1227" w:rsidRDefault="007F11B1" w:rsidP="007F11B1">
            <w:pPr>
              <w:pStyle w:val="11d"/>
            </w:pPr>
            <w:r w:rsidRPr="00DE1227">
              <w:t>и малоэт.</w:t>
            </w:r>
          </w:p>
          <w:p w:rsidR="007F11B1" w:rsidRPr="00DE1227" w:rsidRDefault="007F11B1" w:rsidP="007F11B1">
            <w:pPr>
              <w:pStyle w:val="11d"/>
            </w:pPr>
            <w:r w:rsidRPr="00DE1227">
              <w:t>застр-ка</w:t>
            </w:r>
          </w:p>
        </w:tc>
        <w:tc>
          <w:tcPr>
            <w:tcW w:w="1163" w:type="dxa"/>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инд. застр-ка</w:t>
            </w:r>
          </w:p>
        </w:tc>
      </w:tr>
      <w:tr w:rsidR="008D439C" w:rsidRPr="00DE1227" w:rsidTr="007F11B1">
        <w:tc>
          <w:tcPr>
            <w:tcW w:w="524"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r w:rsidRPr="00DE1227">
              <w:t>1</w:t>
            </w:r>
          </w:p>
        </w:tc>
        <w:tc>
          <w:tcPr>
            <w:tcW w:w="2306" w:type="dxa"/>
            <w:tcBorders>
              <w:top w:val="single" w:sz="4" w:space="0" w:color="auto"/>
              <w:left w:val="single" w:sz="4" w:space="0" w:color="auto"/>
              <w:bottom w:val="single" w:sz="4" w:space="0" w:color="auto"/>
              <w:right w:val="single" w:sz="4" w:space="0" w:color="auto"/>
            </w:tcBorders>
          </w:tcPr>
          <w:p w:rsidR="00F94653" w:rsidRPr="00DE1227" w:rsidRDefault="00F94653" w:rsidP="00F94653">
            <w:pPr>
              <w:pStyle w:val="11d"/>
              <w:jc w:val="left"/>
            </w:pPr>
            <w:r w:rsidRPr="00DE1227">
              <w:t>Существующий сохраняемый жилой фонд</w:t>
            </w:r>
          </w:p>
        </w:tc>
        <w:tc>
          <w:tcPr>
            <w:tcW w:w="850"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268,9</w:t>
            </w:r>
          </w:p>
        </w:tc>
        <w:tc>
          <w:tcPr>
            <w:tcW w:w="1134"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265,8</w:t>
            </w:r>
          </w:p>
        </w:tc>
        <w:tc>
          <w:tcPr>
            <w:tcW w:w="1134"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3,1</w:t>
            </w:r>
          </w:p>
        </w:tc>
        <w:tc>
          <w:tcPr>
            <w:tcW w:w="851"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241,1</w:t>
            </w:r>
          </w:p>
        </w:tc>
        <w:tc>
          <w:tcPr>
            <w:tcW w:w="1134"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238,0</w:t>
            </w:r>
          </w:p>
        </w:tc>
        <w:tc>
          <w:tcPr>
            <w:tcW w:w="992"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3,1</w:t>
            </w:r>
          </w:p>
        </w:tc>
        <w:tc>
          <w:tcPr>
            <w:tcW w:w="851"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120,88</w:t>
            </w:r>
          </w:p>
        </w:tc>
        <w:tc>
          <w:tcPr>
            <w:tcW w:w="1134"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119,61</w:t>
            </w:r>
          </w:p>
        </w:tc>
        <w:tc>
          <w:tcPr>
            <w:tcW w:w="992"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1,27</w:t>
            </w:r>
          </w:p>
        </w:tc>
        <w:tc>
          <w:tcPr>
            <w:tcW w:w="851"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108,37</w:t>
            </w:r>
          </w:p>
        </w:tc>
        <w:tc>
          <w:tcPr>
            <w:tcW w:w="1133"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107,1</w:t>
            </w:r>
          </w:p>
        </w:tc>
        <w:tc>
          <w:tcPr>
            <w:tcW w:w="1163"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1,27</w:t>
            </w:r>
          </w:p>
        </w:tc>
      </w:tr>
      <w:tr w:rsidR="008D439C" w:rsidRPr="00DE1227" w:rsidTr="007F11B1">
        <w:tc>
          <w:tcPr>
            <w:tcW w:w="524"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r w:rsidRPr="00DE1227">
              <w:t>2</w:t>
            </w:r>
          </w:p>
        </w:tc>
        <w:tc>
          <w:tcPr>
            <w:tcW w:w="2306" w:type="dxa"/>
            <w:tcBorders>
              <w:top w:val="single" w:sz="4" w:space="0" w:color="auto"/>
              <w:left w:val="single" w:sz="4" w:space="0" w:color="auto"/>
              <w:bottom w:val="single" w:sz="4" w:space="0" w:color="auto"/>
              <w:right w:val="single" w:sz="4" w:space="0" w:color="auto"/>
            </w:tcBorders>
          </w:tcPr>
          <w:p w:rsidR="00F94653" w:rsidRPr="00DE1227" w:rsidRDefault="00F94653" w:rsidP="00F94653">
            <w:pPr>
              <w:pStyle w:val="11d"/>
              <w:jc w:val="left"/>
            </w:pPr>
            <w:r w:rsidRPr="00DE1227">
              <w:t>Новое строительство</w:t>
            </w:r>
          </w:p>
        </w:tc>
        <w:tc>
          <w:tcPr>
            <w:tcW w:w="850"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55,1</w:t>
            </w:r>
          </w:p>
        </w:tc>
        <w:tc>
          <w:tcPr>
            <w:tcW w:w="1134"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46,0</w:t>
            </w:r>
          </w:p>
        </w:tc>
        <w:tc>
          <w:tcPr>
            <w:tcW w:w="1134"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9,1</w:t>
            </w:r>
          </w:p>
        </w:tc>
        <w:tc>
          <w:tcPr>
            <w:tcW w:w="851"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98,9</w:t>
            </w:r>
          </w:p>
        </w:tc>
        <w:tc>
          <w:tcPr>
            <w:tcW w:w="1134"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89,5</w:t>
            </w:r>
          </w:p>
        </w:tc>
        <w:tc>
          <w:tcPr>
            <w:tcW w:w="992"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9,4</w:t>
            </w:r>
          </w:p>
        </w:tc>
        <w:tc>
          <w:tcPr>
            <w:tcW w:w="851"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38,16</w:t>
            </w:r>
          </w:p>
        </w:tc>
        <w:tc>
          <w:tcPr>
            <w:tcW w:w="1134"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33,08</w:t>
            </w:r>
          </w:p>
        </w:tc>
        <w:tc>
          <w:tcPr>
            <w:tcW w:w="992"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5,08</w:t>
            </w:r>
          </w:p>
        </w:tc>
        <w:tc>
          <w:tcPr>
            <w:tcW w:w="851"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68,51</w:t>
            </w:r>
          </w:p>
        </w:tc>
        <w:tc>
          <w:tcPr>
            <w:tcW w:w="1133"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63,26</w:t>
            </w:r>
          </w:p>
        </w:tc>
        <w:tc>
          <w:tcPr>
            <w:tcW w:w="1163"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pPr>
            <w:r w:rsidRPr="00DE1227">
              <w:t>5,25</w:t>
            </w:r>
          </w:p>
        </w:tc>
      </w:tr>
      <w:tr w:rsidR="008D439C" w:rsidRPr="00DE1227" w:rsidTr="007F11B1">
        <w:tc>
          <w:tcPr>
            <w:tcW w:w="524" w:type="dxa"/>
            <w:tcBorders>
              <w:top w:val="single" w:sz="4" w:space="0" w:color="auto"/>
              <w:left w:val="single" w:sz="4" w:space="0" w:color="auto"/>
              <w:bottom w:val="single" w:sz="4" w:space="0" w:color="auto"/>
              <w:right w:val="single" w:sz="4" w:space="0" w:color="auto"/>
            </w:tcBorders>
          </w:tcPr>
          <w:p w:rsidR="00F94653" w:rsidRPr="00DE1227" w:rsidRDefault="00F94653" w:rsidP="00F94653">
            <w:pPr>
              <w:rPr>
                <w:rStyle w:val="affffffffd"/>
              </w:rPr>
            </w:pPr>
          </w:p>
        </w:tc>
        <w:tc>
          <w:tcPr>
            <w:tcW w:w="2306" w:type="dxa"/>
            <w:tcBorders>
              <w:top w:val="single" w:sz="4" w:space="0" w:color="auto"/>
              <w:left w:val="single" w:sz="4" w:space="0" w:color="auto"/>
              <w:bottom w:val="single" w:sz="4" w:space="0" w:color="auto"/>
              <w:right w:val="single" w:sz="4" w:space="0" w:color="auto"/>
            </w:tcBorders>
          </w:tcPr>
          <w:p w:rsidR="00F94653" w:rsidRPr="00DE1227" w:rsidRDefault="00F94653" w:rsidP="00F94653">
            <w:pPr>
              <w:pStyle w:val="11d"/>
              <w:jc w:val="left"/>
              <w:rPr>
                <w:rStyle w:val="affffffffd"/>
              </w:rPr>
            </w:pPr>
            <w:r w:rsidRPr="00DE1227">
              <w:rPr>
                <w:rStyle w:val="affffffffd"/>
              </w:rPr>
              <w:t>Всего по муниципальному образованию «Город Череповец»:</w:t>
            </w:r>
          </w:p>
        </w:tc>
        <w:tc>
          <w:tcPr>
            <w:tcW w:w="850"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rPr>
                <w:rStyle w:val="affffffffd"/>
              </w:rPr>
            </w:pPr>
            <w:r w:rsidRPr="00DE1227">
              <w:rPr>
                <w:rStyle w:val="affffffffd"/>
              </w:rPr>
              <w:t>324,0</w:t>
            </w:r>
          </w:p>
        </w:tc>
        <w:tc>
          <w:tcPr>
            <w:tcW w:w="1134"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rPr>
                <w:rStyle w:val="affffffffd"/>
              </w:rPr>
            </w:pPr>
            <w:r w:rsidRPr="00DE1227">
              <w:rPr>
                <w:rStyle w:val="affffffffd"/>
              </w:rPr>
              <w:t>311,8</w:t>
            </w:r>
          </w:p>
        </w:tc>
        <w:tc>
          <w:tcPr>
            <w:tcW w:w="1134"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rPr>
                <w:rStyle w:val="affffffffd"/>
              </w:rPr>
            </w:pPr>
            <w:r w:rsidRPr="00DE1227">
              <w:rPr>
                <w:rStyle w:val="affffffffd"/>
              </w:rPr>
              <w:t>12,2</w:t>
            </w:r>
          </w:p>
        </w:tc>
        <w:tc>
          <w:tcPr>
            <w:tcW w:w="851"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rPr>
                <w:rStyle w:val="affffffffd"/>
              </w:rPr>
            </w:pPr>
            <w:r w:rsidRPr="00DE1227">
              <w:rPr>
                <w:rStyle w:val="affffffffd"/>
              </w:rPr>
              <w:t>340,0</w:t>
            </w:r>
          </w:p>
        </w:tc>
        <w:tc>
          <w:tcPr>
            <w:tcW w:w="1134"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rPr>
                <w:rStyle w:val="affffffffd"/>
              </w:rPr>
            </w:pPr>
            <w:r w:rsidRPr="00DE1227">
              <w:rPr>
                <w:rStyle w:val="affffffffd"/>
              </w:rPr>
              <w:t>327,5</w:t>
            </w:r>
          </w:p>
        </w:tc>
        <w:tc>
          <w:tcPr>
            <w:tcW w:w="992"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rPr>
                <w:rStyle w:val="affffffffd"/>
              </w:rPr>
            </w:pPr>
            <w:r w:rsidRPr="00DE1227">
              <w:rPr>
                <w:rStyle w:val="affffffffd"/>
              </w:rPr>
              <w:t>12,5</w:t>
            </w:r>
          </w:p>
        </w:tc>
        <w:tc>
          <w:tcPr>
            <w:tcW w:w="851"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rPr>
                <w:rStyle w:val="affffffffd"/>
              </w:rPr>
            </w:pPr>
            <w:r w:rsidRPr="00DE1227">
              <w:rPr>
                <w:rStyle w:val="affffffffd"/>
              </w:rPr>
              <w:t>159,04</w:t>
            </w:r>
          </w:p>
        </w:tc>
        <w:tc>
          <w:tcPr>
            <w:tcW w:w="1134"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rPr>
                <w:rStyle w:val="affffffffd"/>
              </w:rPr>
            </w:pPr>
            <w:r w:rsidRPr="00DE1227">
              <w:rPr>
                <w:rStyle w:val="affffffffd"/>
              </w:rPr>
              <w:t>152,69</w:t>
            </w:r>
          </w:p>
        </w:tc>
        <w:tc>
          <w:tcPr>
            <w:tcW w:w="992"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rPr>
                <w:rStyle w:val="affffffffd"/>
              </w:rPr>
            </w:pPr>
            <w:r w:rsidRPr="00DE1227">
              <w:rPr>
                <w:rStyle w:val="affffffffd"/>
              </w:rPr>
              <w:t>6,35</w:t>
            </w:r>
          </w:p>
        </w:tc>
        <w:tc>
          <w:tcPr>
            <w:tcW w:w="851"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rPr>
                <w:rStyle w:val="affffffffd"/>
              </w:rPr>
            </w:pPr>
            <w:r w:rsidRPr="00DE1227">
              <w:rPr>
                <w:rStyle w:val="affffffffd"/>
              </w:rPr>
              <w:t>176,88</w:t>
            </w:r>
          </w:p>
        </w:tc>
        <w:tc>
          <w:tcPr>
            <w:tcW w:w="1133"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rPr>
                <w:rStyle w:val="affffffffd"/>
              </w:rPr>
            </w:pPr>
            <w:r w:rsidRPr="00DE1227">
              <w:rPr>
                <w:rStyle w:val="affffffffd"/>
              </w:rPr>
              <w:t>170,36</w:t>
            </w:r>
          </w:p>
        </w:tc>
        <w:tc>
          <w:tcPr>
            <w:tcW w:w="1163" w:type="dxa"/>
            <w:tcBorders>
              <w:top w:val="single" w:sz="4" w:space="0" w:color="auto"/>
              <w:left w:val="single" w:sz="4" w:space="0" w:color="auto"/>
              <w:bottom w:val="single" w:sz="4" w:space="0" w:color="auto"/>
              <w:right w:val="single" w:sz="4" w:space="0" w:color="auto"/>
            </w:tcBorders>
            <w:vAlign w:val="center"/>
          </w:tcPr>
          <w:p w:rsidR="00F94653" w:rsidRPr="00DE1227" w:rsidRDefault="00F94653" w:rsidP="00F94653">
            <w:pPr>
              <w:pStyle w:val="11d"/>
              <w:rPr>
                <w:rStyle w:val="affffffffd"/>
              </w:rPr>
            </w:pPr>
            <w:r w:rsidRPr="00DE1227">
              <w:rPr>
                <w:rStyle w:val="affffffffd"/>
              </w:rPr>
              <w:t>6,52</w:t>
            </w:r>
          </w:p>
        </w:tc>
      </w:tr>
    </w:tbl>
    <w:p w:rsidR="007F11B1" w:rsidRPr="00DE1227" w:rsidRDefault="007F11B1" w:rsidP="007F11B1">
      <w:pPr>
        <w:pStyle w:val="11110"/>
        <w:ind w:left="851" w:hanging="709"/>
      </w:pPr>
      <w:r w:rsidRPr="00DE1227">
        <w:t>Электрические нагрузки коммунально-бытовых потребителей муниципального образования "Город Череповец"</w:t>
      </w:r>
    </w:p>
    <w:p w:rsidR="007F11B1" w:rsidRPr="00DE1227" w:rsidRDefault="007F11B1" w:rsidP="007F11B1">
      <w:pPr>
        <w:pStyle w:val="af1"/>
        <w:rPr>
          <w:lang w:eastAsia="ru-RU"/>
        </w:rPr>
      </w:pPr>
    </w:p>
    <w:p w:rsidR="007F11B1" w:rsidRPr="00DE1227" w:rsidRDefault="007F11B1" w:rsidP="007F11B1">
      <w:pPr>
        <w:pStyle w:val="af1"/>
        <w:rPr>
          <w:lang w:eastAsia="ru-RU"/>
        </w:rPr>
        <w:sectPr w:rsidR="007F11B1" w:rsidRPr="00DE1227" w:rsidSect="007F11B1">
          <w:pgSz w:w="16838" w:h="11906" w:orient="landscape"/>
          <w:pgMar w:top="850" w:right="1134" w:bottom="1701" w:left="1134" w:header="708" w:footer="708" w:gutter="0"/>
          <w:cols w:space="708"/>
          <w:docGrid w:linePitch="360"/>
        </w:sectPr>
      </w:pPr>
    </w:p>
    <w:p w:rsidR="007F11B1" w:rsidRPr="00DE1227" w:rsidRDefault="007F11B1" w:rsidP="007F11B1">
      <w:pPr>
        <w:pStyle w:val="11110"/>
        <w:ind w:left="1781"/>
      </w:pPr>
      <w:r w:rsidRPr="00DE1227">
        <w:t>Суммарные электрические нагрузки</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648"/>
        <w:gridCol w:w="1276"/>
        <w:gridCol w:w="1357"/>
      </w:tblGrid>
      <w:tr w:rsidR="008D439C" w:rsidRPr="00DE1227" w:rsidTr="007F11B1">
        <w:trPr>
          <w:cantSplit/>
          <w:trHeight w:val="180"/>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w:t>
            </w:r>
            <w:r w:rsidRPr="00DE1227">
              <w:rPr>
                <w:lang w:val="en-US"/>
              </w:rPr>
              <w:t xml:space="preserve"> </w:t>
            </w:r>
            <w:r w:rsidRPr="00DE1227">
              <w:t>п/п</w:t>
            </w:r>
          </w:p>
        </w:tc>
        <w:tc>
          <w:tcPr>
            <w:tcW w:w="5648" w:type="dxa"/>
            <w:vMerge w:val="restart"/>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Наименование потребителей</w:t>
            </w:r>
          </w:p>
        </w:tc>
        <w:tc>
          <w:tcPr>
            <w:tcW w:w="2633" w:type="dxa"/>
            <w:gridSpan w:val="2"/>
            <w:tcBorders>
              <w:top w:val="single" w:sz="4" w:space="0" w:color="auto"/>
              <w:left w:val="single" w:sz="4" w:space="0" w:color="auto"/>
              <w:bottom w:val="single" w:sz="4" w:space="0" w:color="auto"/>
              <w:right w:val="single" w:sz="4" w:space="0" w:color="auto"/>
            </w:tcBorders>
            <w:vAlign w:val="center"/>
          </w:tcPr>
          <w:p w:rsidR="007F11B1" w:rsidRPr="00DE1227" w:rsidRDefault="007F11B1" w:rsidP="007F11B1">
            <w:pPr>
              <w:pStyle w:val="11d"/>
            </w:pPr>
            <w:r w:rsidRPr="00DE1227">
              <w:t>Нагрузка, МВт.</w:t>
            </w:r>
          </w:p>
        </w:tc>
      </w:tr>
      <w:tr w:rsidR="008D439C" w:rsidRPr="00DE1227" w:rsidTr="007F11B1">
        <w:trPr>
          <w:cantSplit/>
          <w:trHeight w:val="192"/>
          <w:jc w:val="center"/>
        </w:trPr>
        <w:tc>
          <w:tcPr>
            <w:tcW w:w="846" w:type="dxa"/>
            <w:vMerge/>
            <w:tcBorders>
              <w:top w:val="single" w:sz="4" w:space="0" w:color="auto"/>
              <w:left w:val="single" w:sz="4" w:space="0" w:color="auto"/>
              <w:bottom w:val="single" w:sz="4" w:space="0" w:color="auto"/>
              <w:right w:val="single" w:sz="4" w:space="0" w:color="auto"/>
            </w:tcBorders>
            <w:vAlign w:val="center"/>
          </w:tcPr>
          <w:p w:rsidR="003C4B74" w:rsidRPr="00DE1227" w:rsidRDefault="003C4B74" w:rsidP="003C4B74">
            <w:pPr>
              <w:pStyle w:val="11d"/>
            </w:pPr>
          </w:p>
        </w:tc>
        <w:tc>
          <w:tcPr>
            <w:tcW w:w="5648" w:type="dxa"/>
            <w:vMerge/>
            <w:tcBorders>
              <w:top w:val="single" w:sz="4" w:space="0" w:color="auto"/>
              <w:left w:val="single" w:sz="4" w:space="0" w:color="auto"/>
              <w:bottom w:val="single" w:sz="4" w:space="0" w:color="auto"/>
              <w:right w:val="single" w:sz="4" w:space="0" w:color="auto"/>
            </w:tcBorders>
            <w:vAlign w:val="center"/>
          </w:tcPr>
          <w:p w:rsidR="003C4B74" w:rsidRPr="00DE1227" w:rsidRDefault="003C4B74" w:rsidP="003C4B74">
            <w:pPr>
              <w:pStyle w:val="11d"/>
            </w:pPr>
          </w:p>
        </w:tc>
        <w:tc>
          <w:tcPr>
            <w:tcW w:w="1276" w:type="dxa"/>
            <w:tcBorders>
              <w:top w:val="single" w:sz="4" w:space="0" w:color="auto"/>
              <w:left w:val="single" w:sz="4" w:space="0" w:color="auto"/>
              <w:bottom w:val="single" w:sz="4" w:space="0" w:color="auto"/>
              <w:right w:val="single" w:sz="4" w:space="0" w:color="auto"/>
            </w:tcBorders>
            <w:vAlign w:val="center"/>
          </w:tcPr>
          <w:p w:rsidR="003C4B74" w:rsidRPr="00DE1227" w:rsidRDefault="003C4B74" w:rsidP="003C4B74">
            <w:pPr>
              <w:pStyle w:val="11d"/>
            </w:pPr>
            <w:r w:rsidRPr="00DE1227">
              <w:t xml:space="preserve">Первая очередь, 2030 г. </w:t>
            </w:r>
          </w:p>
        </w:tc>
        <w:tc>
          <w:tcPr>
            <w:tcW w:w="1357" w:type="dxa"/>
            <w:tcBorders>
              <w:top w:val="single" w:sz="4" w:space="0" w:color="auto"/>
              <w:left w:val="single" w:sz="4" w:space="0" w:color="auto"/>
              <w:bottom w:val="single" w:sz="4" w:space="0" w:color="auto"/>
              <w:right w:val="single" w:sz="4" w:space="0" w:color="auto"/>
            </w:tcBorders>
            <w:vAlign w:val="center"/>
          </w:tcPr>
          <w:p w:rsidR="003C4B74" w:rsidRPr="00DE1227" w:rsidRDefault="003C4B74" w:rsidP="003C4B74">
            <w:pPr>
              <w:pStyle w:val="11d"/>
            </w:pPr>
            <w:r w:rsidRPr="00DE1227">
              <w:t xml:space="preserve">Расчетный срок, </w:t>
            </w:r>
          </w:p>
          <w:p w:rsidR="003C4B74" w:rsidRPr="00DE1227" w:rsidRDefault="003C4B74" w:rsidP="003C4B74">
            <w:pPr>
              <w:pStyle w:val="11d"/>
            </w:pPr>
            <w:r w:rsidRPr="00DE1227">
              <w:t>2040 г.</w:t>
            </w:r>
          </w:p>
        </w:tc>
      </w:tr>
      <w:tr w:rsidR="008D439C" w:rsidRPr="00DE1227" w:rsidTr="007F11B1">
        <w:trPr>
          <w:jc w:val="center"/>
        </w:trPr>
        <w:tc>
          <w:tcPr>
            <w:tcW w:w="846" w:type="dxa"/>
            <w:tcBorders>
              <w:top w:val="single" w:sz="4" w:space="0" w:color="auto"/>
              <w:left w:val="single" w:sz="4" w:space="0" w:color="auto"/>
              <w:bottom w:val="single" w:sz="4" w:space="0" w:color="auto"/>
              <w:right w:val="single" w:sz="4" w:space="0" w:color="auto"/>
            </w:tcBorders>
          </w:tcPr>
          <w:p w:rsidR="003C4B74" w:rsidRPr="00DE1227" w:rsidRDefault="003C4B74" w:rsidP="003C4B74">
            <w:pPr>
              <w:pStyle w:val="11d"/>
            </w:pPr>
            <w:r w:rsidRPr="00DE1227">
              <w:t>1</w:t>
            </w:r>
          </w:p>
        </w:tc>
        <w:tc>
          <w:tcPr>
            <w:tcW w:w="5648" w:type="dxa"/>
            <w:tcBorders>
              <w:top w:val="single" w:sz="4" w:space="0" w:color="auto"/>
              <w:left w:val="single" w:sz="4" w:space="0" w:color="auto"/>
              <w:bottom w:val="single" w:sz="4" w:space="0" w:color="auto"/>
              <w:right w:val="single" w:sz="4" w:space="0" w:color="auto"/>
            </w:tcBorders>
          </w:tcPr>
          <w:p w:rsidR="003C4B74" w:rsidRPr="00DE1227" w:rsidRDefault="003C4B74" w:rsidP="003C4B74">
            <w:pPr>
              <w:pStyle w:val="11d"/>
              <w:jc w:val="left"/>
            </w:pPr>
            <w:r w:rsidRPr="00DE1227">
              <w:t>Коммунально-бытовые потребители</w:t>
            </w:r>
          </w:p>
        </w:tc>
        <w:tc>
          <w:tcPr>
            <w:tcW w:w="1276" w:type="dxa"/>
            <w:tcBorders>
              <w:top w:val="single" w:sz="4" w:space="0" w:color="auto"/>
              <w:left w:val="single" w:sz="4" w:space="0" w:color="auto"/>
              <w:bottom w:val="single" w:sz="4" w:space="0" w:color="auto"/>
              <w:right w:val="single" w:sz="4" w:space="0" w:color="auto"/>
            </w:tcBorders>
            <w:vAlign w:val="center"/>
          </w:tcPr>
          <w:p w:rsidR="003C4B74" w:rsidRPr="00DE1227" w:rsidRDefault="003C4B74" w:rsidP="003C4B74">
            <w:pPr>
              <w:pStyle w:val="11d"/>
              <w:rPr>
                <w:rStyle w:val="affffffffc"/>
                <w:color w:val="auto"/>
              </w:rPr>
            </w:pPr>
            <w:r w:rsidRPr="00DE1227">
              <w:rPr>
                <w:rStyle w:val="affffffffc"/>
                <w:color w:val="auto"/>
              </w:rPr>
              <w:t>159,04</w:t>
            </w:r>
          </w:p>
        </w:tc>
        <w:tc>
          <w:tcPr>
            <w:tcW w:w="1357" w:type="dxa"/>
            <w:tcBorders>
              <w:top w:val="single" w:sz="4" w:space="0" w:color="auto"/>
              <w:left w:val="single" w:sz="4" w:space="0" w:color="auto"/>
              <w:bottom w:val="single" w:sz="4" w:space="0" w:color="auto"/>
              <w:right w:val="single" w:sz="4" w:space="0" w:color="auto"/>
            </w:tcBorders>
            <w:vAlign w:val="center"/>
          </w:tcPr>
          <w:p w:rsidR="003C4B74" w:rsidRPr="00DE1227" w:rsidRDefault="003C4B74" w:rsidP="003C4B74">
            <w:pPr>
              <w:pStyle w:val="11d"/>
              <w:rPr>
                <w:rStyle w:val="affffffffc"/>
                <w:color w:val="auto"/>
              </w:rPr>
            </w:pPr>
            <w:r w:rsidRPr="00DE1227">
              <w:rPr>
                <w:rStyle w:val="affffffffc"/>
                <w:color w:val="auto"/>
              </w:rPr>
              <w:t>176,88</w:t>
            </w:r>
          </w:p>
        </w:tc>
      </w:tr>
      <w:tr w:rsidR="008D439C" w:rsidRPr="00DE1227" w:rsidTr="007F11B1">
        <w:trPr>
          <w:jc w:val="center"/>
        </w:trPr>
        <w:tc>
          <w:tcPr>
            <w:tcW w:w="846" w:type="dxa"/>
            <w:tcBorders>
              <w:top w:val="single" w:sz="4" w:space="0" w:color="auto"/>
              <w:left w:val="single" w:sz="4" w:space="0" w:color="auto"/>
              <w:bottom w:val="single" w:sz="4" w:space="0" w:color="auto"/>
              <w:right w:val="single" w:sz="4" w:space="0" w:color="auto"/>
            </w:tcBorders>
          </w:tcPr>
          <w:p w:rsidR="003C4B74" w:rsidRPr="00DE1227" w:rsidRDefault="003C4B74" w:rsidP="003C4B74">
            <w:pPr>
              <w:pStyle w:val="11d"/>
            </w:pPr>
            <w:r w:rsidRPr="00DE1227">
              <w:t>2</w:t>
            </w:r>
          </w:p>
        </w:tc>
        <w:tc>
          <w:tcPr>
            <w:tcW w:w="5648" w:type="dxa"/>
            <w:tcBorders>
              <w:top w:val="single" w:sz="4" w:space="0" w:color="auto"/>
              <w:left w:val="single" w:sz="4" w:space="0" w:color="auto"/>
              <w:bottom w:val="single" w:sz="4" w:space="0" w:color="auto"/>
              <w:right w:val="single" w:sz="4" w:space="0" w:color="auto"/>
            </w:tcBorders>
          </w:tcPr>
          <w:p w:rsidR="003C4B74" w:rsidRPr="00DE1227" w:rsidRDefault="003C4B74" w:rsidP="003C4B74">
            <w:pPr>
              <w:pStyle w:val="11d"/>
              <w:jc w:val="left"/>
            </w:pPr>
            <w:r w:rsidRPr="00DE1227">
              <w:t>Промышленные потребители</w:t>
            </w:r>
          </w:p>
        </w:tc>
        <w:tc>
          <w:tcPr>
            <w:tcW w:w="1276" w:type="dxa"/>
            <w:tcBorders>
              <w:top w:val="single" w:sz="4" w:space="0" w:color="auto"/>
              <w:left w:val="single" w:sz="4" w:space="0" w:color="auto"/>
              <w:bottom w:val="single" w:sz="4" w:space="0" w:color="auto"/>
              <w:right w:val="single" w:sz="4" w:space="0" w:color="auto"/>
            </w:tcBorders>
            <w:vAlign w:val="center"/>
          </w:tcPr>
          <w:p w:rsidR="003C4B74" w:rsidRPr="00DE1227" w:rsidRDefault="003C4B74" w:rsidP="003C4B74">
            <w:pPr>
              <w:pStyle w:val="11d"/>
            </w:pPr>
            <w:r w:rsidRPr="00DE1227">
              <w:t>11,5</w:t>
            </w:r>
          </w:p>
        </w:tc>
        <w:tc>
          <w:tcPr>
            <w:tcW w:w="1357" w:type="dxa"/>
            <w:tcBorders>
              <w:top w:val="single" w:sz="4" w:space="0" w:color="auto"/>
              <w:left w:val="single" w:sz="4" w:space="0" w:color="auto"/>
              <w:bottom w:val="single" w:sz="4" w:space="0" w:color="auto"/>
              <w:right w:val="single" w:sz="4" w:space="0" w:color="auto"/>
            </w:tcBorders>
            <w:vAlign w:val="center"/>
          </w:tcPr>
          <w:p w:rsidR="003C4B74" w:rsidRPr="00DE1227" w:rsidRDefault="003C4B74" w:rsidP="003C4B74">
            <w:pPr>
              <w:pStyle w:val="11d"/>
            </w:pPr>
            <w:r w:rsidRPr="00DE1227">
              <w:t>11,5</w:t>
            </w:r>
          </w:p>
        </w:tc>
      </w:tr>
      <w:tr w:rsidR="008D439C" w:rsidRPr="00DE1227" w:rsidTr="007F11B1">
        <w:trPr>
          <w:jc w:val="center"/>
        </w:trPr>
        <w:tc>
          <w:tcPr>
            <w:tcW w:w="846" w:type="dxa"/>
            <w:tcBorders>
              <w:top w:val="single" w:sz="4" w:space="0" w:color="auto"/>
              <w:left w:val="single" w:sz="4" w:space="0" w:color="auto"/>
              <w:bottom w:val="single" w:sz="4" w:space="0" w:color="auto"/>
              <w:right w:val="single" w:sz="4" w:space="0" w:color="auto"/>
            </w:tcBorders>
          </w:tcPr>
          <w:p w:rsidR="003C4B74" w:rsidRPr="00DE1227" w:rsidRDefault="003C4B74" w:rsidP="003C4B74">
            <w:pPr>
              <w:pStyle w:val="11d"/>
            </w:pPr>
            <w:r w:rsidRPr="00DE1227">
              <w:t>3</w:t>
            </w:r>
          </w:p>
        </w:tc>
        <w:tc>
          <w:tcPr>
            <w:tcW w:w="5648" w:type="dxa"/>
            <w:tcBorders>
              <w:top w:val="single" w:sz="4" w:space="0" w:color="auto"/>
              <w:left w:val="single" w:sz="4" w:space="0" w:color="auto"/>
              <w:bottom w:val="single" w:sz="4" w:space="0" w:color="auto"/>
              <w:right w:val="single" w:sz="4" w:space="0" w:color="auto"/>
            </w:tcBorders>
          </w:tcPr>
          <w:p w:rsidR="003C4B74" w:rsidRPr="00DE1227" w:rsidRDefault="003C4B74" w:rsidP="003C4B74">
            <w:pPr>
              <w:pStyle w:val="11d"/>
              <w:jc w:val="left"/>
            </w:pPr>
            <w:r w:rsidRPr="00DE1227">
              <w:t>Прочие потребители, собственные нужды подстанций, потери в сетях</w:t>
            </w:r>
          </w:p>
        </w:tc>
        <w:tc>
          <w:tcPr>
            <w:tcW w:w="1276" w:type="dxa"/>
            <w:tcBorders>
              <w:top w:val="single" w:sz="4" w:space="0" w:color="auto"/>
              <w:left w:val="single" w:sz="4" w:space="0" w:color="auto"/>
              <w:bottom w:val="single" w:sz="4" w:space="0" w:color="auto"/>
              <w:right w:val="single" w:sz="4" w:space="0" w:color="auto"/>
            </w:tcBorders>
            <w:vAlign w:val="center"/>
          </w:tcPr>
          <w:p w:rsidR="003C4B74" w:rsidRPr="00DE1227" w:rsidRDefault="003C4B74" w:rsidP="003C4B74">
            <w:pPr>
              <w:pStyle w:val="11d"/>
            </w:pPr>
            <w:r w:rsidRPr="00DE1227">
              <w:t>7,95</w:t>
            </w:r>
          </w:p>
        </w:tc>
        <w:tc>
          <w:tcPr>
            <w:tcW w:w="1357" w:type="dxa"/>
            <w:tcBorders>
              <w:top w:val="single" w:sz="4" w:space="0" w:color="auto"/>
              <w:left w:val="single" w:sz="4" w:space="0" w:color="auto"/>
              <w:bottom w:val="single" w:sz="4" w:space="0" w:color="auto"/>
              <w:right w:val="single" w:sz="4" w:space="0" w:color="auto"/>
            </w:tcBorders>
            <w:vAlign w:val="center"/>
          </w:tcPr>
          <w:p w:rsidR="003C4B74" w:rsidRPr="00DE1227" w:rsidRDefault="003C4B74" w:rsidP="003C4B74">
            <w:pPr>
              <w:pStyle w:val="11d"/>
            </w:pPr>
            <w:r w:rsidRPr="00DE1227">
              <w:t>8,84</w:t>
            </w:r>
          </w:p>
        </w:tc>
      </w:tr>
      <w:tr w:rsidR="008D439C" w:rsidRPr="00DE1227" w:rsidTr="007F11B1">
        <w:trPr>
          <w:jc w:val="center"/>
        </w:trPr>
        <w:tc>
          <w:tcPr>
            <w:tcW w:w="846" w:type="dxa"/>
            <w:tcBorders>
              <w:top w:val="single" w:sz="4" w:space="0" w:color="auto"/>
              <w:left w:val="single" w:sz="4" w:space="0" w:color="auto"/>
              <w:bottom w:val="single" w:sz="4" w:space="0" w:color="auto"/>
              <w:right w:val="single" w:sz="4" w:space="0" w:color="auto"/>
            </w:tcBorders>
          </w:tcPr>
          <w:p w:rsidR="003C4B74" w:rsidRPr="00DE1227" w:rsidRDefault="003C4B74" w:rsidP="003C4B74">
            <w:pPr>
              <w:pStyle w:val="11d"/>
            </w:pPr>
          </w:p>
        </w:tc>
        <w:tc>
          <w:tcPr>
            <w:tcW w:w="5648" w:type="dxa"/>
            <w:tcBorders>
              <w:top w:val="single" w:sz="4" w:space="0" w:color="auto"/>
              <w:left w:val="single" w:sz="4" w:space="0" w:color="auto"/>
              <w:bottom w:val="single" w:sz="4" w:space="0" w:color="auto"/>
              <w:right w:val="single" w:sz="4" w:space="0" w:color="auto"/>
            </w:tcBorders>
          </w:tcPr>
          <w:p w:rsidR="003C4B74" w:rsidRPr="00DE1227" w:rsidRDefault="003C4B74" w:rsidP="003C4B74">
            <w:pPr>
              <w:pStyle w:val="11d"/>
              <w:rPr>
                <w:rStyle w:val="affffffffd"/>
              </w:rPr>
            </w:pPr>
            <w:r w:rsidRPr="00DE1227">
              <w:rPr>
                <w:rStyle w:val="affffffffd"/>
              </w:rPr>
              <w:t>Всего:</w:t>
            </w:r>
          </w:p>
          <w:p w:rsidR="003C4B74" w:rsidRPr="00DE1227" w:rsidRDefault="003C4B74" w:rsidP="003C4B74">
            <w:pPr>
              <w:pStyle w:val="11d"/>
              <w:rPr>
                <w:rStyle w:val="affffffffd"/>
              </w:rPr>
            </w:pPr>
            <w:r w:rsidRPr="00DE1227">
              <w:rPr>
                <w:rStyle w:val="affffffffd"/>
              </w:rPr>
              <w:t>с учетом коэффициента совмещения максимумов нагрузок К=0,8</w:t>
            </w:r>
          </w:p>
        </w:tc>
        <w:tc>
          <w:tcPr>
            <w:tcW w:w="1276" w:type="dxa"/>
            <w:tcBorders>
              <w:top w:val="single" w:sz="4" w:space="0" w:color="auto"/>
              <w:left w:val="single" w:sz="4" w:space="0" w:color="auto"/>
              <w:bottom w:val="single" w:sz="4" w:space="0" w:color="auto"/>
              <w:right w:val="single" w:sz="4" w:space="0" w:color="auto"/>
            </w:tcBorders>
            <w:vAlign w:val="center"/>
          </w:tcPr>
          <w:p w:rsidR="003C4B74" w:rsidRPr="00DE1227" w:rsidRDefault="003C4B74" w:rsidP="003C4B74">
            <w:pPr>
              <w:pStyle w:val="11d"/>
              <w:rPr>
                <w:rStyle w:val="affffffffc"/>
                <w:color w:val="auto"/>
              </w:rPr>
            </w:pPr>
            <w:r w:rsidRPr="00DE1227">
              <w:rPr>
                <w:rStyle w:val="affffffffc"/>
                <w:color w:val="auto"/>
              </w:rPr>
              <w:t>178,49</w:t>
            </w:r>
          </w:p>
          <w:p w:rsidR="003C4B74" w:rsidRPr="00DE1227" w:rsidRDefault="003C4B74" w:rsidP="003C4B74">
            <w:pPr>
              <w:pStyle w:val="11d"/>
              <w:rPr>
                <w:rStyle w:val="affffffffc"/>
                <w:color w:val="auto"/>
              </w:rPr>
            </w:pPr>
          </w:p>
          <w:p w:rsidR="003C4B74" w:rsidRPr="00DE1227" w:rsidRDefault="003C4B74" w:rsidP="003C4B74">
            <w:pPr>
              <w:pStyle w:val="11d"/>
              <w:rPr>
                <w:rStyle w:val="affffffffc"/>
                <w:color w:val="auto"/>
              </w:rPr>
            </w:pPr>
            <w:r w:rsidRPr="00DE1227">
              <w:rPr>
                <w:rStyle w:val="affffffffc"/>
                <w:color w:val="auto"/>
              </w:rPr>
              <w:t>142,79</w:t>
            </w:r>
          </w:p>
        </w:tc>
        <w:tc>
          <w:tcPr>
            <w:tcW w:w="1357" w:type="dxa"/>
            <w:tcBorders>
              <w:top w:val="single" w:sz="4" w:space="0" w:color="auto"/>
              <w:left w:val="single" w:sz="4" w:space="0" w:color="auto"/>
              <w:bottom w:val="single" w:sz="4" w:space="0" w:color="auto"/>
              <w:right w:val="single" w:sz="4" w:space="0" w:color="auto"/>
            </w:tcBorders>
            <w:vAlign w:val="center"/>
          </w:tcPr>
          <w:p w:rsidR="003C4B74" w:rsidRPr="00DE1227" w:rsidRDefault="003C4B74" w:rsidP="003C4B74">
            <w:pPr>
              <w:pStyle w:val="11d"/>
              <w:rPr>
                <w:rStyle w:val="affffffffc"/>
                <w:color w:val="auto"/>
              </w:rPr>
            </w:pPr>
            <w:r w:rsidRPr="00DE1227">
              <w:rPr>
                <w:rStyle w:val="affffffffc"/>
                <w:color w:val="auto"/>
              </w:rPr>
              <w:t>197,22</w:t>
            </w:r>
          </w:p>
          <w:p w:rsidR="003C4B74" w:rsidRPr="00DE1227" w:rsidRDefault="003C4B74" w:rsidP="003C4B74">
            <w:pPr>
              <w:pStyle w:val="11d"/>
              <w:rPr>
                <w:rStyle w:val="affffffffc"/>
                <w:color w:val="auto"/>
              </w:rPr>
            </w:pPr>
          </w:p>
          <w:p w:rsidR="003C4B74" w:rsidRPr="00DE1227" w:rsidRDefault="003C4B74" w:rsidP="003C4B74">
            <w:pPr>
              <w:pStyle w:val="11d"/>
              <w:rPr>
                <w:rStyle w:val="affffffffc"/>
                <w:color w:val="auto"/>
              </w:rPr>
            </w:pPr>
            <w:r w:rsidRPr="00DE1227">
              <w:rPr>
                <w:rStyle w:val="affffffffc"/>
                <w:color w:val="auto"/>
              </w:rPr>
              <w:t>157,78</w:t>
            </w:r>
          </w:p>
        </w:tc>
      </w:tr>
    </w:tbl>
    <w:p w:rsidR="003C4B74" w:rsidRPr="00DE1227" w:rsidRDefault="003C4B74" w:rsidP="003C4B74">
      <w:pPr>
        <w:pStyle w:val="af1"/>
      </w:pPr>
      <w:r w:rsidRPr="00DE1227">
        <w:t xml:space="preserve">Перспективная схема электроснабжения города предусматривает инвестиционные проекты, направленные на ликвидацию дефицита электрической мощности по Череповецкому энергоузлу в целом, включая город Череповец (инвестиционные проекты </w:t>
      </w:r>
      <w:r w:rsidR="006E1276" w:rsidRPr="00DE1227">
        <w:t>Вологодского</w:t>
      </w:r>
      <w:r w:rsidRPr="00DE1227">
        <w:t xml:space="preserve"> филиала ПАО «МРСК Северо-Запада» и ПАО «ФСК ЕЭС»).</w:t>
      </w:r>
    </w:p>
    <w:p w:rsidR="003C4B74" w:rsidRPr="00DE1227" w:rsidRDefault="006E1276" w:rsidP="003C4B74">
      <w:pPr>
        <w:pStyle w:val="af1"/>
      </w:pPr>
      <w:r w:rsidRPr="00DE1227">
        <w:t>В г. Череповец</w:t>
      </w:r>
      <w:r w:rsidR="003C4B74" w:rsidRPr="00DE1227">
        <w:t xml:space="preserve"> планируется использовать створ существующего транзита 35 кВ в качестве трассы для новой ВЛ-110 кВ, тем самым связать между собой ВЛ-110 кВ «Шексна-2» и ПС 110/35/10 «Южная», для этого необходимо:</w:t>
      </w:r>
    </w:p>
    <w:p w:rsidR="00B40697" w:rsidRPr="00DE1227" w:rsidRDefault="00B40697" w:rsidP="00B40697">
      <w:pPr>
        <w:pStyle w:val="af1"/>
        <w:numPr>
          <w:ilvl w:val="0"/>
          <w:numId w:val="40"/>
        </w:numPr>
      </w:pPr>
      <w:r w:rsidRPr="00DE1227">
        <w:t>реконструкция ПС 35кВ Ирдоматка с переводом на класс напряжения 110/10кВ, заменой силовых трансформаторов 1х6,3 МВА и 1х4 МВА на 2х6,3 МВА, реконструкцией РУ 35 кВ и РУ 10 кВ (согласно Схеме территориального планирования Вологодской области и на основании акта оценки технического состояния от 01.03.2015 б/н, КПР 2018-2022); предусматриваются проектно-изыскательские работы по выносу ВЛ 10 кВ «Ирдоматка-1» из пятна</w:t>
      </w:r>
      <w:r w:rsidR="00881506" w:rsidRPr="00DE1227">
        <w:t xml:space="preserve"> малоэтажной застройки</w:t>
      </w:r>
      <w:r w:rsidRPr="00DE1227">
        <w:t>.</w:t>
      </w:r>
    </w:p>
    <w:p w:rsidR="003C4B74" w:rsidRPr="00DE1227" w:rsidRDefault="003C4B74" w:rsidP="00E846C6">
      <w:pPr>
        <w:pStyle w:val="af1"/>
        <w:numPr>
          <w:ilvl w:val="0"/>
          <w:numId w:val="40"/>
        </w:numPr>
        <w:ind w:left="142" w:firstLine="709"/>
      </w:pPr>
      <w:r w:rsidRPr="00DE1227">
        <w:t>строительство ВЛ-110 кВ от ПС-110/10 кВ «Ирдоматка», используя существующий переход через р. Шексна и от ПС-110/35/10 кВ «Южная» по новому коридору.</w:t>
      </w:r>
    </w:p>
    <w:p w:rsidR="003C4B74" w:rsidRPr="00DE1227" w:rsidRDefault="003C4B74" w:rsidP="003C4B74">
      <w:pPr>
        <w:pStyle w:val="af1"/>
      </w:pPr>
      <w:r w:rsidRPr="00DE1227">
        <w:t>Данная схема перспективного электроснабжения позволит улучшить надежность электроснабжения Зашекснинского района за счет включения ПС 110/10 кВ «Южная» от ВЛ 110 кВ ПС Южная – ПС Шексна-2 (проходящей в коридоре ВЛ 35 кВ Южная). Улучшается надежность электроснабжения Северного и Первомайского районов из-за разрезания тр</w:t>
      </w:r>
      <w:r w:rsidR="006E1276" w:rsidRPr="00DE1227">
        <w:t>анзита и уменьшения дли</w:t>
      </w:r>
      <w:r w:rsidRPr="00DE1227">
        <w:t xml:space="preserve">ны ВЛ-110 кВ «Шексна-2». Выполнение работ предусматривается за счет финансирования </w:t>
      </w:r>
      <w:r w:rsidR="006E1276" w:rsidRPr="00DE1227">
        <w:t>Вологодского</w:t>
      </w:r>
      <w:r w:rsidRPr="00DE1227">
        <w:t xml:space="preserve"> филиала ПАО «МРСК Северо-Запада».</w:t>
      </w:r>
    </w:p>
    <w:p w:rsidR="003C4B74" w:rsidRPr="00DE1227" w:rsidRDefault="003C4B74" w:rsidP="003C4B74">
      <w:pPr>
        <w:pStyle w:val="af1"/>
      </w:pPr>
      <w:r w:rsidRPr="00DE1227">
        <w:t>Для повышения надежности электроснабжения потребителей Череповецкого промышленного узла и на основании Схемы и программы развития электроэнергетики Вологодской области в 2023 году планируется завершить «Комплексную реконструкцию ПС 500 кВ Череповецкая» с заменой существующего трансформаторного оборудования на аналогичные по мощности (2×501 МВА), реактора 500 кВ на аналогичные по мощности (180 Мвар). Это мероприятие включено в инвестиционную программу ПАО «ФСК ЕЭС» со сроком реализации декабрь 2024 года.</w:t>
      </w:r>
    </w:p>
    <w:p w:rsidR="003C4B74" w:rsidRPr="00DE1227" w:rsidRDefault="003C4B74" w:rsidP="003C4B74">
      <w:pPr>
        <w:pStyle w:val="af1"/>
      </w:pPr>
      <w:r w:rsidRPr="00DE1227">
        <w:t xml:space="preserve">Проектом предусматривается реконструкция головного участка ВЛ-110 кВ "Суда-1,2" от ПС 220 кВ "РПП-1" до опоры №1 отпайки 110 кВ на ПС 110 кВ "ИП Череповец" двухцепная ВЛ длиной </w:t>
      </w:r>
      <w:smartTag w:uri="urn:schemas-microsoft-com:office:smarttags" w:element="metricconverter">
        <w:smartTagPr>
          <w:attr w:name="ProductID" w:val="7 км"/>
        </w:smartTagPr>
        <w:r w:rsidRPr="00DE1227">
          <w:t>7 км</w:t>
        </w:r>
      </w:smartTag>
      <w:r w:rsidRPr="00DE1227">
        <w:t xml:space="preserve"> с проводом АС-240. Работы по реконструкции данных ВЛ-110 кВ запланированы инвестиционной программой </w:t>
      </w:r>
      <w:r w:rsidR="006E1276" w:rsidRPr="00DE1227">
        <w:t>Вологодского</w:t>
      </w:r>
      <w:r w:rsidRPr="00DE1227">
        <w:t xml:space="preserve"> филиала ПАО «МРСК Северо-Запада» и включена в схему и программу развития энергетики Вологодской области. Также предусматривается</w:t>
      </w:r>
      <w:r w:rsidRPr="00DE1227">
        <w:rPr>
          <w:sz w:val="28"/>
          <w:szCs w:val="28"/>
          <w:lang w:eastAsia="ru-RU"/>
        </w:rPr>
        <w:t xml:space="preserve"> </w:t>
      </w:r>
      <w:r w:rsidRPr="00DE1227">
        <w:t>реконструкция ПС 220кВ «РПП-1», ПС 110кВ «Новые Углы».</w:t>
      </w:r>
    </w:p>
    <w:p w:rsidR="003C4B74" w:rsidRPr="00DE1227" w:rsidRDefault="003C4B74" w:rsidP="003C4B74">
      <w:pPr>
        <w:pStyle w:val="af1"/>
      </w:pPr>
      <w:r w:rsidRPr="00DE1227">
        <w:t xml:space="preserve">Электроснабжение потребителей городского округа будет осуществляться от существующих: собственных источников ТЭЦ ПВС, ТЭЦ ЭВС-2, Череповецкой ГРЭС и внешних источников, описанных в </w:t>
      </w:r>
      <w:r w:rsidR="009B4123" w:rsidRPr="00DE1227">
        <w:t>разделе 1.</w:t>
      </w:r>
      <w:r w:rsidRPr="00DE1227">
        <w:t>10.3 «Электроснабжение».</w:t>
      </w:r>
    </w:p>
    <w:p w:rsidR="003C4B74" w:rsidRPr="00DE1227" w:rsidRDefault="003C4B74" w:rsidP="003C4B74">
      <w:pPr>
        <w:pStyle w:val="af1"/>
      </w:pPr>
      <w:r w:rsidRPr="00DE1227">
        <w:t>Распределение электроэнергии по городским потребителям будет осуществляться от существующих ПС 220 кВ и ПС 110 кВ и новой подстанции ПС 110 кВ «Цветочная».</w:t>
      </w:r>
    </w:p>
    <w:p w:rsidR="003C4B74" w:rsidRPr="00DE1227" w:rsidRDefault="003C4B74" w:rsidP="003C4B74">
      <w:pPr>
        <w:pStyle w:val="af1"/>
      </w:pPr>
      <w:r w:rsidRPr="00DE1227">
        <w:t>Распределение электроэнергии по потребителям в существующей застройке муниципального образования "Город Череповец" будет осуществляться: через сеть существующих распределительных пунктов 6 - 10 кВ и трансформаторных подстанций 6 - 10/0,4 кВ.</w:t>
      </w:r>
    </w:p>
    <w:p w:rsidR="00347789" w:rsidRPr="00DE1227" w:rsidRDefault="002A1C52" w:rsidP="00270D8D">
      <w:pPr>
        <w:pStyle w:val="af1"/>
      </w:pPr>
      <w:r w:rsidRPr="00DE1227">
        <w:t>Согласно «Схеме переустройства участка ВЛ-10 кВ Ирдоматка»</w:t>
      </w:r>
      <w:r w:rsidR="00270D8D" w:rsidRPr="00DE1227">
        <w:t xml:space="preserve"> проектом </w:t>
      </w:r>
      <w:r w:rsidR="00816A8E" w:rsidRPr="00DE1227">
        <w:t>предусматривается</w:t>
      </w:r>
      <w:r w:rsidR="00347789" w:rsidRPr="00DE1227">
        <w:t xml:space="preserve"> </w:t>
      </w:r>
      <w:r w:rsidR="00270D8D" w:rsidRPr="00DE1227">
        <w:t>переустройство</w:t>
      </w:r>
      <w:r w:rsidR="00347789" w:rsidRPr="00DE1227">
        <w:t xml:space="preserve"> </w:t>
      </w:r>
      <w:r w:rsidR="00270D8D" w:rsidRPr="00DE1227">
        <w:t>ВЛ 10 кВ «Ирдоматка-1» с выносом из пятна малоэтажной</w:t>
      </w:r>
      <w:r w:rsidR="00881506" w:rsidRPr="00DE1227">
        <w:t xml:space="preserve"> застройки.</w:t>
      </w:r>
    </w:p>
    <w:p w:rsidR="00881506" w:rsidRPr="00DE1227" w:rsidRDefault="00881506" w:rsidP="00881506">
      <w:pPr>
        <w:pStyle w:val="af1"/>
      </w:pPr>
      <w:r w:rsidRPr="00DE1227">
        <w:t>Также необходимо предусмотреть ПИР и переустройство ВЛ 10 кВ Матурино по существующей и проектной застройке в Зашекснинском районе.</w:t>
      </w:r>
    </w:p>
    <w:p w:rsidR="003C4B74" w:rsidRPr="00DE1227" w:rsidRDefault="003C4B74" w:rsidP="003C4B74">
      <w:pPr>
        <w:pStyle w:val="af1"/>
      </w:pPr>
      <w:r w:rsidRPr="00DE1227">
        <w:t>Подключение потребителей новых площадок предполагается осуществлять от городских сетей 10 кВ.</w:t>
      </w:r>
    </w:p>
    <w:p w:rsidR="003C4B74" w:rsidRPr="00DE1227" w:rsidRDefault="003C4B74" w:rsidP="003C4B74">
      <w:pPr>
        <w:pStyle w:val="af1"/>
      </w:pPr>
      <w:r w:rsidRPr="00DE1227">
        <w:t>В соответствии с электрическими нагрузками потребителей нового строительства, намечаемого в генеральном плане, для распределения электроэнергии потребуется строительство новых распределительных пунктов 10 кВ в Заягорбском районе 1 РП (мкр. №26), в Зашекснинском районе 8 РП (мкр. 117, 111, 101, 134, 135, 7.1, 7.2, в районе историко-географического музея «Усадьба Гальских»).</w:t>
      </w:r>
    </w:p>
    <w:p w:rsidR="003C4B74" w:rsidRPr="00DE1227" w:rsidRDefault="003C4B74" w:rsidP="003C4B74">
      <w:pPr>
        <w:pStyle w:val="af1"/>
      </w:pPr>
      <w:r w:rsidRPr="00DE1227">
        <w:t>Для надежного электроснабжения потребителей города потребуется проведение следующих мероприятий:</w:t>
      </w:r>
    </w:p>
    <w:p w:rsidR="003C4B74" w:rsidRPr="00DE1227" w:rsidRDefault="003C4B74" w:rsidP="003C4B74">
      <w:pPr>
        <w:pStyle w:val="af1"/>
        <w:rPr>
          <w:i/>
        </w:rPr>
      </w:pPr>
      <w:r w:rsidRPr="00DE1227">
        <w:rPr>
          <w:i/>
        </w:rPr>
        <w:t>Мероприятия регионального значения:</w:t>
      </w:r>
    </w:p>
    <w:p w:rsidR="003C4B74" w:rsidRPr="00DE1227" w:rsidRDefault="003C4B74" w:rsidP="003C4B74">
      <w:pPr>
        <w:pStyle w:val="a4"/>
      </w:pPr>
      <w:r w:rsidRPr="00DE1227">
        <w:t>реконструкция ПС с переводом на класс напряжения 110/10кВ, заменой силовых трансформаторов 1х6,3 МВА и 1х4 МВА на 2х6,3 МВА, реконструкцией РУ 35 кВ и РУ 10 кВ);</w:t>
      </w:r>
    </w:p>
    <w:p w:rsidR="003C4B74" w:rsidRPr="00DE1227" w:rsidRDefault="003C4B74" w:rsidP="003C4B74">
      <w:pPr>
        <w:pStyle w:val="a4"/>
      </w:pPr>
      <w:r w:rsidRPr="00DE1227">
        <w:t>строительство ВЛ-110 кВ от ПС-110/10 кВ «Ирдоматка»;</w:t>
      </w:r>
    </w:p>
    <w:p w:rsidR="003C4B74" w:rsidRPr="00DE1227" w:rsidRDefault="003C4B74" w:rsidP="003C4B74">
      <w:pPr>
        <w:pStyle w:val="a4"/>
      </w:pPr>
      <w:r w:rsidRPr="00DE1227">
        <w:t>комплексная реконструкция ПС 500 кВ Череповецкая» с заменой существующего трансформаторного оборудования на аналогичные по мощности (2×501 МВА), реактора 500 кВ на аналогичные по мощности (180 Мвар);</w:t>
      </w:r>
    </w:p>
    <w:p w:rsidR="003C4B74" w:rsidRPr="00DE1227" w:rsidRDefault="003C4B74" w:rsidP="003C4B74">
      <w:pPr>
        <w:pStyle w:val="a4"/>
      </w:pPr>
      <w:r w:rsidRPr="00DE1227">
        <w:t xml:space="preserve">реконструкция головного участка ВЛ-110 кВ "Суда-1,2" от ПС 220 кВ "РПП-1" до опоры №1 отпайки 110 кВ на ПС 110 кВ "ИП Череповец" двухцепная ВЛ длиной </w:t>
      </w:r>
      <w:smartTag w:uri="urn:schemas-microsoft-com:office:smarttags" w:element="metricconverter">
        <w:smartTagPr>
          <w:attr w:name="ProductID" w:val="7 км"/>
        </w:smartTagPr>
        <w:r w:rsidRPr="00DE1227">
          <w:t>7 км</w:t>
        </w:r>
      </w:smartTag>
      <w:r w:rsidRPr="00DE1227">
        <w:t xml:space="preserve"> с проводом АС-240;</w:t>
      </w:r>
    </w:p>
    <w:p w:rsidR="003C4B74" w:rsidRPr="00DE1227" w:rsidRDefault="003C4B74" w:rsidP="003C4B74">
      <w:pPr>
        <w:pStyle w:val="a4"/>
      </w:pPr>
      <w:r w:rsidRPr="00DE1227">
        <w:t>реконструкция ПС 220кВ «РПП-1», ПС 110кВ «Новые Углы».</w:t>
      </w:r>
    </w:p>
    <w:p w:rsidR="003C4B74" w:rsidRPr="00DE1227" w:rsidRDefault="003C4B74" w:rsidP="003C4B74">
      <w:pPr>
        <w:pStyle w:val="af1"/>
        <w:rPr>
          <w:i/>
        </w:rPr>
      </w:pPr>
      <w:r w:rsidRPr="00DE1227">
        <w:rPr>
          <w:i/>
        </w:rPr>
        <w:t>Мероприятия местного значения</w:t>
      </w:r>
    </w:p>
    <w:p w:rsidR="003C4B74" w:rsidRPr="00DE1227" w:rsidRDefault="003C4B74" w:rsidP="003C4B74">
      <w:pPr>
        <w:pStyle w:val="a4"/>
      </w:pPr>
      <w:r w:rsidRPr="00DE1227">
        <w:t>строительство распределительно-трансформаторного пункта 10/0,4 кВ взамен существующих РП-4, ТП-35, с целью увеличения пропускной способности и точек подключения, что позволит продолжить развитие строительства на территории 10 мкр., набережной Индустриального района, территории бывш. Завода «Красная Звезда», территорий ограниченной ул. М.Горького, Данилова, пер. Ухтомского. Снимет проблему в потребности мощности в данном районе;</w:t>
      </w:r>
    </w:p>
    <w:p w:rsidR="003C4B74" w:rsidRPr="00DE1227" w:rsidRDefault="003C4B74" w:rsidP="003C4B74">
      <w:pPr>
        <w:pStyle w:val="a4"/>
      </w:pPr>
      <w:r w:rsidRPr="00DE1227">
        <w:t>строительство 9 распределительных пунктов 10 кВ: в Заягорбском районе 1 РП (мкр. №26), в Зашекснинском районе 8 РП (мкр. 117, 111, 101, 134, 135, 7.1, 7.2, в районе историко-географического музея «Усадьба Гальских»);</w:t>
      </w:r>
    </w:p>
    <w:p w:rsidR="003C4B74" w:rsidRPr="00DE1227" w:rsidRDefault="003C4B74" w:rsidP="003C4B74">
      <w:pPr>
        <w:pStyle w:val="a4"/>
      </w:pPr>
      <w:r w:rsidRPr="00DE1227">
        <w:t>замена отходящих, вводных и секционных масляных выключателей на вакуумные выключатели, установка ячеек КСО, реконструкция системы РЗА. Предполагается реконструкция 13 РП 10кВ;</w:t>
      </w:r>
    </w:p>
    <w:p w:rsidR="003C4B74" w:rsidRPr="00DE1227" w:rsidRDefault="003C4B74" w:rsidP="003C4B74">
      <w:pPr>
        <w:pStyle w:val="a4"/>
      </w:pPr>
      <w:r w:rsidRPr="00DE1227">
        <w:t>строительство трансформаторных подстанций 10/0,4 кВ, в целях передачи трансформаторной мощности подстанций 10/0,4 кВ для устранения ограниченной в технологическом присоединении потребителей, а также замены изношенной строительной части подстанций;</w:t>
      </w:r>
    </w:p>
    <w:p w:rsidR="003C4B74" w:rsidRPr="00DE1227" w:rsidRDefault="003C4B74" w:rsidP="003C4B74">
      <w:pPr>
        <w:pStyle w:val="a4"/>
      </w:pPr>
      <w:r w:rsidRPr="00DE1227">
        <w:t>строительство кабельных линий электропередачи 10 кВ протяженностью 36,0 км;</w:t>
      </w:r>
    </w:p>
    <w:p w:rsidR="003C4B74" w:rsidRPr="00DE1227" w:rsidRDefault="003C4B74" w:rsidP="003C4B74">
      <w:pPr>
        <w:pStyle w:val="a4"/>
      </w:pPr>
      <w:r w:rsidRPr="00DE1227">
        <w:t>строительство кабельных линий 0,4 кВ;</w:t>
      </w:r>
    </w:p>
    <w:p w:rsidR="003C4B74" w:rsidRPr="00DE1227" w:rsidRDefault="003C4B74" w:rsidP="003C4B74">
      <w:pPr>
        <w:pStyle w:val="a4"/>
      </w:pPr>
      <w:r w:rsidRPr="00DE1227">
        <w:t>реконструкция РУ-0,4 кВ трансформаторных подстанций 10/0,4 кВ, с заменой вводных автоматических выключателей АPU-30 и APU-50, на автоматические выключатели типа ВА;</w:t>
      </w:r>
    </w:p>
    <w:p w:rsidR="003C4B74" w:rsidRPr="00DE1227" w:rsidRDefault="003C4B74" w:rsidP="003C4B74">
      <w:pPr>
        <w:pStyle w:val="a4"/>
      </w:pPr>
      <w:r w:rsidRPr="00DE1227">
        <w:t>реконструкция РУ-10 кВ трансформаторных</w:t>
      </w:r>
      <w:r w:rsidR="009B4123" w:rsidRPr="00DE1227">
        <w:t xml:space="preserve"> подстанций 10/0,4 кВ, с заменой</w:t>
      </w:r>
      <w:r w:rsidRPr="00DE1227">
        <w:t xml:space="preserve"> разъединителей типа РВ на выключатели нагрузки типа ВНР и ВНА с целью повышения надежности электроснабжения;</w:t>
      </w:r>
    </w:p>
    <w:p w:rsidR="003C4B74" w:rsidRPr="00DE1227" w:rsidRDefault="003C4B74" w:rsidP="003C4B74">
      <w:pPr>
        <w:pStyle w:val="a4"/>
      </w:pPr>
      <w:r w:rsidRPr="00DE1227">
        <w:t>реконструкция трансформаторных подстанций 10/0,4 кВ, с установкой дополнительного оборудования, в целях обеспечения возможности технологического присоединения и повышения надежности электроснабжения;</w:t>
      </w:r>
    </w:p>
    <w:p w:rsidR="003C4B74" w:rsidRPr="00DE1227" w:rsidRDefault="003C4B74" w:rsidP="003C4B74">
      <w:pPr>
        <w:pStyle w:val="a4"/>
      </w:pPr>
      <w:r w:rsidRPr="00DE1227">
        <w:t>замена трансформаторов мощностью 180, 315, 320, 560 кВА на трансформаторы 400 и 630 кВА, в связи с физическим износом и с целью снижения потерь;</w:t>
      </w:r>
    </w:p>
    <w:p w:rsidR="003C4B74" w:rsidRPr="00DE1227" w:rsidRDefault="009B4123" w:rsidP="003C4B74">
      <w:pPr>
        <w:pStyle w:val="a4"/>
      </w:pPr>
      <w:r w:rsidRPr="00DE1227">
        <w:t>реконструкция трансформаторных</w:t>
      </w:r>
      <w:r w:rsidR="003C4B74" w:rsidRPr="00DE1227">
        <w:t xml:space="preserve"> подстанций 10/0,4 кВ, с заменой оборудования 10, 0,4 кВ с целью повышения надежности электроснабжения;</w:t>
      </w:r>
    </w:p>
    <w:p w:rsidR="003C4B74" w:rsidRPr="00DE1227" w:rsidRDefault="003C4B74" w:rsidP="003C4B74">
      <w:pPr>
        <w:pStyle w:val="a4"/>
      </w:pPr>
      <w:r w:rsidRPr="00DE1227">
        <w:t>реконструкция воздушных линий 10 кВ, 0,4 кВ с целью обеспечения надежности электроснабжения потребителей и повышения пропускной способности линий электропередачи;</w:t>
      </w:r>
    </w:p>
    <w:p w:rsidR="007F11B1" w:rsidRPr="00DE1227" w:rsidRDefault="003C4B74" w:rsidP="003C4B74">
      <w:pPr>
        <w:pStyle w:val="a4"/>
      </w:pPr>
      <w:r w:rsidRPr="00DE1227">
        <w:t>замена 4 трансформаторных подстанций в Индустриальном районе города, а также реконструкция сетей, включенных от ВЛ-10 кВ ф. «Матурино» ПС «Южная», с заменой существующих КТП-10/0,4 кВ.</w:t>
      </w:r>
    </w:p>
    <w:p w:rsidR="007F11B1" w:rsidRPr="00DE1227" w:rsidRDefault="007F11B1" w:rsidP="007F11B1">
      <w:pPr>
        <w:pStyle w:val="111"/>
      </w:pPr>
      <w:bookmarkStart w:id="131" w:name="_Toc531101816"/>
      <w:bookmarkStart w:id="132" w:name="_Toc50028262"/>
      <w:r w:rsidRPr="00DE1227">
        <w:t>Теплоснабжение</w:t>
      </w:r>
      <w:bookmarkEnd w:id="131"/>
      <w:bookmarkEnd w:id="132"/>
    </w:p>
    <w:p w:rsidR="003C4B74" w:rsidRPr="00DE1227" w:rsidRDefault="007F11B1" w:rsidP="003C4B74">
      <w:pPr>
        <w:pStyle w:val="af1"/>
      </w:pPr>
      <w:r w:rsidRPr="00DE1227">
        <w:t xml:space="preserve">Раздел </w:t>
      </w:r>
      <w:r w:rsidR="003C4B74" w:rsidRPr="00DE1227">
        <w:t>выполнен на основании задания, тех</w:t>
      </w:r>
      <w:r w:rsidR="00E31043" w:rsidRPr="00DE1227">
        <w:t xml:space="preserve">нико-экономических показателей </w:t>
      </w:r>
      <w:r w:rsidR="003C4B74" w:rsidRPr="00DE1227">
        <w:t xml:space="preserve">в соответствии с </w:t>
      </w:r>
      <w:r w:rsidR="00CC6DFF" w:rsidRPr="00DE1227">
        <w:t xml:space="preserve">Приказом Министерства строительства и ЖКХ Российской Федерации №1550/пр от 17.11.2017 года, с </w:t>
      </w:r>
      <w:r w:rsidR="003C4B74" w:rsidRPr="00DE1227">
        <w:t>«Местными нормативами градостроительного проектирования муниципального образования "Город Череповец"</w:t>
      </w:r>
      <w:r w:rsidR="00E31043" w:rsidRPr="00DE1227">
        <w:t>, СП 42.13330.2016 «СНиП 2.07.01–89* Градостроительство. Планировка и застройка городских и сельских поселений», СП 131.13330.2012 «Строительная климатология» (актуализированная версия СНиП 23-01-99*). Расчет сделан</w:t>
      </w:r>
      <w:r w:rsidR="003C4B74" w:rsidRPr="00DE1227">
        <w:t xml:space="preserve"> на основании «Схема теплоснабжения города Череповца до 2033 года (актуализация на 2019 год).</w:t>
      </w:r>
    </w:p>
    <w:p w:rsidR="006A1B14" w:rsidRPr="00DE1227" w:rsidRDefault="006A1B14" w:rsidP="003C4B74">
      <w:pPr>
        <w:pStyle w:val="af1"/>
      </w:pPr>
      <w:r w:rsidRPr="00DE1227">
        <w:t>Тепловые нагрузки:</w:t>
      </w:r>
    </w:p>
    <w:p w:rsidR="006A1B14" w:rsidRPr="00DE1227" w:rsidRDefault="006A1B14" w:rsidP="003C4B74">
      <w:pPr>
        <w:pStyle w:val="af1"/>
      </w:pPr>
      <w:r w:rsidRPr="00DE1227">
        <w:rPr>
          <w:lang w:val="en-US"/>
        </w:rPr>
        <w:t>Q</w:t>
      </w:r>
      <w:r w:rsidRPr="00DE1227">
        <w:t>=</w:t>
      </w:r>
      <w:r w:rsidRPr="00DE1227">
        <w:rPr>
          <w:lang w:val="en-US"/>
        </w:rPr>
        <w:t>V</w:t>
      </w:r>
      <w:r w:rsidRPr="00DE1227">
        <w:t>*</w:t>
      </w:r>
      <w:r w:rsidRPr="00DE1227">
        <w:rPr>
          <w:lang w:val="en-US"/>
        </w:rPr>
        <w:t>a</w:t>
      </w:r>
      <w:r w:rsidRPr="00DE1227">
        <w:t>*</w:t>
      </w:r>
      <w:r w:rsidRPr="00DE1227">
        <w:rPr>
          <w:lang w:val="en-US"/>
        </w:rPr>
        <w:t>q</w:t>
      </w:r>
      <w:r w:rsidRPr="00DE1227">
        <w:t>*(</w:t>
      </w:r>
      <w:r w:rsidRPr="00DE1227">
        <w:rPr>
          <w:lang w:val="en-US"/>
        </w:rPr>
        <w:t>t</w:t>
      </w:r>
      <w:r w:rsidRPr="00DE1227">
        <w:t>вн-</w:t>
      </w:r>
      <w:r w:rsidRPr="00DE1227">
        <w:rPr>
          <w:lang w:val="en-US"/>
        </w:rPr>
        <w:t>t</w:t>
      </w:r>
      <w:r w:rsidRPr="00DE1227">
        <w:t>нар), где:</w:t>
      </w:r>
    </w:p>
    <w:p w:rsidR="006A1B14" w:rsidRPr="00DE1227" w:rsidRDefault="006A1B14" w:rsidP="006A1B14">
      <w:pPr>
        <w:pStyle w:val="af1"/>
      </w:pPr>
      <w:r w:rsidRPr="00DE1227">
        <w:t>V - объем здания, м</w:t>
      </w:r>
      <w:r w:rsidRPr="00DE1227">
        <w:rPr>
          <w:vertAlign w:val="superscript"/>
        </w:rPr>
        <w:t>3</w:t>
      </w:r>
    </w:p>
    <w:p w:rsidR="006A1B14" w:rsidRPr="00DE1227" w:rsidRDefault="006A1B14" w:rsidP="006A1B14">
      <w:pPr>
        <w:pStyle w:val="af1"/>
      </w:pPr>
      <w:r w:rsidRPr="00DE1227">
        <w:t>a - поправочный коэффициент для различных климатическ</w:t>
      </w:r>
      <w:r w:rsidR="00CC6DFF" w:rsidRPr="00DE1227">
        <w:t>их зон РФ</w:t>
      </w:r>
    </w:p>
    <w:p w:rsidR="006A1B14" w:rsidRPr="00DE1227" w:rsidRDefault="006A1B14" w:rsidP="006A1B14">
      <w:pPr>
        <w:pStyle w:val="af1"/>
      </w:pPr>
      <w:r w:rsidRPr="00DE1227">
        <w:t>q - удельная хар-ка расхода тепловой энергии, Вт/м3*°C (приказ №1550/пр от 17.11.2017г., приложение №1,2)</w:t>
      </w:r>
    </w:p>
    <w:p w:rsidR="006A1B14" w:rsidRPr="00DE1227" w:rsidRDefault="006A1B14" w:rsidP="006A1B14">
      <w:pPr>
        <w:pStyle w:val="af1"/>
      </w:pPr>
      <w:r w:rsidRPr="00DE1227">
        <w:t xml:space="preserve">(tвн-tнар) - температура внутренего воздуха (от 10 до 20°С в зависимости от назначения здания) минус температура наружного воздуха (-32°С), </w:t>
      </w:r>
    </w:p>
    <w:p w:rsidR="003C4B74" w:rsidRPr="00DE1227" w:rsidRDefault="003C4B74" w:rsidP="003C4B74">
      <w:pPr>
        <w:pStyle w:val="af1"/>
      </w:pPr>
      <w:r w:rsidRPr="00DE1227">
        <w:t>Нормативы потребления коммунальной услуги по отоплению при отсутствии приборов учета в жилых помещениях установлены в соответствии с требованиями к качеству коммунальных услуг, предусмотренными нормативными правовыми актами Российской Федерации.</w:t>
      </w:r>
    </w:p>
    <w:p w:rsidR="003C4B74" w:rsidRPr="00DE1227" w:rsidRDefault="003C4B74" w:rsidP="003C4B74">
      <w:pPr>
        <w:pStyle w:val="11110"/>
        <w:ind w:left="1781" w:right="141"/>
      </w:pPr>
      <w:r w:rsidRPr="00DE1227">
        <w:t>Прогнозируемые потребности теплоты для нужд ЖКС и общественных зданий объектов нового строительства</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2"/>
        <w:gridCol w:w="1796"/>
        <w:gridCol w:w="1388"/>
        <w:gridCol w:w="1401"/>
        <w:gridCol w:w="1269"/>
        <w:gridCol w:w="1000"/>
        <w:gridCol w:w="975"/>
      </w:tblGrid>
      <w:tr w:rsidR="008D439C" w:rsidRPr="00DE1227" w:rsidTr="008F4B05">
        <w:trPr>
          <w:trHeight w:val="131"/>
          <w:tblHeader/>
          <w:jc w:val="center"/>
        </w:trPr>
        <w:tc>
          <w:tcPr>
            <w:tcW w:w="849" w:type="pct"/>
            <w:vMerge w:val="restart"/>
            <w:vAlign w:val="center"/>
          </w:tcPr>
          <w:p w:rsidR="003C4B74" w:rsidRPr="00DE1227" w:rsidRDefault="003C4B74" w:rsidP="008F4B05">
            <w:pPr>
              <w:pStyle w:val="11d"/>
              <w:rPr>
                <w:rStyle w:val="affffffff0"/>
              </w:rPr>
            </w:pPr>
            <w:r w:rsidRPr="00DE1227">
              <w:rPr>
                <w:rStyle w:val="affffffff0"/>
              </w:rPr>
              <w:t>Микрорайон</w:t>
            </w:r>
          </w:p>
        </w:tc>
        <w:tc>
          <w:tcPr>
            <w:tcW w:w="952" w:type="pct"/>
            <w:vMerge w:val="restart"/>
            <w:vAlign w:val="center"/>
          </w:tcPr>
          <w:p w:rsidR="003C4B74" w:rsidRPr="00DE1227" w:rsidRDefault="003C4B74" w:rsidP="008F4B05">
            <w:pPr>
              <w:pStyle w:val="11d"/>
              <w:rPr>
                <w:rStyle w:val="affffffff0"/>
              </w:rPr>
            </w:pPr>
            <w:r w:rsidRPr="00DE1227">
              <w:rPr>
                <w:rStyle w:val="affffffff0"/>
              </w:rPr>
              <w:t>Вид застройки</w:t>
            </w:r>
          </w:p>
        </w:tc>
        <w:tc>
          <w:tcPr>
            <w:tcW w:w="736" w:type="pct"/>
            <w:vMerge w:val="restart"/>
            <w:vAlign w:val="center"/>
          </w:tcPr>
          <w:p w:rsidR="003C4B74" w:rsidRPr="00DE1227" w:rsidRDefault="003C4B74" w:rsidP="008F4B05">
            <w:pPr>
              <w:pStyle w:val="11d"/>
              <w:rPr>
                <w:rStyle w:val="affffffff0"/>
              </w:rPr>
            </w:pPr>
            <w:r w:rsidRPr="00DE1227">
              <w:rPr>
                <w:rStyle w:val="affffffff0"/>
              </w:rPr>
              <w:t>Население,</w:t>
            </w:r>
          </w:p>
          <w:p w:rsidR="003C4B74" w:rsidRPr="00DE1227" w:rsidRDefault="003C4B74" w:rsidP="008F4B05">
            <w:pPr>
              <w:pStyle w:val="11d"/>
              <w:rPr>
                <w:rStyle w:val="affffffff0"/>
              </w:rPr>
            </w:pPr>
            <w:r w:rsidRPr="00DE1227">
              <w:rPr>
                <w:rStyle w:val="affffffff0"/>
              </w:rPr>
              <w:t>тыс. человек</w:t>
            </w:r>
          </w:p>
        </w:tc>
        <w:tc>
          <w:tcPr>
            <w:tcW w:w="743" w:type="pct"/>
            <w:vMerge w:val="restart"/>
            <w:vAlign w:val="center"/>
          </w:tcPr>
          <w:p w:rsidR="003C4B74" w:rsidRPr="00DE1227" w:rsidRDefault="003C4B74" w:rsidP="008F4B05">
            <w:pPr>
              <w:pStyle w:val="11d"/>
              <w:rPr>
                <w:rStyle w:val="affffffff0"/>
              </w:rPr>
            </w:pPr>
            <w:r w:rsidRPr="00DE1227">
              <w:rPr>
                <w:rStyle w:val="affffffff0"/>
              </w:rPr>
              <w:t>Жилищный фонд, тыс. кв. м</w:t>
            </w:r>
          </w:p>
        </w:tc>
        <w:tc>
          <w:tcPr>
            <w:tcW w:w="1720" w:type="pct"/>
            <w:gridSpan w:val="3"/>
            <w:vAlign w:val="center"/>
          </w:tcPr>
          <w:p w:rsidR="003C4B74" w:rsidRPr="00DE1227" w:rsidRDefault="003C4B74" w:rsidP="008F4B05">
            <w:pPr>
              <w:pStyle w:val="11d"/>
              <w:rPr>
                <w:rStyle w:val="affffffff0"/>
              </w:rPr>
            </w:pPr>
            <w:r w:rsidRPr="00DE1227">
              <w:rPr>
                <w:rStyle w:val="affffffff0"/>
              </w:rPr>
              <w:t>Расход тепла, Гкал</w:t>
            </w:r>
          </w:p>
        </w:tc>
      </w:tr>
      <w:tr w:rsidR="008D439C" w:rsidRPr="00DE1227" w:rsidTr="008F4B05">
        <w:trPr>
          <w:trHeight w:val="131"/>
          <w:tblHeader/>
          <w:jc w:val="center"/>
        </w:trPr>
        <w:tc>
          <w:tcPr>
            <w:tcW w:w="849" w:type="pct"/>
            <w:vMerge/>
            <w:vAlign w:val="center"/>
          </w:tcPr>
          <w:p w:rsidR="003C4B74" w:rsidRPr="00DE1227" w:rsidRDefault="003C4B74" w:rsidP="008F4B05">
            <w:pPr>
              <w:pStyle w:val="11d"/>
              <w:rPr>
                <w:rStyle w:val="affffffff0"/>
              </w:rPr>
            </w:pPr>
          </w:p>
        </w:tc>
        <w:tc>
          <w:tcPr>
            <w:tcW w:w="952" w:type="pct"/>
            <w:vMerge/>
            <w:vAlign w:val="center"/>
          </w:tcPr>
          <w:p w:rsidR="003C4B74" w:rsidRPr="00DE1227" w:rsidRDefault="003C4B74" w:rsidP="008F4B05">
            <w:pPr>
              <w:pStyle w:val="11d"/>
              <w:rPr>
                <w:rStyle w:val="affffffff0"/>
              </w:rPr>
            </w:pPr>
          </w:p>
        </w:tc>
        <w:tc>
          <w:tcPr>
            <w:tcW w:w="736" w:type="pct"/>
            <w:vMerge/>
            <w:vAlign w:val="center"/>
          </w:tcPr>
          <w:p w:rsidR="003C4B74" w:rsidRPr="00DE1227" w:rsidRDefault="003C4B74" w:rsidP="008F4B05">
            <w:pPr>
              <w:pStyle w:val="11d"/>
              <w:rPr>
                <w:rStyle w:val="affffffff0"/>
              </w:rPr>
            </w:pPr>
          </w:p>
        </w:tc>
        <w:tc>
          <w:tcPr>
            <w:tcW w:w="743" w:type="pct"/>
            <w:vMerge/>
            <w:vAlign w:val="center"/>
          </w:tcPr>
          <w:p w:rsidR="003C4B74" w:rsidRPr="00DE1227" w:rsidRDefault="003C4B74" w:rsidP="008F4B05">
            <w:pPr>
              <w:pStyle w:val="11d"/>
              <w:rPr>
                <w:rStyle w:val="affffffff0"/>
              </w:rPr>
            </w:pPr>
          </w:p>
        </w:tc>
        <w:tc>
          <w:tcPr>
            <w:tcW w:w="673" w:type="pct"/>
            <w:vAlign w:val="center"/>
          </w:tcPr>
          <w:p w:rsidR="003C4B74" w:rsidRPr="00DE1227" w:rsidRDefault="003C4B74" w:rsidP="008F4B05">
            <w:pPr>
              <w:pStyle w:val="11d"/>
              <w:ind w:right="-136"/>
              <w:jc w:val="left"/>
              <w:rPr>
                <w:rStyle w:val="affffffff0"/>
              </w:rPr>
            </w:pPr>
            <w:r w:rsidRPr="00DE1227">
              <w:rPr>
                <w:rStyle w:val="affffffff0"/>
              </w:rPr>
              <w:t>Отопление</w:t>
            </w:r>
          </w:p>
        </w:tc>
        <w:tc>
          <w:tcPr>
            <w:tcW w:w="530" w:type="pct"/>
            <w:vAlign w:val="center"/>
          </w:tcPr>
          <w:p w:rsidR="003C4B74" w:rsidRPr="00DE1227" w:rsidRDefault="003C4B74" w:rsidP="008F4B05">
            <w:pPr>
              <w:pStyle w:val="11d"/>
              <w:ind w:right="-135"/>
              <w:jc w:val="left"/>
              <w:rPr>
                <w:rStyle w:val="affffffff0"/>
              </w:rPr>
            </w:pPr>
            <w:r w:rsidRPr="00DE1227">
              <w:rPr>
                <w:rStyle w:val="affffffff0"/>
              </w:rPr>
              <w:t>ГВС</w:t>
            </w:r>
          </w:p>
        </w:tc>
        <w:tc>
          <w:tcPr>
            <w:tcW w:w="517" w:type="pct"/>
            <w:vAlign w:val="center"/>
          </w:tcPr>
          <w:p w:rsidR="003C4B74" w:rsidRPr="00DE1227" w:rsidRDefault="003C4B74" w:rsidP="008F4B05">
            <w:pPr>
              <w:pStyle w:val="11d"/>
              <w:jc w:val="left"/>
              <w:rPr>
                <w:rStyle w:val="affffffff0"/>
              </w:rPr>
            </w:pPr>
            <w:r w:rsidRPr="00DE1227">
              <w:rPr>
                <w:rStyle w:val="affffffff0"/>
              </w:rPr>
              <w:t>Итого</w:t>
            </w:r>
          </w:p>
        </w:tc>
      </w:tr>
      <w:tr w:rsidR="008D439C" w:rsidRPr="00DE1227" w:rsidTr="008F4B05">
        <w:trPr>
          <w:trHeight w:val="168"/>
          <w:jc w:val="center"/>
        </w:trPr>
        <w:tc>
          <w:tcPr>
            <w:tcW w:w="5000" w:type="pct"/>
            <w:gridSpan w:val="7"/>
            <w:vAlign w:val="center"/>
          </w:tcPr>
          <w:p w:rsidR="003C4B74" w:rsidRPr="00DE1227" w:rsidRDefault="003C4B74" w:rsidP="008F4B05">
            <w:pPr>
              <w:pStyle w:val="11d"/>
              <w:rPr>
                <w:rStyle w:val="affffffff0"/>
              </w:rPr>
            </w:pPr>
            <w:r w:rsidRPr="00DE1227">
              <w:rPr>
                <w:rStyle w:val="affffffff0"/>
                <w:b/>
              </w:rPr>
              <w:t>Первая очередь, 2030 год</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rPr>
                <w:rStyle w:val="affffffff0"/>
              </w:rPr>
            </w:pPr>
            <w:r w:rsidRPr="00DE1227">
              <w:rPr>
                <w:rStyle w:val="affffffff0"/>
              </w:rPr>
              <w:t>10</w:t>
            </w:r>
          </w:p>
        </w:tc>
        <w:tc>
          <w:tcPr>
            <w:tcW w:w="952" w:type="pct"/>
            <w:vAlign w:val="center"/>
          </w:tcPr>
          <w:p w:rsidR="003C4B74" w:rsidRPr="00DE1227" w:rsidRDefault="003C4B74" w:rsidP="008F4B05">
            <w:pPr>
              <w:pStyle w:val="11d"/>
              <w:rPr>
                <w:rStyle w:val="affffffff0"/>
              </w:rPr>
            </w:pPr>
            <w:r w:rsidRPr="00DE1227">
              <w:rPr>
                <w:rStyle w:val="affffffff0"/>
              </w:rPr>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1,3</w:t>
            </w:r>
          </w:p>
        </w:tc>
        <w:tc>
          <w:tcPr>
            <w:tcW w:w="743" w:type="pct"/>
            <w:vAlign w:val="center"/>
          </w:tcPr>
          <w:p w:rsidR="003C4B74" w:rsidRPr="00DE1227" w:rsidRDefault="003C4B74" w:rsidP="008F4B05">
            <w:pPr>
              <w:pStyle w:val="11d"/>
              <w:rPr>
                <w:rStyle w:val="affffffff0"/>
              </w:rPr>
            </w:pPr>
            <w:r w:rsidRPr="00DE1227">
              <w:rPr>
                <w:rStyle w:val="affffffff0"/>
              </w:rPr>
              <w:t>39,0</w:t>
            </w:r>
          </w:p>
        </w:tc>
        <w:tc>
          <w:tcPr>
            <w:tcW w:w="673" w:type="pct"/>
            <w:vAlign w:val="center"/>
          </w:tcPr>
          <w:p w:rsidR="003C4B74" w:rsidRPr="00DE1227" w:rsidRDefault="003C4B74" w:rsidP="008F4B05">
            <w:pPr>
              <w:pStyle w:val="11d"/>
              <w:rPr>
                <w:rStyle w:val="affffffff0"/>
              </w:rPr>
            </w:pPr>
            <w:r w:rsidRPr="00DE1227">
              <w:rPr>
                <w:rStyle w:val="affffffff0"/>
              </w:rPr>
              <w:t>1,69</w:t>
            </w:r>
          </w:p>
        </w:tc>
        <w:tc>
          <w:tcPr>
            <w:tcW w:w="530" w:type="pct"/>
            <w:vAlign w:val="center"/>
          </w:tcPr>
          <w:p w:rsidR="003C4B74" w:rsidRPr="00DE1227" w:rsidRDefault="003C4B74" w:rsidP="008F4B05">
            <w:pPr>
              <w:pStyle w:val="11d"/>
              <w:rPr>
                <w:rStyle w:val="affffffff0"/>
              </w:rPr>
            </w:pPr>
            <w:r w:rsidRPr="00DE1227">
              <w:rPr>
                <w:rStyle w:val="affffffff0"/>
              </w:rPr>
              <w:t>0,34</w:t>
            </w:r>
          </w:p>
        </w:tc>
        <w:tc>
          <w:tcPr>
            <w:tcW w:w="517" w:type="pct"/>
            <w:vAlign w:val="center"/>
          </w:tcPr>
          <w:p w:rsidR="003C4B74" w:rsidRPr="00DE1227" w:rsidRDefault="003C4B74" w:rsidP="008F4B05">
            <w:pPr>
              <w:pStyle w:val="11d"/>
              <w:rPr>
                <w:rStyle w:val="affffffff0"/>
              </w:rPr>
            </w:pPr>
            <w:r w:rsidRPr="00DE1227">
              <w:rPr>
                <w:rStyle w:val="affffffff0"/>
              </w:rPr>
              <w:t>2,03</w:t>
            </w: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vAlign w:val="center"/>
          </w:tcPr>
          <w:p w:rsidR="003C4B74" w:rsidRPr="00DE1227" w:rsidRDefault="003C4B74" w:rsidP="008F4B05">
            <w:pPr>
              <w:pStyle w:val="11d"/>
              <w:rPr>
                <w:rStyle w:val="affffffff0"/>
              </w:rPr>
            </w:pPr>
            <w:r w:rsidRPr="00DE1227">
              <w:rPr>
                <w:rStyle w:val="affffffff0"/>
              </w:rPr>
              <w:t>Малоэтажная</w:t>
            </w:r>
          </w:p>
        </w:tc>
        <w:tc>
          <w:tcPr>
            <w:tcW w:w="736" w:type="pct"/>
            <w:vAlign w:val="center"/>
          </w:tcPr>
          <w:p w:rsidR="003C4B74" w:rsidRPr="00DE1227" w:rsidRDefault="003C4B74" w:rsidP="008F4B05">
            <w:pPr>
              <w:pStyle w:val="11d"/>
              <w:rPr>
                <w:rStyle w:val="affffffff0"/>
              </w:rPr>
            </w:pPr>
            <w:r w:rsidRPr="00DE1227">
              <w:rPr>
                <w:rStyle w:val="affffffff0"/>
              </w:rPr>
              <w:t>0,7</w:t>
            </w:r>
          </w:p>
        </w:tc>
        <w:tc>
          <w:tcPr>
            <w:tcW w:w="743" w:type="pct"/>
            <w:vAlign w:val="center"/>
          </w:tcPr>
          <w:p w:rsidR="003C4B74" w:rsidRPr="00DE1227" w:rsidRDefault="003C4B74" w:rsidP="008F4B05">
            <w:pPr>
              <w:pStyle w:val="11d"/>
              <w:rPr>
                <w:rStyle w:val="affffffff0"/>
              </w:rPr>
            </w:pPr>
            <w:r w:rsidRPr="00DE1227">
              <w:rPr>
                <w:rStyle w:val="affffffff0"/>
              </w:rPr>
              <w:t>23,1</w:t>
            </w:r>
          </w:p>
        </w:tc>
        <w:tc>
          <w:tcPr>
            <w:tcW w:w="673" w:type="pct"/>
            <w:vAlign w:val="center"/>
          </w:tcPr>
          <w:p w:rsidR="003C4B74" w:rsidRPr="00DE1227" w:rsidRDefault="003C4B74" w:rsidP="008F4B05">
            <w:pPr>
              <w:pStyle w:val="11d"/>
              <w:rPr>
                <w:rStyle w:val="affffffff0"/>
              </w:rPr>
            </w:pPr>
            <w:r w:rsidRPr="00DE1227">
              <w:rPr>
                <w:rStyle w:val="affffffff0"/>
              </w:rPr>
              <w:t>1,07</w:t>
            </w:r>
          </w:p>
        </w:tc>
        <w:tc>
          <w:tcPr>
            <w:tcW w:w="530" w:type="pct"/>
            <w:vAlign w:val="center"/>
          </w:tcPr>
          <w:p w:rsidR="003C4B74" w:rsidRPr="00DE1227" w:rsidRDefault="003C4B74" w:rsidP="008F4B05">
            <w:pPr>
              <w:pStyle w:val="11d"/>
              <w:rPr>
                <w:rStyle w:val="affffffff0"/>
              </w:rPr>
            </w:pPr>
            <w:r w:rsidRPr="00DE1227">
              <w:rPr>
                <w:rStyle w:val="affffffff0"/>
              </w:rPr>
              <w:t>0,18</w:t>
            </w:r>
          </w:p>
        </w:tc>
        <w:tc>
          <w:tcPr>
            <w:tcW w:w="517" w:type="pct"/>
            <w:vAlign w:val="center"/>
          </w:tcPr>
          <w:p w:rsidR="003C4B74" w:rsidRPr="00DE1227" w:rsidRDefault="003C4B74" w:rsidP="008F4B05">
            <w:pPr>
              <w:pStyle w:val="11d"/>
              <w:rPr>
                <w:rStyle w:val="affffffff0"/>
              </w:rPr>
            </w:pPr>
            <w:r w:rsidRPr="00DE1227">
              <w:rPr>
                <w:rStyle w:val="affffffff0"/>
              </w:rPr>
              <w:t>1,25</w:t>
            </w: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vAlign w:val="center"/>
          </w:tcPr>
          <w:p w:rsidR="003C4B74" w:rsidRPr="00DE1227" w:rsidRDefault="003C4B74" w:rsidP="008F4B05">
            <w:pPr>
              <w:pStyle w:val="11d"/>
              <w:rPr>
                <w:rStyle w:val="affffffff0"/>
                <w:i/>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2,0</w:t>
            </w:r>
          </w:p>
        </w:tc>
        <w:tc>
          <w:tcPr>
            <w:tcW w:w="743" w:type="pct"/>
            <w:vAlign w:val="center"/>
          </w:tcPr>
          <w:p w:rsidR="003C4B74" w:rsidRPr="00DE1227" w:rsidRDefault="003C4B74" w:rsidP="008F4B05">
            <w:pPr>
              <w:pStyle w:val="11d"/>
              <w:rPr>
                <w:rStyle w:val="affffffff0"/>
                <w:i/>
              </w:rPr>
            </w:pPr>
            <w:r w:rsidRPr="00DE1227">
              <w:rPr>
                <w:rStyle w:val="affffffff0"/>
                <w:i/>
              </w:rPr>
              <w:t>62,0</w:t>
            </w:r>
          </w:p>
        </w:tc>
        <w:tc>
          <w:tcPr>
            <w:tcW w:w="673" w:type="pct"/>
            <w:vAlign w:val="center"/>
          </w:tcPr>
          <w:p w:rsidR="003C4B74" w:rsidRPr="00DE1227" w:rsidRDefault="003C4B74" w:rsidP="008F4B05">
            <w:pPr>
              <w:pStyle w:val="11d"/>
              <w:rPr>
                <w:rStyle w:val="affffffff0"/>
                <w:i/>
              </w:rPr>
            </w:pPr>
            <w:r w:rsidRPr="00DE1227">
              <w:rPr>
                <w:rStyle w:val="affffffff0"/>
                <w:i/>
              </w:rPr>
              <w:t>2,76</w:t>
            </w:r>
          </w:p>
        </w:tc>
        <w:tc>
          <w:tcPr>
            <w:tcW w:w="530" w:type="pct"/>
            <w:vAlign w:val="center"/>
          </w:tcPr>
          <w:p w:rsidR="003C4B74" w:rsidRPr="00DE1227" w:rsidRDefault="003C4B74" w:rsidP="008F4B05">
            <w:pPr>
              <w:pStyle w:val="11d"/>
              <w:rPr>
                <w:rStyle w:val="affffffff0"/>
                <w:i/>
              </w:rPr>
            </w:pPr>
            <w:r w:rsidRPr="00DE1227">
              <w:rPr>
                <w:rStyle w:val="affffffff0"/>
                <w:i/>
              </w:rPr>
              <w:t>0,52</w:t>
            </w:r>
          </w:p>
        </w:tc>
        <w:tc>
          <w:tcPr>
            <w:tcW w:w="517" w:type="pct"/>
            <w:vAlign w:val="center"/>
          </w:tcPr>
          <w:p w:rsidR="003C4B74" w:rsidRPr="00DE1227" w:rsidRDefault="003C4B74" w:rsidP="008F4B05">
            <w:pPr>
              <w:pStyle w:val="11d"/>
              <w:rPr>
                <w:rStyle w:val="affffffff0"/>
                <w:i/>
              </w:rPr>
            </w:pPr>
            <w:r w:rsidRPr="00DE1227">
              <w:rPr>
                <w:rStyle w:val="affffffff0"/>
                <w:i/>
              </w:rPr>
              <w:t>3,28</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rPr>
                <w:rStyle w:val="affffffff0"/>
              </w:rPr>
            </w:pPr>
            <w:r w:rsidRPr="00DE1227">
              <w:rPr>
                <w:rStyle w:val="affffffff0"/>
              </w:rPr>
              <w:t>26</w:t>
            </w:r>
          </w:p>
        </w:tc>
        <w:tc>
          <w:tcPr>
            <w:tcW w:w="952" w:type="pct"/>
            <w:vAlign w:val="center"/>
          </w:tcPr>
          <w:p w:rsidR="003C4B74" w:rsidRPr="00DE1227" w:rsidRDefault="003C4B74" w:rsidP="008F4B05">
            <w:pPr>
              <w:pStyle w:val="11d"/>
              <w:rPr>
                <w:rStyle w:val="affffffff0"/>
              </w:rPr>
            </w:pPr>
            <w:r w:rsidRPr="00DE1227">
              <w:rPr>
                <w:rStyle w:val="affffffff0"/>
              </w:rPr>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11,9</w:t>
            </w:r>
          </w:p>
        </w:tc>
        <w:tc>
          <w:tcPr>
            <w:tcW w:w="743" w:type="pct"/>
            <w:vAlign w:val="center"/>
          </w:tcPr>
          <w:p w:rsidR="003C4B74" w:rsidRPr="00DE1227" w:rsidRDefault="003C4B74" w:rsidP="008F4B05">
            <w:pPr>
              <w:pStyle w:val="11d"/>
              <w:rPr>
                <w:rStyle w:val="affffffff0"/>
              </w:rPr>
            </w:pPr>
            <w:r w:rsidRPr="00DE1227">
              <w:rPr>
                <w:rStyle w:val="affffffff0"/>
              </w:rPr>
              <w:t>356,1</w:t>
            </w:r>
          </w:p>
        </w:tc>
        <w:tc>
          <w:tcPr>
            <w:tcW w:w="673" w:type="pct"/>
            <w:vAlign w:val="center"/>
          </w:tcPr>
          <w:p w:rsidR="003C4B74" w:rsidRPr="00DE1227" w:rsidRDefault="003C4B74" w:rsidP="008F4B05">
            <w:pPr>
              <w:pStyle w:val="11d"/>
              <w:rPr>
                <w:rStyle w:val="affffffff0"/>
              </w:rPr>
            </w:pPr>
            <w:r w:rsidRPr="00DE1227">
              <w:rPr>
                <w:rStyle w:val="affffffff0"/>
              </w:rPr>
              <w:t>15,41</w:t>
            </w:r>
          </w:p>
        </w:tc>
        <w:tc>
          <w:tcPr>
            <w:tcW w:w="530" w:type="pct"/>
            <w:vAlign w:val="center"/>
          </w:tcPr>
          <w:p w:rsidR="003C4B74" w:rsidRPr="00DE1227" w:rsidRDefault="003C4B74" w:rsidP="008F4B05">
            <w:pPr>
              <w:pStyle w:val="11d"/>
              <w:rPr>
                <w:rStyle w:val="affffffff0"/>
              </w:rPr>
            </w:pPr>
            <w:r w:rsidRPr="00DE1227">
              <w:rPr>
                <w:rStyle w:val="affffffff0"/>
              </w:rPr>
              <w:t>3,12</w:t>
            </w:r>
          </w:p>
        </w:tc>
        <w:tc>
          <w:tcPr>
            <w:tcW w:w="517" w:type="pct"/>
            <w:vAlign w:val="center"/>
          </w:tcPr>
          <w:p w:rsidR="003C4B74" w:rsidRPr="00DE1227" w:rsidRDefault="003C4B74" w:rsidP="008F4B05">
            <w:pPr>
              <w:pStyle w:val="11d"/>
              <w:rPr>
                <w:rStyle w:val="affffffff0"/>
              </w:rPr>
            </w:pPr>
            <w:r w:rsidRPr="00DE1227">
              <w:rPr>
                <w:rStyle w:val="affffffff0"/>
              </w:rPr>
              <w:t>18,53</w:t>
            </w: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4,28</w:t>
            </w:r>
          </w:p>
        </w:tc>
        <w:tc>
          <w:tcPr>
            <w:tcW w:w="530" w:type="pct"/>
            <w:vAlign w:val="center"/>
          </w:tcPr>
          <w:p w:rsidR="003C4B74" w:rsidRPr="00DE1227" w:rsidRDefault="003C4B74" w:rsidP="008F4B05">
            <w:pPr>
              <w:pStyle w:val="11d"/>
              <w:rPr>
                <w:rStyle w:val="affffffff0"/>
              </w:rPr>
            </w:pPr>
            <w:r w:rsidRPr="00DE1227">
              <w:rPr>
                <w:rStyle w:val="affffffff0"/>
              </w:rPr>
              <w:t>0,05</w:t>
            </w:r>
          </w:p>
        </w:tc>
        <w:tc>
          <w:tcPr>
            <w:tcW w:w="517" w:type="pct"/>
            <w:vAlign w:val="center"/>
          </w:tcPr>
          <w:p w:rsidR="003C4B74" w:rsidRPr="00DE1227" w:rsidRDefault="003C4B74" w:rsidP="008F4B05">
            <w:pPr>
              <w:pStyle w:val="11d"/>
              <w:rPr>
                <w:rStyle w:val="affffffff0"/>
              </w:rPr>
            </w:pPr>
            <w:r w:rsidRPr="00DE1227">
              <w:rPr>
                <w:rStyle w:val="affffffff0"/>
              </w:rPr>
              <w:t>4,33</w:t>
            </w: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tcPr>
          <w:p w:rsidR="003C4B74" w:rsidRPr="00DE1227" w:rsidRDefault="003C4B74" w:rsidP="008F4B05">
            <w:pPr>
              <w:pStyle w:val="11d"/>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11,9</w:t>
            </w:r>
          </w:p>
        </w:tc>
        <w:tc>
          <w:tcPr>
            <w:tcW w:w="743" w:type="pct"/>
            <w:vAlign w:val="center"/>
          </w:tcPr>
          <w:p w:rsidR="003C4B74" w:rsidRPr="00DE1227" w:rsidRDefault="003C4B74" w:rsidP="008F4B05">
            <w:pPr>
              <w:pStyle w:val="11d"/>
              <w:rPr>
                <w:rStyle w:val="affffffff0"/>
                <w:i/>
              </w:rPr>
            </w:pPr>
            <w:r w:rsidRPr="00DE1227">
              <w:rPr>
                <w:rStyle w:val="affffffff0"/>
                <w:i/>
              </w:rPr>
              <w:t>356,1</w:t>
            </w:r>
          </w:p>
        </w:tc>
        <w:tc>
          <w:tcPr>
            <w:tcW w:w="673" w:type="pct"/>
            <w:vAlign w:val="center"/>
          </w:tcPr>
          <w:p w:rsidR="003C4B74" w:rsidRPr="00DE1227" w:rsidRDefault="003C4B74" w:rsidP="008F4B05">
            <w:pPr>
              <w:pStyle w:val="11d"/>
              <w:rPr>
                <w:rStyle w:val="affffffff0"/>
                <w:i/>
              </w:rPr>
            </w:pPr>
            <w:r w:rsidRPr="00DE1227">
              <w:rPr>
                <w:rStyle w:val="affffffff0"/>
                <w:i/>
              </w:rPr>
              <w:t>19,69</w:t>
            </w:r>
          </w:p>
        </w:tc>
        <w:tc>
          <w:tcPr>
            <w:tcW w:w="530" w:type="pct"/>
            <w:vAlign w:val="center"/>
          </w:tcPr>
          <w:p w:rsidR="003C4B74" w:rsidRPr="00DE1227" w:rsidRDefault="003C4B74" w:rsidP="008F4B05">
            <w:pPr>
              <w:pStyle w:val="11d"/>
              <w:rPr>
                <w:rStyle w:val="affffffff0"/>
                <w:i/>
              </w:rPr>
            </w:pPr>
            <w:r w:rsidRPr="00DE1227">
              <w:rPr>
                <w:rStyle w:val="affffffff0"/>
                <w:i/>
              </w:rPr>
              <w:t>3,17</w:t>
            </w:r>
          </w:p>
        </w:tc>
        <w:tc>
          <w:tcPr>
            <w:tcW w:w="517" w:type="pct"/>
            <w:vAlign w:val="center"/>
          </w:tcPr>
          <w:p w:rsidR="003C4B74" w:rsidRPr="00DE1227" w:rsidRDefault="003C4B74" w:rsidP="008F4B05">
            <w:pPr>
              <w:pStyle w:val="11d"/>
              <w:rPr>
                <w:rStyle w:val="affffffff0"/>
                <w:i/>
              </w:rPr>
            </w:pPr>
            <w:r w:rsidRPr="00DE1227">
              <w:rPr>
                <w:rStyle w:val="affffffff0"/>
                <w:i/>
              </w:rPr>
              <w:t>22,86</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rPr>
                <w:rStyle w:val="affffffff0"/>
              </w:rPr>
            </w:pPr>
            <w:r w:rsidRPr="00DE1227">
              <w:rPr>
                <w:rStyle w:val="affffffff0"/>
              </w:rPr>
              <w:t>141</w:t>
            </w:r>
          </w:p>
        </w:tc>
        <w:tc>
          <w:tcPr>
            <w:tcW w:w="952" w:type="pct"/>
            <w:vAlign w:val="center"/>
          </w:tcPr>
          <w:p w:rsidR="003C4B74" w:rsidRPr="00DE1227" w:rsidRDefault="003C4B74" w:rsidP="008F4B05">
            <w:pPr>
              <w:pStyle w:val="11d"/>
              <w:rPr>
                <w:rStyle w:val="affffffff0"/>
              </w:rPr>
            </w:pPr>
            <w:r w:rsidRPr="00DE1227">
              <w:rPr>
                <w:rStyle w:val="affffffff0"/>
              </w:rPr>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3,0</w:t>
            </w:r>
          </w:p>
        </w:tc>
        <w:tc>
          <w:tcPr>
            <w:tcW w:w="743" w:type="pct"/>
            <w:vAlign w:val="center"/>
          </w:tcPr>
          <w:p w:rsidR="003C4B74" w:rsidRPr="00DE1227" w:rsidRDefault="003C4B74" w:rsidP="008F4B05">
            <w:pPr>
              <w:pStyle w:val="11d"/>
              <w:rPr>
                <w:rStyle w:val="affffffff0"/>
              </w:rPr>
            </w:pPr>
            <w:r w:rsidRPr="00DE1227">
              <w:rPr>
                <w:rStyle w:val="affffffff0"/>
              </w:rPr>
              <w:t>90,1</w:t>
            </w:r>
          </w:p>
        </w:tc>
        <w:tc>
          <w:tcPr>
            <w:tcW w:w="673" w:type="pct"/>
            <w:vAlign w:val="center"/>
          </w:tcPr>
          <w:p w:rsidR="003C4B74" w:rsidRPr="00DE1227" w:rsidRDefault="003C4B74" w:rsidP="008F4B05">
            <w:pPr>
              <w:pStyle w:val="11d"/>
              <w:rPr>
                <w:rStyle w:val="affffffff0"/>
              </w:rPr>
            </w:pPr>
            <w:r w:rsidRPr="00DE1227">
              <w:rPr>
                <w:rStyle w:val="affffffff0"/>
              </w:rPr>
              <w:t>3,90</w:t>
            </w:r>
          </w:p>
        </w:tc>
        <w:tc>
          <w:tcPr>
            <w:tcW w:w="530" w:type="pct"/>
            <w:vAlign w:val="center"/>
          </w:tcPr>
          <w:p w:rsidR="003C4B74" w:rsidRPr="00DE1227" w:rsidRDefault="003C4B74" w:rsidP="008F4B05">
            <w:pPr>
              <w:pStyle w:val="11d"/>
              <w:rPr>
                <w:rStyle w:val="affffffff0"/>
              </w:rPr>
            </w:pPr>
            <w:r w:rsidRPr="00DE1227">
              <w:rPr>
                <w:rStyle w:val="affffffff0"/>
              </w:rPr>
              <w:t>0,79</w:t>
            </w:r>
          </w:p>
        </w:tc>
        <w:tc>
          <w:tcPr>
            <w:tcW w:w="517" w:type="pct"/>
            <w:vAlign w:val="center"/>
          </w:tcPr>
          <w:p w:rsidR="003C4B74" w:rsidRPr="00DE1227" w:rsidRDefault="003C4B74" w:rsidP="008F4B05">
            <w:pPr>
              <w:pStyle w:val="11d"/>
              <w:rPr>
                <w:rStyle w:val="affffffff0"/>
              </w:rPr>
            </w:pPr>
            <w:r w:rsidRPr="00DE1227">
              <w:rPr>
                <w:rStyle w:val="affffffff0"/>
              </w:rPr>
              <w:t>4,69</w:t>
            </w: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0,78</w:t>
            </w:r>
          </w:p>
        </w:tc>
        <w:tc>
          <w:tcPr>
            <w:tcW w:w="530" w:type="pct"/>
            <w:vAlign w:val="center"/>
          </w:tcPr>
          <w:p w:rsidR="003C4B74" w:rsidRPr="00DE1227" w:rsidRDefault="003C4B74" w:rsidP="008F4B05">
            <w:pPr>
              <w:pStyle w:val="11d"/>
              <w:rPr>
                <w:rStyle w:val="affffffff0"/>
              </w:rPr>
            </w:pPr>
            <w:r w:rsidRPr="00DE1227">
              <w:rPr>
                <w:rStyle w:val="affffffff0"/>
              </w:rPr>
              <w:t>0,03</w:t>
            </w:r>
          </w:p>
        </w:tc>
        <w:tc>
          <w:tcPr>
            <w:tcW w:w="517" w:type="pct"/>
            <w:vAlign w:val="center"/>
          </w:tcPr>
          <w:p w:rsidR="003C4B74" w:rsidRPr="00DE1227" w:rsidRDefault="003C4B74" w:rsidP="008F4B05">
            <w:pPr>
              <w:pStyle w:val="11d"/>
              <w:rPr>
                <w:rStyle w:val="affffffff0"/>
              </w:rPr>
            </w:pPr>
            <w:r w:rsidRPr="00DE1227">
              <w:rPr>
                <w:rStyle w:val="affffffff0"/>
              </w:rPr>
              <w:t>0,81</w:t>
            </w: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tcPr>
          <w:p w:rsidR="003C4B74" w:rsidRPr="00DE1227" w:rsidRDefault="003C4B74" w:rsidP="008F4B05">
            <w:pPr>
              <w:pStyle w:val="11d"/>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3,0</w:t>
            </w:r>
          </w:p>
        </w:tc>
        <w:tc>
          <w:tcPr>
            <w:tcW w:w="743" w:type="pct"/>
            <w:vAlign w:val="center"/>
          </w:tcPr>
          <w:p w:rsidR="003C4B74" w:rsidRPr="00DE1227" w:rsidRDefault="003C4B74" w:rsidP="008F4B05">
            <w:pPr>
              <w:pStyle w:val="11d"/>
              <w:rPr>
                <w:rStyle w:val="affffffff0"/>
                <w:i/>
              </w:rPr>
            </w:pPr>
            <w:r w:rsidRPr="00DE1227">
              <w:rPr>
                <w:rStyle w:val="affffffff0"/>
                <w:i/>
              </w:rPr>
              <w:t>90,1</w:t>
            </w:r>
          </w:p>
        </w:tc>
        <w:tc>
          <w:tcPr>
            <w:tcW w:w="673" w:type="pct"/>
            <w:vAlign w:val="center"/>
          </w:tcPr>
          <w:p w:rsidR="003C4B74" w:rsidRPr="00DE1227" w:rsidRDefault="003C4B74" w:rsidP="008F4B05">
            <w:pPr>
              <w:pStyle w:val="11d"/>
              <w:rPr>
                <w:rStyle w:val="affffffff0"/>
                <w:i/>
              </w:rPr>
            </w:pPr>
            <w:r w:rsidRPr="00DE1227">
              <w:rPr>
                <w:rStyle w:val="affffffff0"/>
                <w:i/>
              </w:rPr>
              <w:t>4,68</w:t>
            </w:r>
          </w:p>
        </w:tc>
        <w:tc>
          <w:tcPr>
            <w:tcW w:w="530" w:type="pct"/>
            <w:vAlign w:val="center"/>
          </w:tcPr>
          <w:p w:rsidR="003C4B74" w:rsidRPr="00DE1227" w:rsidRDefault="003C4B74" w:rsidP="008F4B05">
            <w:pPr>
              <w:pStyle w:val="11d"/>
              <w:rPr>
                <w:rStyle w:val="affffffff0"/>
                <w:i/>
              </w:rPr>
            </w:pPr>
            <w:r w:rsidRPr="00DE1227">
              <w:rPr>
                <w:rStyle w:val="affffffff0"/>
                <w:i/>
              </w:rPr>
              <w:t>0,82</w:t>
            </w:r>
          </w:p>
        </w:tc>
        <w:tc>
          <w:tcPr>
            <w:tcW w:w="517" w:type="pct"/>
            <w:vAlign w:val="center"/>
          </w:tcPr>
          <w:p w:rsidR="003C4B74" w:rsidRPr="00DE1227" w:rsidRDefault="003C4B74" w:rsidP="008F4B05">
            <w:pPr>
              <w:pStyle w:val="11d"/>
              <w:rPr>
                <w:rStyle w:val="affffffff0"/>
                <w:i/>
              </w:rPr>
            </w:pPr>
            <w:r w:rsidRPr="00DE1227">
              <w:rPr>
                <w:rStyle w:val="affffffff0"/>
                <w:i/>
              </w:rPr>
              <w:t>5,50</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107</w:t>
            </w:r>
          </w:p>
        </w:tc>
        <w:tc>
          <w:tcPr>
            <w:tcW w:w="952" w:type="pct"/>
          </w:tcPr>
          <w:p w:rsidR="003C4B74" w:rsidRPr="00DE1227" w:rsidRDefault="003C4B74" w:rsidP="008F4B05">
            <w:pPr>
              <w:pStyle w:val="11d"/>
            </w:pPr>
            <w:r w:rsidRPr="00DE1227">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5,2</w:t>
            </w:r>
          </w:p>
        </w:tc>
        <w:tc>
          <w:tcPr>
            <w:tcW w:w="743" w:type="pct"/>
            <w:vAlign w:val="center"/>
          </w:tcPr>
          <w:p w:rsidR="003C4B74" w:rsidRPr="00DE1227" w:rsidRDefault="003C4B74" w:rsidP="008F4B05">
            <w:pPr>
              <w:pStyle w:val="11d"/>
              <w:rPr>
                <w:rStyle w:val="affffffff0"/>
              </w:rPr>
            </w:pPr>
            <w:r w:rsidRPr="00DE1227">
              <w:rPr>
                <w:rStyle w:val="affffffff0"/>
              </w:rPr>
              <w:t>161,2</w:t>
            </w:r>
          </w:p>
        </w:tc>
        <w:tc>
          <w:tcPr>
            <w:tcW w:w="673" w:type="pct"/>
            <w:vAlign w:val="center"/>
          </w:tcPr>
          <w:p w:rsidR="003C4B74" w:rsidRPr="00DE1227" w:rsidRDefault="003C4B74" w:rsidP="008F4B05">
            <w:pPr>
              <w:pStyle w:val="11d"/>
              <w:rPr>
                <w:rStyle w:val="affffffff0"/>
              </w:rPr>
            </w:pPr>
            <w:r w:rsidRPr="00DE1227">
              <w:rPr>
                <w:rStyle w:val="affffffff0"/>
              </w:rPr>
              <w:t>6,98</w:t>
            </w:r>
          </w:p>
        </w:tc>
        <w:tc>
          <w:tcPr>
            <w:tcW w:w="530" w:type="pct"/>
            <w:vAlign w:val="center"/>
          </w:tcPr>
          <w:p w:rsidR="003C4B74" w:rsidRPr="00DE1227" w:rsidRDefault="003C4B74" w:rsidP="008F4B05">
            <w:pPr>
              <w:pStyle w:val="11d"/>
              <w:rPr>
                <w:rStyle w:val="affffffff0"/>
              </w:rPr>
            </w:pPr>
            <w:r w:rsidRPr="00DE1227">
              <w:rPr>
                <w:rStyle w:val="affffffff0"/>
              </w:rPr>
              <w:t>1,37</w:t>
            </w:r>
          </w:p>
        </w:tc>
        <w:tc>
          <w:tcPr>
            <w:tcW w:w="517" w:type="pct"/>
            <w:vAlign w:val="center"/>
          </w:tcPr>
          <w:p w:rsidR="003C4B74" w:rsidRPr="00DE1227" w:rsidRDefault="003C4B74" w:rsidP="008F4B05">
            <w:pPr>
              <w:pStyle w:val="11d"/>
              <w:rPr>
                <w:rStyle w:val="affffffff0"/>
              </w:rPr>
            </w:pPr>
            <w:r w:rsidRPr="00DE1227">
              <w:rPr>
                <w:rStyle w:val="affffffff0"/>
              </w:rPr>
              <w:t>835</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0,57</w:t>
            </w:r>
          </w:p>
        </w:tc>
        <w:tc>
          <w:tcPr>
            <w:tcW w:w="530" w:type="pct"/>
            <w:vAlign w:val="center"/>
          </w:tcPr>
          <w:p w:rsidR="003C4B74" w:rsidRPr="00DE1227" w:rsidRDefault="003C4B74" w:rsidP="008F4B05">
            <w:pPr>
              <w:pStyle w:val="11d"/>
              <w:rPr>
                <w:rStyle w:val="affffffff0"/>
              </w:rPr>
            </w:pPr>
            <w:r w:rsidRPr="00DE1227">
              <w:rPr>
                <w:rStyle w:val="affffffff0"/>
              </w:rPr>
              <w:t>0,01</w:t>
            </w:r>
          </w:p>
        </w:tc>
        <w:tc>
          <w:tcPr>
            <w:tcW w:w="517" w:type="pct"/>
            <w:vAlign w:val="center"/>
          </w:tcPr>
          <w:p w:rsidR="003C4B74" w:rsidRPr="00DE1227" w:rsidRDefault="003C4B74" w:rsidP="008F4B05">
            <w:pPr>
              <w:pStyle w:val="11d"/>
              <w:rPr>
                <w:rStyle w:val="affffffff0"/>
              </w:rPr>
            </w:pPr>
            <w:r w:rsidRPr="00DE1227">
              <w:rPr>
                <w:rStyle w:val="affffffff0"/>
              </w:rPr>
              <w:t>0,58</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5,2</w:t>
            </w:r>
          </w:p>
        </w:tc>
        <w:tc>
          <w:tcPr>
            <w:tcW w:w="743" w:type="pct"/>
            <w:vAlign w:val="center"/>
          </w:tcPr>
          <w:p w:rsidR="003C4B74" w:rsidRPr="00DE1227" w:rsidRDefault="003C4B74" w:rsidP="008F4B05">
            <w:pPr>
              <w:pStyle w:val="11d"/>
              <w:rPr>
                <w:rStyle w:val="affffffff0"/>
                <w:i/>
              </w:rPr>
            </w:pPr>
            <w:r w:rsidRPr="00DE1227">
              <w:rPr>
                <w:rStyle w:val="affffffff0"/>
                <w:i/>
              </w:rPr>
              <w:t>161,2</w:t>
            </w:r>
          </w:p>
        </w:tc>
        <w:tc>
          <w:tcPr>
            <w:tcW w:w="673" w:type="pct"/>
            <w:vAlign w:val="center"/>
          </w:tcPr>
          <w:p w:rsidR="003C4B74" w:rsidRPr="00DE1227" w:rsidRDefault="003C4B74" w:rsidP="008F4B05">
            <w:pPr>
              <w:pStyle w:val="11d"/>
              <w:rPr>
                <w:rStyle w:val="affffffff0"/>
                <w:i/>
              </w:rPr>
            </w:pPr>
            <w:r w:rsidRPr="00DE1227">
              <w:rPr>
                <w:rStyle w:val="affffffff0"/>
                <w:i/>
              </w:rPr>
              <w:t>7,55</w:t>
            </w:r>
          </w:p>
        </w:tc>
        <w:tc>
          <w:tcPr>
            <w:tcW w:w="530" w:type="pct"/>
            <w:vAlign w:val="center"/>
          </w:tcPr>
          <w:p w:rsidR="003C4B74" w:rsidRPr="00DE1227" w:rsidRDefault="003C4B74" w:rsidP="008F4B05">
            <w:pPr>
              <w:pStyle w:val="11d"/>
              <w:rPr>
                <w:rStyle w:val="affffffff0"/>
                <w:i/>
              </w:rPr>
            </w:pPr>
            <w:r w:rsidRPr="00DE1227">
              <w:rPr>
                <w:rStyle w:val="affffffff0"/>
                <w:i/>
              </w:rPr>
              <w:t>1,38</w:t>
            </w:r>
          </w:p>
        </w:tc>
        <w:tc>
          <w:tcPr>
            <w:tcW w:w="517" w:type="pct"/>
            <w:vAlign w:val="center"/>
          </w:tcPr>
          <w:p w:rsidR="003C4B74" w:rsidRPr="00DE1227" w:rsidRDefault="003C4B74" w:rsidP="008F4B05">
            <w:pPr>
              <w:pStyle w:val="11d"/>
              <w:rPr>
                <w:rStyle w:val="affffffff0"/>
                <w:i/>
              </w:rPr>
            </w:pPr>
            <w:r w:rsidRPr="00DE1227">
              <w:rPr>
                <w:rStyle w:val="affffffff0"/>
                <w:i/>
              </w:rPr>
              <w:t>8,93</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108</w:t>
            </w:r>
          </w:p>
        </w:tc>
        <w:tc>
          <w:tcPr>
            <w:tcW w:w="952" w:type="pct"/>
          </w:tcPr>
          <w:p w:rsidR="003C4B74" w:rsidRPr="00DE1227" w:rsidRDefault="003C4B74" w:rsidP="008F4B05">
            <w:pPr>
              <w:pStyle w:val="11d"/>
            </w:pPr>
            <w:r w:rsidRPr="00DE1227">
              <w:t>Многоэтажная</w:t>
            </w:r>
          </w:p>
        </w:tc>
        <w:tc>
          <w:tcPr>
            <w:tcW w:w="736" w:type="pct"/>
            <w:vAlign w:val="center"/>
          </w:tcPr>
          <w:p w:rsidR="003C4B74" w:rsidRPr="00DE1227" w:rsidRDefault="003C4B74" w:rsidP="008F4B05">
            <w:pPr>
              <w:pStyle w:val="11d"/>
            </w:pPr>
            <w:r w:rsidRPr="00DE1227">
              <w:t>4,6</w:t>
            </w:r>
          </w:p>
        </w:tc>
        <w:tc>
          <w:tcPr>
            <w:tcW w:w="743" w:type="pct"/>
            <w:vAlign w:val="center"/>
          </w:tcPr>
          <w:p w:rsidR="003C4B74" w:rsidRPr="00DE1227" w:rsidRDefault="003C4B74" w:rsidP="008F4B05">
            <w:pPr>
              <w:pStyle w:val="11d"/>
            </w:pPr>
            <w:r w:rsidRPr="00DE1227">
              <w:t>144,1</w:t>
            </w:r>
          </w:p>
        </w:tc>
        <w:tc>
          <w:tcPr>
            <w:tcW w:w="673" w:type="pct"/>
            <w:vAlign w:val="center"/>
          </w:tcPr>
          <w:p w:rsidR="003C4B74" w:rsidRPr="00DE1227" w:rsidRDefault="003C4B74" w:rsidP="008F4B05">
            <w:pPr>
              <w:pStyle w:val="11d"/>
              <w:rPr>
                <w:rStyle w:val="affffffff0"/>
              </w:rPr>
            </w:pPr>
            <w:r w:rsidRPr="00DE1227">
              <w:rPr>
                <w:rStyle w:val="affffffff0"/>
              </w:rPr>
              <w:t>6,24</w:t>
            </w:r>
          </w:p>
        </w:tc>
        <w:tc>
          <w:tcPr>
            <w:tcW w:w="530" w:type="pct"/>
            <w:vAlign w:val="center"/>
          </w:tcPr>
          <w:p w:rsidR="003C4B74" w:rsidRPr="00DE1227" w:rsidRDefault="003C4B74" w:rsidP="008F4B05">
            <w:pPr>
              <w:pStyle w:val="11d"/>
              <w:rPr>
                <w:rStyle w:val="affffffff0"/>
              </w:rPr>
            </w:pPr>
            <w:r w:rsidRPr="00DE1227">
              <w:rPr>
                <w:rStyle w:val="affffffff0"/>
              </w:rPr>
              <w:t>1,21</w:t>
            </w:r>
          </w:p>
        </w:tc>
        <w:tc>
          <w:tcPr>
            <w:tcW w:w="517" w:type="pct"/>
            <w:vAlign w:val="center"/>
          </w:tcPr>
          <w:p w:rsidR="003C4B74" w:rsidRPr="00DE1227" w:rsidRDefault="003C4B74" w:rsidP="008F4B05">
            <w:pPr>
              <w:pStyle w:val="11d"/>
              <w:rPr>
                <w:rStyle w:val="affffffff0"/>
              </w:rPr>
            </w:pPr>
            <w:r w:rsidRPr="00DE1227">
              <w:rPr>
                <w:rStyle w:val="affffffff0"/>
              </w:rPr>
              <w:t>7,45</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pPr>
            <w:r w:rsidRPr="00DE1227">
              <w:t>-</w:t>
            </w:r>
          </w:p>
        </w:tc>
        <w:tc>
          <w:tcPr>
            <w:tcW w:w="743" w:type="pct"/>
            <w:vAlign w:val="center"/>
          </w:tcPr>
          <w:p w:rsidR="003C4B74" w:rsidRPr="00DE1227" w:rsidRDefault="003C4B74" w:rsidP="008F4B05">
            <w:pPr>
              <w:pStyle w:val="11d"/>
            </w:pPr>
            <w:r w:rsidRPr="00DE1227">
              <w:t>-</w:t>
            </w:r>
          </w:p>
        </w:tc>
        <w:tc>
          <w:tcPr>
            <w:tcW w:w="673" w:type="pct"/>
            <w:vAlign w:val="center"/>
          </w:tcPr>
          <w:p w:rsidR="003C4B74" w:rsidRPr="00DE1227" w:rsidRDefault="003C4B74" w:rsidP="008F4B05">
            <w:pPr>
              <w:pStyle w:val="11d"/>
              <w:rPr>
                <w:rStyle w:val="affffffff0"/>
              </w:rPr>
            </w:pPr>
            <w:r w:rsidRPr="00DE1227">
              <w:rPr>
                <w:rStyle w:val="affffffff0"/>
              </w:rPr>
              <w:t>0,57</w:t>
            </w:r>
          </w:p>
        </w:tc>
        <w:tc>
          <w:tcPr>
            <w:tcW w:w="530" w:type="pct"/>
            <w:vAlign w:val="center"/>
          </w:tcPr>
          <w:p w:rsidR="003C4B74" w:rsidRPr="00DE1227" w:rsidRDefault="003C4B74" w:rsidP="008F4B05">
            <w:pPr>
              <w:pStyle w:val="11d"/>
              <w:rPr>
                <w:rStyle w:val="affffffff0"/>
              </w:rPr>
            </w:pPr>
            <w:r w:rsidRPr="00DE1227">
              <w:rPr>
                <w:rStyle w:val="affffffff0"/>
              </w:rPr>
              <w:t>0,01</w:t>
            </w:r>
          </w:p>
        </w:tc>
        <w:tc>
          <w:tcPr>
            <w:tcW w:w="517" w:type="pct"/>
            <w:vAlign w:val="center"/>
          </w:tcPr>
          <w:p w:rsidR="003C4B74" w:rsidRPr="00DE1227" w:rsidRDefault="003C4B74" w:rsidP="008F4B05">
            <w:pPr>
              <w:pStyle w:val="11d"/>
              <w:rPr>
                <w:rStyle w:val="affffffff0"/>
              </w:rPr>
            </w:pPr>
            <w:r w:rsidRPr="00DE1227">
              <w:rPr>
                <w:rStyle w:val="affffffff0"/>
              </w:rPr>
              <w:t>0,58</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rPr>
                <w:rStyle w:val="affffffff0"/>
                <w:i/>
              </w:rPr>
              <w:t>Итого</w:t>
            </w:r>
          </w:p>
        </w:tc>
        <w:tc>
          <w:tcPr>
            <w:tcW w:w="736" w:type="pct"/>
            <w:vAlign w:val="center"/>
          </w:tcPr>
          <w:p w:rsidR="003C4B74" w:rsidRPr="00DE1227" w:rsidRDefault="003C4B74" w:rsidP="008F4B05">
            <w:pPr>
              <w:pStyle w:val="11d"/>
              <w:rPr>
                <w:i/>
              </w:rPr>
            </w:pPr>
            <w:r w:rsidRPr="00DE1227">
              <w:rPr>
                <w:i/>
              </w:rPr>
              <w:t>4,6</w:t>
            </w:r>
          </w:p>
        </w:tc>
        <w:tc>
          <w:tcPr>
            <w:tcW w:w="743" w:type="pct"/>
            <w:vAlign w:val="center"/>
          </w:tcPr>
          <w:p w:rsidR="003C4B74" w:rsidRPr="00DE1227" w:rsidRDefault="003C4B74" w:rsidP="008F4B05">
            <w:pPr>
              <w:pStyle w:val="11d"/>
              <w:rPr>
                <w:i/>
              </w:rPr>
            </w:pPr>
            <w:r w:rsidRPr="00DE1227">
              <w:rPr>
                <w:i/>
              </w:rPr>
              <w:t>144,1</w:t>
            </w:r>
          </w:p>
        </w:tc>
        <w:tc>
          <w:tcPr>
            <w:tcW w:w="673" w:type="pct"/>
            <w:vAlign w:val="center"/>
          </w:tcPr>
          <w:p w:rsidR="003C4B74" w:rsidRPr="00DE1227" w:rsidRDefault="003C4B74" w:rsidP="008F4B05">
            <w:pPr>
              <w:pStyle w:val="11d"/>
              <w:rPr>
                <w:rStyle w:val="affffffff0"/>
                <w:i/>
              </w:rPr>
            </w:pPr>
            <w:r w:rsidRPr="00DE1227">
              <w:rPr>
                <w:rStyle w:val="affffffff0"/>
                <w:i/>
              </w:rPr>
              <w:t>6,81</w:t>
            </w:r>
          </w:p>
        </w:tc>
        <w:tc>
          <w:tcPr>
            <w:tcW w:w="530" w:type="pct"/>
            <w:vAlign w:val="center"/>
          </w:tcPr>
          <w:p w:rsidR="003C4B74" w:rsidRPr="00DE1227" w:rsidRDefault="003C4B74" w:rsidP="008F4B05">
            <w:pPr>
              <w:pStyle w:val="11d"/>
              <w:rPr>
                <w:rStyle w:val="affffffff0"/>
                <w:i/>
              </w:rPr>
            </w:pPr>
            <w:r w:rsidRPr="00DE1227">
              <w:rPr>
                <w:rStyle w:val="affffffff0"/>
                <w:i/>
              </w:rPr>
              <w:t>1,22</w:t>
            </w:r>
          </w:p>
        </w:tc>
        <w:tc>
          <w:tcPr>
            <w:tcW w:w="517" w:type="pct"/>
            <w:vAlign w:val="center"/>
          </w:tcPr>
          <w:p w:rsidR="003C4B74" w:rsidRPr="00DE1227" w:rsidRDefault="003C4B74" w:rsidP="008F4B05">
            <w:pPr>
              <w:pStyle w:val="11d"/>
              <w:rPr>
                <w:rStyle w:val="affffffff0"/>
                <w:i/>
              </w:rPr>
            </w:pPr>
            <w:r w:rsidRPr="00DE1227">
              <w:rPr>
                <w:rStyle w:val="affffffff0"/>
                <w:i/>
              </w:rPr>
              <w:t>8,03</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110</w:t>
            </w:r>
          </w:p>
        </w:tc>
        <w:tc>
          <w:tcPr>
            <w:tcW w:w="952" w:type="pct"/>
          </w:tcPr>
          <w:p w:rsidR="003C4B74" w:rsidRPr="00DE1227" w:rsidRDefault="003C4B74" w:rsidP="008F4B05">
            <w:pPr>
              <w:pStyle w:val="11d"/>
            </w:pPr>
            <w:r w:rsidRPr="00DE1227">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5,5</w:t>
            </w:r>
          </w:p>
        </w:tc>
        <w:tc>
          <w:tcPr>
            <w:tcW w:w="743" w:type="pct"/>
            <w:vAlign w:val="center"/>
          </w:tcPr>
          <w:p w:rsidR="003C4B74" w:rsidRPr="00DE1227" w:rsidRDefault="003C4B74" w:rsidP="008F4B05">
            <w:pPr>
              <w:pStyle w:val="11d"/>
              <w:rPr>
                <w:rStyle w:val="affffffff0"/>
              </w:rPr>
            </w:pPr>
            <w:r w:rsidRPr="00DE1227">
              <w:rPr>
                <w:rStyle w:val="affffffff0"/>
              </w:rPr>
              <w:t>166,4</w:t>
            </w:r>
          </w:p>
        </w:tc>
        <w:tc>
          <w:tcPr>
            <w:tcW w:w="673" w:type="pct"/>
            <w:vAlign w:val="center"/>
          </w:tcPr>
          <w:p w:rsidR="003C4B74" w:rsidRPr="00DE1227" w:rsidRDefault="003C4B74" w:rsidP="008F4B05">
            <w:pPr>
              <w:pStyle w:val="11d"/>
              <w:rPr>
                <w:rStyle w:val="affffffff0"/>
              </w:rPr>
            </w:pPr>
            <w:r w:rsidRPr="00DE1227">
              <w:rPr>
                <w:rStyle w:val="affffffff0"/>
              </w:rPr>
              <w:t>7,20</w:t>
            </w:r>
          </w:p>
        </w:tc>
        <w:tc>
          <w:tcPr>
            <w:tcW w:w="530" w:type="pct"/>
            <w:vAlign w:val="center"/>
          </w:tcPr>
          <w:p w:rsidR="003C4B74" w:rsidRPr="00DE1227" w:rsidRDefault="003C4B74" w:rsidP="008F4B05">
            <w:pPr>
              <w:pStyle w:val="11d"/>
              <w:rPr>
                <w:rStyle w:val="affffffff0"/>
              </w:rPr>
            </w:pPr>
            <w:r w:rsidRPr="00DE1227">
              <w:rPr>
                <w:rStyle w:val="affffffff0"/>
              </w:rPr>
              <w:t>1,44</w:t>
            </w:r>
          </w:p>
        </w:tc>
        <w:tc>
          <w:tcPr>
            <w:tcW w:w="517" w:type="pct"/>
            <w:vAlign w:val="center"/>
          </w:tcPr>
          <w:p w:rsidR="003C4B74" w:rsidRPr="00DE1227" w:rsidRDefault="003C4B74" w:rsidP="008F4B05">
            <w:pPr>
              <w:pStyle w:val="11d"/>
              <w:rPr>
                <w:rStyle w:val="affffffff0"/>
              </w:rPr>
            </w:pPr>
            <w:r w:rsidRPr="00DE1227">
              <w:rPr>
                <w:rStyle w:val="affffffff0"/>
              </w:rPr>
              <w:t>8,64</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3,26</w:t>
            </w:r>
          </w:p>
        </w:tc>
        <w:tc>
          <w:tcPr>
            <w:tcW w:w="530" w:type="pct"/>
            <w:vAlign w:val="center"/>
          </w:tcPr>
          <w:p w:rsidR="003C4B74" w:rsidRPr="00DE1227" w:rsidRDefault="003C4B74" w:rsidP="008F4B05">
            <w:pPr>
              <w:pStyle w:val="11d"/>
              <w:rPr>
                <w:rStyle w:val="affffffff0"/>
              </w:rPr>
            </w:pPr>
            <w:r w:rsidRPr="00DE1227">
              <w:rPr>
                <w:rStyle w:val="affffffff0"/>
              </w:rPr>
              <w:t>0,02</w:t>
            </w:r>
          </w:p>
        </w:tc>
        <w:tc>
          <w:tcPr>
            <w:tcW w:w="517" w:type="pct"/>
            <w:vAlign w:val="center"/>
          </w:tcPr>
          <w:p w:rsidR="003C4B74" w:rsidRPr="00DE1227" w:rsidRDefault="003C4B74" w:rsidP="008F4B05">
            <w:pPr>
              <w:pStyle w:val="11d"/>
              <w:rPr>
                <w:rStyle w:val="affffffff0"/>
              </w:rPr>
            </w:pPr>
            <w:r w:rsidRPr="00DE1227">
              <w:rPr>
                <w:rStyle w:val="affffffff0"/>
              </w:rPr>
              <w:t>3,28</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rPr>
                <w:i/>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5,5</w:t>
            </w:r>
          </w:p>
        </w:tc>
        <w:tc>
          <w:tcPr>
            <w:tcW w:w="743" w:type="pct"/>
            <w:vAlign w:val="center"/>
          </w:tcPr>
          <w:p w:rsidR="003C4B74" w:rsidRPr="00DE1227" w:rsidRDefault="003C4B74" w:rsidP="008F4B05">
            <w:pPr>
              <w:pStyle w:val="11d"/>
              <w:rPr>
                <w:rStyle w:val="affffffff0"/>
                <w:i/>
              </w:rPr>
            </w:pPr>
            <w:r w:rsidRPr="00DE1227">
              <w:rPr>
                <w:rStyle w:val="affffffff0"/>
                <w:i/>
              </w:rPr>
              <w:t>166,4</w:t>
            </w:r>
          </w:p>
        </w:tc>
        <w:tc>
          <w:tcPr>
            <w:tcW w:w="673" w:type="pct"/>
            <w:vAlign w:val="center"/>
          </w:tcPr>
          <w:p w:rsidR="003C4B74" w:rsidRPr="00DE1227" w:rsidRDefault="003C4B74" w:rsidP="008F4B05">
            <w:pPr>
              <w:pStyle w:val="11d"/>
              <w:rPr>
                <w:rStyle w:val="affffffff0"/>
                <w:i/>
              </w:rPr>
            </w:pPr>
            <w:r w:rsidRPr="00DE1227">
              <w:rPr>
                <w:rStyle w:val="affffffff0"/>
                <w:i/>
              </w:rPr>
              <w:t>10,46</w:t>
            </w:r>
          </w:p>
        </w:tc>
        <w:tc>
          <w:tcPr>
            <w:tcW w:w="530" w:type="pct"/>
            <w:vAlign w:val="center"/>
          </w:tcPr>
          <w:p w:rsidR="003C4B74" w:rsidRPr="00DE1227" w:rsidRDefault="003C4B74" w:rsidP="008F4B05">
            <w:pPr>
              <w:pStyle w:val="11d"/>
              <w:rPr>
                <w:rStyle w:val="affffffff0"/>
                <w:i/>
              </w:rPr>
            </w:pPr>
            <w:r w:rsidRPr="00DE1227">
              <w:rPr>
                <w:rStyle w:val="affffffff0"/>
                <w:i/>
              </w:rPr>
              <w:t>1,46</w:t>
            </w:r>
          </w:p>
        </w:tc>
        <w:tc>
          <w:tcPr>
            <w:tcW w:w="517" w:type="pct"/>
            <w:vAlign w:val="center"/>
          </w:tcPr>
          <w:p w:rsidR="003C4B74" w:rsidRPr="00DE1227" w:rsidRDefault="003C4B74" w:rsidP="008F4B05">
            <w:pPr>
              <w:pStyle w:val="11d"/>
              <w:rPr>
                <w:rStyle w:val="affffffff0"/>
                <w:i/>
              </w:rPr>
            </w:pPr>
            <w:r w:rsidRPr="00DE1227">
              <w:rPr>
                <w:rStyle w:val="affffffff0"/>
                <w:i/>
              </w:rPr>
              <w:t>11,92</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143а</w:t>
            </w:r>
          </w:p>
        </w:tc>
        <w:tc>
          <w:tcPr>
            <w:tcW w:w="952" w:type="pct"/>
            <w:vAlign w:val="center"/>
          </w:tcPr>
          <w:p w:rsidR="003C4B74" w:rsidRPr="00DE1227" w:rsidRDefault="003C4B74" w:rsidP="008F4B05">
            <w:pPr>
              <w:pStyle w:val="11d"/>
            </w:pPr>
            <w:r w:rsidRPr="00DE1227">
              <w:t>Среднеэтажная</w:t>
            </w:r>
          </w:p>
        </w:tc>
        <w:tc>
          <w:tcPr>
            <w:tcW w:w="736" w:type="pct"/>
            <w:vAlign w:val="center"/>
          </w:tcPr>
          <w:p w:rsidR="003C4B74" w:rsidRPr="00DE1227" w:rsidRDefault="003C4B74" w:rsidP="008F4B05">
            <w:pPr>
              <w:pStyle w:val="11d"/>
              <w:rPr>
                <w:rStyle w:val="affffffff0"/>
              </w:rPr>
            </w:pPr>
            <w:r w:rsidRPr="00DE1227">
              <w:rPr>
                <w:rStyle w:val="affffffff0"/>
              </w:rPr>
              <w:t>3,0</w:t>
            </w:r>
          </w:p>
        </w:tc>
        <w:tc>
          <w:tcPr>
            <w:tcW w:w="743" w:type="pct"/>
            <w:vAlign w:val="center"/>
          </w:tcPr>
          <w:p w:rsidR="003C4B74" w:rsidRPr="00DE1227" w:rsidRDefault="003C4B74" w:rsidP="008F4B05">
            <w:pPr>
              <w:pStyle w:val="11d"/>
              <w:rPr>
                <w:rStyle w:val="affffffff0"/>
              </w:rPr>
            </w:pPr>
            <w:r w:rsidRPr="00DE1227">
              <w:rPr>
                <w:rStyle w:val="affffffff0"/>
              </w:rPr>
              <w:t>89,0</w:t>
            </w:r>
          </w:p>
        </w:tc>
        <w:tc>
          <w:tcPr>
            <w:tcW w:w="673" w:type="pct"/>
            <w:vAlign w:val="center"/>
          </w:tcPr>
          <w:p w:rsidR="003C4B74" w:rsidRPr="00DE1227" w:rsidRDefault="003C4B74" w:rsidP="008F4B05">
            <w:pPr>
              <w:pStyle w:val="11d"/>
              <w:rPr>
                <w:rStyle w:val="affffffff0"/>
              </w:rPr>
            </w:pPr>
            <w:r w:rsidRPr="00DE1227">
              <w:rPr>
                <w:rStyle w:val="affffffff0"/>
              </w:rPr>
              <w:t>4,12</w:t>
            </w:r>
          </w:p>
        </w:tc>
        <w:tc>
          <w:tcPr>
            <w:tcW w:w="530" w:type="pct"/>
            <w:vAlign w:val="center"/>
          </w:tcPr>
          <w:p w:rsidR="003C4B74" w:rsidRPr="00DE1227" w:rsidRDefault="003C4B74" w:rsidP="008F4B05">
            <w:pPr>
              <w:pStyle w:val="11d"/>
              <w:rPr>
                <w:rStyle w:val="affffffff0"/>
              </w:rPr>
            </w:pPr>
            <w:r w:rsidRPr="00DE1227">
              <w:rPr>
                <w:rStyle w:val="affffffff0"/>
              </w:rPr>
              <w:t>0,79</w:t>
            </w:r>
          </w:p>
        </w:tc>
        <w:tc>
          <w:tcPr>
            <w:tcW w:w="517" w:type="pct"/>
            <w:vAlign w:val="center"/>
          </w:tcPr>
          <w:p w:rsidR="003C4B74" w:rsidRPr="00DE1227" w:rsidRDefault="003C4B74" w:rsidP="008F4B05">
            <w:pPr>
              <w:pStyle w:val="11d"/>
              <w:rPr>
                <w:rStyle w:val="affffffff0"/>
              </w:rPr>
            </w:pPr>
            <w:r w:rsidRPr="00DE1227">
              <w:rPr>
                <w:rStyle w:val="affffffff0"/>
              </w:rPr>
              <w:t>4,91</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0,89</w:t>
            </w:r>
          </w:p>
        </w:tc>
        <w:tc>
          <w:tcPr>
            <w:tcW w:w="530" w:type="pct"/>
            <w:vAlign w:val="center"/>
          </w:tcPr>
          <w:p w:rsidR="003C4B74" w:rsidRPr="00DE1227" w:rsidRDefault="003C4B74" w:rsidP="008F4B05">
            <w:pPr>
              <w:pStyle w:val="11d"/>
              <w:rPr>
                <w:rStyle w:val="affffffff0"/>
              </w:rPr>
            </w:pPr>
            <w:r w:rsidRPr="00DE1227">
              <w:rPr>
                <w:rStyle w:val="affffffff0"/>
              </w:rPr>
              <w:t>0,03</w:t>
            </w:r>
          </w:p>
        </w:tc>
        <w:tc>
          <w:tcPr>
            <w:tcW w:w="517" w:type="pct"/>
            <w:vAlign w:val="center"/>
          </w:tcPr>
          <w:p w:rsidR="003C4B74" w:rsidRPr="00DE1227" w:rsidRDefault="003C4B74" w:rsidP="008F4B05">
            <w:pPr>
              <w:pStyle w:val="11d"/>
              <w:rPr>
                <w:rStyle w:val="affffffff0"/>
              </w:rPr>
            </w:pPr>
            <w:r w:rsidRPr="00DE1227">
              <w:rPr>
                <w:rStyle w:val="affffffff0"/>
              </w:rPr>
              <w:t>0,92</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rPr>
                <w:i/>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3,0</w:t>
            </w:r>
          </w:p>
        </w:tc>
        <w:tc>
          <w:tcPr>
            <w:tcW w:w="743" w:type="pct"/>
            <w:vAlign w:val="center"/>
          </w:tcPr>
          <w:p w:rsidR="003C4B74" w:rsidRPr="00DE1227" w:rsidRDefault="003C4B74" w:rsidP="008F4B05">
            <w:pPr>
              <w:pStyle w:val="11d"/>
              <w:rPr>
                <w:rStyle w:val="affffffff0"/>
                <w:i/>
              </w:rPr>
            </w:pPr>
            <w:r w:rsidRPr="00DE1227">
              <w:rPr>
                <w:rStyle w:val="affffffff0"/>
                <w:i/>
              </w:rPr>
              <w:t>89,0</w:t>
            </w:r>
          </w:p>
        </w:tc>
        <w:tc>
          <w:tcPr>
            <w:tcW w:w="673" w:type="pct"/>
            <w:vAlign w:val="center"/>
          </w:tcPr>
          <w:p w:rsidR="003C4B74" w:rsidRPr="00DE1227" w:rsidRDefault="003C4B74" w:rsidP="008F4B05">
            <w:pPr>
              <w:pStyle w:val="11d"/>
              <w:rPr>
                <w:rStyle w:val="affffffff0"/>
                <w:i/>
              </w:rPr>
            </w:pPr>
            <w:r w:rsidRPr="00DE1227">
              <w:rPr>
                <w:rStyle w:val="affffffff0"/>
                <w:i/>
              </w:rPr>
              <w:t>5,01</w:t>
            </w:r>
          </w:p>
        </w:tc>
        <w:tc>
          <w:tcPr>
            <w:tcW w:w="530" w:type="pct"/>
            <w:vAlign w:val="center"/>
          </w:tcPr>
          <w:p w:rsidR="003C4B74" w:rsidRPr="00DE1227" w:rsidRDefault="003C4B74" w:rsidP="008F4B05">
            <w:pPr>
              <w:pStyle w:val="11d"/>
              <w:rPr>
                <w:rStyle w:val="affffffff0"/>
                <w:i/>
              </w:rPr>
            </w:pPr>
            <w:r w:rsidRPr="00DE1227">
              <w:rPr>
                <w:rStyle w:val="affffffff0"/>
                <w:i/>
              </w:rPr>
              <w:t>0,82</w:t>
            </w:r>
          </w:p>
        </w:tc>
        <w:tc>
          <w:tcPr>
            <w:tcW w:w="517" w:type="pct"/>
            <w:vAlign w:val="center"/>
          </w:tcPr>
          <w:p w:rsidR="003C4B74" w:rsidRPr="00DE1227" w:rsidRDefault="003C4B74" w:rsidP="008F4B05">
            <w:pPr>
              <w:pStyle w:val="11d"/>
              <w:rPr>
                <w:rStyle w:val="affffffff0"/>
                <w:i/>
              </w:rPr>
            </w:pPr>
            <w:r w:rsidRPr="00DE1227">
              <w:rPr>
                <w:rStyle w:val="affffffff0"/>
                <w:i/>
              </w:rPr>
              <w:t>5,83</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143в</w:t>
            </w:r>
          </w:p>
        </w:tc>
        <w:tc>
          <w:tcPr>
            <w:tcW w:w="952" w:type="pct"/>
            <w:vAlign w:val="center"/>
          </w:tcPr>
          <w:p w:rsidR="003C4B74" w:rsidRPr="00DE1227" w:rsidRDefault="003C4B74" w:rsidP="008F4B05">
            <w:pPr>
              <w:pStyle w:val="11d"/>
            </w:pPr>
            <w:r w:rsidRPr="00DE1227">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6,4</w:t>
            </w:r>
          </w:p>
        </w:tc>
        <w:tc>
          <w:tcPr>
            <w:tcW w:w="743" w:type="pct"/>
            <w:vAlign w:val="center"/>
          </w:tcPr>
          <w:p w:rsidR="003C4B74" w:rsidRPr="00DE1227" w:rsidRDefault="003C4B74" w:rsidP="008F4B05">
            <w:pPr>
              <w:pStyle w:val="11d"/>
              <w:rPr>
                <w:rStyle w:val="affffffff0"/>
              </w:rPr>
            </w:pPr>
            <w:r w:rsidRPr="00DE1227">
              <w:rPr>
                <w:rStyle w:val="affffffff0"/>
              </w:rPr>
              <w:t>197,2</w:t>
            </w:r>
          </w:p>
        </w:tc>
        <w:tc>
          <w:tcPr>
            <w:tcW w:w="673" w:type="pct"/>
            <w:vAlign w:val="center"/>
          </w:tcPr>
          <w:p w:rsidR="003C4B74" w:rsidRPr="00DE1227" w:rsidRDefault="003C4B74" w:rsidP="008F4B05">
            <w:pPr>
              <w:pStyle w:val="11d"/>
              <w:rPr>
                <w:rStyle w:val="affffffff0"/>
              </w:rPr>
            </w:pPr>
            <w:r w:rsidRPr="00DE1227">
              <w:rPr>
                <w:rStyle w:val="affffffff0"/>
              </w:rPr>
              <w:t>8,53</w:t>
            </w:r>
          </w:p>
        </w:tc>
        <w:tc>
          <w:tcPr>
            <w:tcW w:w="530" w:type="pct"/>
            <w:vMerge w:val="restart"/>
            <w:vAlign w:val="center"/>
          </w:tcPr>
          <w:p w:rsidR="003C4B74" w:rsidRPr="00DE1227" w:rsidRDefault="003C4B74" w:rsidP="008F4B05">
            <w:pPr>
              <w:pStyle w:val="11d"/>
              <w:rPr>
                <w:rStyle w:val="affffffff0"/>
              </w:rPr>
            </w:pPr>
            <w:r w:rsidRPr="00DE1227">
              <w:rPr>
                <w:rStyle w:val="affffffff0"/>
              </w:rPr>
              <w:t>2,23</w:t>
            </w:r>
          </w:p>
        </w:tc>
        <w:tc>
          <w:tcPr>
            <w:tcW w:w="517" w:type="pct"/>
            <w:vMerge w:val="restart"/>
            <w:vAlign w:val="center"/>
          </w:tcPr>
          <w:p w:rsidR="003C4B74" w:rsidRPr="00DE1227" w:rsidRDefault="003C4B74" w:rsidP="008F4B05">
            <w:pPr>
              <w:pStyle w:val="11d"/>
              <w:rPr>
                <w:rStyle w:val="affffffff0"/>
              </w:rPr>
            </w:pPr>
            <w:r w:rsidRPr="00DE1227">
              <w:rPr>
                <w:rStyle w:val="affffffff0"/>
              </w:rPr>
              <w:t>13,77</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vAlign w:val="center"/>
          </w:tcPr>
          <w:p w:rsidR="003C4B74" w:rsidRPr="00DE1227" w:rsidRDefault="003C4B74" w:rsidP="008F4B05">
            <w:pPr>
              <w:pStyle w:val="11d"/>
            </w:pPr>
            <w:r w:rsidRPr="00DE1227">
              <w:t>Среднеэтажная</w:t>
            </w:r>
          </w:p>
        </w:tc>
        <w:tc>
          <w:tcPr>
            <w:tcW w:w="736" w:type="pct"/>
            <w:vAlign w:val="center"/>
          </w:tcPr>
          <w:p w:rsidR="003C4B74" w:rsidRPr="00DE1227" w:rsidRDefault="003C4B74" w:rsidP="008F4B05">
            <w:pPr>
              <w:pStyle w:val="11d"/>
            </w:pPr>
            <w:r w:rsidRPr="00DE1227">
              <w:rPr>
                <w:rStyle w:val="affffffff0"/>
              </w:rPr>
              <w:t>2,1</w:t>
            </w:r>
          </w:p>
        </w:tc>
        <w:tc>
          <w:tcPr>
            <w:tcW w:w="743" w:type="pct"/>
            <w:vAlign w:val="center"/>
          </w:tcPr>
          <w:p w:rsidR="003C4B74" w:rsidRPr="00DE1227" w:rsidRDefault="003C4B74" w:rsidP="008F4B05">
            <w:pPr>
              <w:pStyle w:val="11d"/>
            </w:pPr>
            <w:r w:rsidRPr="00DE1227">
              <w:rPr>
                <w:rStyle w:val="affffffff0"/>
              </w:rPr>
              <w:t>65,2</w:t>
            </w:r>
          </w:p>
        </w:tc>
        <w:tc>
          <w:tcPr>
            <w:tcW w:w="673" w:type="pct"/>
            <w:vAlign w:val="center"/>
          </w:tcPr>
          <w:p w:rsidR="003C4B74" w:rsidRPr="00DE1227" w:rsidRDefault="003C4B74" w:rsidP="008F4B05">
            <w:pPr>
              <w:pStyle w:val="11d"/>
            </w:pPr>
            <w:r w:rsidRPr="00DE1227">
              <w:t>3,01</w:t>
            </w:r>
          </w:p>
        </w:tc>
        <w:tc>
          <w:tcPr>
            <w:tcW w:w="530" w:type="pct"/>
            <w:vMerge/>
            <w:vAlign w:val="center"/>
          </w:tcPr>
          <w:p w:rsidR="003C4B74" w:rsidRPr="00DE1227" w:rsidRDefault="003C4B74" w:rsidP="008F4B05">
            <w:pPr>
              <w:pStyle w:val="11d"/>
            </w:pPr>
          </w:p>
        </w:tc>
        <w:tc>
          <w:tcPr>
            <w:tcW w:w="517" w:type="pct"/>
            <w:vMerge/>
            <w:vAlign w:val="center"/>
          </w:tcPr>
          <w:p w:rsidR="003C4B74" w:rsidRPr="00DE1227" w:rsidRDefault="003C4B74" w:rsidP="008F4B05">
            <w:pPr>
              <w:pStyle w:val="11d"/>
            </w:pP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vAlign w:val="center"/>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3,84</w:t>
            </w:r>
          </w:p>
        </w:tc>
        <w:tc>
          <w:tcPr>
            <w:tcW w:w="530" w:type="pct"/>
            <w:vAlign w:val="center"/>
          </w:tcPr>
          <w:p w:rsidR="003C4B74" w:rsidRPr="00DE1227" w:rsidRDefault="003C4B74" w:rsidP="008F4B05">
            <w:pPr>
              <w:pStyle w:val="11d"/>
              <w:rPr>
                <w:rStyle w:val="affffffff0"/>
              </w:rPr>
            </w:pPr>
            <w:r w:rsidRPr="00DE1227">
              <w:rPr>
                <w:rStyle w:val="affffffff0"/>
              </w:rPr>
              <w:t>0,04</w:t>
            </w:r>
          </w:p>
        </w:tc>
        <w:tc>
          <w:tcPr>
            <w:tcW w:w="517" w:type="pct"/>
            <w:vAlign w:val="center"/>
          </w:tcPr>
          <w:p w:rsidR="003C4B74" w:rsidRPr="00DE1227" w:rsidRDefault="003C4B74" w:rsidP="008F4B05">
            <w:pPr>
              <w:pStyle w:val="11d"/>
              <w:rPr>
                <w:rStyle w:val="affffffff0"/>
              </w:rPr>
            </w:pPr>
            <w:r w:rsidRPr="00DE1227">
              <w:rPr>
                <w:rStyle w:val="affffffff0"/>
              </w:rPr>
              <w:t>3,88</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vAlign w:val="center"/>
          </w:tcPr>
          <w:p w:rsidR="003C4B74" w:rsidRPr="00DE1227" w:rsidRDefault="003C4B74" w:rsidP="008F4B05">
            <w:pPr>
              <w:pStyle w:val="11d"/>
              <w:rPr>
                <w:i/>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8,5</w:t>
            </w:r>
          </w:p>
        </w:tc>
        <w:tc>
          <w:tcPr>
            <w:tcW w:w="743" w:type="pct"/>
            <w:vAlign w:val="center"/>
          </w:tcPr>
          <w:p w:rsidR="003C4B74" w:rsidRPr="00DE1227" w:rsidRDefault="003C4B74" w:rsidP="008F4B05">
            <w:pPr>
              <w:pStyle w:val="11d"/>
              <w:rPr>
                <w:rStyle w:val="affffffff0"/>
                <w:i/>
              </w:rPr>
            </w:pPr>
            <w:r w:rsidRPr="00DE1227">
              <w:rPr>
                <w:rStyle w:val="affffffff0"/>
                <w:i/>
              </w:rPr>
              <w:t>262,4</w:t>
            </w:r>
          </w:p>
        </w:tc>
        <w:tc>
          <w:tcPr>
            <w:tcW w:w="673" w:type="pct"/>
            <w:vAlign w:val="center"/>
          </w:tcPr>
          <w:p w:rsidR="003C4B74" w:rsidRPr="00DE1227" w:rsidRDefault="003C4B74" w:rsidP="008F4B05">
            <w:pPr>
              <w:pStyle w:val="11d"/>
              <w:rPr>
                <w:rStyle w:val="affffffff0"/>
                <w:i/>
              </w:rPr>
            </w:pPr>
            <w:r w:rsidRPr="00DE1227">
              <w:rPr>
                <w:rStyle w:val="affffffff0"/>
                <w:i/>
              </w:rPr>
              <w:t>15,38</w:t>
            </w:r>
          </w:p>
        </w:tc>
        <w:tc>
          <w:tcPr>
            <w:tcW w:w="530" w:type="pct"/>
            <w:vAlign w:val="center"/>
          </w:tcPr>
          <w:p w:rsidR="003C4B74" w:rsidRPr="00DE1227" w:rsidRDefault="003C4B74" w:rsidP="008F4B05">
            <w:pPr>
              <w:pStyle w:val="11d"/>
              <w:rPr>
                <w:rStyle w:val="affffffff0"/>
                <w:i/>
              </w:rPr>
            </w:pPr>
            <w:r w:rsidRPr="00DE1227">
              <w:rPr>
                <w:rStyle w:val="affffffff0"/>
                <w:i/>
              </w:rPr>
              <w:t>2,27</w:t>
            </w:r>
          </w:p>
        </w:tc>
        <w:tc>
          <w:tcPr>
            <w:tcW w:w="517" w:type="pct"/>
            <w:vAlign w:val="center"/>
          </w:tcPr>
          <w:p w:rsidR="003C4B74" w:rsidRPr="00DE1227" w:rsidRDefault="003C4B74" w:rsidP="008F4B05">
            <w:pPr>
              <w:pStyle w:val="11d"/>
              <w:rPr>
                <w:rStyle w:val="affffffff0"/>
                <w:i/>
              </w:rPr>
            </w:pPr>
            <w:r w:rsidRPr="00DE1227">
              <w:rPr>
                <w:rStyle w:val="affffffff0"/>
                <w:i/>
              </w:rPr>
              <w:t>17,65</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7.1</w:t>
            </w:r>
          </w:p>
        </w:tc>
        <w:tc>
          <w:tcPr>
            <w:tcW w:w="952" w:type="pct"/>
            <w:vAlign w:val="center"/>
          </w:tcPr>
          <w:p w:rsidR="003C4B74" w:rsidRPr="00DE1227" w:rsidRDefault="003C4B74" w:rsidP="008F4B05">
            <w:pPr>
              <w:pStyle w:val="11d"/>
            </w:pPr>
            <w:r w:rsidRPr="00DE1227">
              <w:t>Среднеэтажная</w:t>
            </w:r>
          </w:p>
        </w:tc>
        <w:tc>
          <w:tcPr>
            <w:tcW w:w="736" w:type="pct"/>
            <w:vAlign w:val="center"/>
          </w:tcPr>
          <w:p w:rsidR="003C4B74" w:rsidRPr="00DE1227" w:rsidRDefault="003C4B74" w:rsidP="008F4B05">
            <w:pPr>
              <w:pStyle w:val="11d"/>
              <w:rPr>
                <w:rStyle w:val="affffffff0"/>
                <w:i/>
              </w:rPr>
            </w:pPr>
            <w:r w:rsidRPr="00DE1227">
              <w:rPr>
                <w:rStyle w:val="affffffff0"/>
                <w:i/>
              </w:rPr>
              <w:t>2,3</w:t>
            </w:r>
          </w:p>
        </w:tc>
        <w:tc>
          <w:tcPr>
            <w:tcW w:w="743" w:type="pct"/>
            <w:vAlign w:val="center"/>
          </w:tcPr>
          <w:p w:rsidR="003C4B74" w:rsidRPr="00DE1227" w:rsidRDefault="003C4B74" w:rsidP="008F4B05">
            <w:pPr>
              <w:pStyle w:val="11d"/>
              <w:rPr>
                <w:rStyle w:val="affffffff0"/>
                <w:i/>
              </w:rPr>
            </w:pPr>
            <w:r w:rsidRPr="00DE1227">
              <w:rPr>
                <w:rStyle w:val="affffffff0"/>
                <w:i/>
              </w:rPr>
              <w:t>116,6</w:t>
            </w:r>
          </w:p>
        </w:tc>
        <w:tc>
          <w:tcPr>
            <w:tcW w:w="673" w:type="pct"/>
            <w:vAlign w:val="center"/>
          </w:tcPr>
          <w:p w:rsidR="003C4B74" w:rsidRPr="00DE1227" w:rsidRDefault="003C4B74" w:rsidP="008F4B05">
            <w:pPr>
              <w:pStyle w:val="11d"/>
              <w:rPr>
                <w:rStyle w:val="affffffff0"/>
                <w:i/>
              </w:rPr>
            </w:pPr>
            <w:r w:rsidRPr="00DE1227">
              <w:rPr>
                <w:rStyle w:val="affffffff0"/>
                <w:i/>
              </w:rPr>
              <w:t>5,39</w:t>
            </w:r>
          </w:p>
        </w:tc>
        <w:tc>
          <w:tcPr>
            <w:tcW w:w="530" w:type="pct"/>
            <w:vAlign w:val="center"/>
          </w:tcPr>
          <w:p w:rsidR="003C4B74" w:rsidRPr="00DE1227" w:rsidRDefault="003C4B74" w:rsidP="008F4B05">
            <w:pPr>
              <w:pStyle w:val="11d"/>
              <w:rPr>
                <w:rStyle w:val="affffffff0"/>
                <w:i/>
              </w:rPr>
            </w:pPr>
            <w:r w:rsidRPr="00DE1227">
              <w:rPr>
                <w:rStyle w:val="affffffff0"/>
                <w:i/>
              </w:rPr>
              <w:t>0,60</w:t>
            </w:r>
          </w:p>
        </w:tc>
        <w:tc>
          <w:tcPr>
            <w:tcW w:w="517" w:type="pct"/>
            <w:vAlign w:val="center"/>
          </w:tcPr>
          <w:p w:rsidR="003C4B74" w:rsidRPr="00DE1227" w:rsidRDefault="003C4B74" w:rsidP="008F4B05">
            <w:pPr>
              <w:pStyle w:val="11d"/>
              <w:rPr>
                <w:rStyle w:val="affffffff0"/>
                <w:i/>
              </w:rPr>
            </w:pPr>
            <w:r w:rsidRPr="00DE1227">
              <w:rPr>
                <w:rStyle w:val="affffffff0"/>
                <w:i/>
              </w:rPr>
              <w:t>5,99</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3,84</w:t>
            </w:r>
          </w:p>
        </w:tc>
        <w:tc>
          <w:tcPr>
            <w:tcW w:w="530" w:type="pct"/>
            <w:vAlign w:val="center"/>
          </w:tcPr>
          <w:p w:rsidR="003C4B74" w:rsidRPr="00DE1227" w:rsidRDefault="003C4B74" w:rsidP="008F4B05">
            <w:pPr>
              <w:pStyle w:val="11d"/>
              <w:rPr>
                <w:rStyle w:val="affffffff0"/>
                <w:i/>
              </w:rPr>
            </w:pPr>
            <w:r w:rsidRPr="00DE1227">
              <w:rPr>
                <w:rStyle w:val="affffffff0"/>
                <w:i/>
              </w:rPr>
              <w:t>0,04</w:t>
            </w:r>
          </w:p>
        </w:tc>
        <w:tc>
          <w:tcPr>
            <w:tcW w:w="517" w:type="pct"/>
            <w:vAlign w:val="center"/>
          </w:tcPr>
          <w:p w:rsidR="003C4B74" w:rsidRPr="00DE1227" w:rsidRDefault="003C4B74" w:rsidP="008F4B05">
            <w:pPr>
              <w:pStyle w:val="11d"/>
              <w:rPr>
                <w:rStyle w:val="affffffff0"/>
                <w:i/>
              </w:rPr>
            </w:pPr>
            <w:r w:rsidRPr="00DE1227">
              <w:rPr>
                <w:rStyle w:val="affffffff0"/>
                <w:i/>
              </w:rPr>
              <w:t>3,88</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rPr>
                <w:i/>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2,3</w:t>
            </w:r>
          </w:p>
        </w:tc>
        <w:tc>
          <w:tcPr>
            <w:tcW w:w="743" w:type="pct"/>
            <w:vAlign w:val="center"/>
          </w:tcPr>
          <w:p w:rsidR="003C4B74" w:rsidRPr="00DE1227" w:rsidRDefault="003C4B74" w:rsidP="008F4B05">
            <w:pPr>
              <w:pStyle w:val="11d"/>
              <w:rPr>
                <w:rStyle w:val="affffffff0"/>
                <w:i/>
              </w:rPr>
            </w:pPr>
            <w:r w:rsidRPr="00DE1227">
              <w:rPr>
                <w:rStyle w:val="affffffff0"/>
                <w:i/>
              </w:rPr>
              <w:t>116,6</w:t>
            </w:r>
          </w:p>
        </w:tc>
        <w:tc>
          <w:tcPr>
            <w:tcW w:w="673" w:type="pct"/>
            <w:vAlign w:val="center"/>
          </w:tcPr>
          <w:p w:rsidR="003C4B74" w:rsidRPr="00DE1227" w:rsidRDefault="003C4B74" w:rsidP="008F4B05">
            <w:pPr>
              <w:pStyle w:val="11d"/>
              <w:rPr>
                <w:rStyle w:val="affffffff0"/>
                <w:i/>
              </w:rPr>
            </w:pPr>
            <w:r w:rsidRPr="00DE1227">
              <w:rPr>
                <w:rStyle w:val="affffffff0"/>
                <w:i/>
              </w:rPr>
              <w:t>9,23</w:t>
            </w:r>
          </w:p>
        </w:tc>
        <w:tc>
          <w:tcPr>
            <w:tcW w:w="530" w:type="pct"/>
            <w:vAlign w:val="center"/>
          </w:tcPr>
          <w:p w:rsidR="003C4B74" w:rsidRPr="00DE1227" w:rsidRDefault="003C4B74" w:rsidP="008F4B05">
            <w:pPr>
              <w:pStyle w:val="11d"/>
              <w:rPr>
                <w:rStyle w:val="affffffff0"/>
                <w:i/>
              </w:rPr>
            </w:pPr>
            <w:r w:rsidRPr="00DE1227">
              <w:rPr>
                <w:rStyle w:val="affffffff0"/>
                <w:i/>
              </w:rPr>
              <w:t>0,64</w:t>
            </w:r>
          </w:p>
        </w:tc>
        <w:tc>
          <w:tcPr>
            <w:tcW w:w="517" w:type="pct"/>
            <w:vAlign w:val="center"/>
          </w:tcPr>
          <w:p w:rsidR="003C4B74" w:rsidRPr="00DE1227" w:rsidRDefault="003C4B74" w:rsidP="008F4B05">
            <w:pPr>
              <w:pStyle w:val="11d"/>
              <w:rPr>
                <w:rStyle w:val="affffffff0"/>
                <w:i/>
              </w:rPr>
            </w:pPr>
            <w:r w:rsidRPr="00DE1227">
              <w:rPr>
                <w:rStyle w:val="affffffff0"/>
                <w:i/>
              </w:rPr>
              <w:t>9,87</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127</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1,60</w:t>
            </w:r>
          </w:p>
        </w:tc>
        <w:tc>
          <w:tcPr>
            <w:tcW w:w="530" w:type="pct"/>
            <w:vAlign w:val="center"/>
          </w:tcPr>
          <w:p w:rsidR="003C4B74" w:rsidRPr="00DE1227" w:rsidRDefault="003C4B74" w:rsidP="008F4B05">
            <w:pPr>
              <w:pStyle w:val="11d"/>
              <w:rPr>
                <w:rStyle w:val="affffffff0"/>
                <w:i/>
              </w:rPr>
            </w:pPr>
            <w:r w:rsidRPr="00DE1227">
              <w:rPr>
                <w:rStyle w:val="affffffff0"/>
                <w:i/>
              </w:rPr>
              <w:t>0,04</w:t>
            </w:r>
          </w:p>
        </w:tc>
        <w:tc>
          <w:tcPr>
            <w:tcW w:w="517" w:type="pct"/>
            <w:vAlign w:val="center"/>
          </w:tcPr>
          <w:p w:rsidR="003C4B74" w:rsidRPr="00DE1227" w:rsidRDefault="003C4B74" w:rsidP="008F4B05">
            <w:pPr>
              <w:pStyle w:val="11d"/>
              <w:rPr>
                <w:rStyle w:val="affffffff0"/>
                <w:i/>
              </w:rPr>
            </w:pPr>
            <w:r w:rsidRPr="00DE1227">
              <w:rPr>
                <w:rStyle w:val="affffffff0"/>
                <w:i/>
              </w:rPr>
              <w:t>1,64</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128</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1,50</w:t>
            </w:r>
          </w:p>
        </w:tc>
        <w:tc>
          <w:tcPr>
            <w:tcW w:w="530" w:type="pct"/>
            <w:vAlign w:val="center"/>
          </w:tcPr>
          <w:p w:rsidR="003C4B74" w:rsidRPr="00DE1227" w:rsidRDefault="003C4B74" w:rsidP="008F4B05">
            <w:pPr>
              <w:pStyle w:val="11d"/>
              <w:rPr>
                <w:rStyle w:val="affffffff0"/>
                <w:i/>
              </w:rPr>
            </w:pPr>
            <w:r w:rsidRPr="00DE1227">
              <w:rPr>
                <w:rStyle w:val="affffffff0"/>
                <w:i/>
              </w:rPr>
              <w:t>0,03</w:t>
            </w:r>
          </w:p>
        </w:tc>
        <w:tc>
          <w:tcPr>
            <w:tcW w:w="517" w:type="pct"/>
            <w:vAlign w:val="center"/>
          </w:tcPr>
          <w:p w:rsidR="003C4B74" w:rsidRPr="00DE1227" w:rsidRDefault="003C4B74" w:rsidP="008F4B05">
            <w:pPr>
              <w:pStyle w:val="11d"/>
              <w:rPr>
                <w:rStyle w:val="affffffff0"/>
                <w:i/>
              </w:rPr>
            </w:pPr>
            <w:r w:rsidRPr="00DE1227">
              <w:rPr>
                <w:rStyle w:val="affffffff0"/>
                <w:i/>
              </w:rPr>
              <w:t>1,53</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129</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0,24</w:t>
            </w:r>
          </w:p>
        </w:tc>
        <w:tc>
          <w:tcPr>
            <w:tcW w:w="530" w:type="pct"/>
            <w:vAlign w:val="center"/>
          </w:tcPr>
          <w:p w:rsidR="003C4B74" w:rsidRPr="00DE1227" w:rsidRDefault="003C4B74" w:rsidP="008F4B05">
            <w:pPr>
              <w:pStyle w:val="11d"/>
              <w:rPr>
                <w:rStyle w:val="affffffff0"/>
                <w:i/>
              </w:rPr>
            </w:pPr>
            <w:r w:rsidRPr="00DE1227">
              <w:rPr>
                <w:rStyle w:val="affffffff0"/>
                <w:i/>
              </w:rPr>
              <w:t>0,01</w:t>
            </w:r>
          </w:p>
        </w:tc>
        <w:tc>
          <w:tcPr>
            <w:tcW w:w="517" w:type="pct"/>
            <w:vAlign w:val="center"/>
          </w:tcPr>
          <w:p w:rsidR="003C4B74" w:rsidRPr="00DE1227" w:rsidRDefault="003C4B74" w:rsidP="008F4B05">
            <w:pPr>
              <w:pStyle w:val="11d"/>
              <w:rPr>
                <w:rStyle w:val="affffffff0"/>
                <w:i/>
              </w:rPr>
            </w:pPr>
            <w:r w:rsidRPr="00DE1227">
              <w:rPr>
                <w:rStyle w:val="affffffff0"/>
                <w:i/>
              </w:rPr>
              <w:t>0,25</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147</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1,46</w:t>
            </w:r>
          </w:p>
        </w:tc>
        <w:tc>
          <w:tcPr>
            <w:tcW w:w="530" w:type="pct"/>
            <w:vAlign w:val="center"/>
          </w:tcPr>
          <w:p w:rsidR="003C4B74" w:rsidRPr="00DE1227" w:rsidRDefault="003C4B74" w:rsidP="008F4B05">
            <w:pPr>
              <w:pStyle w:val="11d"/>
              <w:rPr>
                <w:rStyle w:val="affffffff0"/>
                <w:i/>
              </w:rPr>
            </w:pPr>
            <w:r w:rsidRPr="00DE1227">
              <w:rPr>
                <w:rStyle w:val="affffffff0"/>
                <w:i/>
              </w:rPr>
              <w:t>0,04</w:t>
            </w:r>
          </w:p>
        </w:tc>
        <w:tc>
          <w:tcPr>
            <w:tcW w:w="517" w:type="pct"/>
            <w:vAlign w:val="center"/>
          </w:tcPr>
          <w:p w:rsidR="003C4B74" w:rsidRPr="00DE1227" w:rsidRDefault="003C4B74" w:rsidP="008F4B05">
            <w:pPr>
              <w:pStyle w:val="11d"/>
              <w:rPr>
                <w:rStyle w:val="affffffff0"/>
                <w:i/>
              </w:rPr>
            </w:pPr>
            <w:r w:rsidRPr="00DE1227">
              <w:rPr>
                <w:rStyle w:val="affffffff0"/>
                <w:i/>
              </w:rPr>
              <w:t>1,50</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36</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0,61</w:t>
            </w:r>
          </w:p>
        </w:tc>
        <w:tc>
          <w:tcPr>
            <w:tcW w:w="530" w:type="pct"/>
            <w:vAlign w:val="center"/>
          </w:tcPr>
          <w:p w:rsidR="003C4B74" w:rsidRPr="00DE1227" w:rsidRDefault="003C4B74" w:rsidP="008F4B05">
            <w:pPr>
              <w:pStyle w:val="11d"/>
              <w:rPr>
                <w:rStyle w:val="affffffff0"/>
                <w:i/>
              </w:rPr>
            </w:pPr>
            <w:r w:rsidRPr="00DE1227">
              <w:rPr>
                <w:rStyle w:val="affffffff0"/>
                <w:i/>
              </w:rPr>
              <w:t>0,03</w:t>
            </w:r>
          </w:p>
        </w:tc>
        <w:tc>
          <w:tcPr>
            <w:tcW w:w="517" w:type="pct"/>
            <w:vAlign w:val="center"/>
          </w:tcPr>
          <w:p w:rsidR="003C4B74" w:rsidRPr="00DE1227" w:rsidRDefault="003C4B74" w:rsidP="008F4B05">
            <w:pPr>
              <w:pStyle w:val="11d"/>
              <w:rPr>
                <w:rStyle w:val="affffffff0"/>
                <w:i/>
              </w:rPr>
            </w:pPr>
            <w:r w:rsidRPr="00DE1227">
              <w:rPr>
                <w:rStyle w:val="affffffff0"/>
                <w:i/>
              </w:rPr>
              <w:t>0,64</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37</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0,56</w:t>
            </w:r>
          </w:p>
        </w:tc>
        <w:tc>
          <w:tcPr>
            <w:tcW w:w="530" w:type="pct"/>
            <w:vAlign w:val="center"/>
          </w:tcPr>
          <w:p w:rsidR="003C4B74" w:rsidRPr="00DE1227" w:rsidRDefault="003C4B74" w:rsidP="008F4B05">
            <w:pPr>
              <w:pStyle w:val="11d"/>
              <w:rPr>
                <w:rStyle w:val="affffffff0"/>
                <w:i/>
              </w:rPr>
            </w:pPr>
            <w:r w:rsidRPr="00DE1227">
              <w:rPr>
                <w:rStyle w:val="affffffff0"/>
                <w:i/>
              </w:rPr>
              <w:t>0,03</w:t>
            </w:r>
          </w:p>
        </w:tc>
        <w:tc>
          <w:tcPr>
            <w:tcW w:w="517" w:type="pct"/>
            <w:vAlign w:val="center"/>
          </w:tcPr>
          <w:p w:rsidR="003C4B74" w:rsidRPr="00DE1227" w:rsidRDefault="003C4B74" w:rsidP="008F4B05">
            <w:pPr>
              <w:pStyle w:val="11d"/>
              <w:rPr>
                <w:rStyle w:val="affffffff0"/>
                <w:i/>
              </w:rPr>
            </w:pPr>
            <w:r w:rsidRPr="00DE1227">
              <w:rPr>
                <w:rStyle w:val="affffffff0"/>
                <w:i/>
              </w:rPr>
              <w:t>0,59</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103</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0,75</w:t>
            </w:r>
          </w:p>
        </w:tc>
        <w:tc>
          <w:tcPr>
            <w:tcW w:w="530" w:type="pct"/>
            <w:vAlign w:val="center"/>
          </w:tcPr>
          <w:p w:rsidR="003C4B74" w:rsidRPr="00DE1227" w:rsidRDefault="003C4B74" w:rsidP="008F4B05">
            <w:pPr>
              <w:pStyle w:val="11d"/>
              <w:rPr>
                <w:rStyle w:val="affffffff0"/>
                <w:i/>
              </w:rPr>
            </w:pPr>
            <w:r w:rsidRPr="00DE1227">
              <w:rPr>
                <w:rStyle w:val="affffffff0"/>
                <w:i/>
              </w:rPr>
              <w:t>0,02</w:t>
            </w:r>
          </w:p>
        </w:tc>
        <w:tc>
          <w:tcPr>
            <w:tcW w:w="517" w:type="pct"/>
            <w:vAlign w:val="center"/>
          </w:tcPr>
          <w:p w:rsidR="003C4B74" w:rsidRPr="00DE1227" w:rsidRDefault="003C4B74" w:rsidP="008F4B05">
            <w:pPr>
              <w:pStyle w:val="11d"/>
              <w:rPr>
                <w:rStyle w:val="affffffff0"/>
                <w:i/>
              </w:rPr>
            </w:pPr>
            <w:r w:rsidRPr="00DE1227">
              <w:rPr>
                <w:rStyle w:val="affffffff0"/>
                <w:i/>
              </w:rPr>
              <w:t>0,77</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105</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0,77</w:t>
            </w:r>
          </w:p>
        </w:tc>
        <w:tc>
          <w:tcPr>
            <w:tcW w:w="530" w:type="pct"/>
            <w:vAlign w:val="center"/>
          </w:tcPr>
          <w:p w:rsidR="003C4B74" w:rsidRPr="00DE1227" w:rsidRDefault="003C4B74" w:rsidP="008F4B05">
            <w:pPr>
              <w:pStyle w:val="11d"/>
              <w:rPr>
                <w:rStyle w:val="affffffff0"/>
                <w:i/>
              </w:rPr>
            </w:pPr>
            <w:r w:rsidRPr="00DE1227">
              <w:rPr>
                <w:rStyle w:val="affffffff0"/>
                <w:i/>
              </w:rPr>
              <w:t>0,03</w:t>
            </w:r>
          </w:p>
        </w:tc>
        <w:tc>
          <w:tcPr>
            <w:tcW w:w="517" w:type="pct"/>
            <w:vAlign w:val="center"/>
          </w:tcPr>
          <w:p w:rsidR="003C4B74" w:rsidRPr="00DE1227" w:rsidRDefault="003C4B74" w:rsidP="008F4B05">
            <w:pPr>
              <w:pStyle w:val="11d"/>
              <w:rPr>
                <w:rStyle w:val="affffffff0"/>
                <w:i/>
              </w:rPr>
            </w:pPr>
            <w:r w:rsidRPr="00DE1227">
              <w:rPr>
                <w:rStyle w:val="affffffff0"/>
                <w:i/>
              </w:rPr>
              <w:t>0,80</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106</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2,69</w:t>
            </w:r>
          </w:p>
        </w:tc>
        <w:tc>
          <w:tcPr>
            <w:tcW w:w="530" w:type="pct"/>
            <w:vAlign w:val="center"/>
          </w:tcPr>
          <w:p w:rsidR="003C4B74" w:rsidRPr="00DE1227" w:rsidRDefault="003C4B74" w:rsidP="008F4B05">
            <w:pPr>
              <w:pStyle w:val="11d"/>
              <w:rPr>
                <w:rStyle w:val="affffffff0"/>
                <w:i/>
              </w:rPr>
            </w:pPr>
            <w:r w:rsidRPr="00DE1227">
              <w:rPr>
                <w:rStyle w:val="affffffff0"/>
                <w:i/>
              </w:rPr>
              <w:t>0,01</w:t>
            </w:r>
          </w:p>
        </w:tc>
        <w:tc>
          <w:tcPr>
            <w:tcW w:w="517" w:type="pct"/>
            <w:vAlign w:val="center"/>
          </w:tcPr>
          <w:p w:rsidR="003C4B74" w:rsidRPr="00DE1227" w:rsidRDefault="003C4B74" w:rsidP="008F4B05">
            <w:pPr>
              <w:pStyle w:val="11d"/>
              <w:rPr>
                <w:rStyle w:val="affffffff0"/>
                <w:i/>
              </w:rPr>
            </w:pPr>
            <w:r w:rsidRPr="00DE1227">
              <w:rPr>
                <w:rStyle w:val="affffffff0"/>
                <w:i/>
              </w:rPr>
              <w:t>2,70</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5.5</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0,33</w:t>
            </w:r>
          </w:p>
        </w:tc>
        <w:tc>
          <w:tcPr>
            <w:tcW w:w="530" w:type="pct"/>
            <w:vAlign w:val="center"/>
          </w:tcPr>
          <w:p w:rsidR="003C4B74" w:rsidRPr="00DE1227" w:rsidRDefault="003C4B74" w:rsidP="008F4B05">
            <w:pPr>
              <w:pStyle w:val="11d"/>
              <w:rPr>
                <w:rStyle w:val="affffffff0"/>
                <w:i/>
              </w:rPr>
            </w:pPr>
            <w:r w:rsidRPr="00DE1227">
              <w:rPr>
                <w:rStyle w:val="affffffff0"/>
                <w:i/>
              </w:rPr>
              <w:t>0,01</w:t>
            </w:r>
          </w:p>
        </w:tc>
        <w:tc>
          <w:tcPr>
            <w:tcW w:w="517" w:type="pct"/>
            <w:vAlign w:val="center"/>
          </w:tcPr>
          <w:p w:rsidR="003C4B74" w:rsidRPr="00DE1227" w:rsidRDefault="003C4B74" w:rsidP="008F4B05">
            <w:pPr>
              <w:pStyle w:val="11d"/>
              <w:rPr>
                <w:rStyle w:val="affffffff0"/>
                <w:i/>
              </w:rPr>
            </w:pPr>
            <w:r w:rsidRPr="00DE1227">
              <w:rPr>
                <w:rStyle w:val="affffffff0"/>
                <w:i/>
              </w:rPr>
              <w:t>0,34</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219</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0,73</w:t>
            </w:r>
          </w:p>
        </w:tc>
        <w:tc>
          <w:tcPr>
            <w:tcW w:w="530" w:type="pct"/>
            <w:vAlign w:val="center"/>
          </w:tcPr>
          <w:p w:rsidR="003C4B74" w:rsidRPr="00DE1227" w:rsidRDefault="003C4B74" w:rsidP="008F4B05">
            <w:pPr>
              <w:pStyle w:val="11d"/>
              <w:rPr>
                <w:rStyle w:val="affffffff0"/>
                <w:i/>
              </w:rPr>
            </w:pPr>
            <w:r w:rsidRPr="00DE1227">
              <w:rPr>
                <w:rStyle w:val="affffffff0"/>
                <w:i/>
              </w:rPr>
              <w:t>0,03</w:t>
            </w:r>
          </w:p>
        </w:tc>
        <w:tc>
          <w:tcPr>
            <w:tcW w:w="517" w:type="pct"/>
            <w:vAlign w:val="center"/>
          </w:tcPr>
          <w:p w:rsidR="003C4B74" w:rsidRPr="00DE1227" w:rsidRDefault="003C4B74" w:rsidP="008F4B05">
            <w:pPr>
              <w:pStyle w:val="11d"/>
              <w:rPr>
                <w:rStyle w:val="affffffff0"/>
                <w:i/>
              </w:rPr>
            </w:pPr>
            <w:r w:rsidRPr="00DE1227">
              <w:rPr>
                <w:rStyle w:val="affffffff0"/>
                <w:i/>
              </w:rPr>
              <w:t>0,76</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111</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0,76</w:t>
            </w:r>
          </w:p>
        </w:tc>
        <w:tc>
          <w:tcPr>
            <w:tcW w:w="530" w:type="pct"/>
            <w:vAlign w:val="center"/>
          </w:tcPr>
          <w:p w:rsidR="003C4B74" w:rsidRPr="00DE1227" w:rsidRDefault="003C4B74" w:rsidP="008F4B05">
            <w:pPr>
              <w:pStyle w:val="11d"/>
              <w:rPr>
                <w:rStyle w:val="affffffff0"/>
                <w:i/>
              </w:rPr>
            </w:pPr>
            <w:r w:rsidRPr="00DE1227">
              <w:rPr>
                <w:rStyle w:val="affffffff0"/>
                <w:i/>
              </w:rPr>
              <w:t>0,06</w:t>
            </w:r>
          </w:p>
        </w:tc>
        <w:tc>
          <w:tcPr>
            <w:tcW w:w="517" w:type="pct"/>
            <w:vAlign w:val="center"/>
          </w:tcPr>
          <w:p w:rsidR="003C4B74" w:rsidRPr="00DE1227" w:rsidRDefault="003C4B74" w:rsidP="008F4B05">
            <w:pPr>
              <w:pStyle w:val="11d"/>
              <w:rPr>
                <w:rStyle w:val="affffffff0"/>
                <w:i/>
              </w:rPr>
            </w:pPr>
            <w:r w:rsidRPr="00DE1227">
              <w:rPr>
                <w:rStyle w:val="affffffff0"/>
                <w:i/>
              </w:rPr>
              <w:t>0,82</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113</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0,11</w:t>
            </w:r>
          </w:p>
        </w:tc>
        <w:tc>
          <w:tcPr>
            <w:tcW w:w="530" w:type="pct"/>
            <w:vAlign w:val="center"/>
          </w:tcPr>
          <w:p w:rsidR="003C4B74" w:rsidRPr="00DE1227" w:rsidRDefault="003C4B74" w:rsidP="008F4B05">
            <w:pPr>
              <w:pStyle w:val="11d"/>
              <w:rPr>
                <w:rStyle w:val="affffffff0"/>
                <w:i/>
              </w:rPr>
            </w:pPr>
            <w:r w:rsidRPr="00DE1227">
              <w:rPr>
                <w:rStyle w:val="affffffff0"/>
                <w:i/>
              </w:rPr>
              <w:t>0,01</w:t>
            </w:r>
          </w:p>
        </w:tc>
        <w:tc>
          <w:tcPr>
            <w:tcW w:w="517" w:type="pct"/>
            <w:vAlign w:val="center"/>
          </w:tcPr>
          <w:p w:rsidR="003C4B74" w:rsidRPr="00DE1227" w:rsidRDefault="003C4B74" w:rsidP="008F4B05">
            <w:pPr>
              <w:pStyle w:val="11d"/>
              <w:rPr>
                <w:rStyle w:val="affffffff0"/>
                <w:i/>
              </w:rPr>
            </w:pPr>
            <w:r w:rsidRPr="00DE1227">
              <w:rPr>
                <w:rStyle w:val="affffffff0"/>
                <w:i/>
              </w:rPr>
              <w:t>0,12</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119</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1,39</w:t>
            </w:r>
          </w:p>
        </w:tc>
        <w:tc>
          <w:tcPr>
            <w:tcW w:w="530" w:type="pct"/>
            <w:vAlign w:val="center"/>
          </w:tcPr>
          <w:p w:rsidR="003C4B74" w:rsidRPr="00DE1227" w:rsidRDefault="003C4B74" w:rsidP="008F4B05">
            <w:pPr>
              <w:pStyle w:val="11d"/>
              <w:rPr>
                <w:rStyle w:val="affffffff0"/>
                <w:i/>
              </w:rPr>
            </w:pPr>
            <w:r w:rsidRPr="00DE1227">
              <w:rPr>
                <w:rStyle w:val="affffffff0"/>
                <w:i/>
              </w:rPr>
              <w:t>0,07</w:t>
            </w:r>
          </w:p>
        </w:tc>
        <w:tc>
          <w:tcPr>
            <w:tcW w:w="517" w:type="pct"/>
            <w:vAlign w:val="center"/>
          </w:tcPr>
          <w:p w:rsidR="003C4B74" w:rsidRPr="00DE1227" w:rsidRDefault="003C4B74" w:rsidP="008F4B05">
            <w:pPr>
              <w:pStyle w:val="11d"/>
              <w:rPr>
                <w:rStyle w:val="affffffff0"/>
                <w:i/>
              </w:rPr>
            </w:pPr>
            <w:r w:rsidRPr="00DE1227">
              <w:rPr>
                <w:rStyle w:val="affffffff0"/>
                <w:i/>
              </w:rPr>
              <w:t>1,46</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117</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0,24</w:t>
            </w:r>
          </w:p>
        </w:tc>
        <w:tc>
          <w:tcPr>
            <w:tcW w:w="530" w:type="pct"/>
            <w:vAlign w:val="center"/>
          </w:tcPr>
          <w:p w:rsidR="003C4B74" w:rsidRPr="00DE1227" w:rsidRDefault="003C4B74" w:rsidP="008F4B05">
            <w:pPr>
              <w:pStyle w:val="11d"/>
              <w:rPr>
                <w:rStyle w:val="affffffff0"/>
                <w:i/>
              </w:rPr>
            </w:pPr>
            <w:r w:rsidRPr="00DE1227">
              <w:rPr>
                <w:rStyle w:val="affffffff0"/>
                <w:i/>
              </w:rPr>
              <w:t>0,09</w:t>
            </w:r>
          </w:p>
        </w:tc>
        <w:tc>
          <w:tcPr>
            <w:tcW w:w="517" w:type="pct"/>
            <w:vAlign w:val="center"/>
          </w:tcPr>
          <w:p w:rsidR="003C4B74" w:rsidRPr="00DE1227" w:rsidRDefault="003C4B74" w:rsidP="008F4B05">
            <w:pPr>
              <w:pStyle w:val="11d"/>
              <w:rPr>
                <w:rStyle w:val="affffffff0"/>
                <w:i/>
              </w:rPr>
            </w:pPr>
            <w:r w:rsidRPr="00DE1227">
              <w:rPr>
                <w:rStyle w:val="affffffff0"/>
                <w:i/>
              </w:rPr>
              <w:t>0,33</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южнее 26 микрорайона</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0,44</w:t>
            </w:r>
          </w:p>
        </w:tc>
        <w:tc>
          <w:tcPr>
            <w:tcW w:w="530" w:type="pct"/>
            <w:vAlign w:val="center"/>
          </w:tcPr>
          <w:p w:rsidR="003C4B74" w:rsidRPr="00DE1227" w:rsidRDefault="003C4B74" w:rsidP="008F4B05">
            <w:pPr>
              <w:pStyle w:val="11d"/>
              <w:rPr>
                <w:rStyle w:val="affffffff0"/>
                <w:i/>
              </w:rPr>
            </w:pPr>
            <w:r w:rsidRPr="00DE1227">
              <w:rPr>
                <w:rStyle w:val="affffffff0"/>
                <w:i/>
              </w:rPr>
              <w:t>0,11</w:t>
            </w:r>
          </w:p>
        </w:tc>
        <w:tc>
          <w:tcPr>
            <w:tcW w:w="517" w:type="pct"/>
            <w:vAlign w:val="center"/>
          </w:tcPr>
          <w:p w:rsidR="003C4B74" w:rsidRPr="00DE1227" w:rsidRDefault="003C4B74" w:rsidP="008F4B05">
            <w:pPr>
              <w:pStyle w:val="11d"/>
              <w:rPr>
                <w:rStyle w:val="affffffff0"/>
                <w:i/>
              </w:rPr>
            </w:pPr>
            <w:r w:rsidRPr="00DE1227">
              <w:rPr>
                <w:rStyle w:val="affffffff0"/>
                <w:i/>
              </w:rPr>
              <w:t>0,55</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144</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0,24</w:t>
            </w:r>
          </w:p>
        </w:tc>
        <w:tc>
          <w:tcPr>
            <w:tcW w:w="530" w:type="pct"/>
            <w:vAlign w:val="center"/>
          </w:tcPr>
          <w:p w:rsidR="003C4B74" w:rsidRPr="00DE1227" w:rsidRDefault="003C4B74" w:rsidP="008F4B05">
            <w:pPr>
              <w:pStyle w:val="11d"/>
              <w:rPr>
                <w:rStyle w:val="affffffff0"/>
                <w:i/>
              </w:rPr>
            </w:pPr>
            <w:r w:rsidRPr="00DE1227">
              <w:rPr>
                <w:rStyle w:val="affffffff0"/>
                <w:i/>
              </w:rPr>
              <w:t>0,09</w:t>
            </w:r>
          </w:p>
        </w:tc>
        <w:tc>
          <w:tcPr>
            <w:tcW w:w="517" w:type="pct"/>
            <w:vAlign w:val="center"/>
          </w:tcPr>
          <w:p w:rsidR="003C4B74" w:rsidRPr="00DE1227" w:rsidRDefault="003C4B74" w:rsidP="008F4B05">
            <w:pPr>
              <w:pStyle w:val="11d"/>
              <w:rPr>
                <w:rStyle w:val="affffffff0"/>
                <w:i/>
              </w:rPr>
            </w:pPr>
            <w:r w:rsidRPr="00DE1227">
              <w:rPr>
                <w:rStyle w:val="affffffff0"/>
                <w:i/>
              </w:rPr>
              <w:t>0,33</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144</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0,24</w:t>
            </w:r>
          </w:p>
        </w:tc>
        <w:tc>
          <w:tcPr>
            <w:tcW w:w="530" w:type="pct"/>
            <w:vAlign w:val="center"/>
          </w:tcPr>
          <w:p w:rsidR="003C4B74" w:rsidRPr="00DE1227" w:rsidRDefault="003C4B74" w:rsidP="008F4B05">
            <w:pPr>
              <w:pStyle w:val="11d"/>
              <w:rPr>
                <w:rStyle w:val="affffffff0"/>
                <w:i/>
              </w:rPr>
            </w:pPr>
            <w:r w:rsidRPr="00DE1227">
              <w:rPr>
                <w:rStyle w:val="affffffff0"/>
                <w:i/>
              </w:rPr>
              <w:t>0,09</w:t>
            </w:r>
          </w:p>
        </w:tc>
        <w:tc>
          <w:tcPr>
            <w:tcW w:w="517" w:type="pct"/>
            <w:vAlign w:val="center"/>
          </w:tcPr>
          <w:p w:rsidR="003C4B74" w:rsidRPr="00DE1227" w:rsidRDefault="003C4B74" w:rsidP="008F4B05">
            <w:pPr>
              <w:pStyle w:val="11d"/>
              <w:rPr>
                <w:rStyle w:val="affffffff0"/>
                <w:i/>
              </w:rPr>
            </w:pPr>
            <w:r w:rsidRPr="00DE1227">
              <w:rPr>
                <w:rStyle w:val="affffffff0"/>
                <w:i/>
              </w:rPr>
              <w:t>0,33</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5.4 микрорайон, ул. Городецкая</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0,24</w:t>
            </w:r>
          </w:p>
        </w:tc>
        <w:tc>
          <w:tcPr>
            <w:tcW w:w="530" w:type="pct"/>
            <w:vAlign w:val="center"/>
          </w:tcPr>
          <w:p w:rsidR="003C4B74" w:rsidRPr="00DE1227" w:rsidRDefault="003C4B74" w:rsidP="008F4B05">
            <w:pPr>
              <w:pStyle w:val="11d"/>
              <w:rPr>
                <w:rStyle w:val="affffffff0"/>
                <w:i/>
              </w:rPr>
            </w:pPr>
            <w:r w:rsidRPr="00DE1227">
              <w:rPr>
                <w:rStyle w:val="affffffff0"/>
                <w:i/>
              </w:rPr>
              <w:t>0,09</w:t>
            </w:r>
          </w:p>
        </w:tc>
        <w:tc>
          <w:tcPr>
            <w:tcW w:w="517" w:type="pct"/>
            <w:vAlign w:val="center"/>
          </w:tcPr>
          <w:p w:rsidR="003C4B74" w:rsidRPr="00DE1227" w:rsidRDefault="003C4B74" w:rsidP="008F4B05">
            <w:pPr>
              <w:pStyle w:val="11d"/>
              <w:rPr>
                <w:rStyle w:val="affffffff0"/>
                <w:i/>
              </w:rPr>
            </w:pPr>
            <w:r w:rsidRPr="00DE1227">
              <w:rPr>
                <w:rStyle w:val="affffffff0"/>
                <w:i/>
              </w:rPr>
              <w:t>0,33</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24 микрорайон, ул. К.Беляева</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0,24</w:t>
            </w:r>
          </w:p>
        </w:tc>
        <w:tc>
          <w:tcPr>
            <w:tcW w:w="530" w:type="pct"/>
            <w:vAlign w:val="center"/>
          </w:tcPr>
          <w:p w:rsidR="003C4B74" w:rsidRPr="00DE1227" w:rsidRDefault="003C4B74" w:rsidP="008F4B05">
            <w:pPr>
              <w:pStyle w:val="11d"/>
              <w:rPr>
                <w:rStyle w:val="affffffff0"/>
                <w:i/>
              </w:rPr>
            </w:pPr>
            <w:r w:rsidRPr="00DE1227">
              <w:rPr>
                <w:rStyle w:val="affffffff0"/>
                <w:i/>
              </w:rPr>
              <w:t>0,09</w:t>
            </w:r>
          </w:p>
        </w:tc>
        <w:tc>
          <w:tcPr>
            <w:tcW w:w="517" w:type="pct"/>
            <w:vAlign w:val="center"/>
          </w:tcPr>
          <w:p w:rsidR="003C4B74" w:rsidRPr="00DE1227" w:rsidRDefault="003C4B74" w:rsidP="008F4B05">
            <w:pPr>
              <w:pStyle w:val="11d"/>
              <w:rPr>
                <w:rStyle w:val="affffffff0"/>
                <w:i/>
              </w:rPr>
            </w:pPr>
            <w:r w:rsidRPr="00DE1227">
              <w:rPr>
                <w:rStyle w:val="affffffff0"/>
                <w:i/>
              </w:rPr>
              <w:t>0,33</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143б</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2,77</w:t>
            </w:r>
          </w:p>
        </w:tc>
        <w:tc>
          <w:tcPr>
            <w:tcW w:w="530" w:type="pct"/>
            <w:vAlign w:val="center"/>
          </w:tcPr>
          <w:p w:rsidR="003C4B74" w:rsidRPr="00DE1227" w:rsidRDefault="003C4B74" w:rsidP="008F4B05">
            <w:pPr>
              <w:pStyle w:val="11d"/>
              <w:rPr>
                <w:rStyle w:val="affffffff0"/>
                <w:i/>
              </w:rPr>
            </w:pPr>
            <w:r w:rsidRPr="00DE1227">
              <w:rPr>
                <w:rStyle w:val="affffffff0"/>
                <w:i/>
              </w:rPr>
              <w:t>0,1</w:t>
            </w:r>
          </w:p>
        </w:tc>
        <w:tc>
          <w:tcPr>
            <w:tcW w:w="517" w:type="pct"/>
            <w:vAlign w:val="center"/>
          </w:tcPr>
          <w:p w:rsidR="003C4B74" w:rsidRPr="00DE1227" w:rsidRDefault="003C4B74" w:rsidP="008F4B05">
            <w:pPr>
              <w:pStyle w:val="11d"/>
              <w:rPr>
                <w:rStyle w:val="affffffff0"/>
                <w:i/>
              </w:rPr>
            </w:pPr>
            <w:r w:rsidRPr="00DE1227">
              <w:rPr>
                <w:rStyle w:val="affffffff0"/>
                <w:i/>
              </w:rPr>
              <w:t>2,87</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ул. К. Беляева</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1,49</w:t>
            </w:r>
          </w:p>
        </w:tc>
        <w:tc>
          <w:tcPr>
            <w:tcW w:w="530" w:type="pct"/>
            <w:vAlign w:val="center"/>
          </w:tcPr>
          <w:p w:rsidR="003C4B74" w:rsidRPr="00DE1227" w:rsidRDefault="003C4B74" w:rsidP="008F4B05">
            <w:pPr>
              <w:pStyle w:val="11d"/>
              <w:rPr>
                <w:rStyle w:val="affffffff0"/>
                <w:i/>
              </w:rPr>
            </w:pPr>
            <w:r w:rsidRPr="00DE1227">
              <w:rPr>
                <w:rStyle w:val="affffffff0"/>
                <w:i/>
              </w:rPr>
              <w:t>0,13</w:t>
            </w:r>
          </w:p>
        </w:tc>
        <w:tc>
          <w:tcPr>
            <w:tcW w:w="517" w:type="pct"/>
            <w:vAlign w:val="center"/>
          </w:tcPr>
          <w:p w:rsidR="003C4B74" w:rsidRPr="00DE1227" w:rsidRDefault="003C4B74" w:rsidP="008F4B05">
            <w:pPr>
              <w:pStyle w:val="11d"/>
              <w:rPr>
                <w:rStyle w:val="affffffff0"/>
                <w:i/>
              </w:rPr>
            </w:pPr>
            <w:r w:rsidRPr="00DE1227">
              <w:rPr>
                <w:rStyle w:val="affffffff0"/>
                <w:i/>
              </w:rPr>
              <w:t>1,62</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Советский пр., 20</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0,11</w:t>
            </w:r>
          </w:p>
        </w:tc>
        <w:tc>
          <w:tcPr>
            <w:tcW w:w="530" w:type="pct"/>
            <w:vAlign w:val="center"/>
          </w:tcPr>
          <w:p w:rsidR="003C4B74" w:rsidRPr="00DE1227" w:rsidRDefault="003C4B74" w:rsidP="008F4B05">
            <w:pPr>
              <w:pStyle w:val="11d"/>
              <w:rPr>
                <w:rStyle w:val="affffffff0"/>
                <w:i/>
              </w:rPr>
            </w:pPr>
            <w:r w:rsidRPr="00DE1227">
              <w:rPr>
                <w:rStyle w:val="affffffff0"/>
                <w:i/>
              </w:rPr>
              <w:t>0,1</w:t>
            </w:r>
          </w:p>
        </w:tc>
        <w:tc>
          <w:tcPr>
            <w:tcW w:w="517" w:type="pct"/>
            <w:vAlign w:val="center"/>
          </w:tcPr>
          <w:p w:rsidR="003C4B74" w:rsidRPr="00DE1227" w:rsidRDefault="003C4B74" w:rsidP="008F4B05">
            <w:pPr>
              <w:pStyle w:val="11d"/>
              <w:rPr>
                <w:rStyle w:val="affffffff0"/>
                <w:i/>
              </w:rPr>
            </w:pPr>
            <w:r w:rsidRPr="00DE1227">
              <w:rPr>
                <w:rStyle w:val="affffffff0"/>
                <w:i/>
              </w:rPr>
              <w:t>0,12</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ул. Канавная</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0,11</w:t>
            </w:r>
          </w:p>
        </w:tc>
        <w:tc>
          <w:tcPr>
            <w:tcW w:w="530" w:type="pct"/>
            <w:vAlign w:val="center"/>
          </w:tcPr>
          <w:p w:rsidR="003C4B74" w:rsidRPr="00DE1227" w:rsidRDefault="003C4B74" w:rsidP="008F4B05">
            <w:pPr>
              <w:pStyle w:val="11d"/>
              <w:rPr>
                <w:rStyle w:val="affffffff0"/>
                <w:i/>
              </w:rPr>
            </w:pPr>
            <w:r w:rsidRPr="00DE1227">
              <w:rPr>
                <w:rStyle w:val="affffffff0"/>
                <w:i/>
              </w:rPr>
              <w:t>0,1</w:t>
            </w:r>
          </w:p>
        </w:tc>
        <w:tc>
          <w:tcPr>
            <w:tcW w:w="517" w:type="pct"/>
            <w:vAlign w:val="center"/>
          </w:tcPr>
          <w:p w:rsidR="003C4B74" w:rsidRPr="00DE1227" w:rsidRDefault="003C4B74" w:rsidP="008F4B05">
            <w:pPr>
              <w:pStyle w:val="11d"/>
              <w:rPr>
                <w:rStyle w:val="affffffff0"/>
                <w:i/>
              </w:rPr>
            </w:pPr>
            <w:r w:rsidRPr="00DE1227">
              <w:rPr>
                <w:rStyle w:val="affffffff0"/>
                <w:i/>
              </w:rPr>
              <w:t>0,12</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ул. Леднева</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0,40</w:t>
            </w:r>
          </w:p>
        </w:tc>
        <w:tc>
          <w:tcPr>
            <w:tcW w:w="530" w:type="pct"/>
            <w:vAlign w:val="center"/>
          </w:tcPr>
          <w:p w:rsidR="003C4B74" w:rsidRPr="00DE1227" w:rsidRDefault="003C4B74" w:rsidP="008F4B05">
            <w:pPr>
              <w:pStyle w:val="11d"/>
              <w:rPr>
                <w:rStyle w:val="affffffff0"/>
                <w:i/>
              </w:rPr>
            </w:pPr>
            <w:r w:rsidRPr="00DE1227">
              <w:rPr>
                <w:rStyle w:val="affffffff0"/>
                <w:i/>
              </w:rPr>
              <w:t>0,02</w:t>
            </w:r>
          </w:p>
        </w:tc>
        <w:tc>
          <w:tcPr>
            <w:tcW w:w="517" w:type="pct"/>
            <w:vAlign w:val="center"/>
          </w:tcPr>
          <w:p w:rsidR="003C4B74" w:rsidRPr="00DE1227" w:rsidRDefault="003C4B74" w:rsidP="008F4B05">
            <w:pPr>
              <w:pStyle w:val="11d"/>
              <w:rPr>
                <w:rStyle w:val="affffffff0"/>
                <w:i/>
              </w:rPr>
            </w:pPr>
            <w:r w:rsidRPr="00DE1227">
              <w:rPr>
                <w:rStyle w:val="affffffff0"/>
                <w:i/>
              </w:rPr>
              <w:t>0,42</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Октябрьский пр., 25 (за ТЦ «Макси»)</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1,03</w:t>
            </w:r>
          </w:p>
        </w:tc>
        <w:tc>
          <w:tcPr>
            <w:tcW w:w="530" w:type="pct"/>
            <w:vAlign w:val="center"/>
          </w:tcPr>
          <w:p w:rsidR="003C4B74" w:rsidRPr="00DE1227" w:rsidRDefault="003C4B74" w:rsidP="008F4B05">
            <w:pPr>
              <w:pStyle w:val="11d"/>
              <w:rPr>
                <w:rStyle w:val="affffffff0"/>
                <w:i/>
              </w:rPr>
            </w:pPr>
            <w:r w:rsidRPr="00DE1227">
              <w:rPr>
                <w:rStyle w:val="affffffff0"/>
                <w:i/>
              </w:rPr>
              <w:t>0,01</w:t>
            </w:r>
          </w:p>
        </w:tc>
        <w:tc>
          <w:tcPr>
            <w:tcW w:w="517" w:type="pct"/>
            <w:vAlign w:val="center"/>
          </w:tcPr>
          <w:p w:rsidR="003C4B74" w:rsidRPr="00DE1227" w:rsidRDefault="003C4B74" w:rsidP="008F4B05">
            <w:pPr>
              <w:pStyle w:val="11d"/>
              <w:rPr>
                <w:rStyle w:val="affffffff0"/>
                <w:i/>
              </w:rPr>
            </w:pPr>
            <w:r w:rsidRPr="00DE1227">
              <w:rPr>
                <w:rStyle w:val="affffffff0"/>
                <w:i/>
              </w:rPr>
              <w:t>1,04</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ул. Дзержинского</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0,32</w:t>
            </w:r>
          </w:p>
        </w:tc>
        <w:tc>
          <w:tcPr>
            <w:tcW w:w="530" w:type="pct"/>
            <w:vAlign w:val="center"/>
          </w:tcPr>
          <w:p w:rsidR="003C4B74" w:rsidRPr="00DE1227" w:rsidRDefault="003C4B74" w:rsidP="008F4B05">
            <w:pPr>
              <w:pStyle w:val="11d"/>
              <w:rPr>
                <w:rStyle w:val="affffffff0"/>
                <w:i/>
              </w:rPr>
            </w:pPr>
            <w:r w:rsidRPr="00DE1227">
              <w:rPr>
                <w:rStyle w:val="affffffff0"/>
                <w:i/>
              </w:rPr>
              <w:t>0,02</w:t>
            </w:r>
          </w:p>
        </w:tc>
        <w:tc>
          <w:tcPr>
            <w:tcW w:w="517" w:type="pct"/>
            <w:vAlign w:val="center"/>
          </w:tcPr>
          <w:p w:rsidR="003C4B74" w:rsidRPr="00DE1227" w:rsidRDefault="003C4B74" w:rsidP="008F4B05">
            <w:pPr>
              <w:pStyle w:val="11d"/>
              <w:rPr>
                <w:rStyle w:val="affffffff0"/>
                <w:i/>
              </w:rPr>
            </w:pPr>
            <w:r w:rsidRPr="00DE1227">
              <w:rPr>
                <w:rStyle w:val="affffffff0"/>
                <w:i/>
              </w:rPr>
              <w:t>0,34</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ул. Олимпийская, за трамвайным парком</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0,32</w:t>
            </w:r>
          </w:p>
        </w:tc>
        <w:tc>
          <w:tcPr>
            <w:tcW w:w="530" w:type="pct"/>
            <w:vAlign w:val="center"/>
          </w:tcPr>
          <w:p w:rsidR="003C4B74" w:rsidRPr="00DE1227" w:rsidRDefault="003C4B74" w:rsidP="008F4B05">
            <w:pPr>
              <w:pStyle w:val="11d"/>
              <w:rPr>
                <w:rStyle w:val="affffffff0"/>
                <w:i/>
              </w:rPr>
            </w:pPr>
            <w:r w:rsidRPr="00DE1227">
              <w:rPr>
                <w:rStyle w:val="affffffff0"/>
                <w:i/>
              </w:rPr>
              <w:t>0,02</w:t>
            </w:r>
          </w:p>
        </w:tc>
        <w:tc>
          <w:tcPr>
            <w:tcW w:w="517" w:type="pct"/>
            <w:vAlign w:val="center"/>
          </w:tcPr>
          <w:p w:rsidR="003C4B74" w:rsidRPr="00DE1227" w:rsidRDefault="003C4B74" w:rsidP="008F4B05">
            <w:pPr>
              <w:pStyle w:val="11d"/>
              <w:rPr>
                <w:rStyle w:val="affffffff0"/>
                <w:i/>
              </w:rPr>
            </w:pPr>
            <w:r w:rsidRPr="00DE1227">
              <w:rPr>
                <w:rStyle w:val="affffffff0"/>
                <w:i/>
              </w:rPr>
              <w:t>0,34</w:t>
            </w:r>
          </w:p>
        </w:tc>
      </w:tr>
      <w:tr w:rsidR="008D439C" w:rsidRPr="00DE1227" w:rsidTr="008F4B05">
        <w:trPr>
          <w:trHeight w:val="168"/>
          <w:jc w:val="center"/>
        </w:trPr>
        <w:tc>
          <w:tcPr>
            <w:tcW w:w="849" w:type="pct"/>
            <w:vAlign w:val="center"/>
          </w:tcPr>
          <w:p w:rsidR="003C4B74" w:rsidRPr="00DE1227" w:rsidRDefault="003C4B74" w:rsidP="008F4B05">
            <w:pPr>
              <w:pStyle w:val="11d"/>
              <w:rPr>
                <w:b/>
              </w:rPr>
            </w:pPr>
            <w:r w:rsidRPr="00DE1227">
              <w:rPr>
                <w:b/>
              </w:rPr>
              <w:t>Всего</w:t>
            </w:r>
          </w:p>
        </w:tc>
        <w:tc>
          <w:tcPr>
            <w:tcW w:w="952" w:type="pct"/>
            <w:vAlign w:val="center"/>
          </w:tcPr>
          <w:p w:rsidR="003C4B74" w:rsidRPr="00DE1227" w:rsidRDefault="003C4B74" w:rsidP="008F4B05">
            <w:pPr>
              <w:pStyle w:val="11d"/>
              <w:rPr>
                <w:b/>
              </w:rPr>
            </w:pPr>
          </w:p>
        </w:tc>
        <w:tc>
          <w:tcPr>
            <w:tcW w:w="736" w:type="pct"/>
            <w:vAlign w:val="center"/>
          </w:tcPr>
          <w:p w:rsidR="003C4B74" w:rsidRPr="00DE1227" w:rsidRDefault="003C4B74" w:rsidP="008F4B05">
            <w:pPr>
              <w:pStyle w:val="11d"/>
              <w:rPr>
                <w:b/>
              </w:rPr>
            </w:pPr>
            <w:r w:rsidRPr="00DE1227">
              <w:rPr>
                <w:b/>
              </w:rPr>
              <w:t>46,0</w:t>
            </w:r>
          </w:p>
        </w:tc>
        <w:tc>
          <w:tcPr>
            <w:tcW w:w="743" w:type="pct"/>
            <w:vAlign w:val="center"/>
          </w:tcPr>
          <w:p w:rsidR="003C4B74" w:rsidRPr="00DE1227" w:rsidRDefault="003C4B74" w:rsidP="008F4B05">
            <w:pPr>
              <w:pStyle w:val="11d"/>
              <w:rPr>
                <w:b/>
              </w:rPr>
            </w:pPr>
            <w:r w:rsidRPr="00DE1227">
              <w:rPr>
                <w:b/>
              </w:rPr>
              <w:t>1447,9</w:t>
            </w:r>
          </w:p>
        </w:tc>
        <w:tc>
          <w:tcPr>
            <w:tcW w:w="673" w:type="pct"/>
            <w:vAlign w:val="center"/>
          </w:tcPr>
          <w:p w:rsidR="003C4B74" w:rsidRPr="00DE1227" w:rsidRDefault="003C4B74" w:rsidP="008F4B05">
            <w:pPr>
              <w:pStyle w:val="11d"/>
              <w:rPr>
                <w:b/>
              </w:rPr>
            </w:pPr>
            <w:r w:rsidRPr="00DE1227">
              <w:rPr>
                <w:b/>
              </w:rPr>
              <w:t>102,94</w:t>
            </w:r>
          </w:p>
        </w:tc>
        <w:tc>
          <w:tcPr>
            <w:tcW w:w="530" w:type="pct"/>
            <w:vAlign w:val="center"/>
          </w:tcPr>
          <w:p w:rsidR="003C4B74" w:rsidRPr="00DE1227" w:rsidRDefault="003C4B74" w:rsidP="008F4B05">
            <w:pPr>
              <w:pStyle w:val="11d"/>
              <w:rPr>
                <w:b/>
              </w:rPr>
            </w:pPr>
            <w:r w:rsidRPr="00DE1227">
              <w:rPr>
                <w:b/>
              </w:rPr>
              <w:t>13,76</w:t>
            </w:r>
          </w:p>
        </w:tc>
        <w:tc>
          <w:tcPr>
            <w:tcW w:w="517" w:type="pct"/>
            <w:vAlign w:val="center"/>
          </w:tcPr>
          <w:p w:rsidR="003C4B74" w:rsidRPr="00DE1227" w:rsidRDefault="003C4B74" w:rsidP="008F4B05">
            <w:pPr>
              <w:pStyle w:val="11d"/>
              <w:ind w:right="-46"/>
              <w:rPr>
                <w:b/>
              </w:rPr>
            </w:pPr>
            <w:r w:rsidRPr="00DE1227">
              <w:rPr>
                <w:b/>
              </w:rPr>
              <w:t>116,52</w:t>
            </w:r>
          </w:p>
        </w:tc>
      </w:tr>
      <w:tr w:rsidR="008D439C" w:rsidRPr="00DE1227" w:rsidTr="008F4B05">
        <w:trPr>
          <w:trHeight w:val="168"/>
          <w:jc w:val="center"/>
        </w:trPr>
        <w:tc>
          <w:tcPr>
            <w:tcW w:w="5000" w:type="pct"/>
            <w:gridSpan w:val="7"/>
            <w:vAlign w:val="center"/>
          </w:tcPr>
          <w:p w:rsidR="003C4B74" w:rsidRPr="00DE1227" w:rsidRDefault="003C4B74" w:rsidP="008F4B05">
            <w:pPr>
              <w:pStyle w:val="11d"/>
              <w:ind w:right="-46"/>
              <w:rPr>
                <w:b/>
              </w:rPr>
            </w:pPr>
            <w:r w:rsidRPr="00DE1227">
              <w:rPr>
                <w:rStyle w:val="affffffff0"/>
                <w:b/>
              </w:rPr>
              <w:t>Расчетный срок. 2040 год</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rPr>
                <w:rStyle w:val="affffffff0"/>
              </w:rPr>
            </w:pPr>
            <w:r w:rsidRPr="00DE1227">
              <w:rPr>
                <w:rStyle w:val="affffffff0"/>
              </w:rPr>
              <w:t>10</w:t>
            </w:r>
          </w:p>
        </w:tc>
        <w:tc>
          <w:tcPr>
            <w:tcW w:w="952" w:type="pct"/>
            <w:vAlign w:val="center"/>
          </w:tcPr>
          <w:p w:rsidR="003C4B74" w:rsidRPr="00DE1227" w:rsidRDefault="003C4B74" w:rsidP="008F4B05">
            <w:pPr>
              <w:pStyle w:val="11d"/>
              <w:rPr>
                <w:rStyle w:val="affffffff0"/>
              </w:rPr>
            </w:pPr>
            <w:r w:rsidRPr="00DE1227">
              <w:rPr>
                <w:rStyle w:val="affffffff0"/>
              </w:rPr>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1,3</w:t>
            </w:r>
          </w:p>
        </w:tc>
        <w:tc>
          <w:tcPr>
            <w:tcW w:w="743" w:type="pct"/>
            <w:vAlign w:val="center"/>
          </w:tcPr>
          <w:p w:rsidR="003C4B74" w:rsidRPr="00DE1227" w:rsidRDefault="003C4B74" w:rsidP="008F4B05">
            <w:pPr>
              <w:pStyle w:val="11d"/>
              <w:rPr>
                <w:rStyle w:val="affffffff0"/>
              </w:rPr>
            </w:pPr>
            <w:r w:rsidRPr="00DE1227">
              <w:rPr>
                <w:rStyle w:val="affffffff0"/>
              </w:rPr>
              <w:t>39,0</w:t>
            </w:r>
          </w:p>
        </w:tc>
        <w:tc>
          <w:tcPr>
            <w:tcW w:w="673" w:type="pct"/>
            <w:vAlign w:val="center"/>
          </w:tcPr>
          <w:p w:rsidR="003C4B74" w:rsidRPr="00DE1227" w:rsidRDefault="003C4B74" w:rsidP="008F4B05">
            <w:pPr>
              <w:pStyle w:val="11d"/>
              <w:rPr>
                <w:rStyle w:val="affffffff0"/>
              </w:rPr>
            </w:pPr>
            <w:r w:rsidRPr="00DE1227">
              <w:rPr>
                <w:rStyle w:val="affffffff0"/>
              </w:rPr>
              <w:t>1,69</w:t>
            </w:r>
          </w:p>
        </w:tc>
        <w:tc>
          <w:tcPr>
            <w:tcW w:w="530" w:type="pct"/>
            <w:vAlign w:val="center"/>
          </w:tcPr>
          <w:p w:rsidR="003C4B74" w:rsidRPr="00DE1227" w:rsidRDefault="003C4B74" w:rsidP="008F4B05">
            <w:pPr>
              <w:pStyle w:val="11d"/>
              <w:rPr>
                <w:rStyle w:val="affffffff0"/>
              </w:rPr>
            </w:pPr>
            <w:r w:rsidRPr="00DE1227">
              <w:rPr>
                <w:rStyle w:val="affffffff0"/>
              </w:rPr>
              <w:t>0,34</w:t>
            </w:r>
          </w:p>
        </w:tc>
        <w:tc>
          <w:tcPr>
            <w:tcW w:w="517" w:type="pct"/>
            <w:vAlign w:val="center"/>
          </w:tcPr>
          <w:p w:rsidR="003C4B74" w:rsidRPr="00DE1227" w:rsidRDefault="003C4B74" w:rsidP="008F4B05">
            <w:pPr>
              <w:pStyle w:val="11d"/>
              <w:rPr>
                <w:rStyle w:val="affffffff0"/>
              </w:rPr>
            </w:pPr>
            <w:r w:rsidRPr="00DE1227">
              <w:rPr>
                <w:rStyle w:val="affffffff0"/>
              </w:rPr>
              <w:t>2,03</w:t>
            </w: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vAlign w:val="center"/>
          </w:tcPr>
          <w:p w:rsidR="003C4B74" w:rsidRPr="00DE1227" w:rsidRDefault="003C4B74" w:rsidP="008F4B05">
            <w:pPr>
              <w:pStyle w:val="11d"/>
              <w:rPr>
                <w:rStyle w:val="affffffff0"/>
              </w:rPr>
            </w:pPr>
            <w:r w:rsidRPr="00DE1227">
              <w:rPr>
                <w:rStyle w:val="affffffff0"/>
              </w:rPr>
              <w:t>Малоэтажная</w:t>
            </w:r>
          </w:p>
        </w:tc>
        <w:tc>
          <w:tcPr>
            <w:tcW w:w="736" w:type="pct"/>
            <w:vAlign w:val="center"/>
          </w:tcPr>
          <w:p w:rsidR="003C4B74" w:rsidRPr="00DE1227" w:rsidRDefault="003C4B74" w:rsidP="008F4B05">
            <w:pPr>
              <w:pStyle w:val="11d"/>
              <w:rPr>
                <w:rStyle w:val="affffffff0"/>
              </w:rPr>
            </w:pPr>
            <w:r w:rsidRPr="00DE1227">
              <w:rPr>
                <w:rStyle w:val="affffffff0"/>
              </w:rPr>
              <w:t>0,7</w:t>
            </w:r>
          </w:p>
        </w:tc>
        <w:tc>
          <w:tcPr>
            <w:tcW w:w="743" w:type="pct"/>
            <w:vAlign w:val="center"/>
          </w:tcPr>
          <w:p w:rsidR="003C4B74" w:rsidRPr="00DE1227" w:rsidRDefault="003C4B74" w:rsidP="008F4B05">
            <w:pPr>
              <w:pStyle w:val="11d"/>
              <w:rPr>
                <w:rStyle w:val="affffffff0"/>
              </w:rPr>
            </w:pPr>
            <w:r w:rsidRPr="00DE1227">
              <w:rPr>
                <w:rStyle w:val="affffffff0"/>
              </w:rPr>
              <w:t>23,1</w:t>
            </w:r>
          </w:p>
        </w:tc>
        <w:tc>
          <w:tcPr>
            <w:tcW w:w="673" w:type="pct"/>
            <w:vAlign w:val="center"/>
          </w:tcPr>
          <w:p w:rsidR="003C4B74" w:rsidRPr="00DE1227" w:rsidRDefault="003C4B74" w:rsidP="008F4B05">
            <w:pPr>
              <w:pStyle w:val="11d"/>
              <w:rPr>
                <w:rStyle w:val="affffffff0"/>
              </w:rPr>
            </w:pPr>
            <w:r w:rsidRPr="00DE1227">
              <w:rPr>
                <w:rStyle w:val="affffffff0"/>
              </w:rPr>
              <w:t>1,07</w:t>
            </w:r>
          </w:p>
        </w:tc>
        <w:tc>
          <w:tcPr>
            <w:tcW w:w="530" w:type="pct"/>
            <w:vAlign w:val="center"/>
          </w:tcPr>
          <w:p w:rsidR="003C4B74" w:rsidRPr="00DE1227" w:rsidRDefault="003C4B74" w:rsidP="008F4B05">
            <w:pPr>
              <w:pStyle w:val="11d"/>
              <w:rPr>
                <w:rStyle w:val="affffffff0"/>
              </w:rPr>
            </w:pPr>
            <w:r w:rsidRPr="00DE1227">
              <w:rPr>
                <w:rStyle w:val="affffffff0"/>
              </w:rPr>
              <w:t>0,18</w:t>
            </w:r>
          </w:p>
        </w:tc>
        <w:tc>
          <w:tcPr>
            <w:tcW w:w="517" w:type="pct"/>
            <w:vAlign w:val="center"/>
          </w:tcPr>
          <w:p w:rsidR="003C4B74" w:rsidRPr="00DE1227" w:rsidRDefault="003C4B74" w:rsidP="008F4B05">
            <w:pPr>
              <w:pStyle w:val="11d"/>
              <w:rPr>
                <w:rStyle w:val="affffffff0"/>
              </w:rPr>
            </w:pPr>
            <w:r w:rsidRPr="00DE1227">
              <w:rPr>
                <w:rStyle w:val="affffffff0"/>
              </w:rPr>
              <w:t>1,25</w:t>
            </w: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vAlign w:val="center"/>
          </w:tcPr>
          <w:p w:rsidR="003C4B74" w:rsidRPr="00DE1227" w:rsidRDefault="003C4B74" w:rsidP="008F4B05">
            <w:pPr>
              <w:pStyle w:val="11d"/>
              <w:rPr>
                <w:rStyle w:val="affffffff0"/>
                <w:i/>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2,0</w:t>
            </w:r>
          </w:p>
        </w:tc>
        <w:tc>
          <w:tcPr>
            <w:tcW w:w="743" w:type="pct"/>
            <w:vAlign w:val="center"/>
          </w:tcPr>
          <w:p w:rsidR="003C4B74" w:rsidRPr="00DE1227" w:rsidRDefault="003C4B74" w:rsidP="008F4B05">
            <w:pPr>
              <w:pStyle w:val="11d"/>
              <w:rPr>
                <w:rStyle w:val="affffffff0"/>
                <w:i/>
              </w:rPr>
            </w:pPr>
            <w:r w:rsidRPr="00DE1227">
              <w:rPr>
                <w:rStyle w:val="affffffff0"/>
                <w:i/>
              </w:rPr>
              <w:t>62,0</w:t>
            </w:r>
          </w:p>
        </w:tc>
        <w:tc>
          <w:tcPr>
            <w:tcW w:w="673" w:type="pct"/>
            <w:vAlign w:val="center"/>
          </w:tcPr>
          <w:p w:rsidR="003C4B74" w:rsidRPr="00DE1227" w:rsidRDefault="003C4B74" w:rsidP="008F4B05">
            <w:pPr>
              <w:pStyle w:val="11d"/>
              <w:rPr>
                <w:rStyle w:val="affffffff0"/>
                <w:i/>
              </w:rPr>
            </w:pPr>
            <w:r w:rsidRPr="00DE1227">
              <w:rPr>
                <w:rStyle w:val="affffffff0"/>
                <w:i/>
              </w:rPr>
              <w:t>2,76</w:t>
            </w:r>
          </w:p>
        </w:tc>
        <w:tc>
          <w:tcPr>
            <w:tcW w:w="530" w:type="pct"/>
            <w:vAlign w:val="center"/>
          </w:tcPr>
          <w:p w:rsidR="003C4B74" w:rsidRPr="00DE1227" w:rsidRDefault="003C4B74" w:rsidP="008F4B05">
            <w:pPr>
              <w:pStyle w:val="11d"/>
              <w:rPr>
                <w:rStyle w:val="affffffff0"/>
                <w:i/>
              </w:rPr>
            </w:pPr>
            <w:r w:rsidRPr="00DE1227">
              <w:rPr>
                <w:rStyle w:val="affffffff0"/>
                <w:i/>
              </w:rPr>
              <w:t>0,52</w:t>
            </w:r>
          </w:p>
        </w:tc>
        <w:tc>
          <w:tcPr>
            <w:tcW w:w="517" w:type="pct"/>
            <w:vAlign w:val="center"/>
          </w:tcPr>
          <w:p w:rsidR="003C4B74" w:rsidRPr="00DE1227" w:rsidRDefault="003C4B74" w:rsidP="008F4B05">
            <w:pPr>
              <w:pStyle w:val="11d"/>
              <w:rPr>
                <w:rStyle w:val="affffffff0"/>
                <w:i/>
              </w:rPr>
            </w:pPr>
            <w:r w:rsidRPr="00DE1227">
              <w:rPr>
                <w:rStyle w:val="affffffff0"/>
                <w:i/>
              </w:rPr>
              <w:t>3,28</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rPr>
                <w:rStyle w:val="affffffff0"/>
              </w:rPr>
            </w:pPr>
            <w:r w:rsidRPr="00DE1227">
              <w:rPr>
                <w:rStyle w:val="affffffff0"/>
              </w:rPr>
              <w:t>26</w:t>
            </w:r>
          </w:p>
        </w:tc>
        <w:tc>
          <w:tcPr>
            <w:tcW w:w="952" w:type="pct"/>
            <w:vAlign w:val="center"/>
          </w:tcPr>
          <w:p w:rsidR="003C4B74" w:rsidRPr="00DE1227" w:rsidRDefault="003C4B74" w:rsidP="008F4B05">
            <w:pPr>
              <w:pStyle w:val="11d"/>
              <w:rPr>
                <w:rStyle w:val="affffffff0"/>
              </w:rPr>
            </w:pPr>
            <w:r w:rsidRPr="00DE1227">
              <w:rPr>
                <w:rStyle w:val="affffffff0"/>
              </w:rPr>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11,9</w:t>
            </w:r>
          </w:p>
        </w:tc>
        <w:tc>
          <w:tcPr>
            <w:tcW w:w="743" w:type="pct"/>
            <w:vAlign w:val="center"/>
          </w:tcPr>
          <w:p w:rsidR="003C4B74" w:rsidRPr="00DE1227" w:rsidRDefault="003C4B74" w:rsidP="008F4B05">
            <w:pPr>
              <w:pStyle w:val="11d"/>
              <w:rPr>
                <w:rStyle w:val="affffffff0"/>
              </w:rPr>
            </w:pPr>
            <w:r w:rsidRPr="00DE1227">
              <w:rPr>
                <w:rStyle w:val="affffffff0"/>
              </w:rPr>
              <w:t>356,1</w:t>
            </w:r>
          </w:p>
        </w:tc>
        <w:tc>
          <w:tcPr>
            <w:tcW w:w="673" w:type="pct"/>
            <w:vAlign w:val="center"/>
          </w:tcPr>
          <w:p w:rsidR="003C4B74" w:rsidRPr="00DE1227" w:rsidRDefault="003C4B74" w:rsidP="008F4B05">
            <w:pPr>
              <w:pStyle w:val="11d"/>
              <w:rPr>
                <w:rStyle w:val="affffffff0"/>
              </w:rPr>
            </w:pPr>
            <w:r w:rsidRPr="00DE1227">
              <w:rPr>
                <w:rStyle w:val="affffffff0"/>
              </w:rPr>
              <w:t>15,41</w:t>
            </w:r>
          </w:p>
        </w:tc>
        <w:tc>
          <w:tcPr>
            <w:tcW w:w="530" w:type="pct"/>
            <w:vAlign w:val="center"/>
          </w:tcPr>
          <w:p w:rsidR="003C4B74" w:rsidRPr="00DE1227" w:rsidRDefault="003C4B74" w:rsidP="008F4B05">
            <w:pPr>
              <w:pStyle w:val="11d"/>
              <w:rPr>
                <w:rStyle w:val="affffffff0"/>
              </w:rPr>
            </w:pPr>
            <w:r w:rsidRPr="00DE1227">
              <w:rPr>
                <w:rStyle w:val="affffffff0"/>
              </w:rPr>
              <w:t>3,12</w:t>
            </w:r>
          </w:p>
        </w:tc>
        <w:tc>
          <w:tcPr>
            <w:tcW w:w="517" w:type="pct"/>
            <w:vAlign w:val="center"/>
          </w:tcPr>
          <w:p w:rsidR="003C4B74" w:rsidRPr="00DE1227" w:rsidRDefault="003C4B74" w:rsidP="008F4B05">
            <w:pPr>
              <w:pStyle w:val="11d"/>
              <w:rPr>
                <w:rStyle w:val="affffffff0"/>
              </w:rPr>
            </w:pPr>
            <w:r w:rsidRPr="00DE1227">
              <w:rPr>
                <w:rStyle w:val="affffffff0"/>
              </w:rPr>
              <w:t>18,53</w:t>
            </w: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tcPr>
          <w:p w:rsidR="003C4B74" w:rsidRPr="00DE1227" w:rsidRDefault="003C4B74" w:rsidP="008F4B05">
            <w:pPr>
              <w:pStyle w:val="11d"/>
              <w:rPr>
                <w:rStyle w:val="affffffff0"/>
              </w:rPr>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4,28</w:t>
            </w:r>
          </w:p>
        </w:tc>
        <w:tc>
          <w:tcPr>
            <w:tcW w:w="530" w:type="pct"/>
            <w:vAlign w:val="center"/>
          </w:tcPr>
          <w:p w:rsidR="003C4B74" w:rsidRPr="00DE1227" w:rsidRDefault="003C4B74" w:rsidP="008F4B05">
            <w:pPr>
              <w:pStyle w:val="11d"/>
              <w:rPr>
                <w:rStyle w:val="affffffff0"/>
              </w:rPr>
            </w:pPr>
            <w:r w:rsidRPr="00DE1227">
              <w:rPr>
                <w:rStyle w:val="affffffff0"/>
              </w:rPr>
              <w:t>0,05</w:t>
            </w:r>
          </w:p>
        </w:tc>
        <w:tc>
          <w:tcPr>
            <w:tcW w:w="517" w:type="pct"/>
            <w:vAlign w:val="center"/>
          </w:tcPr>
          <w:p w:rsidR="003C4B74" w:rsidRPr="00DE1227" w:rsidRDefault="003C4B74" w:rsidP="008F4B05">
            <w:pPr>
              <w:pStyle w:val="11d"/>
              <w:rPr>
                <w:rStyle w:val="affffffff0"/>
              </w:rPr>
            </w:pPr>
            <w:r w:rsidRPr="00DE1227">
              <w:rPr>
                <w:rStyle w:val="affffffff0"/>
              </w:rPr>
              <w:t>4,33</w:t>
            </w: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tcPr>
          <w:p w:rsidR="003C4B74" w:rsidRPr="00DE1227" w:rsidRDefault="003C4B74" w:rsidP="008F4B05">
            <w:pPr>
              <w:pStyle w:val="11d"/>
              <w:rPr>
                <w:rStyle w:val="affffffff0"/>
              </w:rPr>
            </w:pPr>
            <w:r w:rsidRPr="00DE1227">
              <w:rPr>
                <w:rStyle w:val="affffffff0"/>
                <w:i/>
              </w:rPr>
              <w:t>Итого</w:t>
            </w:r>
          </w:p>
        </w:tc>
        <w:tc>
          <w:tcPr>
            <w:tcW w:w="736" w:type="pct"/>
            <w:vAlign w:val="center"/>
          </w:tcPr>
          <w:p w:rsidR="003C4B74" w:rsidRPr="00DE1227" w:rsidRDefault="003C4B74" w:rsidP="008F4B05">
            <w:pPr>
              <w:pStyle w:val="11d"/>
              <w:rPr>
                <w:rStyle w:val="affffffff0"/>
              </w:rPr>
            </w:pPr>
            <w:r w:rsidRPr="00DE1227">
              <w:rPr>
                <w:rStyle w:val="affffffff0"/>
                <w:i/>
              </w:rPr>
              <w:t>11,9</w:t>
            </w:r>
          </w:p>
        </w:tc>
        <w:tc>
          <w:tcPr>
            <w:tcW w:w="743" w:type="pct"/>
            <w:vAlign w:val="center"/>
          </w:tcPr>
          <w:p w:rsidR="003C4B74" w:rsidRPr="00DE1227" w:rsidRDefault="003C4B74" w:rsidP="008F4B05">
            <w:pPr>
              <w:pStyle w:val="11d"/>
              <w:rPr>
                <w:rStyle w:val="affffffff0"/>
              </w:rPr>
            </w:pPr>
            <w:r w:rsidRPr="00DE1227">
              <w:rPr>
                <w:rStyle w:val="affffffff0"/>
                <w:i/>
              </w:rPr>
              <w:t>356,1</w:t>
            </w:r>
          </w:p>
        </w:tc>
        <w:tc>
          <w:tcPr>
            <w:tcW w:w="673" w:type="pct"/>
            <w:vAlign w:val="center"/>
          </w:tcPr>
          <w:p w:rsidR="003C4B74" w:rsidRPr="00DE1227" w:rsidRDefault="003C4B74" w:rsidP="008F4B05">
            <w:pPr>
              <w:pStyle w:val="11d"/>
              <w:rPr>
                <w:rStyle w:val="affffffff0"/>
              </w:rPr>
            </w:pPr>
            <w:r w:rsidRPr="00DE1227">
              <w:rPr>
                <w:rStyle w:val="affffffff0"/>
                <w:i/>
              </w:rPr>
              <w:t>19,69</w:t>
            </w:r>
          </w:p>
        </w:tc>
        <w:tc>
          <w:tcPr>
            <w:tcW w:w="530" w:type="pct"/>
            <w:vAlign w:val="center"/>
          </w:tcPr>
          <w:p w:rsidR="003C4B74" w:rsidRPr="00DE1227" w:rsidRDefault="003C4B74" w:rsidP="008F4B05">
            <w:pPr>
              <w:pStyle w:val="11d"/>
              <w:rPr>
                <w:rStyle w:val="affffffff0"/>
              </w:rPr>
            </w:pPr>
            <w:r w:rsidRPr="00DE1227">
              <w:rPr>
                <w:rStyle w:val="affffffff0"/>
                <w:i/>
              </w:rPr>
              <w:t>3,17</w:t>
            </w:r>
          </w:p>
        </w:tc>
        <w:tc>
          <w:tcPr>
            <w:tcW w:w="517" w:type="pct"/>
            <w:vAlign w:val="center"/>
          </w:tcPr>
          <w:p w:rsidR="003C4B74" w:rsidRPr="00DE1227" w:rsidRDefault="003C4B74" w:rsidP="008F4B05">
            <w:pPr>
              <w:pStyle w:val="11d"/>
              <w:rPr>
                <w:rStyle w:val="affffffff0"/>
              </w:rPr>
            </w:pPr>
            <w:r w:rsidRPr="00DE1227">
              <w:rPr>
                <w:rStyle w:val="affffffff0"/>
                <w:i/>
              </w:rPr>
              <w:t>22,86</w:t>
            </w:r>
          </w:p>
        </w:tc>
      </w:tr>
      <w:tr w:rsidR="008D439C" w:rsidRPr="00DE1227" w:rsidTr="008F4B05">
        <w:trPr>
          <w:trHeight w:val="285"/>
          <w:jc w:val="center"/>
        </w:trPr>
        <w:tc>
          <w:tcPr>
            <w:tcW w:w="849" w:type="pct"/>
            <w:vMerge w:val="restart"/>
            <w:vAlign w:val="center"/>
          </w:tcPr>
          <w:p w:rsidR="003C4B74" w:rsidRPr="00DE1227" w:rsidRDefault="003C4B74" w:rsidP="008F4B05">
            <w:pPr>
              <w:pStyle w:val="11d"/>
              <w:rPr>
                <w:rStyle w:val="affffffff0"/>
              </w:rPr>
            </w:pPr>
            <w:r w:rsidRPr="00DE1227">
              <w:rPr>
                <w:rStyle w:val="affffffff0"/>
              </w:rPr>
              <w:t>134</w:t>
            </w:r>
          </w:p>
        </w:tc>
        <w:tc>
          <w:tcPr>
            <w:tcW w:w="952" w:type="pct"/>
            <w:vAlign w:val="center"/>
          </w:tcPr>
          <w:p w:rsidR="003C4B74" w:rsidRPr="00DE1227" w:rsidRDefault="003C4B74" w:rsidP="008F4B05">
            <w:pPr>
              <w:pStyle w:val="11d"/>
              <w:rPr>
                <w:rStyle w:val="affffffff0"/>
              </w:rPr>
            </w:pPr>
            <w:r w:rsidRPr="00DE1227">
              <w:rPr>
                <w:rStyle w:val="affffffff0"/>
              </w:rPr>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7,7</w:t>
            </w:r>
          </w:p>
        </w:tc>
        <w:tc>
          <w:tcPr>
            <w:tcW w:w="743" w:type="pct"/>
            <w:vAlign w:val="center"/>
          </w:tcPr>
          <w:p w:rsidR="003C4B74" w:rsidRPr="00DE1227" w:rsidRDefault="003C4B74" w:rsidP="008F4B05">
            <w:pPr>
              <w:pStyle w:val="11d"/>
              <w:rPr>
                <w:rStyle w:val="affffffff0"/>
              </w:rPr>
            </w:pPr>
            <w:r w:rsidRPr="00DE1227">
              <w:rPr>
                <w:rStyle w:val="affffffff0"/>
              </w:rPr>
              <w:t>240,4</w:t>
            </w:r>
          </w:p>
        </w:tc>
        <w:tc>
          <w:tcPr>
            <w:tcW w:w="673" w:type="pct"/>
            <w:vAlign w:val="center"/>
          </w:tcPr>
          <w:p w:rsidR="003C4B74" w:rsidRPr="00DE1227" w:rsidRDefault="003C4B74" w:rsidP="008F4B05">
            <w:pPr>
              <w:pStyle w:val="11d"/>
              <w:rPr>
                <w:rStyle w:val="affffffff0"/>
              </w:rPr>
            </w:pPr>
            <w:r w:rsidRPr="00DE1227">
              <w:rPr>
                <w:rStyle w:val="affffffff0"/>
              </w:rPr>
              <w:t>8,32</w:t>
            </w:r>
          </w:p>
        </w:tc>
        <w:tc>
          <w:tcPr>
            <w:tcW w:w="530" w:type="pct"/>
            <w:vAlign w:val="center"/>
          </w:tcPr>
          <w:p w:rsidR="003C4B74" w:rsidRPr="00DE1227" w:rsidRDefault="003C4B74" w:rsidP="008F4B05">
            <w:pPr>
              <w:pStyle w:val="11d"/>
              <w:rPr>
                <w:rStyle w:val="affffffff0"/>
              </w:rPr>
            </w:pPr>
            <w:r w:rsidRPr="00DE1227">
              <w:rPr>
                <w:rStyle w:val="affffffff0"/>
              </w:rPr>
              <w:t>2,02</w:t>
            </w:r>
          </w:p>
        </w:tc>
        <w:tc>
          <w:tcPr>
            <w:tcW w:w="517" w:type="pct"/>
            <w:vAlign w:val="center"/>
          </w:tcPr>
          <w:p w:rsidR="003C4B74" w:rsidRPr="00DE1227" w:rsidRDefault="003C4B74" w:rsidP="008F4B05">
            <w:pPr>
              <w:pStyle w:val="11d"/>
              <w:rPr>
                <w:rStyle w:val="affffffff0"/>
              </w:rPr>
            </w:pPr>
            <w:r w:rsidRPr="00DE1227">
              <w:rPr>
                <w:rStyle w:val="affffffff0"/>
              </w:rPr>
              <w:t>10,34</w:t>
            </w:r>
          </w:p>
        </w:tc>
      </w:tr>
      <w:tr w:rsidR="008D439C" w:rsidRPr="00DE1227" w:rsidTr="008F4B05">
        <w:trPr>
          <w:trHeight w:val="285"/>
          <w:jc w:val="center"/>
        </w:trPr>
        <w:tc>
          <w:tcPr>
            <w:tcW w:w="849" w:type="pct"/>
            <w:vMerge/>
            <w:vAlign w:val="center"/>
          </w:tcPr>
          <w:p w:rsidR="003C4B74" w:rsidRPr="00DE1227" w:rsidRDefault="003C4B74" w:rsidP="008F4B05">
            <w:pPr>
              <w:pStyle w:val="11d"/>
              <w:rPr>
                <w:rStyle w:val="affffffff0"/>
              </w:rPr>
            </w:pPr>
          </w:p>
        </w:tc>
        <w:tc>
          <w:tcPr>
            <w:tcW w:w="952" w:type="pct"/>
          </w:tcPr>
          <w:p w:rsidR="003C4B74" w:rsidRPr="00DE1227" w:rsidRDefault="003C4B74" w:rsidP="008F4B05">
            <w:pPr>
              <w:pStyle w:val="11d"/>
              <w:rPr>
                <w:rStyle w:val="affffffff0"/>
              </w:rPr>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4,14</w:t>
            </w:r>
          </w:p>
        </w:tc>
        <w:tc>
          <w:tcPr>
            <w:tcW w:w="530" w:type="pct"/>
            <w:vAlign w:val="center"/>
          </w:tcPr>
          <w:p w:rsidR="003C4B74" w:rsidRPr="00DE1227" w:rsidRDefault="003C4B74" w:rsidP="008F4B05">
            <w:pPr>
              <w:pStyle w:val="11d"/>
              <w:rPr>
                <w:rStyle w:val="affffffff0"/>
              </w:rPr>
            </w:pPr>
            <w:r w:rsidRPr="00DE1227">
              <w:rPr>
                <w:rStyle w:val="affffffff0"/>
              </w:rPr>
              <w:t>0,1</w:t>
            </w:r>
          </w:p>
        </w:tc>
        <w:tc>
          <w:tcPr>
            <w:tcW w:w="517" w:type="pct"/>
            <w:vAlign w:val="center"/>
          </w:tcPr>
          <w:p w:rsidR="003C4B74" w:rsidRPr="00DE1227" w:rsidRDefault="003C4B74" w:rsidP="008F4B05">
            <w:pPr>
              <w:pStyle w:val="11d"/>
              <w:rPr>
                <w:rStyle w:val="affffffff0"/>
              </w:rPr>
            </w:pPr>
            <w:r w:rsidRPr="00DE1227">
              <w:rPr>
                <w:rStyle w:val="affffffff0"/>
              </w:rPr>
              <w:t>4,24</w:t>
            </w:r>
          </w:p>
        </w:tc>
      </w:tr>
      <w:tr w:rsidR="008D439C" w:rsidRPr="00DE1227" w:rsidTr="008F4B05">
        <w:trPr>
          <w:trHeight w:val="285"/>
          <w:jc w:val="center"/>
        </w:trPr>
        <w:tc>
          <w:tcPr>
            <w:tcW w:w="849" w:type="pct"/>
            <w:vMerge/>
            <w:vAlign w:val="center"/>
          </w:tcPr>
          <w:p w:rsidR="003C4B74" w:rsidRPr="00DE1227" w:rsidRDefault="003C4B74" w:rsidP="008F4B05">
            <w:pPr>
              <w:pStyle w:val="11d"/>
              <w:rPr>
                <w:rStyle w:val="affffffff0"/>
              </w:rPr>
            </w:pPr>
          </w:p>
        </w:tc>
        <w:tc>
          <w:tcPr>
            <w:tcW w:w="952" w:type="pct"/>
          </w:tcPr>
          <w:p w:rsidR="003C4B74" w:rsidRPr="00DE1227" w:rsidRDefault="003C4B74" w:rsidP="008F4B05">
            <w:pPr>
              <w:pStyle w:val="11d"/>
              <w:rPr>
                <w:rStyle w:val="affffffff0"/>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7,7</w:t>
            </w:r>
          </w:p>
        </w:tc>
        <w:tc>
          <w:tcPr>
            <w:tcW w:w="743" w:type="pct"/>
            <w:vAlign w:val="center"/>
          </w:tcPr>
          <w:p w:rsidR="003C4B74" w:rsidRPr="00DE1227" w:rsidRDefault="003C4B74" w:rsidP="008F4B05">
            <w:pPr>
              <w:pStyle w:val="11d"/>
              <w:rPr>
                <w:rStyle w:val="affffffff0"/>
                <w:i/>
              </w:rPr>
            </w:pPr>
            <w:r w:rsidRPr="00DE1227">
              <w:rPr>
                <w:rStyle w:val="affffffff0"/>
                <w:i/>
              </w:rPr>
              <w:t>240,4</w:t>
            </w:r>
          </w:p>
        </w:tc>
        <w:tc>
          <w:tcPr>
            <w:tcW w:w="673" w:type="pct"/>
            <w:vAlign w:val="center"/>
          </w:tcPr>
          <w:p w:rsidR="003C4B74" w:rsidRPr="00DE1227" w:rsidRDefault="003C4B74" w:rsidP="008F4B05">
            <w:pPr>
              <w:pStyle w:val="11d"/>
              <w:rPr>
                <w:rStyle w:val="affffffff0"/>
                <w:i/>
              </w:rPr>
            </w:pPr>
            <w:r w:rsidRPr="00DE1227">
              <w:rPr>
                <w:rStyle w:val="affffffff0"/>
                <w:i/>
              </w:rPr>
              <w:t>12,46</w:t>
            </w:r>
          </w:p>
        </w:tc>
        <w:tc>
          <w:tcPr>
            <w:tcW w:w="530" w:type="pct"/>
            <w:vAlign w:val="center"/>
          </w:tcPr>
          <w:p w:rsidR="003C4B74" w:rsidRPr="00DE1227" w:rsidRDefault="003C4B74" w:rsidP="008F4B05">
            <w:pPr>
              <w:pStyle w:val="11d"/>
              <w:rPr>
                <w:rStyle w:val="affffffff0"/>
                <w:i/>
              </w:rPr>
            </w:pPr>
            <w:r w:rsidRPr="00DE1227">
              <w:rPr>
                <w:rStyle w:val="affffffff0"/>
                <w:i/>
              </w:rPr>
              <w:t>2,12</w:t>
            </w:r>
          </w:p>
        </w:tc>
        <w:tc>
          <w:tcPr>
            <w:tcW w:w="517" w:type="pct"/>
            <w:vAlign w:val="center"/>
          </w:tcPr>
          <w:p w:rsidR="003C4B74" w:rsidRPr="00DE1227" w:rsidRDefault="003C4B74" w:rsidP="008F4B05">
            <w:pPr>
              <w:pStyle w:val="11d"/>
              <w:rPr>
                <w:rStyle w:val="affffffff0"/>
                <w:i/>
              </w:rPr>
            </w:pPr>
            <w:r w:rsidRPr="00DE1227">
              <w:rPr>
                <w:rStyle w:val="affffffff0"/>
                <w:i/>
              </w:rPr>
              <w:t>14,58</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121</w:t>
            </w:r>
          </w:p>
        </w:tc>
        <w:tc>
          <w:tcPr>
            <w:tcW w:w="952" w:type="pct"/>
            <w:vAlign w:val="center"/>
          </w:tcPr>
          <w:p w:rsidR="003C4B74" w:rsidRPr="00DE1227" w:rsidRDefault="00882BD2" w:rsidP="008F4B05">
            <w:pPr>
              <w:pStyle w:val="11d"/>
              <w:rPr>
                <w:rStyle w:val="affffffff0"/>
              </w:rPr>
            </w:pPr>
            <w:r w:rsidRPr="00DE1227">
              <w:rPr>
                <w:rStyle w:val="affffffff0"/>
              </w:rPr>
              <w:t>Переменная (средне, многоэтажная)</w:t>
            </w:r>
          </w:p>
        </w:tc>
        <w:tc>
          <w:tcPr>
            <w:tcW w:w="736" w:type="pct"/>
            <w:vAlign w:val="center"/>
          </w:tcPr>
          <w:p w:rsidR="003C4B74" w:rsidRPr="00DE1227" w:rsidRDefault="003C4B74" w:rsidP="008F4B05">
            <w:pPr>
              <w:pStyle w:val="11d"/>
              <w:rPr>
                <w:rStyle w:val="affffffff0"/>
              </w:rPr>
            </w:pPr>
            <w:r w:rsidRPr="00DE1227">
              <w:rPr>
                <w:rStyle w:val="affffffff0"/>
              </w:rPr>
              <w:t>3,6</w:t>
            </w:r>
          </w:p>
        </w:tc>
        <w:tc>
          <w:tcPr>
            <w:tcW w:w="743" w:type="pct"/>
            <w:vAlign w:val="center"/>
          </w:tcPr>
          <w:p w:rsidR="003C4B74" w:rsidRPr="00DE1227" w:rsidRDefault="003C4B74" w:rsidP="008F4B05">
            <w:pPr>
              <w:pStyle w:val="11d"/>
              <w:rPr>
                <w:rStyle w:val="affffffff0"/>
              </w:rPr>
            </w:pPr>
            <w:r w:rsidRPr="00DE1227">
              <w:rPr>
                <w:rStyle w:val="affffffff0"/>
              </w:rPr>
              <w:t>107,7</w:t>
            </w:r>
          </w:p>
        </w:tc>
        <w:tc>
          <w:tcPr>
            <w:tcW w:w="673" w:type="pct"/>
            <w:vAlign w:val="center"/>
          </w:tcPr>
          <w:p w:rsidR="003C4B74" w:rsidRPr="00DE1227" w:rsidRDefault="003C4B74" w:rsidP="008F4B05">
            <w:pPr>
              <w:pStyle w:val="11d"/>
              <w:rPr>
                <w:rStyle w:val="affffffff0"/>
              </w:rPr>
            </w:pPr>
            <w:r w:rsidRPr="00DE1227">
              <w:rPr>
                <w:rStyle w:val="affffffff0"/>
              </w:rPr>
              <w:t>4,66</w:t>
            </w:r>
          </w:p>
        </w:tc>
        <w:tc>
          <w:tcPr>
            <w:tcW w:w="530" w:type="pct"/>
            <w:vAlign w:val="center"/>
          </w:tcPr>
          <w:p w:rsidR="003C4B74" w:rsidRPr="00DE1227" w:rsidRDefault="003C4B74" w:rsidP="008F4B05">
            <w:pPr>
              <w:pStyle w:val="11d"/>
              <w:rPr>
                <w:rStyle w:val="affffffff0"/>
              </w:rPr>
            </w:pPr>
            <w:r w:rsidRPr="00DE1227">
              <w:rPr>
                <w:rStyle w:val="affffffff0"/>
              </w:rPr>
              <w:t>0,95</w:t>
            </w:r>
          </w:p>
        </w:tc>
        <w:tc>
          <w:tcPr>
            <w:tcW w:w="517" w:type="pct"/>
            <w:vAlign w:val="center"/>
          </w:tcPr>
          <w:p w:rsidR="003C4B74" w:rsidRPr="00DE1227" w:rsidRDefault="003C4B74" w:rsidP="008F4B05">
            <w:pPr>
              <w:pStyle w:val="11d"/>
              <w:rPr>
                <w:rStyle w:val="affffffff0"/>
              </w:rPr>
            </w:pPr>
            <w:r w:rsidRPr="00DE1227">
              <w:rPr>
                <w:rStyle w:val="affffffff0"/>
              </w:rPr>
              <w:t>5,61</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rPr>
                <w:rStyle w:val="affffffff0"/>
              </w:rPr>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2,01</w:t>
            </w:r>
          </w:p>
        </w:tc>
        <w:tc>
          <w:tcPr>
            <w:tcW w:w="530" w:type="pct"/>
            <w:vAlign w:val="center"/>
          </w:tcPr>
          <w:p w:rsidR="003C4B74" w:rsidRPr="00DE1227" w:rsidRDefault="003C4B74" w:rsidP="008F4B05">
            <w:pPr>
              <w:pStyle w:val="11d"/>
              <w:rPr>
                <w:rStyle w:val="affffffff0"/>
              </w:rPr>
            </w:pPr>
            <w:r w:rsidRPr="00DE1227">
              <w:rPr>
                <w:rStyle w:val="affffffff0"/>
              </w:rPr>
              <w:t>0,04</w:t>
            </w:r>
          </w:p>
        </w:tc>
        <w:tc>
          <w:tcPr>
            <w:tcW w:w="517" w:type="pct"/>
            <w:vAlign w:val="center"/>
          </w:tcPr>
          <w:p w:rsidR="003C4B74" w:rsidRPr="00DE1227" w:rsidRDefault="003C4B74" w:rsidP="008F4B05">
            <w:pPr>
              <w:pStyle w:val="11d"/>
              <w:rPr>
                <w:rStyle w:val="affffffff0"/>
              </w:rPr>
            </w:pPr>
            <w:r w:rsidRPr="00DE1227">
              <w:rPr>
                <w:rStyle w:val="affffffff0"/>
              </w:rPr>
              <w:t>2,05</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rPr>
                <w:rStyle w:val="affffffff0"/>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3,6</w:t>
            </w:r>
          </w:p>
        </w:tc>
        <w:tc>
          <w:tcPr>
            <w:tcW w:w="743" w:type="pct"/>
            <w:vAlign w:val="center"/>
          </w:tcPr>
          <w:p w:rsidR="003C4B74" w:rsidRPr="00DE1227" w:rsidRDefault="003C4B74" w:rsidP="008F4B05">
            <w:pPr>
              <w:pStyle w:val="11d"/>
              <w:rPr>
                <w:rStyle w:val="affffffff0"/>
                <w:i/>
              </w:rPr>
            </w:pPr>
            <w:r w:rsidRPr="00DE1227">
              <w:rPr>
                <w:rStyle w:val="affffffff0"/>
                <w:i/>
              </w:rPr>
              <w:t>107,7</w:t>
            </w:r>
          </w:p>
        </w:tc>
        <w:tc>
          <w:tcPr>
            <w:tcW w:w="673" w:type="pct"/>
            <w:vAlign w:val="center"/>
          </w:tcPr>
          <w:p w:rsidR="003C4B74" w:rsidRPr="00DE1227" w:rsidRDefault="003C4B74" w:rsidP="008F4B05">
            <w:pPr>
              <w:pStyle w:val="11d"/>
              <w:rPr>
                <w:rStyle w:val="affffffff0"/>
                <w:i/>
              </w:rPr>
            </w:pPr>
            <w:r w:rsidRPr="00DE1227">
              <w:rPr>
                <w:rStyle w:val="affffffff0"/>
                <w:i/>
              </w:rPr>
              <w:t>6,67</w:t>
            </w:r>
          </w:p>
        </w:tc>
        <w:tc>
          <w:tcPr>
            <w:tcW w:w="530" w:type="pct"/>
            <w:vAlign w:val="center"/>
          </w:tcPr>
          <w:p w:rsidR="003C4B74" w:rsidRPr="00DE1227" w:rsidRDefault="003C4B74" w:rsidP="008F4B05">
            <w:pPr>
              <w:pStyle w:val="11d"/>
              <w:rPr>
                <w:rStyle w:val="affffffff0"/>
                <w:i/>
              </w:rPr>
            </w:pPr>
            <w:r w:rsidRPr="00DE1227">
              <w:rPr>
                <w:rStyle w:val="affffffff0"/>
                <w:i/>
              </w:rPr>
              <w:t>0,99</w:t>
            </w:r>
          </w:p>
        </w:tc>
        <w:tc>
          <w:tcPr>
            <w:tcW w:w="517" w:type="pct"/>
            <w:vAlign w:val="center"/>
          </w:tcPr>
          <w:p w:rsidR="003C4B74" w:rsidRPr="00DE1227" w:rsidRDefault="003C4B74" w:rsidP="008F4B05">
            <w:pPr>
              <w:pStyle w:val="11d"/>
              <w:rPr>
                <w:rStyle w:val="affffffff0"/>
                <w:i/>
              </w:rPr>
            </w:pPr>
            <w:r w:rsidRPr="00DE1227">
              <w:rPr>
                <w:rStyle w:val="affffffff0"/>
                <w:i/>
              </w:rPr>
              <w:t>7,66</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135</w:t>
            </w:r>
          </w:p>
        </w:tc>
        <w:tc>
          <w:tcPr>
            <w:tcW w:w="952" w:type="pct"/>
            <w:vAlign w:val="center"/>
          </w:tcPr>
          <w:p w:rsidR="003C4B74" w:rsidRPr="00DE1227" w:rsidRDefault="003C4B74" w:rsidP="008F4B05">
            <w:pPr>
              <w:pStyle w:val="11d"/>
              <w:rPr>
                <w:rStyle w:val="affffffff0"/>
              </w:rPr>
            </w:pPr>
            <w:r w:rsidRPr="00DE1227">
              <w:rPr>
                <w:rStyle w:val="affffffff0"/>
              </w:rPr>
              <w:t>Многоэтажная</w:t>
            </w:r>
          </w:p>
        </w:tc>
        <w:tc>
          <w:tcPr>
            <w:tcW w:w="736" w:type="pct"/>
            <w:vAlign w:val="center"/>
          </w:tcPr>
          <w:p w:rsidR="003C4B74" w:rsidRPr="00DE1227" w:rsidRDefault="003C4B74" w:rsidP="008F4B05">
            <w:pPr>
              <w:pStyle w:val="11d"/>
            </w:pPr>
            <w:r w:rsidRPr="00DE1227">
              <w:t>6,8</w:t>
            </w:r>
          </w:p>
        </w:tc>
        <w:tc>
          <w:tcPr>
            <w:tcW w:w="743" w:type="pct"/>
            <w:vAlign w:val="center"/>
          </w:tcPr>
          <w:p w:rsidR="003C4B74" w:rsidRPr="00DE1227" w:rsidRDefault="003C4B74" w:rsidP="008F4B05">
            <w:pPr>
              <w:pStyle w:val="11d"/>
            </w:pPr>
            <w:r w:rsidRPr="00DE1227">
              <w:t>212,2</w:t>
            </w:r>
          </w:p>
        </w:tc>
        <w:tc>
          <w:tcPr>
            <w:tcW w:w="673" w:type="pct"/>
            <w:vAlign w:val="center"/>
          </w:tcPr>
          <w:p w:rsidR="003C4B74" w:rsidRPr="00DE1227" w:rsidRDefault="003C4B74" w:rsidP="008F4B05">
            <w:pPr>
              <w:pStyle w:val="11d"/>
            </w:pPr>
            <w:r w:rsidRPr="00DE1227">
              <w:t>9,18</w:t>
            </w:r>
          </w:p>
        </w:tc>
        <w:tc>
          <w:tcPr>
            <w:tcW w:w="530" w:type="pct"/>
            <w:vAlign w:val="center"/>
          </w:tcPr>
          <w:p w:rsidR="003C4B74" w:rsidRPr="00DE1227" w:rsidRDefault="003C4B74" w:rsidP="008F4B05">
            <w:pPr>
              <w:pStyle w:val="11d"/>
            </w:pPr>
            <w:r w:rsidRPr="00DE1227">
              <w:t>1,79</w:t>
            </w:r>
          </w:p>
        </w:tc>
        <w:tc>
          <w:tcPr>
            <w:tcW w:w="517" w:type="pct"/>
            <w:vAlign w:val="center"/>
          </w:tcPr>
          <w:p w:rsidR="003C4B74" w:rsidRPr="00DE1227" w:rsidRDefault="003C4B74" w:rsidP="008F4B05">
            <w:pPr>
              <w:pStyle w:val="11d"/>
            </w:pPr>
            <w:r w:rsidRPr="00DE1227">
              <w:t>10,97</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rPr>
                <w:rStyle w:val="affffffff0"/>
              </w:rPr>
            </w:pPr>
            <w:r w:rsidRPr="00DE1227">
              <w:t>Общественные здания</w:t>
            </w:r>
          </w:p>
        </w:tc>
        <w:tc>
          <w:tcPr>
            <w:tcW w:w="736" w:type="pct"/>
            <w:vAlign w:val="center"/>
          </w:tcPr>
          <w:p w:rsidR="003C4B74" w:rsidRPr="00DE1227" w:rsidRDefault="003C4B74" w:rsidP="008F4B05">
            <w:pPr>
              <w:pStyle w:val="11d"/>
            </w:pPr>
            <w:r w:rsidRPr="00DE1227">
              <w:t>-</w:t>
            </w:r>
          </w:p>
        </w:tc>
        <w:tc>
          <w:tcPr>
            <w:tcW w:w="743" w:type="pct"/>
            <w:vAlign w:val="center"/>
          </w:tcPr>
          <w:p w:rsidR="003C4B74" w:rsidRPr="00DE1227" w:rsidRDefault="003C4B74" w:rsidP="008F4B05">
            <w:pPr>
              <w:pStyle w:val="11d"/>
            </w:pPr>
            <w:r w:rsidRPr="00DE1227">
              <w:t>-</w:t>
            </w:r>
          </w:p>
        </w:tc>
        <w:tc>
          <w:tcPr>
            <w:tcW w:w="673" w:type="pct"/>
            <w:vAlign w:val="center"/>
          </w:tcPr>
          <w:p w:rsidR="003C4B74" w:rsidRPr="00DE1227" w:rsidRDefault="003C4B74" w:rsidP="008F4B05">
            <w:pPr>
              <w:pStyle w:val="11d"/>
            </w:pPr>
            <w:r w:rsidRPr="00DE1227">
              <w:t>3,94</w:t>
            </w:r>
          </w:p>
        </w:tc>
        <w:tc>
          <w:tcPr>
            <w:tcW w:w="530" w:type="pct"/>
            <w:vAlign w:val="center"/>
          </w:tcPr>
          <w:p w:rsidR="003C4B74" w:rsidRPr="00DE1227" w:rsidRDefault="003C4B74" w:rsidP="008F4B05">
            <w:pPr>
              <w:pStyle w:val="11d"/>
            </w:pPr>
            <w:r w:rsidRPr="00DE1227">
              <w:t>0,24</w:t>
            </w:r>
          </w:p>
        </w:tc>
        <w:tc>
          <w:tcPr>
            <w:tcW w:w="517" w:type="pct"/>
            <w:vAlign w:val="center"/>
          </w:tcPr>
          <w:p w:rsidR="003C4B74" w:rsidRPr="00DE1227" w:rsidRDefault="003C4B74" w:rsidP="008F4B05">
            <w:pPr>
              <w:pStyle w:val="11d"/>
            </w:pPr>
            <w:r w:rsidRPr="00DE1227">
              <w:t>4,18</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rPr>
                <w:rStyle w:val="affffffff0"/>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6,8</w:t>
            </w:r>
          </w:p>
        </w:tc>
        <w:tc>
          <w:tcPr>
            <w:tcW w:w="743" w:type="pct"/>
            <w:vAlign w:val="center"/>
          </w:tcPr>
          <w:p w:rsidR="003C4B74" w:rsidRPr="00DE1227" w:rsidRDefault="003C4B74" w:rsidP="008F4B05">
            <w:pPr>
              <w:pStyle w:val="11d"/>
              <w:rPr>
                <w:rStyle w:val="affffffff0"/>
                <w:i/>
              </w:rPr>
            </w:pPr>
            <w:r w:rsidRPr="00DE1227">
              <w:rPr>
                <w:rStyle w:val="affffffff0"/>
                <w:i/>
              </w:rPr>
              <w:t>212,2</w:t>
            </w:r>
          </w:p>
        </w:tc>
        <w:tc>
          <w:tcPr>
            <w:tcW w:w="673" w:type="pct"/>
            <w:vAlign w:val="center"/>
          </w:tcPr>
          <w:p w:rsidR="003C4B74" w:rsidRPr="00DE1227" w:rsidRDefault="003C4B74" w:rsidP="008F4B05">
            <w:pPr>
              <w:pStyle w:val="11d"/>
              <w:rPr>
                <w:rStyle w:val="affffffff0"/>
                <w:i/>
              </w:rPr>
            </w:pPr>
            <w:r w:rsidRPr="00DE1227">
              <w:rPr>
                <w:rStyle w:val="affffffff0"/>
                <w:i/>
              </w:rPr>
              <w:t>13,12</w:t>
            </w:r>
          </w:p>
        </w:tc>
        <w:tc>
          <w:tcPr>
            <w:tcW w:w="530" w:type="pct"/>
            <w:vAlign w:val="center"/>
          </w:tcPr>
          <w:p w:rsidR="003C4B74" w:rsidRPr="00DE1227" w:rsidRDefault="003C4B74" w:rsidP="008F4B05">
            <w:pPr>
              <w:pStyle w:val="11d"/>
              <w:rPr>
                <w:rStyle w:val="affffffff0"/>
                <w:i/>
              </w:rPr>
            </w:pPr>
            <w:r w:rsidRPr="00DE1227">
              <w:rPr>
                <w:rStyle w:val="affffffff0"/>
                <w:i/>
              </w:rPr>
              <w:t>2,03</w:t>
            </w:r>
          </w:p>
        </w:tc>
        <w:tc>
          <w:tcPr>
            <w:tcW w:w="517" w:type="pct"/>
            <w:vAlign w:val="center"/>
          </w:tcPr>
          <w:p w:rsidR="003C4B74" w:rsidRPr="00DE1227" w:rsidRDefault="003C4B74" w:rsidP="008F4B05">
            <w:pPr>
              <w:pStyle w:val="11d"/>
              <w:rPr>
                <w:rStyle w:val="affffffff0"/>
                <w:i/>
              </w:rPr>
            </w:pPr>
            <w:r w:rsidRPr="00DE1227">
              <w:rPr>
                <w:rStyle w:val="affffffff0"/>
                <w:i/>
              </w:rPr>
              <w:t>15,15</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116</w:t>
            </w:r>
          </w:p>
        </w:tc>
        <w:tc>
          <w:tcPr>
            <w:tcW w:w="952" w:type="pct"/>
            <w:vAlign w:val="center"/>
          </w:tcPr>
          <w:p w:rsidR="003C4B74" w:rsidRPr="00DE1227" w:rsidRDefault="003C4B74" w:rsidP="008F4B05">
            <w:pPr>
              <w:pStyle w:val="11d"/>
              <w:rPr>
                <w:rStyle w:val="affffffff0"/>
              </w:rPr>
            </w:pPr>
            <w:r w:rsidRPr="00DE1227">
              <w:rPr>
                <w:rStyle w:val="affffffff0"/>
              </w:rPr>
              <w:t>Многоэтажная</w:t>
            </w:r>
          </w:p>
        </w:tc>
        <w:tc>
          <w:tcPr>
            <w:tcW w:w="736" w:type="pct"/>
            <w:vAlign w:val="center"/>
          </w:tcPr>
          <w:p w:rsidR="003C4B74" w:rsidRPr="00DE1227" w:rsidRDefault="003C4B74" w:rsidP="008F4B05">
            <w:pPr>
              <w:pStyle w:val="11d"/>
            </w:pPr>
            <w:r w:rsidRPr="00DE1227">
              <w:t>3,2</w:t>
            </w:r>
          </w:p>
        </w:tc>
        <w:tc>
          <w:tcPr>
            <w:tcW w:w="743" w:type="pct"/>
            <w:vAlign w:val="center"/>
          </w:tcPr>
          <w:p w:rsidR="003C4B74" w:rsidRPr="00DE1227" w:rsidRDefault="003C4B74" w:rsidP="008F4B05">
            <w:pPr>
              <w:pStyle w:val="11d"/>
            </w:pPr>
            <w:r w:rsidRPr="00DE1227">
              <w:t>98,3</w:t>
            </w:r>
          </w:p>
        </w:tc>
        <w:tc>
          <w:tcPr>
            <w:tcW w:w="673" w:type="pct"/>
            <w:vAlign w:val="center"/>
          </w:tcPr>
          <w:p w:rsidR="003C4B74" w:rsidRPr="00DE1227" w:rsidRDefault="003C4B74" w:rsidP="008F4B05">
            <w:pPr>
              <w:pStyle w:val="11d"/>
            </w:pPr>
            <w:r w:rsidRPr="00DE1227">
              <w:t>4,25</w:t>
            </w:r>
          </w:p>
        </w:tc>
        <w:tc>
          <w:tcPr>
            <w:tcW w:w="530" w:type="pct"/>
            <w:vAlign w:val="center"/>
          </w:tcPr>
          <w:p w:rsidR="003C4B74" w:rsidRPr="00DE1227" w:rsidRDefault="003C4B74" w:rsidP="008F4B05">
            <w:pPr>
              <w:pStyle w:val="11d"/>
            </w:pPr>
            <w:r w:rsidRPr="00DE1227">
              <w:t>0,84</w:t>
            </w:r>
          </w:p>
        </w:tc>
        <w:tc>
          <w:tcPr>
            <w:tcW w:w="517" w:type="pct"/>
            <w:vAlign w:val="center"/>
          </w:tcPr>
          <w:p w:rsidR="003C4B74" w:rsidRPr="00DE1227" w:rsidRDefault="003C4B74" w:rsidP="008F4B05">
            <w:pPr>
              <w:pStyle w:val="11d"/>
            </w:pPr>
            <w:r w:rsidRPr="00DE1227">
              <w:t>5,09</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rPr>
                <w:rStyle w:val="affffffff0"/>
              </w:rPr>
            </w:pPr>
            <w:r w:rsidRPr="00DE1227">
              <w:t>Общественные здания</w:t>
            </w:r>
          </w:p>
        </w:tc>
        <w:tc>
          <w:tcPr>
            <w:tcW w:w="736" w:type="pct"/>
            <w:vAlign w:val="center"/>
          </w:tcPr>
          <w:p w:rsidR="003C4B74" w:rsidRPr="00DE1227" w:rsidRDefault="003C4B74" w:rsidP="008F4B05">
            <w:pPr>
              <w:pStyle w:val="11d"/>
            </w:pPr>
            <w:r w:rsidRPr="00DE1227">
              <w:t>-</w:t>
            </w:r>
          </w:p>
        </w:tc>
        <w:tc>
          <w:tcPr>
            <w:tcW w:w="743" w:type="pct"/>
            <w:vAlign w:val="center"/>
          </w:tcPr>
          <w:p w:rsidR="003C4B74" w:rsidRPr="00DE1227" w:rsidRDefault="003C4B74" w:rsidP="008F4B05">
            <w:pPr>
              <w:pStyle w:val="11d"/>
            </w:pPr>
            <w:r w:rsidRPr="00DE1227">
              <w:t>-</w:t>
            </w:r>
          </w:p>
        </w:tc>
        <w:tc>
          <w:tcPr>
            <w:tcW w:w="673" w:type="pct"/>
            <w:vAlign w:val="center"/>
          </w:tcPr>
          <w:p w:rsidR="003C4B74" w:rsidRPr="00DE1227" w:rsidRDefault="003C4B74" w:rsidP="008F4B05">
            <w:pPr>
              <w:pStyle w:val="11d"/>
            </w:pPr>
            <w:r w:rsidRPr="00DE1227">
              <w:t>0,46</w:t>
            </w:r>
          </w:p>
        </w:tc>
        <w:tc>
          <w:tcPr>
            <w:tcW w:w="530" w:type="pct"/>
            <w:vAlign w:val="center"/>
          </w:tcPr>
          <w:p w:rsidR="003C4B74" w:rsidRPr="00DE1227" w:rsidRDefault="003C4B74" w:rsidP="008F4B05">
            <w:pPr>
              <w:pStyle w:val="11d"/>
            </w:pPr>
            <w:r w:rsidRPr="00DE1227">
              <w:t>0,01</w:t>
            </w:r>
          </w:p>
        </w:tc>
        <w:tc>
          <w:tcPr>
            <w:tcW w:w="517" w:type="pct"/>
            <w:vAlign w:val="center"/>
          </w:tcPr>
          <w:p w:rsidR="003C4B74" w:rsidRPr="00DE1227" w:rsidRDefault="003C4B74" w:rsidP="008F4B05">
            <w:pPr>
              <w:pStyle w:val="11d"/>
            </w:pPr>
            <w:r w:rsidRPr="00DE1227">
              <w:t>0,47</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rPr>
                <w:rStyle w:val="affffffff0"/>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3,2</w:t>
            </w:r>
          </w:p>
        </w:tc>
        <w:tc>
          <w:tcPr>
            <w:tcW w:w="743" w:type="pct"/>
            <w:vAlign w:val="center"/>
          </w:tcPr>
          <w:p w:rsidR="003C4B74" w:rsidRPr="00DE1227" w:rsidRDefault="003C4B74" w:rsidP="008F4B05">
            <w:pPr>
              <w:pStyle w:val="11d"/>
              <w:rPr>
                <w:rStyle w:val="affffffff0"/>
                <w:i/>
              </w:rPr>
            </w:pPr>
            <w:r w:rsidRPr="00DE1227">
              <w:rPr>
                <w:rStyle w:val="affffffff0"/>
                <w:i/>
              </w:rPr>
              <w:t>98,3</w:t>
            </w:r>
          </w:p>
        </w:tc>
        <w:tc>
          <w:tcPr>
            <w:tcW w:w="673" w:type="pct"/>
            <w:vAlign w:val="center"/>
          </w:tcPr>
          <w:p w:rsidR="003C4B74" w:rsidRPr="00DE1227" w:rsidRDefault="003C4B74" w:rsidP="008F4B05">
            <w:pPr>
              <w:pStyle w:val="11d"/>
              <w:rPr>
                <w:rStyle w:val="affffffff0"/>
                <w:i/>
              </w:rPr>
            </w:pPr>
            <w:r w:rsidRPr="00DE1227">
              <w:rPr>
                <w:rStyle w:val="affffffff0"/>
                <w:i/>
              </w:rPr>
              <w:t>4,71</w:t>
            </w:r>
          </w:p>
        </w:tc>
        <w:tc>
          <w:tcPr>
            <w:tcW w:w="530" w:type="pct"/>
            <w:vAlign w:val="center"/>
          </w:tcPr>
          <w:p w:rsidR="003C4B74" w:rsidRPr="00DE1227" w:rsidRDefault="003C4B74" w:rsidP="008F4B05">
            <w:pPr>
              <w:pStyle w:val="11d"/>
              <w:rPr>
                <w:rStyle w:val="affffffff0"/>
                <w:i/>
              </w:rPr>
            </w:pPr>
            <w:r w:rsidRPr="00DE1227">
              <w:rPr>
                <w:rStyle w:val="affffffff0"/>
                <w:i/>
              </w:rPr>
              <w:t>0,85</w:t>
            </w:r>
          </w:p>
        </w:tc>
        <w:tc>
          <w:tcPr>
            <w:tcW w:w="517" w:type="pct"/>
            <w:vAlign w:val="center"/>
          </w:tcPr>
          <w:p w:rsidR="003C4B74" w:rsidRPr="00DE1227" w:rsidRDefault="003C4B74" w:rsidP="008F4B05">
            <w:pPr>
              <w:pStyle w:val="11d"/>
              <w:rPr>
                <w:rStyle w:val="affffffff0"/>
                <w:i/>
              </w:rPr>
            </w:pPr>
            <w:r w:rsidRPr="00DE1227">
              <w:rPr>
                <w:rStyle w:val="affffffff0"/>
                <w:i/>
              </w:rPr>
              <w:t>5,56</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rPr>
                <w:rStyle w:val="affffffff0"/>
              </w:rPr>
            </w:pPr>
            <w:r w:rsidRPr="00DE1227">
              <w:rPr>
                <w:rStyle w:val="affffffff0"/>
              </w:rPr>
              <w:t>141</w:t>
            </w:r>
          </w:p>
        </w:tc>
        <w:tc>
          <w:tcPr>
            <w:tcW w:w="952" w:type="pct"/>
            <w:vAlign w:val="center"/>
          </w:tcPr>
          <w:p w:rsidR="003C4B74" w:rsidRPr="00DE1227" w:rsidRDefault="003C4B74" w:rsidP="008F4B05">
            <w:pPr>
              <w:pStyle w:val="11d"/>
              <w:rPr>
                <w:rStyle w:val="affffffff0"/>
              </w:rPr>
            </w:pPr>
            <w:r w:rsidRPr="00DE1227">
              <w:rPr>
                <w:rStyle w:val="affffffff0"/>
              </w:rPr>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3,0</w:t>
            </w:r>
          </w:p>
        </w:tc>
        <w:tc>
          <w:tcPr>
            <w:tcW w:w="743" w:type="pct"/>
            <w:vAlign w:val="center"/>
          </w:tcPr>
          <w:p w:rsidR="003C4B74" w:rsidRPr="00DE1227" w:rsidRDefault="003C4B74" w:rsidP="008F4B05">
            <w:pPr>
              <w:pStyle w:val="11d"/>
              <w:rPr>
                <w:rStyle w:val="affffffff0"/>
              </w:rPr>
            </w:pPr>
            <w:r w:rsidRPr="00DE1227">
              <w:rPr>
                <w:rStyle w:val="affffffff0"/>
              </w:rPr>
              <w:t>90,1</w:t>
            </w:r>
          </w:p>
        </w:tc>
        <w:tc>
          <w:tcPr>
            <w:tcW w:w="673" w:type="pct"/>
            <w:vAlign w:val="center"/>
          </w:tcPr>
          <w:p w:rsidR="003C4B74" w:rsidRPr="00DE1227" w:rsidRDefault="003C4B74" w:rsidP="008F4B05">
            <w:pPr>
              <w:pStyle w:val="11d"/>
              <w:rPr>
                <w:rStyle w:val="affffffff0"/>
              </w:rPr>
            </w:pPr>
            <w:r w:rsidRPr="00DE1227">
              <w:rPr>
                <w:rStyle w:val="affffffff0"/>
              </w:rPr>
              <w:t>3,90</w:t>
            </w:r>
          </w:p>
        </w:tc>
        <w:tc>
          <w:tcPr>
            <w:tcW w:w="530" w:type="pct"/>
            <w:vAlign w:val="center"/>
          </w:tcPr>
          <w:p w:rsidR="003C4B74" w:rsidRPr="00DE1227" w:rsidRDefault="003C4B74" w:rsidP="008F4B05">
            <w:pPr>
              <w:pStyle w:val="11d"/>
              <w:rPr>
                <w:rStyle w:val="affffffff0"/>
              </w:rPr>
            </w:pPr>
            <w:r w:rsidRPr="00DE1227">
              <w:rPr>
                <w:rStyle w:val="affffffff0"/>
              </w:rPr>
              <w:t>0,79</w:t>
            </w:r>
          </w:p>
        </w:tc>
        <w:tc>
          <w:tcPr>
            <w:tcW w:w="517" w:type="pct"/>
            <w:vAlign w:val="center"/>
          </w:tcPr>
          <w:p w:rsidR="003C4B74" w:rsidRPr="00DE1227" w:rsidRDefault="003C4B74" w:rsidP="008F4B05">
            <w:pPr>
              <w:pStyle w:val="11d"/>
              <w:rPr>
                <w:rStyle w:val="affffffff0"/>
              </w:rPr>
            </w:pPr>
            <w:r w:rsidRPr="00DE1227">
              <w:rPr>
                <w:rStyle w:val="affffffff0"/>
              </w:rPr>
              <w:t>4,69</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0,78</w:t>
            </w:r>
          </w:p>
        </w:tc>
        <w:tc>
          <w:tcPr>
            <w:tcW w:w="530" w:type="pct"/>
            <w:vAlign w:val="center"/>
          </w:tcPr>
          <w:p w:rsidR="003C4B74" w:rsidRPr="00DE1227" w:rsidRDefault="003C4B74" w:rsidP="008F4B05">
            <w:pPr>
              <w:pStyle w:val="11d"/>
              <w:rPr>
                <w:rStyle w:val="affffffff0"/>
              </w:rPr>
            </w:pPr>
            <w:r w:rsidRPr="00DE1227">
              <w:rPr>
                <w:rStyle w:val="affffffff0"/>
              </w:rPr>
              <w:t>0,03</w:t>
            </w:r>
          </w:p>
        </w:tc>
        <w:tc>
          <w:tcPr>
            <w:tcW w:w="517" w:type="pct"/>
            <w:vAlign w:val="center"/>
          </w:tcPr>
          <w:p w:rsidR="003C4B74" w:rsidRPr="00DE1227" w:rsidRDefault="003C4B74" w:rsidP="008F4B05">
            <w:pPr>
              <w:pStyle w:val="11d"/>
              <w:rPr>
                <w:rStyle w:val="affffffff0"/>
              </w:rPr>
            </w:pPr>
            <w:r w:rsidRPr="00DE1227">
              <w:rPr>
                <w:rStyle w:val="affffffff0"/>
              </w:rPr>
              <w:t>0,81</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3,0</w:t>
            </w:r>
          </w:p>
        </w:tc>
        <w:tc>
          <w:tcPr>
            <w:tcW w:w="743" w:type="pct"/>
            <w:vAlign w:val="center"/>
          </w:tcPr>
          <w:p w:rsidR="003C4B74" w:rsidRPr="00DE1227" w:rsidRDefault="003C4B74" w:rsidP="008F4B05">
            <w:pPr>
              <w:pStyle w:val="11d"/>
              <w:rPr>
                <w:rStyle w:val="affffffff0"/>
                <w:i/>
              </w:rPr>
            </w:pPr>
            <w:r w:rsidRPr="00DE1227">
              <w:rPr>
                <w:rStyle w:val="affffffff0"/>
                <w:i/>
              </w:rPr>
              <w:t>90,1</w:t>
            </w:r>
          </w:p>
        </w:tc>
        <w:tc>
          <w:tcPr>
            <w:tcW w:w="673" w:type="pct"/>
            <w:vAlign w:val="center"/>
          </w:tcPr>
          <w:p w:rsidR="003C4B74" w:rsidRPr="00DE1227" w:rsidRDefault="003C4B74" w:rsidP="008F4B05">
            <w:pPr>
              <w:pStyle w:val="11d"/>
              <w:rPr>
                <w:rStyle w:val="affffffff0"/>
                <w:i/>
              </w:rPr>
            </w:pPr>
            <w:r w:rsidRPr="00DE1227">
              <w:rPr>
                <w:rStyle w:val="affffffff0"/>
                <w:i/>
              </w:rPr>
              <w:t>4,68</w:t>
            </w:r>
          </w:p>
        </w:tc>
        <w:tc>
          <w:tcPr>
            <w:tcW w:w="530" w:type="pct"/>
            <w:vAlign w:val="center"/>
          </w:tcPr>
          <w:p w:rsidR="003C4B74" w:rsidRPr="00DE1227" w:rsidRDefault="003C4B74" w:rsidP="008F4B05">
            <w:pPr>
              <w:pStyle w:val="11d"/>
              <w:rPr>
                <w:rStyle w:val="affffffff0"/>
                <w:i/>
              </w:rPr>
            </w:pPr>
            <w:r w:rsidRPr="00DE1227">
              <w:rPr>
                <w:rStyle w:val="affffffff0"/>
                <w:i/>
              </w:rPr>
              <w:t>0,82</w:t>
            </w:r>
          </w:p>
        </w:tc>
        <w:tc>
          <w:tcPr>
            <w:tcW w:w="517" w:type="pct"/>
            <w:vAlign w:val="center"/>
          </w:tcPr>
          <w:p w:rsidR="003C4B74" w:rsidRPr="00DE1227" w:rsidRDefault="003C4B74" w:rsidP="008F4B05">
            <w:pPr>
              <w:pStyle w:val="11d"/>
              <w:rPr>
                <w:rStyle w:val="affffffff0"/>
                <w:i/>
              </w:rPr>
            </w:pPr>
            <w:r w:rsidRPr="00DE1227">
              <w:rPr>
                <w:rStyle w:val="affffffff0"/>
                <w:i/>
              </w:rPr>
              <w:t>5,50</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107</w:t>
            </w:r>
          </w:p>
        </w:tc>
        <w:tc>
          <w:tcPr>
            <w:tcW w:w="952" w:type="pct"/>
          </w:tcPr>
          <w:p w:rsidR="003C4B74" w:rsidRPr="00DE1227" w:rsidRDefault="003C4B74" w:rsidP="008F4B05">
            <w:pPr>
              <w:pStyle w:val="11d"/>
            </w:pPr>
            <w:r w:rsidRPr="00DE1227">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5,2</w:t>
            </w:r>
          </w:p>
        </w:tc>
        <w:tc>
          <w:tcPr>
            <w:tcW w:w="743" w:type="pct"/>
            <w:vAlign w:val="center"/>
          </w:tcPr>
          <w:p w:rsidR="003C4B74" w:rsidRPr="00DE1227" w:rsidRDefault="003C4B74" w:rsidP="008F4B05">
            <w:pPr>
              <w:pStyle w:val="11d"/>
              <w:rPr>
                <w:rStyle w:val="affffffff0"/>
              </w:rPr>
            </w:pPr>
            <w:r w:rsidRPr="00DE1227">
              <w:rPr>
                <w:rStyle w:val="affffffff0"/>
              </w:rPr>
              <w:t>161,2</w:t>
            </w:r>
          </w:p>
        </w:tc>
        <w:tc>
          <w:tcPr>
            <w:tcW w:w="673" w:type="pct"/>
            <w:vAlign w:val="center"/>
          </w:tcPr>
          <w:p w:rsidR="003C4B74" w:rsidRPr="00DE1227" w:rsidRDefault="003C4B74" w:rsidP="008F4B05">
            <w:pPr>
              <w:pStyle w:val="11d"/>
              <w:rPr>
                <w:rStyle w:val="affffffff0"/>
              </w:rPr>
            </w:pPr>
            <w:r w:rsidRPr="00DE1227">
              <w:rPr>
                <w:rStyle w:val="affffffff0"/>
              </w:rPr>
              <w:t>6,98</w:t>
            </w:r>
          </w:p>
        </w:tc>
        <w:tc>
          <w:tcPr>
            <w:tcW w:w="530" w:type="pct"/>
            <w:vAlign w:val="center"/>
          </w:tcPr>
          <w:p w:rsidR="003C4B74" w:rsidRPr="00DE1227" w:rsidRDefault="003C4B74" w:rsidP="008F4B05">
            <w:pPr>
              <w:pStyle w:val="11d"/>
              <w:rPr>
                <w:rStyle w:val="affffffff0"/>
              </w:rPr>
            </w:pPr>
            <w:r w:rsidRPr="00DE1227">
              <w:rPr>
                <w:rStyle w:val="affffffff0"/>
              </w:rPr>
              <w:t>1,37</w:t>
            </w:r>
          </w:p>
        </w:tc>
        <w:tc>
          <w:tcPr>
            <w:tcW w:w="517" w:type="pct"/>
            <w:vAlign w:val="center"/>
          </w:tcPr>
          <w:p w:rsidR="003C4B74" w:rsidRPr="00DE1227" w:rsidRDefault="003C4B74" w:rsidP="008F4B05">
            <w:pPr>
              <w:pStyle w:val="11d"/>
              <w:rPr>
                <w:rStyle w:val="affffffff0"/>
              </w:rPr>
            </w:pPr>
            <w:r w:rsidRPr="00DE1227">
              <w:rPr>
                <w:rStyle w:val="affffffff0"/>
              </w:rPr>
              <w:t>835</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0,57</w:t>
            </w:r>
          </w:p>
        </w:tc>
        <w:tc>
          <w:tcPr>
            <w:tcW w:w="530" w:type="pct"/>
            <w:vAlign w:val="center"/>
          </w:tcPr>
          <w:p w:rsidR="003C4B74" w:rsidRPr="00DE1227" w:rsidRDefault="003C4B74" w:rsidP="008F4B05">
            <w:pPr>
              <w:pStyle w:val="11d"/>
              <w:rPr>
                <w:rStyle w:val="affffffff0"/>
              </w:rPr>
            </w:pPr>
            <w:r w:rsidRPr="00DE1227">
              <w:rPr>
                <w:rStyle w:val="affffffff0"/>
              </w:rPr>
              <w:t>0,01</w:t>
            </w:r>
          </w:p>
        </w:tc>
        <w:tc>
          <w:tcPr>
            <w:tcW w:w="517" w:type="pct"/>
            <w:vAlign w:val="center"/>
          </w:tcPr>
          <w:p w:rsidR="003C4B74" w:rsidRPr="00DE1227" w:rsidRDefault="003C4B74" w:rsidP="008F4B05">
            <w:pPr>
              <w:pStyle w:val="11d"/>
              <w:rPr>
                <w:rStyle w:val="affffffff0"/>
              </w:rPr>
            </w:pPr>
            <w:r w:rsidRPr="00DE1227">
              <w:rPr>
                <w:rStyle w:val="affffffff0"/>
              </w:rPr>
              <w:t>0,58</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5,2</w:t>
            </w:r>
          </w:p>
        </w:tc>
        <w:tc>
          <w:tcPr>
            <w:tcW w:w="743" w:type="pct"/>
            <w:vAlign w:val="center"/>
          </w:tcPr>
          <w:p w:rsidR="003C4B74" w:rsidRPr="00DE1227" w:rsidRDefault="003C4B74" w:rsidP="008F4B05">
            <w:pPr>
              <w:pStyle w:val="11d"/>
              <w:rPr>
                <w:rStyle w:val="affffffff0"/>
                <w:i/>
              </w:rPr>
            </w:pPr>
            <w:r w:rsidRPr="00DE1227">
              <w:rPr>
                <w:rStyle w:val="affffffff0"/>
                <w:i/>
              </w:rPr>
              <w:t>161,2</w:t>
            </w:r>
          </w:p>
        </w:tc>
        <w:tc>
          <w:tcPr>
            <w:tcW w:w="673" w:type="pct"/>
            <w:vAlign w:val="center"/>
          </w:tcPr>
          <w:p w:rsidR="003C4B74" w:rsidRPr="00DE1227" w:rsidRDefault="003C4B74" w:rsidP="008F4B05">
            <w:pPr>
              <w:pStyle w:val="11d"/>
              <w:rPr>
                <w:rStyle w:val="affffffff0"/>
                <w:i/>
              </w:rPr>
            </w:pPr>
            <w:r w:rsidRPr="00DE1227">
              <w:rPr>
                <w:rStyle w:val="affffffff0"/>
                <w:i/>
              </w:rPr>
              <w:t>7,55</w:t>
            </w:r>
          </w:p>
        </w:tc>
        <w:tc>
          <w:tcPr>
            <w:tcW w:w="530" w:type="pct"/>
            <w:vAlign w:val="center"/>
          </w:tcPr>
          <w:p w:rsidR="003C4B74" w:rsidRPr="00DE1227" w:rsidRDefault="003C4B74" w:rsidP="008F4B05">
            <w:pPr>
              <w:pStyle w:val="11d"/>
              <w:rPr>
                <w:rStyle w:val="affffffff0"/>
                <w:i/>
              </w:rPr>
            </w:pPr>
            <w:r w:rsidRPr="00DE1227">
              <w:rPr>
                <w:rStyle w:val="affffffff0"/>
                <w:i/>
              </w:rPr>
              <w:t>1,38</w:t>
            </w:r>
          </w:p>
        </w:tc>
        <w:tc>
          <w:tcPr>
            <w:tcW w:w="517" w:type="pct"/>
            <w:vAlign w:val="center"/>
          </w:tcPr>
          <w:p w:rsidR="003C4B74" w:rsidRPr="00DE1227" w:rsidRDefault="003C4B74" w:rsidP="008F4B05">
            <w:pPr>
              <w:pStyle w:val="11d"/>
              <w:rPr>
                <w:rStyle w:val="affffffff0"/>
                <w:i/>
              </w:rPr>
            </w:pPr>
            <w:r w:rsidRPr="00DE1227">
              <w:rPr>
                <w:rStyle w:val="affffffff0"/>
                <w:i/>
              </w:rPr>
              <w:t>8,93</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108</w:t>
            </w:r>
          </w:p>
        </w:tc>
        <w:tc>
          <w:tcPr>
            <w:tcW w:w="952" w:type="pct"/>
          </w:tcPr>
          <w:p w:rsidR="003C4B74" w:rsidRPr="00DE1227" w:rsidRDefault="003C4B74" w:rsidP="008F4B05">
            <w:pPr>
              <w:pStyle w:val="11d"/>
            </w:pPr>
            <w:r w:rsidRPr="00DE1227">
              <w:t>Многоэтажная</w:t>
            </w:r>
          </w:p>
        </w:tc>
        <w:tc>
          <w:tcPr>
            <w:tcW w:w="736" w:type="pct"/>
            <w:vAlign w:val="center"/>
          </w:tcPr>
          <w:p w:rsidR="003C4B74" w:rsidRPr="00DE1227" w:rsidRDefault="003C4B74" w:rsidP="008F4B05">
            <w:pPr>
              <w:pStyle w:val="11d"/>
            </w:pPr>
            <w:r w:rsidRPr="00DE1227">
              <w:t>4,6</w:t>
            </w:r>
          </w:p>
        </w:tc>
        <w:tc>
          <w:tcPr>
            <w:tcW w:w="743" w:type="pct"/>
            <w:vAlign w:val="center"/>
          </w:tcPr>
          <w:p w:rsidR="003C4B74" w:rsidRPr="00DE1227" w:rsidRDefault="003C4B74" w:rsidP="008F4B05">
            <w:pPr>
              <w:pStyle w:val="11d"/>
            </w:pPr>
            <w:r w:rsidRPr="00DE1227">
              <w:t>144,1</w:t>
            </w:r>
          </w:p>
        </w:tc>
        <w:tc>
          <w:tcPr>
            <w:tcW w:w="673" w:type="pct"/>
            <w:vAlign w:val="center"/>
          </w:tcPr>
          <w:p w:rsidR="003C4B74" w:rsidRPr="00DE1227" w:rsidRDefault="003C4B74" w:rsidP="008F4B05">
            <w:pPr>
              <w:pStyle w:val="11d"/>
              <w:rPr>
                <w:rStyle w:val="affffffff0"/>
              </w:rPr>
            </w:pPr>
            <w:r w:rsidRPr="00DE1227">
              <w:rPr>
                <w:rStyle w:val="affffffff0"/>
              </w:rPr>
              <w:t>6,24</w:t>
            </w:r>
          </w:p>
        </w:tc>
        <w:tc>
          <w:tcPr>
            <w:tcW w:w="530" w:type="pct"/>
            <w:vAlign w:val="center"/>
          </w:tcPr>
          <w:p w:rsidR="003C4B74" w:rsidRPr="00DE1227" w:rsidRDefault="003C4B74" w:rsidP="008F4B05">
            <w:pPr>
              <w:pStyle w:val="11d"/>
              <w:rPr>
                <w:rStyle w:val="affffffff0"/>
              </w:rPr>
            </w:pPr>
            <w:r w:rsidRPr="00DE1227">
              <w:rPr>
                <w:rStyle w:val="affffffff0"/>
              </w:rPr>
              <w:t>1,21</w:t>
            </w:r>
          </w:p>
        </w:tc>
        <w:tc>
          <w:tcPr>
            <w:tcW w:w="517" w:type="pct"/>
            <w:vAlign w:val="center"/>
          </w:tcPr>
          <w:p w:rsidR="003C4B74" w:rsidRPr="00DE1227" w:rsidRDefault="003C4B74" w:rsidP="008F4B05">
            <w:pPr>
              <w:pStyle w:val="11d"/>
              <w:rPr>
                <w:rStyle w:val="affffffff0"/>
              </w:rPr>
            </w:pPr>
            <w:r w:rsidRPr="00DE1227">
              <w:rPr>
                <w:rStyle w:val="affffffff0"/>
              </w:rPr>
              <w:t>7,45</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t>-</w:t>
            </w:r>
          </w:p>
        </w:tc>
        <w:tc>
          <w:tcPr>
            <w:tcW w:w="743" w:type="pct"/>
            <w:vAlign w:val="center"/>
          </w:tcPr>
          <w:p w:rsidR="003C4B74" w:rsidRPr="00DE1227" w:rsidRDefault="003C4B74" w:rsidP="008F4B05">
            <w:pPr>
              <w:pStyle w:val="11d"/>
              <w:rPr>
                <w:rStyle w:val="affffffff0"/>
              </w:rPr>
            </w:pPr>
            <w:r w:rsidRPr="00DE1227">
              <w:t>-</w:t>
            </w:r>
          </w:p>
        </w:tc>
        <w:tc>
          <w:tcPr>
            <w:tcW w:w="673" w:type="pct"/>
            <w:vAlign w:val="center"/>
          </w:tcPr>
          <w:p w:rsidR="003C4B74" w:rsidRPr="00DE1227" w:rsidRDefault="003C4B74" w:rsidP="008F4B05">
            <w:pPr>
              <w:pStyle w:val="11d"/>
              <w:rPr>
                <w:rStyle w:val="affffffff0"/>
              </w:rPr>
            </w:pPr>
            <w:r w:rsidRPr="00DE1227">
              <w:rPr>
                <w:rStyle w:val="affffffff0"/>
              </w:rPr>
              <w:t>0,57</w:t>
            </w:r>
          </w:p>
        </w:tc>
        <w:tc>
          <w:tcPr>
            <w:tcW w:w="530" w:type="pct"/>
            <w:vAlign w:val="center"/>
          </w:tcPr>
          <w:p w:rsidR="003C4B74" w:rsidRPr="00DE1227" w:rsidRDefault="003C4B74" w:rsidP="008F4B05">
            <w:pPr>
              <w:pStyle w:val="11d"/>
              <w:rPr>
                <w:rStyle w:val="affffffff0"/>
              </w:rPr>
            </w:pPr>
            <w:r w:rsidRPr="00DE1227">
              <w:rPr>
                <w:rStyle w:val="affffffff0"/>
              </w:rPr>
              <w:t>0,01</w:t>
            </w:r>
          </w:p>
        </w:tc>
        <w:tc>
          <w:tcPr>
            <w:tcW w:w="517" w:type="pct"/>
            <w:vAlign w:val="center"/>
          </w:tcPr>
          <w:p w:rsidR="003C4B74" w:rsidRPr="00DE1227" w:rsidRDefault="003C4B74" w:rsidP="008F4B05">
            <w:pPr>
              <w:pStyle w:val="11d"/>
              <w:rPr>
                <w:rStyle w:val="affffffff0"/>
              </w:rPr>
            </w:pPr>
            <w:r w:rsidRPr="00DE1227">
              <w:rPr>
                <w:rStyle w:val="affffffff0"/>
              </w:rPr>
              <w:t>0,58</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i/>
              </w:rPr>
              <w:t>4,6</w:t>
            </w:r>
          </w:p>
        </w:tc>
        <w:tc>
          <w:tcPr>
            <w:tcW w:w="743" w:type="pct"/>
            <w:vAlign w:val="center"/>
          </w:tcPr>
          <w:p w:rsidR="003C4B74" w:rsidRPr="00DE1227" w:rsidRDefault="003C4B74" w:rsidP="008F4B05">
            <w:pPr>
              <w:pStyle w:val="11d"/>
              <w:rPr>
                <w:rStyle w:val="affffffff0"/>
                <w:i/>
              </w:rPr>
            </w:pPr>
            <w:r w:rsidRPr="00DE1227">
              <w:rPr>
                <w:i/>
              </w:rPr>
              <w:t>144,1</w:t>
            </w:r>
          </w:p>
        </w:tc>
        <w:tc>
          <w:tcPr>
            <w:tcW w:w="673" w:type="pct"/>
            <w:vAlign w:val="center"/>
          </w:tcPr>
          <w:p w:rsidR="003C4B74" w:rsidRPr="00DE1227" w:rsidRDefault="003C4B74" w:rsidP="008F4B05">
            <w:pPr>
              <w:pStyle w:val="11d"/>
              <w:rPr>
                <w:rStyle w:val="affffffff0"/>
                <w:i/>
              </w:rPr>
            </w:pPr>
            <w:r w:rsidRPr="00DE1227">
              <w:rPr>
                <w:rStyle w:val="affffffff0"/>
                <w:i/>
              </w:rPr>
              <w:t>6,81</w:t>
            </w:r>
          </w:p>
        </w:tc>
        <w:tc>
          <w:tcPr>
            <w:tcW w:w="530" w:type="pct"/>
            <w:vAlign w:val="center"/>
          </w:tcPr>
          <w:p w:rsidR="003C4B74" w:rsidRPr="00DE1227" w:rsidRDefault="003C4B74" w:rsidP="008F4B05">
            <w:pPr>
              <w:pStyle w:val="11d"/>
              <w:rPr>
                <w:rStyle w:val="affffffff0"/>
                <w:i/>
              </w:rPr>
            </w:pPr>
            <w:r w:rsidRPr="00DE1227">
              <w:rPr>
                <w:rStyle w:val="affffffff0"/>
                <w:i/>
              </w:rPr>
              <w:t>1,22</w:t>
            </w:r>
          </w:p>
        </w:tc>
        <w:tc>
          <w:tcPr>
            <w:tcW w:w="517" w:type="pct"/>
            <w:vAlign w:val="center"/>
          </w:tcPr>
          <w:p w:rsidR="003C4B74" w:rsidRPr="00DE1227" w:rsidRDefault="003C4B74" w:rsidP="008F4B05">
            <w:pPr>
              <w:pStyle w:val="11d"/>
              <w:rPr>
                <w:rStyle w:val="affffffff0"/>
                <w:i/>
              </w:rPr>
            </w:pPr>
            <w:r w:rsidRPr="00DE1227">
              <w:rPr>
                <w:rStyle w:val="affffffff0"/>
                <w:i/>
              </w:rPr>
              <w:t>8,03</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110</w:t>
            </w:r>
          </w:p>
        </w:tc>
        <w:tc>
          <w:tcPr>
            <w:tcW w:w="952" w:type="pct"/>
          </w:tcPr>
          <w:p w:rsidR="003C4B74" w:rsidRPr="00DE1227" w:rsidRDefault="003C4B74" w:rsidP="008F4B05">
            <w:pPr>
              <w:pStyle w:val="11d"/>
            </w:pPr>
            <w:r w:rsidRPr="00DE1227">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5,5</w:t>
            </w:r>
          </w:p>
        </w:tc>
        <w:tc>
          <w:tcPr>
            <w:tcW w:w="743" w:type="pct"/>
            <w:vAlign w:val="center"/>
          </w:tcPr>
          <w:p w:rsidR="003C4B74" w:rsidRPr="00DE1227" w:rsidRDefault="003C4B74" w:rsidP="008F4B05">
            <w:pPr>
              <w:pStyle w:val="11d"/>
              <w:rPr>
                <w:rStyle w:val="affffffff0"/>
              </w:rPr>
            </w:pPr>
            <w:r w:rsidRPr="00DE1227">
              <w:rPr>
                <w:rStyle w:val="affffffff0"/>
              </w:rPr>
              <w:t>166,4</w:t>
            </w:r>
          </w:p>
        </w:tc>
        <w:tc>
          <w:tcPr>
            <w:tcW w:w="673" w:type="pct"/>
            <w:vAlign w:val="center"/>
          </w:tcPr>
          <w:p w:rsidR="003C4B74" w:rsidRPr="00DE1227" w:rsidRDefault="003C4B74" w:rsidP="008F4B05">
            <w:pPr>
              <w:pStyle w:val="11d"/>
              <w:rPr>
                <w:rStyle w:val="affffffff0"/>
              </w:rPr>
            </w:pPr>
            <w:r w:rsidRPr="00DE1227">
              <w:rPr>
                <w:rStyle w:val="affffffff0"/>
              </w:rPr>
              <w:t>7,20</w:t>
            </w:r>
          </w:p>
        </w:tc>
        <w:tc>
          <w:tcPr>
            <w:tcW w:w="530" w:type="pct"/>
            <w:vAlign w:val="center"/>
          </w:tcPr>
          <w:p w:rsidR="003C4B74" w:rsidRPr="00DE1227" w:rsidRDefault="003C4B74" w:rsidP="008F4B05">
            <w:pPr>
              <w:pStyle w:val="11d"/>
              <w:rPr>
                <w:rStyle w:val="affffffff0"/>
              </w:rPr>
            </w:pPr>
            <w:r w:rsidRPr="00DE1227">
              <w:rPr>
                <w:rStyle w:val="affffffff0"/>
              </w:rPr>
              <w:t>1,44</w:t>
            </w:r>
          </w:p>
        </w:tc>
        <w:tc>
          <w:tcPr>
            <w:tcW w:w="517" w:type="pct"/>
            <w:vAlign w:val="center"/>
          </w:tcPr>
          <w:p w:rsidR="003C4B74" w:rsidRPr="00DE1227" w:rsidRDefault="003C4B74" w:rsidP="008F4B05">
            <w:pPr>
              <w:pStyle w:val="11d"/>
              <w:rPr>
                <w:rStyle w:val="affffffff0"/>
              </w:rPr>
            </w:pPr>
            <w:r w:rsidRPr="00DE1227">
              <w:rPr>
                <w:rStyle w:val="affffffff0"/>
              </w:rPr>
              <w:t>8,64</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3,26</w:t>
            </w:r>
          </w:p>
        </w:tc>
        <w:tc>
          <w:tcPr>
            <w:tcW w:w="530" w:type="pct"/>
            <w:vAlign w:val="center"/>
          </w:tcPr>
          <w:p w:rsidR="003C4B74" w:rsidRPr="00DE1227" w:rsidRDefault="003C4B74" w:rsidP="008F4B05">
            <w:pPr>
              <w:pStyle w:val="11d"/>
              <w:rPr>
                <w:rStyle w:val="affffffff0"/>
              </w:rPr>
            </w:pPr>
            <w:r w:rsidRPr="00DE1227">
              <w:rPr>
                <w:rStyle w:val="affffffff0"/>
              </w:rPr>
              <w:t>0,02</w:t>
            </w:r>
          </w:p>
        </w:tc>
        <w:tc>
          <w:tcPr>
            <w:tcW w:w="517" w:type="pct"/>
            <w:vAlign w:val="center"/>
          </w:tcPr>
          <w:p w:rsidR="003C4B74" w:rsidRPr="00DE1227" w:rsidRDefault="003C4B74" w:rsidP="008F4B05">
            <w:pPr>
              <w:pStyle w:val="11d"/>
              <w:rPr>
                <w:rStyle w:val="affffffff0"/>
              </w:rPr>
            </w:pPr>
            <w:r w:rsidRPr="00DE1227">
              <w:rPr>
                <w:rStyle w:val="affffffff0"/>
              </w:rPr>
              <w:t>3,28</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rPr>
                <w:i/>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5,5</w:t>
            </w:r>
          </w:p>
        </w:tc>
        <w:tc>
          <w:tcPr>
            <w:tcW w:w="743" w:type="pct"/>
            <w:vAlign w:val="center"/>
          </w:tcPr>
          <w:p w:rsidR="003C4B74" w:rsidRPr="00DE1227" w:rsidRDefault="003C4B74" w:rsidP="008F4B05">
            <w:pPr>
              <w:pStyle w:val="11d"/>
              <w:rPr>
                <w:rStyle w:val="affffffff0"/>
                <w:i/>
              </w:rPr>
            </w:pPr>
            <w:r w:rsidRPr="00DE1227">
              <w:rPr>
                <w:rStyle w:val="affffffff0"/>
                <w:i/>
              </w:rPr>
              <w:t>166,4</w:t>
            </w:r>
          </w:p>
        </w:tc>
        <w:tc>
          <w:tcPr>
            <w:tcW w:w="673" w:type="pct"/>
            <w:vAlign w:val="center"/>
          </w:tcPr>
          <w:p w:rsidR="003C4B74" w:rsidRPr="00DE1227" w:rsidRDefault="003C4B74" w:rsidP="008F4B05">
            <w:pPr>
              <w:pStyle w:val="11d"/>
              <w:rPr>
                <w:rStyle w:val="affffffff0"/>
                <w:i/>
              </w:rPr>
            </w:pPr>
            <w:r w:rsidRPr="00DE1227">
              <w:rPr>
                <w:rStyle w:val="affffffff0"/>
                <w:i/>
              </w:rPr>
              <w:t>10,46</w:t>
            </w:r>
          </w:p>
        </w:tc>
        <w:tc>
          <w:tcPr>
            <w:tcW w:w="530" w:type="pct"/>
            <w:vAlign w:val="center"/>
          </w:tcPr>
          <w:p w:rsidR="003C4B74" w:rsidRPr="00DE1227" w:rsidRDefault="003C4B74" w:rsidP="008F4B05">
            <w:pPr>
              <w:pStyle w:val="11d"/>
              <w:rPr>
                <w:rStyle w:val="affffffff0"/>
                <w:i/>
              </w:rPr>
            </w:pPr>
            <w:r w:rsidRPr="00DE1227">
              <w:rPr>
                <w:rStyle w:val="affffffff0"/>
                <w:i/>
              </w:rPr>
              <w:t>1,46</w:t>
            </w:r>
          </w:p>
        </w:tc>
        <w:tc>
          <w:tcPr>
            <w:tcW w:w="517" w:type="pct"/>
            <w:vAlign w:val="center"/>
          </w:tcPr>
          <w:p w:rsidR="003C4B74" w:rsidRPr="00DE1227" w:rsidRDefault="003C4B74" w:rsidP="008F4B05">
            <w:pPr>
              <w:pStyle w:val="11d"/>
              <w:rPr>
                <w:rStyle w:val="affffffff0"/>
                <w:i/>
              </w:rPr>
            </w:pPr>
            <w:r w:rsidRPr="00DE1227">
              <w:rPr>
                <w:rStyle w:val="affffffff0"/>
                <w:i/>
              </w:rPr>
              <w:t>11,92</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133</w:t>
            </w:r>
          </w:p>
        </w:tc>
        <w:tc>
          <w:tcPr>
            <w:tcW w:w="952" w:type="pct"/>
          </w:tcPr>
          <w:p w:rsidR="003C4B74" w:rsidRPr="00DE1227" w:rsidRDefault="003C4B74" w:rsidP="008F4B05">
            <w:pPr>
              <w:pStyle w:val="11d"/>
            </w:pPr>
            <w:r w:rsidRPr="00DE1227">
              <w:t>Многоэтажная</w:t>
            </w:r>
          </w:p>
        </w:tc>
        <w:tc>
          <w:tcPr>
            <w:tcW w:w="736" w:type="pct"/>
            <w:vAlign w:val="center"/>
          </w:tcPr>
          <w:p w:rsidR="003C4B74" w:rsidRPr="00DE1227" w:rsidRDefault="003C4B74" w:rsidP="008F4B05">
            <w:pPr>
              <w:pStyle w:val="11d"/>
              <w:rPr>
                <w:i/>
              </w:rPr>
            </w:pPr>
            <w:r w:rsidRPr="00DE1227">
              <w:rPr>
                <w:i/>
              </w:rPr>
              <w:t>1,4</w:t>
            </w:r>
          </w:p>
        </w:tc>
        <w:tc>
          <w:tcPr>
            <w:tcW w:w="743" w:type="pct"/>
            <w:vAlign w:val="center"/>
          </w:tcPr>
          <w:p w:rsidR="003C4B74" w:rsidRPr="00DE1227" w:rsidRDefault="003C4B74" w:rsidP="008F4B05">
            <w:pPr>
              <w:pStyle w:val="11d"/>
              <w:rPr>
                <w:i/>
              </w:rPr>
            </w:pPr>
            <w:r w:rsidRPr="00DE1227">
              <w:rPr>
                <w:i/>
              </w:rPr>
              <w:t>42,6</w:t>
            </w:r>
          </w:p>
        </w:tc>
        <w:tc>
          <w:tcPr>
            <w:tcW w:w="673" w:type="pct"/>
            <w:vAlign w:val="center"/>
          </w:tcPr>
          <w:p w:rsidR="003C4B74" w:rsidRPr="00DE1227" w:rsidRDefault="003C4B74" w:rsidP="008F4B05">
            <w:pPr>
              <w:pStyle w:val="11d"/>
              <w:rPr>
                <w:i/>
              </w:rPr>
            </w:pPr>
            <w:r w:rsidRPr="00DE1227">
              <w:rPr>
                <w:i/>
              </w:rPr>
              <w:t>1,84</w:t>
            </w:r>
          </w:p>
        </w:tc>
        <w:tc>
          <w:tcPr>
            <w:tcW w:w="530" w:type="pct"/>
            <w:vAlign w:val="center"/>
          </w:tcPr>
          <w:p w:rsidR="003C4B74" w:rsidRPr="00DE1227" w:rsidRDefault="003C4B74" w:rsidP="008F4B05">
            <w:pPr>
              <w:pStyle w:val="11d"/>
              <w:rPr>
                <w:i/>
              </w:rPr>
            </w:pPr>
            <w:r w:rsidRPr="00DE1227">
              <w:rPr>
                <w:i/>
              </w:rPr>
              <w:t>0,37</w:t>
            </w:r>
          </w:p>
        </w:tc>
        <w:tc>
          <w:tcPr>
            <w:tcW w:w="517" w:type="pct"/>
            <w:vAlign w:val="center"/>
          </w:tcPr>
          <w:p w:rsidR="003C4B74" w:rsidRPr="00DE1227" w:rsidRDefault="003C4B74" w:rsidP="008F4B05">
            <w:pPr>
              <w:pStyle w:val="11d"/>
              <w:rPr>
                <w:i/>
              </w:rPr>
            </w:pPr>
            <w:r w:rsidRPr="00DE1227">
              <w:rPr>
                <w:i/>
              </w:rPr>
              <w:t>2,21</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139</w:t>
            </w:r>
          </w:p>
        </w:tc>
        <w:tc>
          <w:tcPr>
            <w:tcW w:w="952" w:type="pct"/>
          </w:tcPr>
          <w:p w:rsidR="003C4B74" w:rsidRPr="00DE1227" w:rsidRDefault="003C4B74" w:rsidP="008F4B05">
            <w:pPr>
              <w:pStyle w:val="11d"/>
            </w:pPr>
            <w:r w:rsidRPr="00DE1227">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8,5</w:t>
            </w:r>
          </w:p>
        </w:tc>
        <w:tc>
          <w:tcPr>
            <w:tcW w:w="743" w:type="pct"/>
            <w:vAlign w:val="center"/>
          </w:tcPr>
          <w:p w:rsidR="003C4B74" w:rsidRPr="00DE1227" w:rsidRDefault="003C4B74" w:rsidP="008F4B05">
            <w:pPr>
              <w:pStyle w:val="11d"/>
              <w:rPr>
                <w:rStyle w:val="affffffff0"/>
              </w:rPr>
            </w:pPr>
            <w:r w:rsidRPr="00DE1227">
              <w:rPr>
                <w:rStyle w:val="affffffff0"/>
              </w:rPr>
              <w:t>263,9</w:t>
            </w:r>
          </w:p>
        </w:tc>
        <w:tc>
          <w:tcPr>
            <w:tcW w:w="673" w:type="pct"/>
            <w:vAlign w:val="center"/>
          </w:tcPr>
          <w:p w:rsidR="003C4B74" w:rsidRPr="00DE1227" w:rsidRDefault="003C4B74" w:rsidP="008F4B05">
            <w:pPr>
              <w:pStyle w:val="11d"/>
              <w:rPr>
                <w:rStyle w:val="affffffff0"/>
              </w:rPr>
            </w:pPr>
            <w:r w:rsidRPr="00DE1227">
              <w:rPr>
                <w:rStyle w:val="affffffff0"/>
              </w:rPr>
              <w:t>11,42</w:t>
            </w:r>
          </w:p>
        </w:tc>
        <w:tc>
          <w:tcPr>
            <w:tcW w:w="530" w:type="pct"/>
            <w:vAlign w:val="center"/>
          </w:tcPr>
          <w:p w:rsidR="003C4B74" w:rsidRPr="00DE1227" w:rsidRDefault="003C4B74" w:rsidP="008F4B05">
            <w:pPr>
              <w:pStyle w:val="11d"/>
              <w:rPr>
                <w:rStyle w:val="affffffff0"/>
              </w:rPr>
            </w:pPr>
            <w:r w:rsidRPr="00DE1227">
              <w:rPr>
                <w:rStyle w:val="affffffff0"/>
              </w:rPr>
              <w:t>2,23</w:t>
            </w:r>
          </w:p>
        </w:tc>
        <w:tc>
          <w:tcPr>
            <w:tcW w:w="517" w:type="pct"/>
            <w:vAlign w:val="center"/>
          </w:tcPr>
          <w:p w:rsidR="003C4B74" w:rsidRPr="00DE1227" w:rsidRDefault="003C4B74" w:rsidP="008F4B05">
            <w:pPr>
              <w:pStyle w:val="11d"/>
              <w:rPr>
                <w:rStyle w:val="affffffff0"/>
              </w:rPr>
            </w:pPr>
            <w:r w:rsidRPr="00DE1227">
              <w:rPr>
                <w:rStyle w:val="affffffff0"/>
              </w:rPr>
              <w:t>13,65</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4,36</w:t>
            </w:r>
          </w:p>
        </w:tc>
        <w:tc>
          <w:tcPr>
            <w:tcW w:w="530" w:type="pct"/>
            <w:vAlign w:val="center"/>
          </w:tcPr>
          <w:p w:rsidR="003C4B74" w:rsidRPr="00DE1227" w:rsidRDefault="003C4B74" w:rsidP="008F4B05">
            <w:pPr>
              <w:pStyle w:val="11d"/>
              <w:rPr>
                <w:rStyle w:val="affffffff0"/>
              </w:rPr>
            </w:pPr>
            <w:r w:rsidRPr="00DE1227">
              <w:rPr>
                <w:rStyle w:val="affffffff0"/>
              </w:rPr>
              <w:t>0,06</w:t>
            </w:r>
          </w:p>
        </w:tc>
        <w:tc>
          <w:tcPr>
            <w:tcW w:w="517" w:type="pct"/>
            <w:vAlign w:val="center"/>
          </w:tcPr>
          <w:p w:rsidR="003C4B74" w:rsidRPr="00DE1227" w:rsidRDefault="003C4B74" w:rsidP="008F4B05">
            <w:pPr>
              <w:pStyle w:val="11d"/>
              <w:rPr>
                <w:rStyle w:val="affffffff0"/>
              </w:rPr>
            </w:pPr>
            <w:r w:rsidRPr="00DE1227">
              <w:rPr>
                <w:rStyle w:val="affffffff0"/>
              </w:rPr>
              <w:t>4,42</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rPr>
                <w:i/>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8,5</w:t>
            </w:r>
          </w:p>
        </w:tc>
        <w:tc>
          <w:tcPr>
            <w:tcW w:w="743" w:type="pct"/>
            <w:vAlign w:val="center"/>
          </w:tcPr>
          <w:p w:rsidR="003C4B74" w:rsidRPr="00DE1227" w:rsidRDefault="003C4B74" w:rsidP="008F4B05">
            <w:pPr>
              <w:pStyle w:val="11d"/>
              <w:rPr>
                <w:rStyle w:val="affffffff0"/>
                <w:i/>
              </w:rPr>
            </w:pPr>
            <w:r w:rsidRPr="00DE1227">
              <w:rPr>
                <w:rStyle w:val="affffffff0"/>
                <w:i/>
              </w:rPr>
              <w:t>263,9</w:t>
            </w:r>
          </w:p>
        </w:tc>
        <w:tc>
          <w:tcPr>
            <w:tcW w:w="673" w:type="pct"/>
            <w:vAlign w:val="center"/>
          </w:tcPr>
          <w:p w:rsidR="003C4B74" w:rsidRPr="00DE1227" w:rsidRDefault="003C4B74" w:rsidP="008F4B05">
            <w:pPr>
              <w:pStyle w:val="11d"/>
              <w:rPr>
                <w:rStyle w:val="affffffff0"/>
                <w:i/>
              </w:rPr>
            </w:pPr>
            <w:r w:rsidRPr="00DE1227">
              <w:rPr>
                <w:rStyle w:val="affffffff0"/>
                <w:i/>
              </w:rPr>
              <w:t>15,78</w:t>
            </w:r>
          </w:p>
        </w:tc>
        <w:tc>
          <w:tcPr>
            <w:tcW w:w="530" w:type="pct"/>
            <w:vAlign w:val="center"/>
          </w:tcPr>
          <w:p w:rsidR="003C4B74" w:rsidRPr="00DE1227" w:rsidRDefault="003C4B74" w:rsidP="008F4B05">
            <w:pPr>
              <w:pStyle w:val="11d"/>
              <w:rPr>
                <w:rStyle w:val="affffffff0"/>
                <w:i/>
              </w:rPr>
            </w:pPr>
            <w:r w:rsidRPr="00DE1227">
              <w:rPr>
                <w:rStyle w:val="affffffff0"/>
                <w:i/>
              </w:rPr>
              <w:t>2,29</w:t>
            </w:r>
          </w:p>
        </w:tc>
        <w:tc>
          <w:tcPr>
            <w:tcW w:w="517" w:type="pct"/>
            <w:vAlign w:val="center"/>
          </w:tcPr>
          <w:p w:rsidR="003C4B74" w:rsidRPr="00DE1227" w:rsidRDefault="003C4B74" w:rsidP="008F4B05">
            <w:pPr>
              <w:pStyle w:val="11d"/>
              <w:rPr>
                <w:rStyle w:val="affffffff0"/>
                <w:i/>
              </w:rPr>
            </w:pPr>
            <w:r w:rsidRPr="00DE1227">
              <w:rPr>
                <w:rStyle w:val="affffffff0"/>
                <w:i/>
              </w:rPr>
              <w:t>18,07</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143а</w:t>
            </w:r>
          </w:p>
        </w:tc>
        <w:tc>
          <w:tcPr>
            <w:tcW w:w="952" w:type="pct"/>
            <w:vAlign w:val="center"/>
          </w:tcPr>
          <w:p w:rsidR="003C4B74" w:rsidRPr="00DE1227" w:rsidRDefault="003C4B74" w:rsidP="008F4B05">
            <w:pPr>
              <w:pStyle w:val="11d"/>
            </w:pPr>
            <w:r w:rsidRPr="00DE1227">
              <w:t>Среднеэтажная</w:t>
            </w:r>
          </w:p>
        </w:tc>
        <w:tc>
          <w:tcPr>
            <w:tcW w:w="736" w:type="pct"/>
            <w:vAlign w:val="center"/>
          </w:tcPr>
          <w:p w:rsidR="003C4B74" w:rsidRPr="00DE1227" w:rsidRDefault="003C4B74" w:rsidP="008F4B05">
            <w:pPr>
              <w:pStyle w:val="11d"/>
              <w:rPr>
                <w:rStyle w:val="affffffff0"/>
              </w:rPr>
            </w:pPr>
            <w:r w:rsidRPr="00DE1227">
              <w:rPr>
                <w:rStyle w:val="affffffff0"/>
              </w:rPr>
              <w:t>3,0</w:t>
            </w:r>
          </w:p>
        </w:tc>
        <w:tc>
          <w:tcPr>
            <w:tcW w:w="743" w:type="pct"/>
            <w:vAlign w:val="center"/>
          </w:tcPr>
          <w:p w:rsidR="003C4B74" w:rsidRPr="00DE1227" w:rsidRDefault="003C4B74" w:rsidP="008F4B05">
            <w:pPr>
              <w:pStyle w:val="11d"/>
              <w:rPr>
                <w:rStyle w:val="affffffff0"/>
              </w:rPr>
            </w:pPr>
            <w:r w:rsidRPr="00DE1227">
              <w:rPr>
                <w:rStyle w:val="affffffff0"/>
              </w:rPr>
              <w:t>89,0</w:t>
            </w:r>
          </w:p>
        </w:tc>
        <w:tc>
          <w:tcPr>
            <w:tcW w:w="673" w:type="pct"/>
            <w:vAlign w:val="center"/>
          </w:tcPr>
          <w:p w:rsidR="003C4B74" w:rsidRPr="00DE1227" w:rsidRDefault="003C4B74" w:rsidP="008F4B05">
            <w:pPr>
              <w:pStyle w:val="11d"/>
              <w:rPr>
                <w:rStyle w:val="affffffff0"/>
              </w:rPr>
            </w:pPr>
            <w:r w:rsidRPr="00DE1227">
              <w:rPr>
                <w:rStyle w:val="affffffff0"/>
              </w:rPr>
              <w:t>4,12</w:t>
            </w:r>
          </w:p>
        </w:tc>
        <w:tc>
          <w:tcPr>
            <w:tcW w:w="530" w:type="pct"/>
            <w:vAlign w:val="center"/>
          </w:tcPr>
          <w:p w:rsidR="003C4B74" w:rsidRPr="00DE1227" w:rsidRDefault="003C4B74" w:rsidP="008F4B05">
            <w:pPr>
              <w:pStyle w:val="11d"/>
              <w:rPr>
                <w:rStyle w:val="affffffff0"/>
              </w:rPr>
            </w:pPr>
            <w:r w:rsidRPr="00DE1227">
              <w:rPr>
                <w:rStyle w:val="affffffff0"/>
              </w:rPr>
              <w:t>0,79</w:t>
            </w:r>
          </w:p>
        </w:tc>
        <w:tc>
          <w:tcPr>
            <w:tcW w:w="517" w:type="pct"/>
            <w:vAlign w:val="center"/>
          </w:tcPr>
          <w:p w:rsidR="003C4B74" w:rsidRPr="00DE1227" w:rsidRDefault="003C4B74" w:rsidP="008F4B05">
            <w:pPr>
              <w:pStyle w:val="11d"/>
              <w:rPr>
                <w:rStyle w:val="affffffff0"/>
              </w:rPr>
            </w:pPr>
            <w:r w:rsidRPr="00DE1227">
              <w:rPr>
                <w:rStyle w:val="affffffff0"/>
              </w:rPr>
              <w:t>4,91</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0,89</w:t>
            </w:r>
          </w:p>
        </w:tc>
        <w:tc>
          <w:tcPr>
            <w:tcW w:w="530" w:type="pct"/>
            <w:vAlign w:val="center"/>
          </w:tcPr>
          <w:p w:rsidR="003C4B74" w:rsidRPr="00DE1227" w:rsidRDefault="003C4B74" w:rsidP="008F4B05">
            <w:pPr>
              <w:pStyle w:val="11d"/>
              <w:rPr>
                <w:rStyle w:val="affffffff0"/>
              </w:rPr>
            </w:pPr>
            <w:r w:rsidRPr="00DE1227">
              <w:rPr>
                <w:rStyle w:val="affffffff0"/>
              </w:rPr>
              <w:t>0,03</w:t>
            </w:r>
          </w:p>
        </w:tc>
        <w:tc>
          <w:tcPr>
            <w:tcW w:w="517" w:type="pct"/>
            <w:vAlign w:val="center"/>
          </w:tcPr>
          <w:p w:rsidR="003C4B74" w:rsidRPr="00DE1227" w:rsidRDefault="003C4B74" w:rsidP="008F4B05">
            <w:pPr>
              <w:pStyle w:val="11d"/>
              <w:rPr>
                <w:rStyle w:val="affffffff0"/>
              </w:rPr>
            </w:pPr>
            <w:r w:rsidRPr="00DE1227">
              <w:rPr>
                <w:rStyle w:val="affffffff0"/>
              </w:rPr>
              <w:t>0,92</w:t>
            </w:r>
          </w:p>
        </w:tc>
      </w:tr>
      <w:tr w:rsidR="008D439C" w:rsidRPr="00DE1227" w:rsidTr="008F4B05">
        <w:trPr>
          <w:trHeight w:val="168"/>
          <w:jc w:val="center"/>
        </w:trPr>
        <w:tc>
          <w:tcPr>
            <w:tcW w:w="849" w:type="pct"/>
            <w:vMerge/>
            <w:vAlign w:val="center"/>
          </w:tcPr>
          <w:p w:rsidR="003C4B74" w:rsidRPr="00DE1227" w:rsidRDefault="003C4B74" w:rsidP="008F4B05">
            <w:pPr>
              <w:pStyle w:val="11d"/>
            </w:pPr>
          </w:p>
        </w:tc>
        <w:tc>
          <w:tcPr>
            <w:tcW w:w="952" w:type="pct"/>
          </w:tcPr>
          <w:p w:rsidR="003C4B74" w:rsidRPr="00DE1227" w:rsidRDefault="003C4B74" w:rsidP="008F4B05">
            <w:pPr>
              <w:pStyle w:val="11d"/>
              <w:rPr>
                <w:i/>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3,0</w:t>
            </w:r>
          </w:p>
        </w:tc>
        <w:tc>
          <w:tcPr>
            <w:tcW w:w="743" w:type="pct"/>
            <w:vAlign w:val="center"/>
          </w:tcPr>
          <w:p w:rsidR="003C4B74" w:rsidRPr="00DE1227" w:rsidRDefault="003C4B74" w:rsidP="008F4B05">
            <w:pPr>
              <w:pStyle w:val="11d"/>
              <w:rPr>
                <w:rStyle w:val="affffffff0"/>
                <w:i/>
              </w:rPr>
            </w:pPr>
            <w:r w:rsidRPr="00DE1227">
              <w:rPr>
                <w:rStyle w:val="affffffff0"/>
                <w:i/>
              </w:rPr>
              <w:t>89,0</w:t>
            </w:r>
          </w:p>
        </w:tc>
        <w:tc>
          <w:tcPr>
            <w:tcW w:w="673" w:type="pct"/>
            <w:vAlign w:val="center"/>
          </w:tcPr>
          <w:p w:rsidR="003C4B74" w:rsidRPr="00DE1227" w:rsidRDefault="003C4B74" w:rsidP="008F4B05">
            <w:pPr>
              <w:pStyle w:val="11d"/>
              <w:rPr>
                <w:rStyle w:val="affffffff0"/>
                <w:i/>
              </w:rPr>
            </w:pPr>
            <w:r w:rsidRPr="00DE1227">
              <w:rPr>
                <w:rStyle w:val="affffffff0"/>
                <w:i/>
              </w:rPr>
              <w:t>5,01</w:t>
            </w:r>
          </w:p>
        </w:tc>
        <w:tc>
          <w:tcPr>
            <w:tcW w:w="530" w:type="pct"/>
            <w:vAlign w:val="center"/>
          </w:tcPr>
          <w:p w:rsidR="003C4B74" w:rsidRPr="00DE1227" w:rsidRDefault="003C4B74" w:rsidP="008F4B05">
            <w:pPr>
              <w:pStyle w:val="11d"/>
              <w:rPr>
                <w:rStyle w:val="affffffff0"/>
                <w:i/>
              </w:rPr>
            </w:pPr>
            <w:r w:rsidRPr="00DE1227">
              <w:rPr>
                <w:rStyle w:val="affffffff0"/>
                <w:i/>
              </w:rPr>
              <w:t>0,82</w:t>
            </w:r>
          </w:p>
        </w:tc>
        <w:tc>
          <w:tcPr>
            <w:tcW w:w="517" w:type="pct"/>
            <w:vAlign w:val="center"/>
          </w:tcPr>
          <w:p w:rsidR="003C4B74" w:rsidRPr="00DE1227" w:rsidRDefault="003C4B74" w:rsidP="008F4B05">
            <w:pPr>
              <w:pStyle w:val="11d"/>
              <w:rPr>
                <w:rStyle w:val="affffffff0"/>
                <w:i/>
              </w:rPr>
            </w:pPr>
            <w:r w:rsidRPr="00DE1227">
              <w:rPr>
                <w:rStyle w:val="affffffff0"/>
                <w:i/>
              </w:rPr>
              <w:t>5,83</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143в</w:t>
            </w:r>
          </w:p>
        </w:tc>
        <w:tc>
          <w:tcPr>
            <w:tcW w:w="952" w:type="pct"/>
            <w:vAlign w:val="center"/>
          </w:tcPr>
          <w:p w:rsidR="003C4B74" w:rsidRPr="00DE1227" w:rsidRDefault="003C4B74" w:rsidP="008F4B05">
            <w:pPr>
              <w:pStyle w:val="11d"/>
            </w:pPr>
            <w:r w:rsidRPr="00DE1227">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6,4</w:t>
            </w:r>
          </w:p>
        </w:tc>
        <w:tc>
          <w:tcPr>
            <w:tcW w:w="743" w:type="pct"/>
            <w:vAlign w:val="center"/>
          </w:tcPr>
          <w:p w:rsidR="003C4B74" w:rsidRPr="00DE1227" w:rsidRDefault="003C4B74" w:rsidP="008F4B05">
            <w:pPr>
              <w:pStyle w:val="11d"/>
              <w:rPr>
                <w:rStyle w:val="affffffff0"/>
              </w:rPr>
            </w:pPr>
            <w:r w:rsidRPr="00DE1227">
              <w:rPr>
                <w:rStyle w:val="affffffff0"/>
              </w:rPr>
              <w:t>197,2</w:t>
            </w:r>
          </w:p>
        </w:tc>
        <w:tc>
          <w:tcPr>
            <w:tcW w:w="673" w:type="pct"/>
            <w:vAlign w:val="center"/>
          </w:tcPr>
          <w:p w:rsidR="003C4B74" w:rsidRPr="00DE1227" w:rsidRDefault="003C4B74" w:rsidP="008F4B05">
            <w:pPr>
              <w:pStyle w:val="11d"/>
              <w:rPr>
                <w:rStyle w:val="affffffff0"/>
              </w:rPr>
            </w:pPr>
            <w:r w:rsidRPr="00DE1227">
              <w:rPr>
                <w:rStyle w:val="affffffff0"/>
              </w:rPr>
              <w:t>8,53</w:t>
            </w:r>
          </w:p>
        </w:tc>
        <w:tc>
          <w:tcPr>
            <w:tcW w:w="530" w:type="pct"/>
            <w:vMerge w:val="restart"/>
            <w:vAlign w:val="center"/>
          </w:tcPr>
          <w:p w:rsidR="003C4B74" w:rsidRPr="00DE1227" w:rsidRDefault="003C4B74" w:rsidP="008F4B05">
            <w:pPr>
              <w:pStyle w:val="11d"/>
              <w:rPr>
                <w:rStyle w:val="affffffff0"/>
              </w:rPr>
            </w:pPr>
            <w:r w:rsidRPr="00DE1227">
              <w:rPr>
                <w:rStyle w:val="affffffff0"/>
              </w:rPr>
              <w:t>2,23</w:t>
            </w:r>
          </w:p>
        </w:tc>
        <w:tc>
          <w:tcPr>
            <w:tcW w:w="517" w:type="pct"/>
            <w:vMerge w:val="restart"/>
            <w:vAlign w:val="center"/>
          </w:tcPr>
          <w:p w:rsidR="003C4B74" w:rsidRPr="00DE1227" w:rsidRDefault="003C4B74" w:rsidP="008F4B05">
            <w:pPr>
              <w:pStyle w:val="11d"/>
              <w:rPr>
                <w:rStyle w:val="affffffff0"/>
              </w:rPr>
            </w:pPr>
            <w:r w:rsidRPr="00DE1227">
              <w:rPr>
                <w:rStyle w:val="affffffff0"/>
              </w:rPr>
              <w:t>13,77</w:t>
            </w: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vAlign w:val="center"/>
          </w:tcPr>
          <w:p w:rsidR="003C4B74" w:rsidRPr="00DE1227" w:rsidRDefault="003C4B74" w:rsidP="008F4B05">
            <w:pPr>
              <w:pStyle w:val="11d"/>
              <w:rPr>
                <w:rStyle w:val="affffffff0"/>
              </w:rPr>
            </w:pPr>
            <w:r w:rsidRPr="00DE1227">
              <w:t>Среднеэтажная</w:t>
            </w:r>
          </w:p>
        </w:tc>
        <w:tc>
          <w:tcPr>
            <w:tcW w:w="736" w:type="pct"/>
            <w:vAlign w:val="center"/>
          </w:tcPr>
          <w:p w:rsidR="003C4B74" w:rsidRPr="00DE1227" w:rsidRDefault="003C4B74" w:rsidP="008F4B05">
            <w:pPr>
              <w:pStyle w:val="11d"/>
              <w:rPr>
                <w:rStyle w:val="affffffff0"/>
              </w:rPr>
            </w:pPr>
            <w:r w:rsidRPr="00DE1227">
              <w:rPr>
                <w:rStyle w:val="affffffff0"/>
              </w:rPr>
              <w:t>2,1</w:t>
            </w:r>
          </w:p>
        </w:tc>
        <w:tc>
          <w:tcPr>
            <w:tcW w:w="743" w:type="pct"/>
            <w:vAlign w:val="center"/>
          </w:tcPr>
          <w:p w:rsidR="003C4B74" w:rsidRPr="00DE1227" w:rsidRDefault="003C4B74" w:rsidP="008F4B05">
            <w:pPr>
              <w:pStyle w:val="11d"/>
              <w:rPr>
                <w:rStyle w:val="affffffff0"/>
              </w:rPr>
            </w:pPr>
            <w:r w:rsidRPr="00DE1227">
              <w:rPr>
                <w:rStyle w:val="affffffff0"/>
              </w:rPr>
              <w:t>65,2</w:t>
            </w:r>
          </w:p>
        </w:tc>
        <w:tc>
          <w:tcPr>
            <w:tcW w:w="673" w:type="pct"/>
            <w:vAlign w:val="center"/>
          </w:tcPr>
          <w:p w:rsidR="003C4B74" w:rsidRPr="00DE1227" w:rsidRDefault="003C4B74" w:rsidP="008F4B05">
            <w:pPr>
              <w:pStyle w:val="11d"/>
              <w:rPr>
                <w:rStyle w:val="affffffff0"/>
              </w:rPr>
            </w:pPr>
            <w:r w:rsidRPr="00DE1227">
              <w:t>3,01</w:t>
            </w:r>
          </w:p>
        </w:tc>
        <w:tc>
          <w:tcPr>
            <w:tcW w:w="530" w:type="pct"/>
            <w:vMerge/>
            <w:vAlign w:val="center"/>
          </w:tcPr>
          <w:p w:rsidR="003C4B74" w:rsidRPr="00DE1227" w:rsidRDefault="003C4B74" w:rsidP="008F4B05">
            <w:pPr>
              <w:pStyle w:val="11d"/>
              <w:rPr>
                <w:rStyle w:val="affffffff0"/>
              </w:rPr>
            </w:pPr>
          </w:p>
        </w:tc>
        <w:tc>
          <w:tcPr>
            <w:tcW w:w="517" w:type="pct"/>
            <w:vMerge/>
            <w:vAlign w:val="center"/>
          </w:tcPr>
          <w:p w:rsidR="003C4B74" w:rsidRPr="00DE1227" w:rsidRDefault="003C4B74" w:rsidP="008F4B05">
            <w:pPr>
              <w:pStyle w:val="11d"/>
              <w:rPr>
                <w:rStyle w:val="affffffff0"/>
              </w:rPr>
            </w:pP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vAlign w:val="center"/>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rPr>
            </w:pPr>
            <w:r w:rsidRPr="00DE1227">
              <w:rPr>
                <w:rStyle w:val="affffffff0"/>
              </w:rPr>
              <w:t>-</w:t>
            </w:r>
          </w:p>
        </w:tc>
        <w:tc>
          <w:tcPr>
            <w:tcW w:w="743" w:type="pct"/>
            <w:vAlign w:val="center"/>
          </w:tcPr>
          <w:p w:rsidR="003C4B74" w:rsidRPr="00DE1227" w:rsidRDefault="003C4B74" w:rsidP="008F4B05">
            <w:pPr>
              <w:pStyle w:val="11d"/>
              <w:rPr>
                <w:rStyle w:val="affffffff0"/>
              </w:rPr>
            </w:pPr>
            <w:r w:rsidRPr="00DE1227">
              <w:rPr>
                <w:rStyle w:val="affffffff0"/>
              </w:rPr>
              <w:t>-</w:t>
            </w:r>
          </w:p>
        </w:tc>
        <w:tc>
          <w:tcPr>
            <w:tcW w:w="673" w:type="pct"/>
            <w:vAlign w:val="center"/>
          </w:tcPr>
          <w:p w:rsidR="003C4B74" w:rsidRPr="00DE1227" w:rsidRDefault="003C4B74" w:rsidP="008F4B05">
            <w:pPr>
              <w:pStyle w:val="11d"/>
              <w:rPr>
                <w:rStyle w:val="affffffff0"/>
              </w:rPr>
            </w:pPr>
            <w:r w:rsidRPr="00DE1227">
              <w:rPr>
                <w:rStyle w:val="affffffff0"/>
              </w:rPr>
              <w:t>3,84</w:t>
            </w:r>
          </w:p>
        </w:tc>
        <w:tc>
          <w:tcPr>
            <w:tcW w:w="530" w:type="pct"/>
            <w:vAlign w:val="center"/>
          </w:tcPr>
          <w:p w:rsidR="003C4B74" w:rsidRPr="00DE1227" w:rsidRDefault="003C4B74" w:rsidP="008F4B05">
            <w:pPr>
              <w:pStyle w:val="11d"/>
              <w:rPr>
                <w:rStyle w:val="affffffff0"/>
              </w:rPr>
            </w:pPr>
            <w:r w:rsidRPr="00DE1227">
              <w:rPr>
                <w:rStyle w:val="affffffff0"/>
              </w:rPr>
              <w:t>0,04</w:t>
            </w:r>
          </w:p>
        </w:tc>
        <w:tc>
          <w:tcPr>
            <w:tcW w:w="517" w:type="pct"/>
            <w:vAlign w:val="center"/>
          </w:tcPr>
          <w:p w:rsidR="003C4B74" w:rsidRPr="00DE1227" w:rsidRDefault="003C4B74" w:rsidP="008F4B05">
            <w:pPr>
              <w:pStyle w:val="11d"/>
              <w:rPr>
                <w:rStyle w:val="affffffff0"/>
              </w:rPr>
            </w:pPr>
            <w:r w:rsidRPr="00DE1227">
              <w:rPr>
                <w:rStyle w:val="affffffff0"/>
              </w:rPr>
              <w:t>3,88</w:t>
            </w: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vAlign w:val="center"/>
          </w:tcPr>
          <w:p w:rsidR="003C4B74" w:rsidRPr="00DE1227" w:rsidRDefault="003C4B74" w:rsidP="008F4B05">
            <w:pPr>
              <w:pStyle w:val="11d"/>
              <w:rPr>
                <w:rStyle w:val="affffffff0"/>
                <w:i/>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8,5</w:t>
            </w:r>
          </w:p>
        </w:tc>
        <w:tc>
          <w:tcPr>
            <w:tcW w:w="743" w:type="pct"/>
            <w:vAlign w:val="center"/>
          </w:tcPr>
          <w:p w:rsidR="003C4B74" w:rsidRPr="00DE1227" w:rsidRDefault="003C4B74" w:rsidP="008F4B05">
            <w:pPr>
              <w:pStyle w:val="11d"/>
              <w:rPr>
                <w:rStyle w:val="affffffff0"/>
                <w:i/>
              </w:rPr>
            </w:pPr>
            <w:r w:rsidRPr="00DE1227">
              <w:rPr>
                <w:rStyle w:val="affffffff0"/>
                <w:i/>
              </w:rPr>
              <w:t>262,4</w:t>
            </w:r>
          </w:p>
        </w:tc>
        <w:tc>
          <w:tcPr>
            <w:tcW w:w="673" w:type="pct"/>
            <w:vAlign w:val="center"/>
          </w:tcPr>
          <w:p w:rsidR="003C4B74" w:rsidRPr="00DE1227" w:rsidRDefault="003C4B74" w:rsidP="008F4B05">
            <w:pPr>
              <w:pStyle w:val="11d"/>
              <w:rPr>
                <w:rStyle w:val="affffffff0"/>
                <w:i/>
              </w:rPr>
            </w:pPr>
            <w:r w:rsidRPr="00DE1227">
              <w:rPr>
                <w:rStyle w:val="affffffff0"/>
                <w:i/>
              </w:rPr>
              <w:t>15,38</w:t>
            </w:r>
          </w:p>
        </w:tc>
        <w:tc>
          <w:tcPr>
            <w:tcW w:w="530" w:type="pct"/>
            <w:vAlign w:val="center"/>
          </w:tcPr>
          <w:p w:rsidR="003C4B74" w:rsidRPr="00DE1227" w:rsidRDefault="003C4B74" w:rsidP="008F4B05">
            <w:pPr>
              <w:pStyle w:val="11d"/>
              <w:rPr>
                <w:rStyle w:val="affffffff0"/>
                <w:i/>
              </w:rPr>
            </w:pPr>
            <w:r w:rsidRPr="00DE1227">
              <w:rPr>
                <w:rStyle w:val="affffffff0"/>
                <w:i/>
              </w:rPr>
              <w:t>2,27</w:t>
            </w:r>
          </w:p>
        </w:tc>
        <w:tc>
          <w:tcPr>
            <w:tcW w:w="517" w:type="pct"/>
            <w:vAlign w:val="center"/>
          </w:tcPr>
          <w:p w:rsidR="003C4B74" w:rsidRPr="00DE1227" w:rsidRDefault="003C4B74" w:rsidP="008F4B05">
            <w:pPr>
              <w:pStyle w:val="11d"/>
              <w:rPr>
                <w:rStyle w:val="affffffff0"/>
                <w:i/>
              </w:rPr>
            </w:pPr>
            <w:r w:rsidRPr="00DE1227">
              <w:rPr>
                <w:rStyle w:val="affffffff0"/>
                <w:i/>
              </w:rPr>
              <w:t>17,65</w:t>
            </w:r>
          </w:p>
        </w:tc>
      </w:tr>
      <w:tr w:rsidR="008D439C" w:rsidRPr="00DE1227" w:rsidTr="008F4B05">
        <w:trPr>
          <w:trHeight w:val="168"/>
          <w:jc w:val="center"/>
        </w:trPr>
        <w:tc>
          <w:tcPr>
            <w:tcW w:w="849" w:type="pct"/>
            <w:vMerge w:val="restart"/>
            <w:vAlign w:val="center"/>
          </w:tcPr>
          <w:p w:rsidR="003C4B74" w:rsidRPr="00DE1227" w:rsidRDefault="003C4B74" w:rsidP="008F4B05">
            <w:pPr>
              <w:pStyle w:val="11d"/>
            </w:pPr>
            <w:r w:rsidRPr="00DE1227">
              <w:t>7.1</w:t>
            </w:r>
          </w:p>
        </w:tc>
        <w:tc>
          <w:tcPr>
            <w:tcW w:w="952" w:type="pct"/>
            <w:vAlign w:val="center"/>
          </w:tcPr>
          <w:p w:rsidR="003C4B74" w:rsidRPr="00DE1227" w:rsidRDefault="003C4B74" w:rsidP="008F4B05">
            <w:pPr>
              <w:pStyle w:val="11d"/>
            </w:pPr>
            <w:r w:rsidRPr="00DE1227">
              <w:t>Многоэтажная</w:t>
            </w:r>
          </w:p>
        </w:tc>
        <w:tc>
          <w:tcPr>
            <w:tcW w:w="736" w:type="pct"/>
            <w:vAlign w:val="center"/>
          </w:tcPr>
          <w:p w:rsidR="003C4B74" w:rsidRPr="00DE1227" w:rsidRDefault="003C4B74" w:rsidP="008F4B05">
            <w:pPr>
              <w:pStyle w:val="11d"/>
              <w:rPr>
                <w:rStyle w:val="affffffff0"/>
              </w:rPr>
            </w:pPr>
            <w:r w:rsidRPr="00DE1227">
              <w:rPr>
                <w:rStyle w:val="affffffff0"/>
              </w:rPr>
              <w:t>5,4</w:t>
            </w:r>
          </w:p>
        </w:tc>
        <w:tc>
          <w:tcPr>
            <w:tcW w:w="743" w:type="pct"/>
            <w:vAlign w:val="center"/>
          </w:tcPr>
          <w:p w:rsidR="003C4B74" w:rsidRPr="00DE1227" w:rsidRDefault="003C4B74" w:rsidP="008F4B05">
            <w:pPr>
              <w:pStyle w:val="11d"/>
              <w:rPr>
                <w:rStyle w:val="affffffff0"/>
              </w:rPr>
            </w:pPr>
            <w:r w:rsidRPr="00DE1227">
              <w:rPr>
                <w:rStyle w:val="affffffff0"/>
              </w:rPr>
              <w:t>168,4</w:t>
            </w:r>
          </w:p>
        </w:tc>
        <w:tc>
          <w:tcPr>
            <w:tcW w:w="673" w:type="pct"/>
            <w:vAlign w:val="center"/>
          </w:tcPr>
          <w:p w:rsidR="003C4B74" w:rsidRPr="00DE1227" w:rsidRDefault="003C4B74" w:rsidP="008F4B05">
            <w:pPr>
              <w:pStyle w:val="11d"/>
              <w:rPr>
                <w:rStyle w:val="affffffff0"/>
              </w:rPr>
            </w:pPr>
            <w:r w:rsidRPr="00DE1227">
              <w:rPr>
                <w:rStyle w:val="affffffff0"/>
              </w:rPr>
              <w:t>7,29</w:t>
            </w:r>
          </w:p>
        </w:tc>
        <w:tc>
          <w:tcPr>
            <w:tcW w:w="530" w:type="pct"/>
            <w:vMerge w:val="restart"/>
            <w:vAlign w:val="center"/>
          </w:tcPr>
          <w:p w:rsidR="003C4B74" w:rsidRPr="00DE1227" w:rsidRDefault="003C4B74" w:rsidP="008F4B05">
            <w:pPr>
              <w:pStyle w:val="11d"/>
              <w:rPr>
                <w:rStyle w:val="affffffff0"/>
              </w:rPr>
            </w:pPr>
            <w:r w:rsidRPr="00DE1227">
              <w:rPr>
                <w:rStyle w:val="affffffff0"/>
              </w:rPr>
              <w:t>2,76</w:t>
            </w:r>
          </w:p>
        </w:tc>
        <w:tc>
          <w:tcPr>
            <w:tcW w:w="517" w:type="pct"/>
            <w:vMerge w:val="restart"/>
            <w:vAlign w:val="center"/>
          </w:tcPr>
          <w:p w:rsidR="003C4B74" w:rsidRPr="00DE1227" w:rsidRDefault="003C4B74" w:rsidP="008F4B05">
            <w:pPr>
              <w:pStyle w:val="11d"/>
              <w:rPr>
                <w:rStyle w:val="affffffff0"/>
              </w:rPr>
            </w:pPr>
            <w:r w:rsidRPr="00DE1227">
              <w:rPr>
                <w:rStyle w:val="affffffff0"/>
              </w:rPr>
              <w:t>17,31</w:t>
            </w: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vAlign w:val="center"/>
          </w:tcPr>
          <w:p w:rsidR="003C4B74" w:rsidRPr="00DE1227" w:rsidRDefault="003C4B74" w:rsidP="008F4B05">
            <w:pPr>
              <w:pStyle w:val="11d"/>
              <w:rPr>
                <w:rStyle w:val="affffffff0"/>
              </w:rPr>
            </w:pPr>
            <w:r w:rsidRPr="00DE1227">
              <w:t>Среднеэтажная</w:t>
            </w:r>
          </w:p>
        </w:tc>
        <w:tc>
          <w:tcPr>
            <w:tcW w:w="736" w:type="pct"/>
            <w:vAlign w:val="center"/>
          </w:tcPr>
          <w:p w:rsidR="003C4B74" w:rsidRPr="00DE1227" w:rsidRDefault="003C4B74" w:rsidP="008F4B05">
            <w:pPr>
              <w:pStyle w:val="11d"/>
              <w:rPr>
                <w:rStyle w:val="affffffff0"/>
              </w:rPr>
            </w:pPr>
            <w:r w:rsidRPr="00DE1227">
              <w:rPr>
                <w:rStyle w:val="affffffff0"/>
              </w:rPr>
              <w:t>5,1</w:t>
            </w:r>
          </w:p>
        </w:tc>
        <w:tc>
          <w:tcPr>
            <w:tcW w:w="743" w:type="pct"/>
            <w:vAlign w:val="center"/>
          </w:tcPr>
          <w:p w:rsidR="003C4B74" w:rsidRPr="00DE1227" w:rsidRDefault="003C4B74" w:rsidP="008F4B05">
            <w:pPr>
              <w:pStyle w:val="11d"/>
              <w:rPr>
                <w:rStyle w:val="affffffff0"/>
              </w:rPr>
            </w:pPr>
            <w:r w:rsidRPr="00DE1227">
              <w:rPr>
                <w:rStyle w:val="affffffff0"/>
              </w:rPr>
              <w:t>157,0</w:t>
            </w:r>
          </w:p>
        </w:tc>
        <w:tc>
          <w:tcPr>
            <w:tcW w:w="673" w:type="pct"/>
            <w:vAlign w:val="center"/>
          </w:tcPr>
          <w:p w:rsidR="003C4B74" w:rsidRPr="00DE1227" w:rsidRDefault="003C4B74" w:rsidP="008F4B05">
            <w:pPr>
              <w:pStyle w:val="11d"/>
              <w:rPr>
                <w:rStyle w:val="affffffff0"/>
              </w:rPr>
            </w:pPr>
            <w:r w:rsidRPr="00DE1227">
              <w:rPr>
                <w:rStyle w:val="affffffff0"/>
              </w:rPr>
              <w:t>7,26</w:t>
            </w:r>
          </w:p>
        </w:tc>
        <w:tc>
          <w:tcPr>
            <w:tcW w:w="530" w:type="pct"/>
            <w:vMerge/>
            <w:vAlign w:val="center"/>
          </w:tcPr>
          <w:p w:rsidR="003C4B74" w:rsidRPr="00DE1227" w:rsidRDefault="003C4B74" w:rsidP="008F4B05">
            <w:pPr>
              <w:pStyle w:val="11d"/>
              <w:rPr>
                <w:rStyle w:val="affffffff0"/>
              </w:rPr>
            </w:pPr>
          </w:p>
        </w:tc>
        <w:tc>
          <w:tcPr>
            <w:tcW w:w="517" w:type="pct"/>
            <w:vMerge/>
            <w:vAlign w:val="center"/>
          </w:tcPr>
          <w:p w:rsidR="003C4B74" w:rsidRPr="00DE1227" w:rsidRDefault="003C4B74" w:rsidP="008F4B05">
            <w:pPr>
              <w:pStyle w:val="11d"/>
              <w:rPr>
                <w:rStyle w:val="affffffff0"/>
              </w:rPr>
            </w:pP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vAlign w:val="center"/>
          </w:tcPr>
          <w:p w:rsidR="003C4B74" w:rsidRPr="00DE1227" w:rsidRDefault="003C4B74" w:rsidP="008F4B05">
            <w:pPr>
              <w:pStyle w:val="11d"/>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3,84</w:t>
            </w:r>
          </w:p>
        </w:tc>
        <w:tc>
          <w:tcPr>
            <w:tcW w:w="530" w:type="pct"/>
            <w:vAlign w:val="center"/>
          </w:tcPr>
          <w:p w:rsidR="003C4B74" w:rsidRPr="00DE1227" w:rsidRDefault="003C4B74" w:rsidP="008F4B05">
            <w:pPr>
              <w:pStyle w:val="11d"/>
              <w:rPr>
                <w:rStyle w:val="affffffff0"/>
                <w:i/>
              </w:rPr>
            </w:pPr>
            <w:r w:rsidRPr="00DE1227">
              <w:rPr>
                <w:rStyle w:val="affffffff0"/>
                <w:i/>
              </w:rPr>
              <w:t>0,04</w:t>
            </w:r>
          </w:p>
        </w:tc>
        <w:tc>
          <w:tcPr>
            <w:tcW w:w="517" w:type="pct"/>
            <w:vAlign w:val="center"/>
          </w:tcPr>
          <w:p w:rsidR="003C4B74" w:rsidRPr="00DE1227" w:rsidRDefault="003C4B74" w:rsidP="008F4B05">
            <w:pPr>
              <w:pStyle w:val="11d"/>
              <w:rPr>
                <w:rStyle w:val="affffffff0"/>
                <w:i/>
              </w:rPr>
            </w:pPr>
            <w:r w:rsidRPr="00DE1227">
              <w:rPr>
                <w:rStyle w:val="affffffff0"/>
                <w:i/>
              </w:rPr>
              <w:t>3,88</w:t>
            </w:r>
          </w:p>
        </w:tc>
      </w:tr>
      <w:tr w:rsidR="008D439C" w:rsidRPr="00DE1227" w:rsidTr="008F4B05">
        <w:trPr>
          <w:trHeight w:val="168"/>
          <w:jc w:val="center"/>
        </w:trPr>
        <w:tc>
          <w:tcPr>
            <w:tcW w:w="849" w:type="pct"/>
            <w:vMerge/>
            <w:vAlign w:val="center"/>
          </w:tcPr>
          <w:p w:rsidR="003C4B74" w:rsidRPr="00DE1227" w:rsidRDefault="003C4B74" w:rsidP="008F4B05">
            <w:pPr>
              <w:pStyle w:val="11d"/>
              <w:rPr>
                <w:rStyle w:val="affffffff0"/>
              </w:rPr>
            </w:pPr>
          </w:p>
        </w:tc>
        <w:tc>
          <w:tcPr>
            <w:tcW w:w="952" w:type="pct"/>
            <w:vAlign w:val="center"/>
          </w:tcPr>
          <w:p w:rsidR="003C4B74" w:rsidRPr="00DE1227" w:rsidRDefault="003C4B74" w:rsidP="008F4B05">
            <w:pPr>
              <w:pStyle w:val="11d"/>
              <w:rPr>
                <w:rStyle w:val="affffffff0"/>
                <w:i/>
              </w:rPr>
            </w:pPr>
            <w:r w:rsidRPr="00DE1227">
              <w:rPr>
                <w:rStyle w:val="affffffff0"/>
                <w:i/>
              </w:rPr>
              <w:t>Итого</w:t>
            </w:r>
          </w:p>
        </w:tc>
        <w:tc>
          <w:tcPr>
            <w:tcW w:w="736" w:type="pct"/>
            <w:vAlign w:val="center"/>
          </w:tcPr>
          <w:p w:rsidR="003C4B74" w:rsidRPr="00DE1227" w:rsidRDefault="003C4B74" w:rsidP="008F4B05">
            <w:pPr>
              <w:pStyle w:val="11d"/>
              <w:rPr>
                <w:rStyle w:val="affffffff0"/>
                <w:i/>
              </w:rPr>
            </w:pPr>
            <w:r w:rsidRPr="00DE1227">
              <w:rPr>
                <w:rStyle w:val="affffffff0"/>
                <w:i/>
              </w:rPr>
              <w:t>10,5</w:t>
            </w:r>
          </w:p>
        </w:tc>
        <w:tc>
          <w:tcPr>
            <w:tcW w:w="743" w:type="pct"/>
            <w:vAlign w:val="center"/>
          </w:tcPr>
          <w:p w:rsidR="003C4B74" w:rsidRPr="00DE1227" w:rsidRDefault="003C4B74" w:rsidP="008F4B05">
            <w:pPr>
              <w:pStyle w:val="11d"/>
              <w:rPr>
                <w:rStyle w:val="affffffff0"/>
                <w:i/>
              </w:rPr>
            </w:pPr>
            <w:r w:rsidRPr="00DE1227">
              <w:rPr>
                <w:rStyle w:val="affffffff0"/>
                <w:i/>
              </w:rPr>
              <w:t>325,4</w:t>
            </w:r>
          </w:p>
        </w:tc>
        <w:tc>
          <w:tcPr>
            <w:tcW w:w="673" w:type="pct"/>
            <w:vAlign w:val="center"/>
          </w:tcPr>
          <w:p w:rsidR="003C4B74" w:rsidRPr="00DE1227" w:rsidRDefault="003C4B74" w:rsidP="008F4B05">
            <w:pPr>
              <w:pStyle w:val="11d"/>
              <w:rPr>
                <w:rStyle w:val="affffffff0"/>
                <w:i/>
              </w:rPr>
            </w:pPr>
            <w:r w:rsidRPr="00DE1227">
              <w:rPr>
                <w:rStyle w:val="affffffff0"/>
                <w:i/>
              </w:rPr>
              <w:t>18,39</w:t>
            </w:r>
          </w:p>
        </w:tc>
        <w:tc>
          <w:tcPr>
            <w:tcW w:w="530" w:type="pct"/>
            <w:vAlign w:val="center"/>
          </w:tcPr>
          <w:p w:rsidR="003C4B74" w:rsidRPr="00DE1227" w:rsidRDefault="003C4B74" w:rsidP="008F4B05">
            <w:pPr>
              <w:pStyle w:val="11d"/>
              <w:rPr>
                <w:rStyle w:val="affffffff0"/>
                <w:i/>
              </w:rPr>
            </w:pPr>
            <w:r w:rsidRPr="00DE1227">
              <w:rPr>
                <w:rStyle w:val="affffffff0"/>
                <w:i/>
              </w:rPr>
              <w:t>2,80</w:t>
            </w:r>
          </w:p>
        </w:tc>
        <w:tc>
          <w:tcPr>
            <w:tcW w:w="517" w:type="pct"/>
            <w:vAlign w:val="center"/>
          </w:tcPr>
          <w:p w:rsidR="003C4B74" w:rsidRPr="00DE1227" w:rsidRDefault="003C4B74" w:rsidP="008F4B05">
            <w:pPr>
              <w:pStyle w:val="11d"/>
              <w:rPr>
                <w:rStyle w:val="affffffff0"/>
                <w:i/>
              </w:rPr>
            </w:pPr>
            <w:r w:rsidRPr="00DE1227">
              <w:rPr>
                <w:rStyle w:val="affffffff0"/>
                <w:i/>
              </w:rPr>
              <w:t>21,19</w:t>
            </w:r>
          </w:p>
        </w:tc>
      </w:tr>
      <w:tr w:rsidR="008D439C" w:rsidRPr="00DE1227" w:rsidTr="008F4B05">
        <w:trPr>
          <w:trHeight w:val="168"/>
          <w:jc w:val="center"/>
        </w:trPr>
        <w:tc>
          <w:tcPr>
            <w:tcW w:w="849" w:type="pct"/>
            <w:vAlign w:val="center"/>
          </w:tcPr>
          <w:p w:rsidR="003C4B74" w:rsidRPr="00DE1227" w:rsidRDefault="003C4B74" w:rsidP="008F4B05">
            <w:pPr>
              <w:pStyle w:val="11d"/>
              <w:rPr>
                <w:rStyle w:val="affffffff0"/>
              </w:rPr>
            </w:pPr>
            <w:r w:rsidRPr="00DE1227">
              <w:rPr>
                <w:rStyle w:val="affffffff0"/>
              </w:rPr>
              <w:t>205</w:t>
            </w:r>
          </w:p>
        </w:tc>
        <w:tc>
          <w:tcPr>
            <w:tcW w:w="952" w:type="pct"/>
            <w:vAlign w:val="center"/>
          </w:tcPr>
          <w:p w:rsidR="003C4B74" w:rsidRPr="00DE1227" w:rsidRDefault="003C4B74" w:rsidP="008F4B05">
            <w:pPr>
              <w:pStyle w:val="11d"/>
              <w:rPr>
                <w:rStyle w:val="affffffff0"/>
                <w:i/>
              </w:rPr>
            </w:pPr>
            <w:r w:rsidRPr="00DE1227">
              <w:t>Среднеэтажная</w:t>
            </w:r>
          </w:p>
        </w:tc>
        <w:tc>
          <w:tcPr>
            <w:tcW w:w="736" w:type="pct"/>
            <w:vAlign w:val="center"/>
          </w:tcPr>
          <w:p w:rsidR="003C4B74" w:rsidRPr="00DE1227" w:rsidRDefault="003C4B74" w:rsidP="008F4B05">
            <w:pPr>
              <w:pStyle w:val="11d"/>
              <w:rPr>
                <w:rStyle w:val="affffffff0"/>
                <w:i/>
              </w:rPr>
            </w:pPr>
            <w:r w:rsidRPr="00DE1227">
              <w:rPr>
                <w:rStyle w:val="affffffff0"/>
                <w:i/>
              </w:rPr>
              <w:t>0,5</w:t>
            </w:r>
          </w:p>
        </w:tc>
        <w:tc>
          <w:tcPr>
            <w:tcW w:w="743" w:type="pct"/>
            <w:vAlign w:val="center"/>
          </w:tcPr>
          <w:p w:rsidR="003C4B74" w:rsidRPr="00DE1227" w:rsidRDefault="003C4B74" w:rsidP="008F4B05">
            <w:pPr>
              <w:pStyle w:val="11d"/>
              <w:rPr>
                <w:rStyle w:val="affffffff0"/>
                <w:i/>
              </w:rPr>
            </w:pPr>
            <w:r w:rsidRPr="00DE1227">
              <w:rPr>
                <w:rStyle w:val="affffffff0"/>
                <w:i/>
              </w:rPr>
              <w:t>16,0</w:t>
            </w:r>
          </w:p>
        </w:tc>
        <w:tc>
          <w:tcPr>
            <w:tcW w:w="673" w:type="pct"/>
            <w:vAlign w:val="center"/>
          </w:tcPr>
          <w:p w:rsidR="003C4B74" w:rsidRPr="00DE1227" w:rsidRDefault="003C4B74" w:rsidP="008F4B05">
            <w:pPr>
              <w:pStyle w:val="11d"/>
              <w:rPr>
                <w:rStyle w:val="affffffff0"/>
                <w:i/>
              </w:rPr>
            </w:pPr>
            <w:r w:rsidRPr="00DE1227">
              <w:rPr>
                <w:rStyle w:val="affffffff0"/>
                <w:i/>
              </w:rPr>
              <w:t>0,74</w:t>
            </w:r>
          </w:p>
        </w:tc>
        <w:tc>
          <w:tcPr>
            <w:tcW w:w="530" w:type="pct"/>
            <w:vAlign w:val="center"/>
          </w:tcPr>
          <w:p w:rsidR="003C4B74" w:rsidRPr="00DE1227" w:rsidRDefault="003C4B74" w:rsidP="008F4B05">
            <w:pPr>
              <w:pStyle w:val="11d"/>
              <w:rPr>
                <w:rStyle w:val="affffffff0"/>
                <w:i/>
              </w:rPr>
            </w:pPr>
            <w:r w:rsidRPr="00DE1227">
              <w:rPr>
                <w:rStyle w:val="affffffff0"/>
                <w:i/>
              </w:rPr>
              <w:t>0,13</w:t>
            </w:r>
          </w:p>
        </w:tc>
        <w:tc>
          <w:tcPr>
            <w:tcW w:w="517" w:type="pct"/>
            <w:vAlign w:val="center"/>
          </w:tcPr>
          <w:p w:rsidR="003C4B74" w:rsidRPr="00DE1227" w:rsidRDefault="003C4B74" w:rsidP="008F4B05">
            <w:pPr>
              <w:pStyle w:val="11d"/>
              <w:rPr>
                <w:rStyle w:val="affffffff0"/>
                <w:i/>
              </w:rPr>
            </w:pPr>
            <w:r w:rsidRPr="00DE1227">
              <w:rPr>
                <w:rStyle w:val="affffffff0"/>
                <w:i/>
              </w:rPr>
              <w:t>0,87</w:t>
            </w:r>
          </w:p>
        </w:tc>
      </w:tr>
      <w:tr w:rsidR="008D439C" w:rsidRPr="00DE1227" w:rsidTr="008F4B05">
        <w:trPr>
          <w:trHeight w:val="168"/>
          <w:jc w:val="center"/>
        </w:trPr>
        <w:tc>
          <w:tcPr>
            <w:tcW w:w="849" w:type="pct"/>
            <w:vAlign w:val="center"/>
          </w:tcPr>
          <w:p w:rsidR="003C4B74" w:rsidRPr="00DE1227" w:rsidRDefault="003C4B74" w:rsidP="008F4B05">
            <w:pPr>
              <w:pStyle w:val="11d"/>
              <w:rPr>
                <w:rStyle w:val="affffffff0"/>
              </w:rPr>
            </w:pPr>
            <w:r w:rsidRPr="00DE1227">
              <w:rPr>
                <w:rStyle w:val="affffffff0"/>
              </w:rPr>
              <w:t>221</w:t>
            </w:r>
          </w:p>
        </w:tc>
        <w:tc>
          <w:tcPr>
            <w:tcW w:w="952" w:type="pct"/>
            <w:vAlign w:val="center"/>
          </w:tcPr>
          <w:p w:rsidR="003C4B74" w:rsidRPr="00DE1227" w:rsidRDefault="003C4B74" w:rsidP="008F4B05">
            <w:pPr>
              <w:pStyle w:val="11d"/>
              <w:rPr>
                <w:rStyle w:val="affffffff0"/>
                <w:i/>
              </w:rPr>
            </w:pPr>
            <w:r w:rsidRPr="00DE1227">
              <w:t>Многоэтажная</w:t>
            </w:r>
          </w:p>
        </w:tc>
        <w:tc>
          <w:tcPr>
            <w:tcW w:w="736" w:type="pct"/>
            <w:vAlign w:val="center"/>
          </w:tcPr>
          <w:p w:rsidR="003C4B74" w:rsidRPr="00DE1227" w:rsidRDefault="003C4B74" w:rsidP="008F4B05">
            <w:pPr>
              <w:pStyle w:val="11d"/>
              <w:rPr>
                <w:rStyle w:val="affffffff0"/>
                <w:i/>
              </w:rPr>
            </w:pPr>
            <w:r w:rsidRPr="00DE1227">
              <w:rPr>
                <w:rStyle w:val="affffffff0"/>
                <w:i/>
              </w:rPr>
              <w:t>3,3</w:t>
            </w:r>
          </w:p>
        </w:tc>
        <w:tc>
          <w:tcPr>
            <w:tcW w:w="743" w:type="pct"/>
            <w:vAlign w:val="center"/>
          </w:tcPr>
          <w:p w:rsidR="003C4B74" w:rsidRPr="00DE1227" w:rsidRDefault="003C4B74" w:rsidP="008F4B05">
            <w:pPr>
              <w:pStyle w:val="11d"/>
              <w:rPr>
                <w:rStyle w:val="affffffff0"/>
                <w:i/>
              </w:rPr>
            </w:pPr>
            <w:r w:rsidRPr="00DE1227">
              <w:rPr>
                <w:rStyle w:val="affffffff0"/>
                <w:i/>
              </w:rPr>
              <w:t>101,4</w:t>
            </w:r>
          </w:p>
        </w:tc>
        <w:tc>
          <w:tcPr>
            <w:tcW w:w="673" w:type="pct"/>
            <w:vAlign w:val="center"/>
          </w:tcPr>
          <w:p w:rsidR="003C4B74" w:rsidRPr="00DE1227" w:rsidRDefault="003C4B74" w:rsidP="008F4B05">
            <w:pPr>
              <w:pStyle w:val="11d"/>
              <w:rPr>
                <w:rStyle w:val="affffffff0"/>
                <w:i/>
              </w:rPr>
            </w:pPr>
            <w:r w:rsidRPr="00DE1227">
              <w:rPr>
                <w:rStyle w:val="affffffff0"/>
                <w:i/>
              </w:rPr>
              <w:t>4,39</w:t>
            </w:r>
          </w:p>
        </w:tc>
        <w:tc>
          <w:tcPr>
            <w:tcW w:w="530" w:type="pct"/>
            <w:vAlign w:val="center"/>
          </w:tcPr>
          <w:p w:rsidR="003C4B74" w:rsidRPr="00DE1227" w:rsidRDefault="003C4B74" w:rsidP="008F4B05">
            <w:pPr>
              <w:pStyle w:val="11d"/>
              <w:rPr>
                <w:rStyle w:val="affffffff0"/>
                <w:i/>
              </w:rPr>
            </w:pPr>
            <w:r w:rsidRPr="00DE1227">
              <w:rPr>
                <w:rStyle w:val="affffffff0"/>
                <w:i/>
              </w:rPr>
              <w:t>0,87</w:t>
            </w:r>
          </w:p>
        </w:tc>
        <w:tc>
          <w:tcPr>
            <w:tcW w:w="517" w:type="pct"/>
            <w:vAlign w:val="center"/>
          </w:tcPr>
          <w:p w:rsidR="003C4B74" w:rsidRPr="00DE1227" w:rsidRDefault="003C4B74" w:rsidP="008F4B05">
            <w:pPr>
              <w:pStyle w:val="11d"/>
              <w:rPr>
                <w:rStyle w:val="affffffff0"/>
                <w:i/>
              </w:rPr>
            </w:pPr>
            <w:r w:rsidRPr="00DE1227">
              <w:rPr>
                <w:rStyle w:val="affffffff0"/>
                <w:i/>
              </w:rPr>
              <w:t>5,26</w:t>
            </w:r>
          </w:p>
        </w:tc>
      </w:tr>
      <w:tr w:rsidR="008D439C" w:rsidRPr="00DE1227" w:rsidTr="008F4B05">
        <w:trPr>
          <w:trHeight w:val="168"/>
          <w:jc w:val="center"/>
        </w:trPr>
        <w:tc>
          <w:tcPr>
            <w:tcW w:w="849" w:type="pct"/>
            <w:vAlign w:val="center"/>
          </w:tcPr>
          <w:p w:rsidR="003C4B74" w:rsidRPr="00DE1227" w:rsidRDefault="003C4B74" w:rsidP="008F4B05">
            <w:pPr>
              <w:pStyle w:val="11d"/>
              <w:rPr>
                <w:rStyle w:val="affffffff0"/>
              </w:rPr>
            </w:pPr>
            <w:r w:rsidRPr="00DE1227">
              <w:rPr>
                <w:rStyle w:val="affffffff0"/>
              </w:rPr>
              <w:t>Макаринская роща</w:t>
            </w:r>
          </w:p>
        </w:tc>
        <w:tc>
          <w:tcPr>
            <w:tcW w:w="952" w:type="pct"/>
            <w:vAlign w:val="center"/>
          </w:tcPr>
          <w:p w:rsidR="003C4B74" w:rsidRPr="00DE1227" w:rsidRDefault="003C4B74" w:rsidP="008F4B05">
            <w:pPr>
              <w:pStyle w:val="11d"/>
              <w:rPr>
                <w:rStyle w:val="affffffff0"/>
                <w:i/>
              </w:rPr>
            </w:pPr>
            <w:r w:rsidRPr="00DE1227">
              <w:t>Малоэтажная</w:t>
            </w:r>
          </w:p>
        </w:tc>
        <w:tc>
          <w:tcPr>
            <w:tcW w:w="736" w:type="pct"/>
            <w:vAlign w:val="center"/>
          </w:tcPr>
          <w:p w:rsidR="003C4B74" w:rsidRPr="00DE1227" w:rsidRDefault="003C4B74" w:rsidP="008F4B05">
            <w:pPr>
              <w:pStyle w:val="11d"/>
              <w:rPr>
                <w:rStyle w:val="affffffff0"/>
                <w:i/>
              </w:rPr>
            </w:pPr>
            <w:r w:rsidRPr="00DE1227">
              <w:rPr>
                <w:rStyle w:val="affffffff0"/>
                <w:i/>
              </w:rPr>
              <w:t>0,2</w:t>
            </w:r>
          </w:p>
        </w:tc>
        <w:tc>
          <w:tcPr>
            <w:tcW w:w="743" w:type="pct"/>
            <w:vAlign w:val="center"/>
          </w:tcPr>
          <w:p w:rsidR="003C4B74" w:rsidRPr="00DE1227" w:rsidRDefault="003C4B74" w:rsidP="008F4B05">
            <w:pPr>
              <w:pStyle w:val="11d"/>
              <w:rPr>
                <w:rStyle w:val="affffffff0"/>
                <w:i/>
              </w:rPr>
            </w:pPr>
            <w:r w:rsidRPr="00DE1227">
              <w:rPr>
                <w:rStyle w:val="affffffff0"/>
                <w:i/>
              </w:rPr>
              <w:t>7,5</w:t>
            </w:r>
          </w:p>
        </w:tc>
        <w:tc>
          <w:tcPr>
            <w:tcW w:w="673" w:type="pct"/>
            <w:vAlign w:val="center"/>
          </w:tcPr>
          <w:p w:rsidR="003C4B74" w:rsidRPr="00DE1227" w:rsidRDefault="003C4B74" w:rsidP="008F4B05">
            <w:pPr>
              <w:pStyle w:val="11d"/>
              <w:rPr>
                <w:rStyle w:val="affffffff0"/>
                <w:i/>
              </w:rPr>
            </w:pPr>
            <w:r w:rsidRPr="00DE1227">
              <w:rPr>
                <w:rStyle w:val="affffffff0"/>
                <w:i/>
              </w:rPr>
              <w:t>0,35</w:t>
            </w:r>
          </w:p>
        </w:tc>
        <w:tc>
          <w:tcPr>
            <w:tcW w:w="530" w:type="pct"/>
            <w:vAlign w:val="center"/>
          </w:tcPr>
          <w:p w:rsidR="003C4B74" w:rsidRPr="00DE1227" w:rsidRDefault="003C4B74" w:rsidP="008F4B05">
            <w:pPr>
              <w:pStyle w:val="11d"/>
              <w:rPr>
                <w:rStyle w:val="affffffff0"/>
                <w:i/>
              </w:rPr>
            </w:pPr>
            <w:r w:rsidRPr="00DE1227">
              <w:rPr>
                <w:rStyle w:val="affffffff0"/>
                <w:i/>
              </w:rPr>
              <w:t>0,05</w:t>
            </w:r>
          </w:p>
        </w:tc>
        <w:tc>
          <w:tcPr>
            <w:tcW w:w="517" w:type="pct"/>
            <w:vAlign w:val="center"/>
          </w:tcPr>
          <w:p w:rsidR="003C4B74" w:rsidRPr="00DE1227" w:rsidRDefault="003C4B74" w:rsidP="008F4B05">
            <w:pPr>
              <w:pStyle w:val="11d"/>
              <w:rPr>
                <w:rStyle w:val="affffffff0"/>
                <w:i/>
              </w:rPr>
            </w:pPr>
            <w:r w:rsidRPr="00DE1227">
              <w:rPr>
                <w:rStyle w:val="affffffff0"/>
                <w:i/>
              </w:rPr>
              <w:t>0,40</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127</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1,60</w:t>
            </w:r>
          </w:p>
        </w:tc>
        <w:tc>
          <w:tcPr>
            <w:tcW w:w="530" w:type="pct"/>
            <w:vAlign w:val="center"/>
          </w:tcPr>
          <w:p w:rsidR="003C4B74" w:rsidRPr="00DE1227" w:rsidRDefault="003C4B74" w:rsidP="008F4B05">
            <w:pPr>
              <w:pStyle w:val="11d"/>
              <w:rPr>
                <w:rStyle w:val="affffffff0"/>
                <w:i/>
              </w:rPr>
            </w:pPr>
            <w:r w:rsidRPr="00DE1227">
              <w:rPr>
                <w:rStyle w:val="affffffff0"/>
                <w:i/>
              </w:rPr>
              <w:t>0,04</w:t>
            </w:r>
          </w:p>
        </w:tc>
        <w:tc>
          <w:tcPr>
            <w:tcW w:w="517" w:type="pct"/>
            <w:vAlign w:val="center"/>
          </w:tcPr>
          <w:p w:rsidR="003C4B74" w:rsidRPr="00DE1227" w:rsidRDefault="003C4B74" w:rsidP="008F4B05">
            <w:pPr>
              <w:pStyle w:val="11d"/>
              <w:rPr>
                <w:rStyle w:val="affffffff0"/>
                <w:i/>
              </w:rPr>
            </w:pPr>
            <w:r w:rsidRPr="00DE1227">
              <w:rPr>
                <w:rStyle w:val="affffffff0"/>
                <w:i/>
              </w:rPr>
              <w:t>1,64</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128</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1,50</w:t>
            </w:r>
          </w:p>
        </w:tc>
        <w:tc>
          <w:tcPr>
            <w:tcW w:w="530" w:type="pct"/>
            <w:vAlign w:val="center"/>
          </w:tcPr>
          <w:p w:rsidR="003C4B74" w:rsidRPr="00DE1227" w:rsidRDefault="003C4B74" w:rsidP="008F4B05">
            <w:pPr>
              <w:pStyle w:val="11d"/>
              <w:rPr>
                <w:rStyle w:val="affffffff0"/>
                <w:i/>
              </w:rPr>
            </w:pPr>
            <w:r w:rsidRPr="00DE1227">
              <w:rPr>
                <w:rStyle w:val="affffffff0"/>
                <w:i/>
              </w:rPr>
              <w:t>0,03</w:t>
            </w:r>
          </w:p>
        </w:tc>
        <w:tc>
          <w:tcPr>
            <w:tcW w:w="517" w:type="pct"/>
            <w:vAlign w:val="center"/>
          </w:tcPr>
          <w:p w:rsidR="003C4B74" w:rsidRPr="00DE1227" w:rsidRDefault="003C4B74" w:rsidP="008F4B05">
            <w:pPr>
              <w:pStyle w:val="11d"/>
              <w:rPr>
                <w:rStyle w:val="affffffff0"/>
                <w:i/>
              </w:rPr>
            </w:pPr>
            <w:r w:rsidRPr="00DE1227">
              <w:rPr>
                <w:rStyle w:val="affffffff0"/>
                <w:i/>
              </w:rPr>
              <w:t>1,53</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129</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0,24</w:t>
            </w:r>
          </w:p>
        </w:tc>
        <w:tc>
          <w:tcPr>
            <w:tcW w:w="530" w:type="pct"/>
            <w:vAlign w:val="center"/>
          </w:tcPr>
          <w:p w:rsidR="003C4B74" w:rsidRPr="00DE1227" w:rsidRDefault="003C4B74" w:rsidP="008F4B05">
            <w:pPr>
              <w:pStyle w:val="11d"/>
              <w:rPr>
                <w:rStyle w:val="affffffff0"/>
                <w:i/>
              </w:rPr>
            </w:pPr>
            <w:r w:rsidRPr="00DE1227">
              <w:rPr>
                <w:rStyle w:val="affffffff0"/>
                <w:i/>
              </w:rPr>
              <w:t>0,01</w:t>
            </w:r>
          </w:p>
        </w:tc>
        <w:tc>
          <w:tcPr>
            <w:tcW w:w="517" w:type="pct"/>
            <w:vAlign w:val="center"/>
          </w:tcPr>
          <w:p w:rsidR="003C4B74" w:rsidRPr="00DE1227" w:rsidRDefault="003C4B74" w:rsidP="008F4B05">
            <w:pPr>
              <w:pStyle w:val="11d"/>
              <w:rPr>
                <w:rStyle w:val="affffffff0"/>
                <w:i/>
              </w:rPr>
            </w:pPr>
            <w:r w:rsidRPr="00DE1227">
              <w:rPr>
                <w:rStyle w:val="affffffff0"/>
                <w:i/>
              </w:rPr>
              <w:t>0,25</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147</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1,46</w:t>
            </w:r>
          </w:p>
        </w:tc>
        <w:tc>
          <w:tcPr>
            <w:tcW w:w="530" w:type="pct"/>
            <w:vAlign w:val="center"/>
          </w:tcPr>
          <w:p w:rsidR="003C4B74" w:rsidRPr="00DE1227" w:rsidRDefault="003C4B74" w:rsidP="008F4B05">
            <w:pPr>
              <w:pStyle w:val="11d"/>
              <w:rPr>
                <w:rStyle w:val="affffffff0"/>
                <w:i/>
              </w:rPr>
            </w:pPr>
            <w:r w:rsidRPr="00DE1227">
              <w:rPr>
                <w:rStyle w:val="affffffff0"/>
                <w:i/>
              </w:rPr>
              <w:t>0,04</w:t>
            </w:r>
          </w:p>
        </w:tc>
        <w:tc>
          <w:tcPr>
            <w:tcW w:w="517" w:type="pct"/>
            <w:vAlign w:val="center"/>
          </w:tcPr>
          <w:p w:rsidR="003C4B74" w:rsidRPr="00DE1227" w:rsidRDefault="003C4B74" w:rsidP="008F4B05">
            <w:pPr>
              <w:pStyle w:val="11d"/>
              <w:rPr>
                <w:rStyle w:val="affffffff0"/>
                <w:i/>
              </w:rPr>
            </w:pPr>
            <w:r w:rsidRPr="00DE1227">
              <w:rPr>
                <w:rStyle w:val="affffffff0"/>
                <w:i/>
              </w:rPr>
              <w:t>1,50</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36</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0,61</w:t>
            </w:r>
          </w:p>
        </w:tc>
        <w:tc>
          <w:tcPr>
            <w:tcW w:w="530" w:type="pct"/>
            <w:vAlign w:val="center"/>
          </w:tcPr>
          <w:p w:rsidR="003C4B74" w:rsidRPr="00DE1227" w:rsidRDefault="003C4B74" w:rsidP="008F4B05">
            <w:pPr>
              <w:pStyle w:val="11d"/>
              <w:rPr>
                <w:rStyle w:val="affffffff0"/>
                <w:i/>
              </w:rPr>
            </w:pPr>
            <w:r w:rsidRPr="00DE1227">
              <w:rPr>
                <w:rStyle w:val="affffffff0"/>
                <w:i/>
              </w:rPr>
              <w:t>0,03</w:t>
            </w:r>
          </w:p>
        </w:tc>
        <w:tc>
          <w:tcPr>
            <w:tcW w:w="517" w:type="pct"/>
            <w:vAlign w:val="center"/>
          </w:tcPr>
          <w:p w:rsidR="003C4B74" w:rsidRPr="00DE1227" w:rsidRDefault="003C4B74" w:rsidP="008F4B05">
            <w:pPr>
              <w:pStyle w:val="11d"/>
              <w:rPr>
                <w:rStyle w:val="affffffff0"/>
                <w:i/>
              </w:rPr>
            </w:pPr>
            <w:r w:rsidRPr="00DE1227">
              <w:rPr>
                <w:rStyle w:val="affffffff0"/>
                <w:i/>
              </w:rPr>
              <w:t>0,64</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37</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0,56</w:t>
            </w:r>
          </w:p>
        </w:tc>
        <w:tc>
          <w:tcPr>
            <w:tcW w:w="530" w:type="pct"/>
            <w:vAlign w:val="center"/>
          </w:tcPr>
          <w:p w:rsidR="003C4B74" w:rsidRPr="00DE1227" w:rsidRDefault="003C4B74" w:rsidP="008F4B05">
            <w:pPr>
              <w:pStyle w:val="11d"/>
              <w:rPr>
                <w:rStyle w:val="affffffff0"/>
                <w:i/>
              </w:rPr>
            </w:pPr>
            <w:r w:rsidRPr="00DE1227">
              <w:rPr>
                <w:rStyle w:val="affffffff0"/>
                <w:i/>
              </w:rPr>
              <w:t>0,03</w:t>
            </w:r>
          </w:p>
        </w:tc>
        <w:tc>
          <w:tcPr>
            <w:tcW w:w="517" w:type="pct"/>
            <w:vAlign w:val="center"/>
          </w:tcPr>
          <w:p w:rsidR="003C4B74" w:rsidRPr="00DE1227" w:rsidRDefault="003C4B74" w:rsidP="008F4B05">
            <w:pPr>
              <w:pStyle w:val="11d"/>
              <w:rPr>
                <w:rStyle w:val="affffffff0"/>
                <w:i/>
              </w:rPr>
            </w:pPr>
            <w:r w:rsidRPr="00DE1227">
              <w:rPr>
                <w:rStyle w:val="affffffff0"/>
                <w:i/>
              </w:rPr>
              <w:t>0,59</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103</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0,75</w:t>
            </w:r>
          </w:p>
        </w:tc>
        <w:tc>
          <w:tcPr>
            <w:tcW w:w="530" w:type="pct"/>
            <w:vAlign w:val="center"/>
          </w:tcPr>
          <w:p w:rsidR="003C4B74" w:rsidRPr="00DE1227" w:rsidRDefault="003C4B74" w:rsidP="008F4B05">
            <w:pPr>
              <w:pStyle w:val="11d"/>
              <w:rPr>
                <w:rStyle w:val="affffffff0"/>
                <w:i/>
              </w:rPr>
            </w:pPr>
            <w:r w:rsidRPr="00DE1227">
              <w:rPr>
                <w:rStyle w:val="affffffff0"/>
                <w:i/>
              </w:rPr>
              <w:t>0,02</w:t>
            </w:r>
          </w:p>
        </w:tc>
        <w:tc>
          <w:tcPr>
            <w:tcW w:w="517" w:type="pct"/>
            <w:vAlign w:val="center"/>
          </w:tcPr>
          <w:p w:rsidR="003C4B74" w:rsidRPr="00DE1227" w:rsidRDefault="003C4B74" w:rsidP="008F4B05">
            <w:pPr>
              <w:pStyle w:val="11d"/>
              <w:rPr>
                <w:rStyle w:val="affffffff0"/>
                <w:i/>
              </w:rPr>
            </w:pPr>
            <w:r w:rsidRPr="00DE1227">
              <w:rPr>
                <w:rStyle w:val="affffffff0"/>
                <w:i/>
              </w:rPr>
              <w:t>0,77</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105</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0,77</w:t>
            </w:r>
          </w:p>
        </w:tc>
        <w:tc>
          <w:tcPr>
            <w:tcW w:w="530" w:type="pct"/>
            <w:vAlign w:val="center"/>
          </w:tcPr>
          <w:p w:rsidR="003C4B74" w:rsidRPr="00DE1227" w:rsidRDefault="003C4B74" w:rsidP="008F4B05">
            <w:pPr>
              <w:pStyle w:val="11d"/>
              <w:rPr>
                <w:rStyle w:val="affffffff0"/>
                <w:i/>
              </w:rPr>
            </w:pPr>
            <w:r w:rsidRPr="00DE1227">
              <w:rPr>
                <w:rStyle w:val="affffffff0"/>
                <w:i/>
              </w:rPr>
              <w:t>0,03</w:t>
            </w:r>
          </w:p>
        </w:tc>
        <w:tc>
          <w:tcPr>
            <w:tcW w:w="517" w:type="pct"/>
            <w:vAlign w:val="center"/>
          </w:tcPr>
          <w:p w:rsidR="003C4B74" w:rsidRPr="00DE1227" w:rsidRDefault="003C4B74" w:rsidP="008F4B05">
            <w:pPr>
              <w:pStyle w:val="11d"/>
              <w:rPr>
                <w:rStyle w:val="affffffff0"/>
                <w:i/>
              </w:rPr>
            </w:pPr>
            <w:r w:rsidRPr="00DE1227">
              <w:rPr>
                <w:rStyle w:val="affffffff0"/>
                <w:i/>
              </w:rPr>
              <w:t>0,80</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106</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2,69</w:t>
            </w:r>
          </w:p>
        </w:tc>
        <w:tc>
          <w:tcPr>
            <w:tcW w:w="530" w:type="pct"/>
            <w:vAlign w:val="center"/>
          </w:tcPr>
          <w:p w:rsidR="003C4B74" w:rsidRPr="00DE1227" w:rsidRDefault="003C4B74" w:rsidP="008F4B05">
            <w:pPr>
              <w:pStyle w:val="11d"/>
              <w:rPr>
                <w:rStyle w:val="affffffff0"/>
                <w:i/>
              </w:rPr>
            </w:pPr>
            <w:r w:rsidRPr="00DE1227">
              <w:rPr>
                <w:rStyle w:val="affffffff0"/>
                <w:i/>
              </w:rPr>
              <w:t>0,01</w:t>
            </w:r>
          </w:p>
        </w:tc>
        <w:tc>
          <w:tcPr>
            <w:tcW w:w="517" w:type="pct"/>
            <w:vAlign w:val="center"/>
          </w:tcPr>
          <w:p w:rsidR="003C4B74" w:rsidRPr="00DE1227" w:rsidRDefault="003C4B74" w:rsidP="008F4B05">
            <w:pPr>
              <w:pStyle w:val="11d"/>
              <w:rPr>
                <w:rStyle w:val="affffffff0"/>
                <w:i/>
              </w:rPr>
            </w:pPr>
            <w:r w:rsidRPr="00DE1227">
              <w:rPr>
                <w:rStyle w:val="affffffff0"/>
                <w:i/>
              </w:rPr>
              <w:t>2,70</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5.5</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0,33</w:t>
            </w:r>
          </w:p>
        </w:tc>
        <w:tc>
          <w:tcPr>
            <w:tcW w:w="530" w:type="pct"/>
            <w:vAlign w:val="center"/>
          </w:tcPr>
          <w:p w:rsidR="003C4B74" w:rsidRPr="00DE1227" w:rsidRDefault="003C4B74" w:rsidP="008F4B05">
            <w:pPr>
              <w:pStyle w:val="11d"/>
              <w:rPr>
                <w:rStyle w:val="affffffff0"/>
                <w:i/>
              </w:rPr>
            </w:pPr>
            <w:r w:rsidRPr="00DE1227">
              <w:rPr>
                <w:rStyle w:val="affffffff0"/>
                <w:i/>
              </w:rPr>
              <w:t>0,01</w:t>
            </w:r>
          </w:p>
        </w:tc>
        <w:tc>
          <w:tcPr>
            <w:tcW w:w="517" w:type="pct"/>
            <w:vAlign w:val="center"/>
          </w:tcPr>
          <w:p w:rsidR="003C4B74" w:rsidRPr="00DE1227" w:rsidRDefault="003C4B74" w:rsidP="008F4B05">
            <w:pPr>
              <w:pStyle w:val="11d"/>
              <w:rPr>
                <w:rStyle w:val="affffffff0"/>
                <w:i/>
              </w:rPr>
            </w:pPr>
            <w:r w:rsidRPr="00DE1227">
              <w:rPr>
                <w:rStyle w:val="affffffff0"/>
                <w:i/>
              </w:rPr>
              <w:t>0,34</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219</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0,73</w:t>
            </w:r>
          </w:p>
        </w:tc>
        <w:tc>
          <w:tcPr>
            <w:tcW w:w="530" w:type="pct"/>
            <w:vAlign w:val="center"/>
          </w:tcPr>
          <w:p w:rsidR="003C4B74" w:rsidRPr="00DE1227" w:rsidRDefault="003C4B74" w:rsidP="008F4B05">
            <w:pPr>
              <w:pStyle w:val="11d"/>
              <w:rPr>
                <w:rStyle w:val="affffffff0"/>
                <w:i/>
              </w:rPr>
            </w:pPr>
            <w:r w:rsidRPr="00DE1227">
              <w:rPr>
                <w:rStyle w:val="affffffff0"/>
                <w:i/>
              </w:rPr>
              <w:t>0,03</w:t>
            </w:r>
          </w:p>
        </w:tc>
        <w:tc>
          <w:tcPr>
            <w:tcW w:w="517" w:type="pct"/>
            <w:vAlign w:val="center"/>
          </w:tcPr>
          <w:p w:rsidR="003C4B74" w:rsidRPr="00DE1227" w:rsidRDefault="003C4B74" w:rsidP="008F4B05">
            <w:pPr>
              <w:pStyle w:val="11d"/>
              <w:rPr>
                <w:rStyle w:val="affffffff0"/>
                <w:i/>
              </w:rPr>
            </w:pPr>
            <w:r w:rsidRPr="00DE1227">
              <w:rPr>
                <w:rStyle w:val="affffffff0"/>
                <w:i/>
              </w:rPr>
              <w:t>0,76</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111</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0,76</w:t>
            </w:r>
          </w:p>
        </w:tc>
        <w:tc>
          <w:tcPr>
            <w:tcW w:w="530" w:type="pct"/>
            <w:vAlign w:val="center"/>
          </w:tcPr>
          <w:p w:rsidR="003C4B74" w:rsidRPr="00DE1227" w:rsidRDefault="003C4B74" w:rsidP="008F4B05">
            <w:pPr>
              <w:pStyle w:val="11d"/>
              <w:rPr>
                <w:rStyle w:val="affffffff0"/>
                <w:i/>
              </w:rPr>
            </w:pPr>
            <w:r w:rsidRPr="00DE1227">
              <w:rPr>
                <w:rStyle w:val="affffffff0"/>
                <w:i/>
              </w:rPr>
              <w:t>0,06</w:t>
            </w:r>
          </w:p>
        </w:tc>
        <w:tc>
          <w:tcPr>
            <w:tcW w:w="517" w:type="pct"/>
            <w:vAlign w:val="center"/>
          </w:tcPr>
          <w:p w:rsidR="003C4B74" w:rsidRPr="00DE1227" w:rsidRDefault="003C4B74" w:rsidP="008F4B05">
            <w:pPr>
              <w:pStyle w:val="11d"/>
              <w:rPr>
                <w:rStyle w:val="affffffff0"/>
                <w:i/>
              </w:rPr>
            </w:pPr>
            <w:r w:rsidRPr="00DE1227">
              <w:rPr>
                <w:rStyle w:val="affffffff0"/>
                <w:i/>
              </w:rPr>
              <w:t>0,82</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113</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0,11</w:t>
            </w:r>
          </w:p>
        </w:tc>
        <w:tc>
          <w:tcPr>
            <w:tcW w:w="530" w:type="pct"/>
            <w:vAlign w:val="center"/>
          </w:tcPr>
          <w:p w:rsidR="003C4B74" w:rsidRPr="00DE1227" w:rsidRDefault="003C4B74" w:rsidP="008F4B05">
            <w:pPr>
              <w:pStyle w:val="11d"/>
              <w:rPr>
                <w:rStyle w:val="affffffff0"/>
                <w:i/>
              </w:rPr>
            </w:pPr>
            <w:r w:rsidRPr="00DE1227">
              <w:rPr>
                <w:rStyle w:val="affffffff0"/>
                <w:i/>
              </w:rPr>
              <w:t>0,01</w:t>
            </w:r>
          </w:p>
        </w:tc>
        <w:tc>
          <w:tcPr>
            <w:tcW w:w="517" w:type="pct"/>
            <w:vAlign w:val="center"/>
          </w:tcPr>
          <w:p w:rsidR="003C4B74" w:rsidRPr="00DE1227" w:rsidRDefault="003C4B74" w:rsidP="008F4B05">
            <w:pPr>
              <w:pStyle w:val="11d"/>
              <w:rPr>
                <w:rStyle w:val="affffffff0"/>
                <w:i/>
              </w:rPr>
            </w:pPr>
            <w:r w:rsidRPr="00DE1227">
              <w:rPr>
                <w:rStyle w:val="affffffff0"/>
                <w:i/>
              </w:rPr>
              <w:t>0,12</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119</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1,39</w:t>
            </w:r>
          </w:p>
        </w:tc>
        <w:tc>
          <w:tcPr>
            <w:tcW w:w="530" w:type="pct"/>
            <w:vAlign w:val="center"/>
          </w:tcPr>
          <w:p w:rsidR="003C4B74" w:rsidRPr="00DE1227" w:rsidRDefault="003C4B74" w:rsidP="008F4B05">
            <w:pPr>
              <w:pStyle w:val="11d"/>
              <w:rPr>
                <w:rStyle w:val="affffffff0"/>
                <w:i/>
              </w:rPr>
            </w:pPr>
            <w:r w:rsidRPr="00DE1227">
              <w:rPr>
                <w:rStyle w:val="affffffff0"/>
                <w:i/>
              </w:rPr>
              <w:t>0,07</w:t>
            </w:r>
          </w:p>
        </w:tc>
        <w:tc>
          <w:tcPr>
            <w:tcW w:w="517" w:type="pct"/>
            <w:vAlign w:val="center"/>
          </w:tcPr>
          <w:p w:rsidR="003C4B74" w:rsidRPr="00DE1227" w:rsidRDefault="003C4B74" w:rsidP="008F4B05">
            <w:pPr>
              <w:pStyle w:val="11d"/>
              <w:rPr>
                <w:rStyle w:val="affffffff0"/>
                <w:i/>
              </w:rPr>
            </w:pPr>
            <w:r w:rsidRPr="00DE1227">
              <w:rPr>
                <w:rStyle w:val="affffffff0"/>
                <w:i/>
              </w:rPr>
              <w:t>1,46</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117</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0,24</w:t>
            </w:r>
          </w:p>
        </w:tc>
        <w:tc>
          <w:tcPr>
            <w:tcW w:w="530" w:type="pct"/>
            <w:vAlign w:val="center"/>
          </w:tcPr>
          <w:p w:rsidR="003C4B74" w:rsidRPr="00DE1227" w:rsidRDefault="003C4B74" w:rsidP="008F4B05">
            <w:pPr>
              <w:pStyle w:val="11d"/>
              <w:rPr>
                <w:rStyle w:val="affffffff0"/>
                <w:i/>
              </w:rPr>
            </w:pPr>
            <w:r w:rsidRPr="00DE1227">
              <w:rPr>
                <w:rStyle w:val="affffffff0"/>
                <w:i/>
              </w:rPr>
              <w:t>0,09</w:t>
            </w:r>
          </w:p>
        </w:tc>
        <w:tc>
          <w:tcPr>
            <w:tcW w:w="517" w:type="pct"/>
            <w:vAlign w:val="center"/>
          </w:tcPr>
          <w:p w:rsidR="003C4B74" w:rsidRPr="00DE1227" w:rsidRDefault="003C4B74" w:rsidP="008F4B05">
            <w:pPr>
              <w:pStyle w:val="11d"/>
              <w:rPr>
                <w:rStyle w:val="affffffff0"/>
                <w:i/>
              </w:rPr>
            </w:pPr>
            <w:r w:rsidRPr="00DE1227">
              <w:rPr>
                <w:rStyle w:val="affffffff0"/>
                <w:i/>
              </w:rPr>
              <w:t>0,33</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южнее 26 микрорайона</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0,44</w:t>
            </w:r>
          </w:p>
        </w:tc>
        <w:tc>
          <w:tcPr>
            <w:tcW w:w="530" w:type="pct"/>
            <w:vAlign w:val="center"/>
          </w:tcPr>
          <w:p w:rsidR="003C4B74" w:rsidRPr="00DE1227" w:rsidRDefault="003C4B74" w:rsidP="008F4B05">
            <w:pPr>
              <w:pStyle w:val="11d"/>
              <w:rPr>
                <w:rStyle w:val="affffffff0"/>
                <w:i/>
              </w:rPr>
            </w:pPr>
            <w:r w:rsidRPr="00DE1227">
              <w:rPr>
                <w:rStyle w:val="affffffff0"/>
                <w:i/>
              </w:rPr>
              <w:t>0,11</w:t>
            </w:r>
          </w:p>
        </w:tc>
        <w:tc>
          <w:tcPr>
            <w:tcW w:w="517" w:type="pct"/>
            <w:vAlign w:val="center"/>
          </w:tcPr>
          <w:p w:rsidR="003C4B74" w:rsidRPr="00DE1227" w:rsidRDefault="003C4B74" w:rsidP="008F4B05">
            <w:pPr>
              <w:pStyle w:val="11d"/>
              <w:rPr>
                <w:rStyle w:val="affffffff0"/>
                <w:i/>
              </w:rPr>
            </w:pPr>
            <w:r w:rsidRPr="00DE1227">
              <w:rPr>
                <w:rStyle w:val="affffffff0"/>
                <w:i/>
              </w:rPr>
              <w:t>0,55</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144</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0,24</w:t>
            </w:r>
          </w:p>
        </w:tc>
        <w:tc>
          <w:tcPr>
            <w:tcW w:w="530" w:type="pct"/>
            <w:vAlign w:val="center"/>
          </w:tcPr>
          <w:p w:rsidR="003C4B74" w:rsidRPr="00DE1227" w:rsidRDefault="003C4B74" w:rsidP="008F4B05">
            <w:pPr>
              <w:pStyle w:val="11d"/>
              <w:rPr>
                <w:rStyle w:val="affffffff0"/>
                <w:i/>
              </w:rPr>
            </w:pPr>
            <w:r w:rsidRPr="00DE1227">
              <w:rPr>
                <w:rStyle w:val="affffffff0"/>
                <w:i/>
              </w:rPr>
              <w:t>0,09</w:t>
            </w:r>
          </w:p>
        </w:tc>
        <w:tc>
          <w:tcPr>
            <w:tcW w:w="517" w:type="pct"/>
            <w:vAlign w:val="center"/>
          </w:tcPr>
          <w:p w:rsidR="003C4B74" w:rsidRPr="00DE1227" w:rsidRDefault="003C4B74" w:rsidP="008F4B05">
            <w:pPr>
              <w:pStyle w:val="11d"/>
              <w:rPr>
                <w:rStyle w:val="affffffff0"/>
                <w:i/>
              </w:rPr>
            </w:pPr>
            <w:r w:rsidRPr="00DE1227">
              <w:rPr>
                <w:rStyle w:val="affffffff0"/>
                <w:i/>
              </w:rPr>
              <w:t>0,33</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144</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0,24</w:t>
            </w:r>
          </w:p>
        </w:tc>
        <w:tc>
          <w:tcPr>
            <w:tcW w:w="530" w:type="pct"/>
            <w:vAlign w:val="center"/>
          </w:tcPr>
          <w:p w:rsidR="003C4B74" w:rsidRPr="00DE1227" w:rsidRDefault="003C4B74" w:rsidP="008F4B05">
            <w:pPr>
              <w:pStyle w:val="11d"/>
              <w:rPr>
                <w:rStyle w:val="affffffff0"/>
                <w:i/>
              </w:rPr>
            </w:pPr>
            <w:r w:rsidRPr="00DE1227">
              <w:rPr>
                <w:rStyle w:val="affffffff0"/>
                <w:i/>
              </w:rPr>
              <w:t>0,09</w:t>
            </w:r>
          </w:p>
        </w:tc>
        <w:tc>
          <w:tcPr>
            <w:tcW w:w="517" w:type="pct"/>
            <w:vAlign w:val="center"/>
          </w:tcPr>
          <w:p w:rsidR="003C4B74" w:rsidRPr="00DE1227" w:rsidRDefault="003C4B74" w:rsidP="008F4B05">
            <w:pPr>
              <w:pStyle w:val="11d"/>
              <w:rPr>
                <w:rStyle w:val="affffffff0"/>
                <w:i/>
              </w:rPr>
            </w:pPr>
            <w:r w:rsidRPr="00DE1227">
              <w:rPr>
                <w:rStyle w:val="affffffff0"/>
                <w:i/>
              </w:rPr>
              <w:t>0,33</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5.4 микрорайон, ул. Городецкая</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0,24</w:t>
            </w:r>
          </w:p>
        </w:tc>
        <w:tc>
          <w:tcPr>
            <w:tcW w:w="530" w:type="pct"/>
            <w:vAlign w:val="center"/>
          </w:tcPr>
          <w:p w:rsidR="003C4B74" w:rsidRPr="00DE1227" w:rsidRDefault="003C4B74" w:rsidP="008F4B05">
            <w:pPr>
              <w:pStyle w:val="11d"/>
              <w:rPr>
                <w:rStyle w:val="affffffff0"/>
                <w:i/>
              </w:rPr>
            </w:pPr>
            <w:r w:rsidRPr="00DE1227">
              <w:rPr>
                <w:rStyle w:val="affffffff0"/>
                <w:i/>
              </w:rPr>
              <w:t>0,09</w:t>
            </w:r>
          </w:p>
        </w:tc>
        <w:tc>
          <w:tcPr>
            <w:tcW w:w="517" w:type="pct"/>
            <w:vAlign w:val="center"/>
          </w:tcPr>
          <w:p w:rsidR="003C4B74" w:rsidRPr="00DE1227" w:rsidRDefault="003C4B74" w:rsidP="008F4B05">
            <w:pPr>
              <w:pStyle w:val="11d"/>
              <w:rPr>
                <w:rStyle w:val="affffffff0"/>
                <w:i/>
              </w:rPr>
            </w:pPr>
            <w:r w:rsidRPr="00DE1227">
              <w:rPr>
                <w:rStyle w:val="affffffff0"/>
                <w:i/>
              </w:rPr>
              <w:t>0,33</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24 микрорайон, ул. К.Беляева</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0,24</w:t>
            </w:r>
          </w:p>
        </w:tc>
        <w:tc>
          <w:tcPr>
            <w:tcW w:w="530" w:type="pct"/>
            <w:vAlign w:val="center"/>
          </w:tcPr>
          <w:p w:rsidR="003C4B74" w:rsidRPr="00DE1227" w:rsidRDefault="003C4B74" w:rsidP="008F4B05">
            <w:pPr>
              <w:pStyle w:val="11d"/>
              <w:rPr>
                <w:rStyle w:val="affffffff0"/>
                <w:i/>
              </w:rPr>
            </w:pPr>
            <w:r w:rsidRPr="00DE1227">
              <w:rPr>
                <w:rStyle w:val="affffffff0"/>
                <w:i/>
              </w:rPr>
              <w:t>0,09</w:t>
            </w:r>
          </w:p>
        </w:tc>
        <w:tc>
          <w:tcPr>
            <w:tcW w:w="517" w:type="pct"/>
            <w:vAlign w:val="center"/>
          </w:tcPr>
          <w:p w:rsidR="003C4B74" w:rsidRPr="00DE1227" w:rsidRDefault="003C4B74" w:rsidP="008F4B05">
            <w:pPr>
              <w:pStyle w:val="11d"/>
              <w:rPr>
                <w:rStyle w:val="affffffff0"/>
                <w:i/>
              </w:rPr>
            </w:pPr>
            <w:r w:rsidRPr="00DE1227">
              <w:rPr>
                <w:rStyle w:val="affffffff0"/>
                <w:i/>
              </w:rPr>
              <w:t>0,33</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143б</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2,77</w:t>
            </w:r>
          </w:p>
        </w:tc>
        <w:tc>
          <w:tcPr>
            <w:tcW w:w="530" w:type="pct"/>
            <w:vAlign w:val="center"/>
          </w:tcPr>
          <w:p w:rsidR="003C4B74" w:rsidRPr="00DE1227" w:rsidRDefault="003C4B74" w:rsidP="008F4B05">
            <w:pPr>
              <w:pStyle w:val="11d"/>
              <w:rPr>
                <w:rStyle w:val="affffffff0"/>
                <w:i/>
              </w:rPr>
            </w:pPr>
            <w:r w:rsidRPr="00DE1227">
              <w:rPr>
                <w:rStyle w:val="affffffff0"/>
                <w:i/>
              </w:rPr>
              <w:t>0,1</w:t>
            </w:r>
          </w:p>
        </w:tc>
        <w:tc>
          <w:tcPr>
            <w:tcW w:w="517" w:type="pct"/>
            <w:vAlign w:val="center"/>
          </w:tcPr>
          <w:p w:rsidR="003C4B74" w:rsidRPr="00DE1227" w:rsidRDefault="003C4B74" w:rsidP="008F4B05">
            <w:pPr>
              <w:pStyle w:val="11d"/>
              <w:rPr>
                <w:rStyle w:val="affffffff0"/>
                <w:i/>
              </w:rPr>
            </w:pPr>
            <w:r w:rsidRPr="00DE1227">
              <w:rPr>
                <w:rStyle w:val="affffffff0"/>
                <w:i/>
              </w:rPr>
              <w:t>2,87</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ул. К. Беляева</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1,49</w:t>
            </w:r>
          </w:p>
        </w:tc>
        <w:tc>
          <w:tcPr>
            <w:tcW w:w="530" w:type="pct"/>
            <w:vAlign w:val="center"/>
          </w:tcPr>
          <w:p w:rsidR="003C4B74" w:rsidRPr="00DE1227" w:rsidRDefault="003C4B74" w:rsidP="008F4B05">
            <w:pPr>
              <w:pStyle w:val="11d"/>
              <w:rPr>
                <w:rStyle w:val="affffffff0"/>
                <w:i/>
              </w:rPr>
            </w:pPr>
            <w:r w:rsidRPr="00DE1227">
              <w:rPr>
                <w:rStyle w:val="affffffff0"/>
                <w:i/>
              </w:rPr>
              <w:t>0,13</w:t>
            </w:r>
          </w:p>
        </w:tc>
        <w:tc>
          <w:tcPr>
            <w:tcW w:w="517" w:type="pct"/>
            <w:vAlign w:val="center"/>
          </w:tcPr>
          <w:p w:rsidR="003C4B74" w:rsidRPr="00DE1227" w:rsidRDefault="003C4B74" w:rsidP="008F4B05">
            <w:pPr>
              <w:pStyle w:val="11d"/>
              <w:rPr>
                <w:rStyle w:val="affffffff0"/>
                <w:i/>
              </w:rPr>
            </w:pPr>
            <w:r w:rsidRPr="00DE1227">
              <w:rPr>
                <w:rStyle w:val="affffffff0"/>
                <w:i/>
              </w:rPr>
              <w:t>1,62</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Советский пр., 20</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0,11</w:t>
            </w:r>
          </w:p>
        </w:tc>
        <w:tc>
          <w:tcPr>
            <w:tcW w:w="530" w:type="pct"/>
            <w:vAlign w:val="center"/>
          </w:tcPr>
          <w:p w:rsidR="003C4B74" w:rsidRPr="00DE1227" w:rsidRDefault="003C4B74" w:rsidP="008F4B05">
            <w:pPr>
              <w:pStyle w:val="11d"/>
              <w:rPr>
                <w:rStyle w:val="affffffff0"/>
                <w:i/>
              </w:rPr>
            </w:pPr>
            <w:r w:rsidRPr="00DE1227">
              <w:rPr>
                <w:rStyle w:val="affffffff0"/>
                <w:i/>
              </w:rPr>
              <w:t>0,1</w:t>
            </w:r>
          </w:p>
        </w:tc>
        <w:tc>
          <w:tcPr>
            <w:tcW w:w="517" w:type="pct"/>
            <w:vAlign w:val="center"/>
          </w:tcPr>
          <w:p w:rsidR="003C4B74" w:rsidRPr="00DE1227" w:rsidRDefault="003C4B74" w:rsidP="008F4B05">
            <w:pPr>
              <w:pStyle w:val="11d"/>
              <w:rPr>
                <w:rStyle w:val="affffffff0"/>
                <w:i/>
              </w:rPr>
            </w:pPr>
            <w:r w:rsidRPr="00DE1227">
              <w:rPr>
                <w:rStyle w:val="affffffff0"/>
                <w:i/>
              </w:rPr>
              <w:t>0,12</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ул. Канавная</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0,11</w:t>
            </w:r>
          </w:p>
        </w:tc>
        <w:tc>
          <w:tcPr>
            <w:tcW w:w="530" w:type="pct"/>
            <w:vAlign w:val="center"/>
          </w:tcPr>
          <w:p w:rsidR="003C4B74" w:rsidRPr="00DE1227" w:rsidRDefault="003C4B74" w:rsidP="008F4B05">
            <w:pPr>
              <w:pStyle w:val="11d"/>
              <w:rPr>
                <w:rStyle w:val="affffffff0"/>
                <w:i/>
              </w:rPr>
            </w:pPr>
            <w:r w:rsidRPr="00DE1227">
              <w:rPr>
                <w:rStyle w:val="affffffff0"/>
                <w:i/>
              </w:rPr>
              <w:t>0,1</w:t>
            </w:r>
          </w:p>
        </w:tc>
        <w:tc>
          <w:tcPr>
            <w:tcW w:w="517" w:type="pct"/>
            <w:vAlign w:val="center"/>
          </w:tcPr>
          <w:p w:rsidR="003C4B74" w:rsidRPr="00DE1227" w:rsidRDefault="003C4B74" w:rsidP="008F4B05">
            <w:pPr>
              <w:pStyle w:val="11d"/>
              <w:rPr>
                <w:rStyle w:val="affffffff0"/>
                <w:i/>
              </w:rPr>
            </w:pPr>
            <w:r w:rsidRPr="00DE1227">
              <w:rPr>
                <w:rStyle w:val="affffffff0"/>
                <w:i/>
              </w:rPr>
              <w:t>0,12</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ул. Леднева</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0,40</w:t>
            </w:r>
          </w:p>
        </w:tc>
        <w:tc>
          <w:tcPr>
            <w:tcW w:w="530" w:type="pct"/>
            <w:vAlign w:val="center"/>
          </w:tcPr>
          <w:p w:rsidR="003C4B74" w:rsidRPr="00DE1227" w:rsidRDefault="003C4B74" w:rsidP="008F4B05">
            <w:pPr>
              <w:pStyle w:val="11d"/>
              <w:rPr>
                <w:rStyle w:val="affffffff0"/>
                <w:i/>
              </w:rPr>
            </w:pPr>
            <w:r w:rsidRPr="00DE1227">
              <w:rPr>
                <w:rStyle w:val="affffffff0"/>
                <w:i/>
              </w:rPr>
              <w:t>0,02</w:t>
            </w:r>
          </w:p>
        </w:tc>
        <w:tc>
          <w:tcPr>
            <w:tcW w:w="517" w:type="pct"/>
            <w:vAlign w:val="center"/>
          </w:tcPr>
          <w:p w:rsidR="003C4B74" w:rsidRPr="00DE1227" w:rsidRDefault="003C4B74" w:rsidP="008F4B05">
            <w:pPr>
              <w:pStyle w:val="11d"/>
              <w:rPr>
                <w:rStyle w:val="affffffff0"/>
                <w:i/>
              </w:rPr>
            </w:pPr>
            <w:r w:rsidRPr="00DE1227">
              <w:rPr>
                <w:rStyle w:val="affffffff0"/>
                <w:i/>
              </w:rPr>
              <w:t>0,42</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Октябрьский пр., 25 (за ТЦ «Макси»)</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1,03</w:t>
            </w:r>
          </w:p>
        </w:tc>
        <w:tc>
          <w:tcPr>
            <w:tcW w:w="530" w:type="pct"/>
            <w:vAlign w:val="center"/>
          </w:tcPr>
          <w:p w:rsidR="003C4B74" w:rsidRPr="00DE1227" w:rsidRDefault="003C4B74" w:rsidP="008F4B05">
            <w:pPr>
              <w:pStyle w:val="11d"/>
              <w:rPr>
                <w:rStyle w:val="affffffff0"/>
                <w:i/>
              </w:rPr>
            </w:pPr>
            <w:r w:rsidRPr="00DE1227">
              <w:rPr>
                <w:rStyle w:val="affffffff0"/>
                <w:i/>
              </w:rPr>
              <w:t>0,01</w:t>
            </w:r>
          </w:p>
        </w:tc>
        <w:tc>
          <w:tcPr>
            <w:tcW w:w="517" w:type="pct"/>
            <w:vAlign w:val="center"/>
          </w:tcPr>
          <w:p w:rsidR="003C4B74" w:rsidRPr="00DE1227" w:rsidRDefault="003C4B74" w:rsidP="008F4B05">
            <w:pPr>
              <w:pStyle w:val="11d"/>
              <w:rPr>
                <w:rStyle w:val="affffffff0"/>
                <w:i/>
              </w:rPr>
            </w:pPr>
            <w:r w:rsidRPr="00DE1227">
              <w:rPr>
                <w:rStyle w:val="affffffff0"/>
                <w:i/>
              </w:rPr>
              <w:t>1,04</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ул. Дзержинского</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0,32</w:t>
            </w:r>
          </w:p>
        </w:tc>
        <w:tc>
          <w:tcPr>
            <w:tcW w:w="530" w:type="pct"/>
            <w:vAlign w:val="center"/>
          </w:tcPr>
          <w:p w:rsidR="003C4B74" w:rsidRPr="00DE1227" w:rsidRDefault="003C4B74" w:rsidP="008F4B05">
            <w:pPr>
              <w:pStyle w:val="11d"/>
              <w:rPr>
                <w:rStyle w:val="affffffff0"/>
                <w:i/>
              </w:rPr>
            </w:pPr>
            <w:r w:rsidRPr="00DE1227">
              <w:rPr>
                <w:rStyle w:val="affffffff0"/>
                <w:i/>
              </w:rPr>
              <w:t>0,02</w:t>
            </w:r>
          </w:p>
        </w:tc>
        <w:tc>
          <w:tcPr>
            <w:tcW w:w="517" w:type="pct"/>
            <w:vAlign w:val="center"/>
          </w:tcPr>
          <w:p w:rsidR="003C4B74" w:rsidRPr="00DE1227" w:rsidRDefault="003C4B74" w:rsidP="008F4B05">
            <w:pPr>
              <w:pStyle w:val="11d"/>
              <w:rPr>
                <w:rStyle w:val="affffffff0"/>
                <w:i/>
              </w:rPr>
            </w:pPr>
            <w:r w:rsidRPr="00DE1227">
              <w:rPr>
                <w:rStyle w:val="affffffff0"/>
                <w:i/>
              </w:rPr>
              <w:t>0,34</w:t>
            </w:r>
          </w:p>
        </w:tc>
      </w:tr>
      <w:tr w:rsidR="008D439C" w:rsidRPr="00DE1227" w:rsidTr="008F4B05">
        <w:trPr>
          <w:trHeight w:val="168"/>
          <w:jc w:val="center"/>
        </w:trPr>
        <w:tc>
          <w:tcPr>
            <w:tcW w:w="849" w:type="pct"/>
            <w:vAlign w:val="center"/>
          </w:tcPr>
          <w:p w:rsidR="003C4B74" w:rsidRPr="00DE1227" w:rsidRDefault="003C4B74" w:rsidP="008F4B05">
            <w:pPr>
              <w:pStyle w:val="11d"/>
            </w:pPr>
            <w:r w:rsidRPr="00DE1227">
              <w:t>ул. Олимпийская, за трамвайным парком</w:t>
            </w:r>
          </w:p>
        </w:tc>
        <w:tc>
          <w:tcPr>
            <w:tcW w:w="952" w:type="pct"/>
            <w:vAlign w:val="center"/>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0,32</w:t>
            </w:r>
          </w:p>
        </w:tc>
        <w:tc>
          <w:tcPr>
            <w:tcW w:w="530" w:type="pct"/>
            <w:vAlign w:val="center"/>
          </w:tcPr>
          <w:p w:rsidR="003C4B74" w:rsidRPr="00DE1227" w:rsidRDefault="003C4B74" w:rsidP="008F4B05">
            <w:pPr>
              <w:pStyle w:val="11d"/>
              <w:rPr>
                <w:rStyle w:val="affffffff0"/>
                <w:i/>
              </w:rPr>
            </w:pPr>
            <w:r w:rsidRPr="00DE1227">
              <w:rPr>
                <w:rStyle w:val="affffffff0"/>
                <w:i/>
              </w:rPr>
              <w:t>0,02</w:t>
            </w:r>
          </w:p>
        </w:tc>
        <w:tc>
          <w:tcPr>
            <w:tcW w:w="517" w:type="pct"/>
            <w:vAlign w:val="center"/>
          </w:tcPr>
          <w:p w:rsidR="003C4B74" w:rsidRPr="00DE1227" w:rsidRDefault="003C4B74" w:rsidP="008F4B05">
            <w:pPr>
              <w:pStyle w:val="11d"/>
              <w:rPr>
                <w:rStyle w:val="affffffff0"/>
                <w:i/>
              </w:rPr>
            </w:pPr>
            <w:r w:rsidRPr="00DE1227">
              <w:rPr>
                <w:rStyle w:val="affffffff0"/>
                <w:i/>
              </w:rPr>
              <w:t>0,34</w:t>
            </w:r>
          </w:p>
        </w:tc>
      </w:tr>
      <w:tr w:rsidR="008D439C" w:rsidRPr="00DE1227" w:rsidTr="008F4B05">
        <w:trPr>
          <w:trHeight w:val="168"/>
          <w:jc w:val="center"/>
        </w:trPr>
        <w:tc>
          <w:tcPr>
            <w:tcW w:w="849" w:type="pct"/>
            <w:vAlign w:val="center"/>
          </w:tcPr>
          <w:p w:rsidR="003C4B74" w:rsidRPr="00DE1227" w:rsidRDefault="003C4B74" w:rsidP="008F4B05">
            <w:pPr>
              <w:pStyle w:val="11d"/>
              <w:rPr>
                <w:rStyle w:val="affffffff0"/>
              </w:rPr>
            </w:pPr>
            <w:r w:rsidRPr="00DE1227">
              <w:rPr>
                <w:rStyle w:val="affffffff0"/>
              </w:rPr>
              <w:t>131</w:t>
            </w:r>
          </w:p>
        </w:tc>
        <w:tc>
          <w:tcPr>
            <w:tcW w:w="952" w:type="pct"/>
          </w:tcPr>
          <w:p w:rsidR="003C4B74" w:rsidRPr="00DE1227" w:rsidRDefault="003C4B74" w:rsidP="008F4B05">
            <w:pPr>
              <w:pStyle w:val="11d"/>
              <w:rPr>
                <w:rStyle w:val="affffffff0"/>
                <w:i/>
              </w:rPr>
            </w:pPr>
            <w:r w:rsidRPr="00DE1227">
              <w:t>Общественные здания</w:t>
            </w:r>
          </w:p>
        </w:tc>
        <w:tc>
          <w:tcPr>
            <w:tcW w:w="736" w:type="pct"/>
            <w:vAlign w:val="center"/>
          </w:tcPr>
          <w:p w:rsidR="003C4B74" w:rsidRPr="00DE1227" w:rsidRDefault="003C4B74" w:rsidP="008F4B05">
            <w:pPr>
              <w:pStyle w:val="11d"/>
              <w:rPr>
                <w:rStyle w:val="affffffff0"/>
                <w:i/>
              </w:rPr>
            </w:pPr>
            <w:r w:rsidRPr="00DE1227">
              <w:rPr>
                <w:rStyle w:val="affffffff0"/>
                <w:i/>
              </w:rPr>
              <w:t>-</w:t>
            </w:r>
          </w:p>
        </w:tc>
        <w:tc>
          <w:tcPr>
            <w:tcW w:w="743" w:type="pct"/>
            <w:vAlign w:val="center"/>
          </w:tcPr>
          <w:p w:rsidR="003C4B74" w:rsidRPr="00DE1227" w:rsidRDefault="003C4B74" w:rsidP="008F4B05">
            <w:pPr>
              <w:pStyle w:val="11d"/>
              <w:rPr>
                <w:rStyle w:val="affffffff0"/>
                <w:i/>
              </w:rPr>
            </w:pPr>
            <w:r w:rsidRPr="00DE1227">
              <w:rPr>
                <w:rStyle w:val="affffffff0"/>
                <w:i/>
              </w:rPr>
              <w:t>-</w:t>
            </w:r>
          </w:p>
        </w:tc>
        <w:tc>
          <w:tcPr>
            <w:tcW w:w="673" w:type="pct"/>
            <w:vAlign w:val="center"/>
          </w:tcPr>
          <w:p w:rsidR="003C4B74" w:rsidRPr="00DE1227" w:rsidRDefault="003C4B74" w:rsidP="008F4B05">
            <w:pPr>
              <w:pStyle w:val="11d"/>
              <w:rPr>
                <w:rStyle w:val="affffffff0"/>
                <w:i/>
              </w:rPr>
            </w:pPr>
            <w:r w:rsidRPr="00DE1227">
              <w:rPr>
                <w:rStyle w:val="affffffff0"/>
                <w:i/>
              </w:rPr>
              <w:t>2,03</w:t>
            </w:r>
          </w:p>
        </w:tc>
        <w:tc>
          <w:tcPr>
            <w:tcW w:w="530" w:type="pct"/>
            <w:vAlign w:val="center"/>
          </w:tcPr>
          <w:p w:rsidR="003C4B74" w:rsidRPr="00DE1227" w:rsidRDefault="003C4B74" w:rsidP="008F4B05">
            <w:pPr>
              <w:pStyle w:val="11d"/>
              <w:rPr>
                <w:rStyle w:val="affffffff0"/>
                <w:i/>
              </w:rPr>
            </w:pPr>
            <w:r w:rsidRPr="00DE1227">
              <w:rPr>
                <w:rStyle w:val="affffffff0"/>
                <w:i/>
              </w:rPr>
              <w:t>0,40</w:t>
            </w:r>
          </w:p>
        </w:tc>
        <w:tc>
          <w:tcPr>
            <w:tcW w:w="517" w:type="pct"/>
            <w:vAlign w:val="center"/>
          </w:tcPr>
          <w:p w:rsidR="003C4B74" w:rsidRPr="00DE1227" w:rsidRDefault="003C4B74" w:rsidP="008F4B05">
            <w:pPr>
              <w:pStyle w:val="11d"/>
              <w:rPr>
                <w:rStyle w:val="affffffff0"/>
                <w:i/>
              </w:rPr>
            </w:pPr>
            <w:r w:rsidRPr="00DE1227">
              <w:rPr>
                <w:rStyle w:val="affffffff0"/>
                <w:i/>
              </w:rPr>
              <w:t>2,43</w:t>
            </w:r>
          </w:p>
        </w:tc>
      </w:tr>
      <w:tr w:rsidR="008D439C" w:rsidRPr="00DE1227" w:rsidTr="008F4B05">
        <w:trPr>
          <w:trHeight w:val="168"/>
          <w:jc w:val="center"/>
        </w:trPr>
        <w:tc>
          <w:tcPr>
            <w:tcW w:w="849" w:type="pct"/>
            <w:vAlign w:val="center"/>
          </w:tcPr>
          <w:p w:rsidR="003C4B74" w:rsidRPr="00DE1227" w:rsidRDefault="003C4B74" w:rsidP="008F4B05">
            <w:pPr>
              <w:pStyle w:val="11d"/>
              <w:rPr>
                <w:rStyle w:val="affffffff0"/>
                <w:b/>
              </w:rPr>
            </w:pPr>
            <w:r w:rsidRPr="00DE1227">
              <w:rPr>
                <w:rStyle w:val="affffffff0"/>
                <w:b/>
              </w:rPr>
              <w:t>Всего</w:t>
            </w:r>
          </w:p>
        </w:tc>
        <w:tc>
          <w:tcPr>
            <w:tcW w:w="952" w:type="pct"/>
            <w:vAlign w:val="center"/>
          </w:tcPr>
          <w:p w:rsidR="003C4B74" w:rsidRPr="00DE1227" w:rsidRDefault="003C4B74" w:rsidP="008F4B05">
            <w:pPr>
              <w:pStyle w:val="11d"/>
              <w:rPr>
                <w:rStyle w:val="affffffff0"/>
                <w:b/>
              </w:rPr>
            </w:pPr>
          </w:p>
        </w:tc>
        <w:tc>
          <w:tcPr>
            <w:tcW w:w="736" w:type="pct"/>
            <w:vAlign w:val="center"/>
          </w:tcPr>
          <w:p w:rsidR="003C4B74" w:rsidRPr="00DE1227" w:rsidRDefault="003C4B74" w:rsidP="008F4B05">
            <w:pPr>
              <w:pStyle w:val="11d"/>
              <w:rPr>
                <w:rStyle w:val="affffffff0"/>
                <w:b/>
              </w:rPr>
            </w:pPr>
            <w:r w:rsidRPr="00DE1227">
              <w:rPr>
                <w:rStyle w:val="affffffff0"/>
                <w:b/>
              </w:rPr>
              <w:t>89,4</w:t>
            </w:r>
          </w:p>
        </w:tc>
        <w:tc>
          <w:tcPr>
            <w:tcW w:w="743" w:type="pct"/>
            <w:vAlign w:val="center"/>
          </w:tcPr>
          <w:p w:rsidR="003C4B74" w:rsidRPr="00DE1227" w:rsidRDefault="003C4B74" w:rsidP="008F4B05">
            <w:pPr>
              <w:pStyle w:val="11d"/>
              <w:rPr>
                <w:rStyle w:val="affffffff0"/>
                <w:b/>
              </w:rPr>
            </w:pPr>
            <w:r w:rsidRPr="00DE1227">
              <w:rPr>
                <w:rStyle w:val="affffffff0"/>
                <w:b/>
              </w:rPr>
              <w:t>2746,7</w:t>
            </w:r>
          </w:p>
        </w:tc>
        <w:tc>
          <w:tcPr>
            <w:tcW w:w="673" w:type="pct"/>
            <w:vAlign w:val="center"/>
          </w:tcPr>
          <w:p w:rsidR="003C4B74" w:rsidRPr="00DE1227" w:rsidRDefault="003C4B74" w:rsidP="008F4B05">
            <w:pPr>
              <w:pStyle w:val="11d"/>
              <w:rPr>
                <w:rStyle w:val="affffffff0"/>
                <w:b/>
              </w:rPr>
            </w:pPr>
            <w:r w:rsidRPr="00DE1227">
              <w:rPr>
                <w:rStyle w:val="affffffff0"/>
                <w:b/>
              </w:rPr>
              <w:t>174,51</w:t>
            </w:r>
          </w:p>
        </w:tc>
        <w:tc>
          <w:tcPr>
            <w:tcW w:w="530" w:type="pct"/>
            <w:vAlign w:val="center"/>
          </w:tcPr>
          <w:p w:rsidR="003C4B74" w:rsidRPr="00DE1227" w:rsidRDefault="003C4B74" w:rsidP="008F4B05">
            <w:pPr>
              <w:pStyle w:val="11d"/>
              <w:rPr>
                <w:rStyle w:val="affffffff0"/>
                <w:b/>
              </w:rPr>
            </w:pPr>
            <w:r w:rsidRPr="00DE1227">
              <w:rPr>
                <w:rStyle w:val="affffffff0"/>
                <w:b/>
              </w:rPr>
              <w:t>26,04</w:t>
            </w:r>
          </w:p>
        </w:tc>
        <w:tc>
          <w:tcPr>
            <w:tcW w:w="517" w:type="pct"/>
            <w:vAlign w:val="center"/>
          </w:tcPr>
          <w:p w:rsidR="003C4B74" w:rsidRPr="00DE1227" w:rsidRDefault="003C4B74" w:rsidP="008F4B05">
            <w:pPr>
              <w:pStyle w:val="11d"/>
              <w:ind w:right="-50" w:hanging="32"/>
              <w:rPr>
                <w:rStyle w:val="affffffff0"/>
                <w:b/>
              </w:rPr>
            </w:pPr>
            <w:r w:rsidRPr="00DE1227">
              <w:rPr>
                <w:rStyle w:val="affffffff0"/>
                <w:b/>
              </w:rPr>
              <w:t>200,37</w:t>
            </w:r>
          </w:p>
        </w:tc>
      </w:tr>
    </w:tbl>
    <w:p w:rsidR="003C4B74" w:rsidRPr="00DE1227" w:rsidRDefault="003C4B74" w:rsidP="003C4B74">
      <w:pPr>
        <w:pStyle w:val="11110"/>
        <w:ind w:left="284" w:right="141"/>
      </w:pPr>
      <w:r w:rsidRPr="00DE1227">
        <w:t>Перспективные тепловые нагрузки муниципального образования "Город Череповец"</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3969"/>
        <w:gridCol w:w="1418"/>
        <w:gridCol w:w="1559"/>
        <w:gridCol w:w="1843"/>
      </w:tblGrid>
      <w:tr w:rsidR="008D439C" w:rsidRPr="00DE1227" w:rsidTr="008F4B05">
        <w:trPr>
          <w:trHeight w:val="789"/>
        </w:trPr>
        <w:tc>
          <w:tcPr>
            <w:tcW w:w="557" w:type="dxa"/>
            <w:vAlign w:val="center"/>
          </w:tcPr>
          <w:p w:rsidR="003C4B74" w:rsidRPr="00DE1227" w:rsidRDefault="003C4B74" w:rsidP="008F4B05">
            <w:pPr>
              <w:pStyle w:val="11d"/>
            </w:pPr>
            <w:r w:rsidRPr="00DE1227">
              <w:t>№</w:t>
            </w:r>
          </w:p>
          <w:p w:rsidR="003C4B74" w:rsidRPr="00DE1227" w:rsidRDefault="003C4B74" w:rsidP="008F4B05">
            <w:pPr>
              <w:pStyle w:val="11d"/>
            </w:pPr>
            <w:r w:rsidRPr="00DE1227">
              <w:t>п/п</w:t>
            </w:r>
          </w:p>
        </w:tc>
        <w:tc>
          <w:tcPr>
            <w:tcW w:w="3969" w:type="dxa"/>
            <w:vAlign w:val="center"/>
          </w:tcPr>
          <w:p w:rsidR="003C4B74" w:rsidRPr="00DE1227" w:rsidRDefault="003C4B74" w:rsidP="008F4B05">
            <w:pPr>
              <w:pStyle w:val="11d"/>
            </w:pPr>
            <w:r w:rsidRPr="00DE1227">
              <w:t>Источник теплоснабжения</w:t>
            </w:r>
          </w:p>
        </w:tc>
        <w:tc>
          <w:tcPr>
            <w:tcW w:w="1418" w:type="dxa"/>
            <w:vAlign w:val="center"/>
          </w:tcPr>
          <w:p w:rsidR="003C4B74" w:rsidRPr="00DE1227" w:rsidRDefault="003C4B74" w:rsidP="008F4B05">
            <w:pPr>
              <w:pStyle w:val="11d"/>
            </w:pPr>
            <w:r w:rsidRPr="00DE1227">
              <w:t>Единица измерения</w:t>
            </w:r>
          </w:p>
        </w:tc>
        <w:tc>
          <w:tcPr>
            <w:tcW w:w="1559" w:type="dxa"/>
            <w:vAlign w:val="center"/>
          </w:tcPr>
          <w:p w:rsidR="003C4B74" w:rsidRPr="00DE1227" w:rsidRDefault="003C4B74" w:rsidP="008F4B05">
            <w:pPr>
              <w:pStyle w:val="11d"/>
            </w:pPr>
            <w:r w:rsidRPr="00DE1227">
              <w:t>Первая очередь</w:t>
            </w:r>
          </w:p>
        </w:tc>
        <w:tc>
          <w:tcPr>
            <w:tcW w:w="1843" w:type="dxa"/>
            <w:vAlign w:val="center"/>
          </w:tcPr>
          <w:p w:rsidR="003C4B74" w:rsidRPr="00DE1227" w:rsidRDefault="003C4B74" w:rsidP="008F4B05">
            <w:pPr>
              <w:pStyle w:val="11d"/>
            </w:pPr>
            <w:r w:rsidRPr="00DE1227">
              <w:t>Расчетный срок</w:t>
            </w:r>
          </w:p>
        </w:tc>
      </w:tr>
      <w:tr w:rsidR="008D439C" w:rsidRPr="00DE1227" w:rsidTr="008F4B05">
        <w:trPr>
          <w:trHeight w:val="220"/>
        </w:trPr>
        <w:tc>
          <w:tcPr>
            <w:tcW w:w="557" w:type="dxa"/>
            <w:vAlign w:val="center"/>
          </w:tcPr>
          <w:p w:rsidR="003C4B74" w:rsidRPr="00DE1227" w:rsidRDefault="003C4B74" w:rsidP="008F4B05">
            <w:pPr>
              <w:pStyle w:val="11d"/>
              <w:rPr>
                <w:bCs/>
              </w:rPr>
            </w:pPr>
            <w:r w:rsidRPr="00DE1227">
              <w:rPr>
                <w:bCs/>
              </w:rPr>
              <w:t>1.</w:t>
            </w:r>
          </w:p>
        </w:tc>
        <w:tc>
          <w:tcPr>
            <w:tcW w:w="3969" w:type="dxa"/>
          </w:tcPr>
          <w:p w:rsidR="003C4B74" w:rsidRPr="00DE1227" w:rsidRDefault="003C4B74" w:rsidP="008F4B05">
            <w:pPr>
              <w:pStyle w:val="11d"/>
              <w:jc w:val="left"/>
              <w:rPr>
                <w:bCs/>
              </w:rPr>
            </w:pPr>
            <w:r w:rsidRPr="00DE1227">
              <w:rPr>
                <w:bCs/>
              </w:rPr>
              <w:t>Сохраняемый фонд</w:t>
            </w:r>
          </w:p>
        </w:tc>
        <w:tc>
          <w:tcPr>
            <w:tcW w:w="1418" w:type="dxa"/>
          </w:tcPr>
          <w:p w:rsidR="003C4B74" w:rsidRPr="00DE1227" w:rsidRDefault="003C4B74" w:rsidP="008F4B05">
            <w:pPr>
              <w:pStyle w:val="11d"/>
              <w:rPr>
                <w:bCs/>
              </w:rPr>
            </w:pPr>
            <w:r w:rsidRPr="00DE1227">
              <w:rPr>
                <w:bCs/>
              </w:rPr>
              <w:t>Гкал/час</w:t>
            </w:r>
          </w:p>
        </w:tc>
        <w:tc>
          <w:tcPr>
            <w:tcW w:w="1559" w:type="dxa"/>
          </w:tcPr>
          <w:p w:rsidR="003C4B74" w:rsidRPr="00DE1227" w:rsidRDefault="003C4B74" w:rsidP="008F4B05">
            <w:pPr>
              <w:pStyle w:val="11d"/>
              <w:rPr>
                <w:bCs/>
              </w:rPr>
            </w:pPr>
            <w:r w:rsidRPr="00DE1227">
              <w:rPr>
                <w:bCs/>
              </w:rPr>
              <w:t>901,38</w:t>
            </w:r>
          </w:p>
        </w:tc>
        <w:tc>
          <w:tcPr>
            <w:tcW w:w="1843" w:type="dxa"/>
          </w:tcPr>
          <w:p w:rsidR="003C4B74" w:rsidRPr="00DE1227" w:rsidRDefault="003C4B74" w:rsidP="008F4B05">
            <w:pPr>
              <w:pStyle w:val="11d"/>
              <w:rPr>
                <w:bCs/>
              </w:rPr>
            </w:pPr>
            <w:r w:rsidRPr="00DE1227">
              <w:rPr>
                <w:bCs/>
              </w:rPr>
              <w:t>901,38</w:t>
            </w:r>
          </w:p>
        </w:tc>
      </w:tr>
      <w:tr w:rsidR="008D439C" w:rsidRPr="00DE1227" w:rsidTr="008F4B05">
        <w:trPr>
          <w:trHeight w:val="220"/>
        </w:trPr>
        <w:tc>
          <w:tcPr>
            <w:tcW w:w="557" w:type="dxa"/>
            <w:vAlign w:val="center"/>
          </w:tcPr>
          <w:p w:rsidR="003C4B74" w:rsidRPr="00DE1227" w:rsidRDefault="003C4B74" w:rsidP="008F4B05">
            <w:pPr>
              <w:pStyle w:val="11d"/>
              <w:rPr>
                <w:bCs/>
              </w:rPr>
            </w:pPr>
            <w:r w:rsidRPr="00DE1227">
              <w:rPr>
                <w:bCs/>
              </w:rPr>
              <w:t>2.</w:t>
            </w:r>
          </w:p>
        </w:tc>
        <w:tc>
          <w:tcPr>
            <w:tcW w:w="3969" w:type="dxa"/>
          </w:tcPr>
          <w:p w:rsidR="003C4B74" w:rsidRPr="00DE1227" w:rsidRDefault="003C4B74" w:rsidP="008F4B05">
            <w:pPr>
              <w:pStyle w:val="11d"/>
              <w:jc w:val="left"/>
              <w:rPr>
                <w:bCs/>
              </w:rPr>
            </w:pPr>
            <w:r w:rsidRPr="00DE1227">
              <w:t>Новое жилищное строительство и общественные здания</w:t>
            </w:r>
          </w:p>
        </w:tc>
        <w:tc>
          <w:tcPr>
            <w:tcW w:w="1418" w:type="dxa"/>
            <w:vAlign w:val="center"/>
          </w:tcPr>
          <w:p w:rsidR="003C4B74" w:rsidRPr="00DE1227" w:rsidRDefault="003C4B74" w:rsidP="008F4B05">
            <w:pPr>
              <w:pStyle w:val="11d"/>
              <w:rPr>
                <w:bCs/>
              </w:rPr>
            </w:pPr>
            <w:r w:rsidRPr="00DE1227">
              <w:rPr>
                <w:bCs/>
              </w:rPr>
              <w:t>Гкал/час</w:t>
            </w:r>
          </w:p>
        </w:tc>
        <w:tc>
          <w:tcPr>
            <w:tcW w:w="1559" w:type="dxa"/>
            <w:vAlign w:val="center"/>
          </w:tcPr>
          <w:p w:rsidR="003C4B74" w:rsidRPr="00DE1227" w:rsidRDefault="003C4B74" w:rsidP="008F4B05">
            <w:pPr>
              <w:pStyle w:val="11d"/>
              <w:rPr>
                <w:bCs/>
              </w:rPr>
            </w:pPr>
            <w:r w:rsidRPr="00DE1227">
              <w:rPr>
                <w:bCs/>
              </w:rPr>
              <w:t>116,52</w:t>
            </w:r>
          </w:p>
        </w:tc>
        <w:tc>
          <w:tcPr>
            <w:tcW w:w="1843" w:type="dxa"/>
            <w:vAlign w:val="center"/>
          </w:tcPr>
          <w:p w:rsidR="003C4B74" w:rsidRPr="00DE1227" w:rsidRDefault="003C4B74" w:rsidP="008F4B05">
            <w:pPr>
              <w:pStyle w:val="11d"/>
              <w:rPr>
                <w:bCs/>
              </w:rPr>
            </w:pPr>
            <w:r w:rsidRPr="00DE1227">
              <w:rPr>
                <w:bCs/>
              </w:rPr>
              <w:t>200,37</w:t>
            </w:r>
          </w:p>
        </w:tc>
      </w:tr>
      <w:tr w:rsidR="008D439C" w:rsidRPr="00DE1227" w:rsidTr="008F4B05">
        <w:trPr>
          <w:trHeight w:val="288"/>
        </w:trPr>
        <w:tc>
          <w:tcPr>
            <w:tcW w:w="557" w:type="dxa"/>
            <w:vAlign w:val="center"/>
          </w:tcPr>
          <w:p w:rsidR="003C4B74" w:rsidRPr="00DE1227" w:rsidRDefault="003C4B74" w:rsidP="008F4B05">
            <w:pPr>
              <w:pStyle w:val="11d"/>
            </w:pPr>
            <w:r w:rsidRPr="00DE1227">
              <w:t>9.</w:t>
            </w:r>
          </w:p>
        </w:tc>
        <w:tc>
          <w:tcPr>
            <w:tcW w:w="3969" w:type="dxa"/>
          </w:tcPr>
          <w:p w:rsidR="003C4B74" w:rsidRPr="00DE1227" w:rsidRDefault="003C4B74" w:rsidP="008F4B05">
            <w:pPr>
              <w:pStyle w:val="11d"/>
              <w:jc w:val="left"/>
              <w:rPr>
                <w:b/>
                <w:i/>
              </w:rPr>
            </w:pPr>
            <w:r w:rsidRPr="00DE1227">
              <w:rPr>
                <w:b/>
                <w:i/>
              </w:rPr>
              <w:t>Всего:</w:t>
            </w:r>
          </w:p>
        </w:tc>
        <w:tc>
          <w:tcPr>
            <w:tcW w:w="1418" w:type="dxa"/>
          </w:tcPr>
          <w:p w:rsidR="003C4B74" w:rsidRPr="00DE1227" w:rsidRDefault="003C4B74" w:rsidP="008F4B05">
            <w:pPr>
              <w:pStyle w:val="11d"/>
              <w:rPr>
                <w:b/>
                <w:i/>
              </w:rPr>
            </w:pPr>
          </w:p>
        </w:tc>
        <w:tc>
          <w:tcPr>
            <w:tcW w:w="1559" w:type="dxa"/>
          </w:tcPr>
          <w:p w:rsidR="003C4B74" w:rsidRPr="00DE1227" w:rsidRDefault="003C4B74" w:rsidP="008F4B05">
            <w:pPr>
              <w:pStyle w:val="11d"/>
              <w:rPr>
                <w:b/>
                <w:bCs/>
                <w:i/>
              </w:rPr>
            </w:pPr>
            <w:r w:rsidRPr="00DE1227">
              <w:rPr>
                <w:b/>
                <w:bCs/>
                <w:i/>
              </w:rPr>
              <w:t>1017,9</w:t>
            </w:r>
          </w:p>
        </w:tc>
        <w:tc>
          <w:tcPr>
            <w:tcW w:w="1843" w:type="dxa"/>
          </w:tcPr>
          <w:p w:rsidR="003C4B74" w:rsidRPr="00DE1227" w:rsidRDefault="003C4B74" w:rsidP="008F4B05">
            <w:pPr>
              <w:pStyle w:val="11d"/>
              <w:rPr>
                <w:b/>
                <w:bCs/>
                <w:i/>
              </w:rPr>
            </w:pPr>
            <w:r w:rsidRPr="00DE1227">
              <w:rPr>
                <w:b/>
                <w:bCs/>
                <w:i/>
              </w:rPr>
              <w:t>1101,75</w:t>
            </w:r>
          </w:p>
        </w:tc>
      </w:tr>
    </w:tbl>
    <w:p w:rsidR="003C4B74" w:rsidRPr="00DE1227" w:rsidRDefault="003C4B74" w:rsidP="003C4B74">
      <w:pPr>
        <w:pStyle w:val="af1"/>
      </w:pPr>
      <w:r w:rsidRPr="00DE1227">
        <w:t>Проектом предусматривается дальнейшее развитие централизованной системы теплоснабжения муниципального образования "Город Череповец". Генеральным планом планируется подключение новых потребителей к существующей системе теплоснабжения.</w:t>
      </w:r>
    </w:p>
    <w:p w:rsidR="003C4B74" w:rsidRPr="00DE1227" w:rsidRDefault="003C4B74" w:rsidP="003C4B74">
      <w:pPr>
        <w:pStyle w:val="af1"/>
      </w:pPr>
      <w:r w:rsidRPr="00DE1227">
        <w:t>В настоящее время в 144 кв. отопление – централизованное.</w:t>
      </w:r>
    </w:p>
    <w:p w:rsidR="003C4B74" w:rsidRPr="00DE1227" w:rsidRDefault="003C4B74" w:rsidP="003C4B74">
      <w:pPr>
        <w:pStyle w:val="af1"/>
      </w:pPr>
      <w:r w:rsidRPr="00DE1227">
        <w:t>Генеральным планом предусматривается теплоснабжение объектов нового строительства проектируемой территории:</w:t>
      </w:r>
    </w:p>
    <w:p w:rsidR="003C4B74" w:rsidRPr="00DE1227" w:rsidRDefault="003C4B74" w:rsidP="008B3E83">
      <w:pPr>
        <w:pStyle w:val="a4"/>
      </w:pPr>
      <w:r w:rsidRPr="00DE1227">
        <w:t>10 микрорайон</w:t>
      </w:r>
      <w:r w:rsidR="008B3E83" w:rsidRPr="00DE1227">
        <w:t>, ограниченны улицами М. Горького, пер. Ухтомского, ул. Данилова</w:t>
      </w:r>
      <w:r w:rsidRPr="00DE1227">
        <w:t xml:space="preserve"> </w:t>
      </w:r>
      <w:r w:rsidR="008B3E83" w:rsidRPr="00DE1227">
        <w:t>–</w:t>
      </w:r>
      <w:r w:rsidRPr="00DE1227">
        <w:t xml:space="preserve"> </w:t>
      </w:r>
      <w:r w:rsidR="008B3E83" w:rsidRPr="00DE1227">
        <w:t>от котельной №3</w:t>
      </w:r>
      <w:r w:rsidRPr="00DE1227">
        <w:t>;</w:t>
      </w:r>
    </w:p>
    <w:p w:rsidR="003C4B74" w:rsidRPr="00DE1227" w:rsidRDefault="003C4B74" w:rsidP="003C4B74">
      <w:pPr>
        <w:pStyle w:val="a4"/>
      </w:pPr>
      <w:r w:rsidRPr="00DE1227">
        <w:t>127,128 микрорайоны - от локальной котельной мощности 1,3 Гкал/час и автономных индустриальных 2-х функциональных теплогенераторов, обеспечивающих потребности отопления и горячего водоснабжения потребителей, работающих на природном газе;</w:t>
      </w:r>
    </w:p>
    <w:p w:rsidR="003C4B74" w:rsidRPr="00DE1227" w:rsidRDefault="003C4B74" w:rsidP="003C4B74">
      <w:pPr>
        <w:pStyle w:val="a4"/>
      </w:pPr>
      <w:r w:rsidRPr="00DE1227">
        <w:t>147,150,151 микрорайоны - от автономных индустриальных 2-х функциональных теплогенераторов, обеспечивающих потребности отопления и горячего водоснабжения потребителей, работающих на природном газе.</w:t>
      </w:r>
    </w:p>
    <w:p w:rsidR="003C4B74" w:rsidRPr="00DE1227" w:rsidRDefault="003C4B74" w:rsidP="003C4B74">
      <w:pPr>
        <w:pStyle w:val="af1"/>
      </w:pPr>
      <w:r w:rsidRPr="00DE1227">
        <w:t>По проведенному анализу режимов работы и балансов тепловой мощности и тепловой нагрузки в зонах действия источников тепловой энергии необходимости по выводу из консервации котельных № 4, № 9, не требуется.</w:t>
      </w:r>
    </w:p>
    <w:p w:rsidR="003C4B74" w:rsidRPr="00DE1227" w:rsidRDefault="003C4B74" w:rsidP="003C4B74">
      <w:pPr>
        <w:pStyle w:val="af1"/>
      </w:pPr>
      <w:r w:rsidRPr="00DE1227">
        <w:t>Котельную № 10 предлагается вывести из резерва в 2029 году для обеспечения тепловой энергией перспективных потребителей Северного района.</w:t>
      </w:r>
    </w:p>
    <w:p w:rsidR="003C4B74" w:rsidRPr="00DE1227" w:rsidRDefault="003C4B74" w:rsidP="003C4B74">
      <w:pPr>
        <w:pStyle w:val="af1"/>
      </w:pPr>
      <w:r w:rsidRPr="00DE1227">
        <w:t>Для устранения дефицита тепловой мощности котельной № 3 предлагается в 2021 году перевести потребителей части 10 и 6 микрорайонов на источники теплоты ПАО «Северсталь». Для этого в 2019-2020 годах необходимо провести наладку тепловых сетей Индустриального района.</w:t>
      </w:r>
    </w:p>
    <w:p w:rsidR="003C4B74" w:rsidRPr="00DE1227" w:rsidRDefault="003C4B74" w:rsidP="003C4B74">
      <w:pPr>
        <w:pStyle w:val="af1"/>
      </w:pPr>
      <w:r w:rsidRPr="00DE1227">
        <w:t>По результатам расчета гидравлического режима работы зоны действия источника тепловой энергии с комбинированной выработкой тепловой и электрической энергии ПАО «Северсталь» г. Череповца в неотопительный период, существует возможность расширения рассматриваемой зоны действия на системы теплоснабжения котельных №№ 1, 3 и Северная. Система теплоснабжения котельной № 2 не может быть обеспечена тепловой энергией на ГВС при подаче ее от источника с комбинированной выработкой тепловой и электрической энергии ПАО «Северсталь» из-за ограничения по пропускной способности трубопроводов.</w:t>
      </w:r>
    </w:p>
    <w:p w:rsidR="003C4B74" w:rsidRPr="00DE1227" w:rsidRDefault="003C4B74" w:rsidP="003C4B74">
      <w:pPr>
        <w:pStyle w:val="af1"/>
      </w:pPr>
      <w:r w:rsidRPr="00DE1227">
        <w:t>Для обеспечения перспективной тепловой нагрузки усадьбы Гальских потребуется реконструкция тепловых сетей с увеличением диаметров трубопроводов.</w:t>
      </w:r>
    </w:p>
    <w:p w:rsidR="003C4B74" w:rsidRPr="00DE1227" w:rsidRDefault="003C4B74" w:rsidP="003C4B74">
      <w:pPr>
        <w:pStyle w:val="af1"/>
      </w:pPr>
      <w:r w:rsidRPr="00DE1227">
        <w:t>Проектом предусматривается реконструкция изношенных сетей. Участки трубопроводов, гидравлические параметры которых не соответствуют расчетным, требуются в замене в первую очередь.</w:t>
      </w:r>
    </w:p>
    <w:p w:rsidR="003C4B74" w:rsidRPr="00DE1227" w:rsidRDefault="003C4B74" w:rsidP="003C4B74">
      <w:pPr>
        <w:pStyle w:val="af1"/>
      </w:pPr>
      <w:r w:rsidRPr="00DE1227">
        <w:t>Для обеспечения надежной и эффективной работы системы теплоснабжения, необходимо провести следующие мероприятия:</w:t>
      </w:r>
    </w:p>
    <w:p w:rsidR="003C4B74" w:rsidRPr="00DE1227" w:rsidRDefault="003C4B74" w:rsidP="003C4B74">
      <w:pPr>
        <w:pStyle w:val="a4"/>
      </w:pPr>
      <w:r w:rsidRPr="00DE1227">
        <w:t>строительство новой водогрейной котельной мощностью 50 Гкал/ч. в восточной части Зашекснинского района;</w:t>
      </w:r>
    </w:p>
    <w:p w:rsidR="003C4B74" w:rsidRPr="00DE1227" w:rsidRDefault="003C4B74" w:rsidP="003C4B74">
      <w:pPr>
        <w:pStyle w:val="a4"/>
      </w:pPr>
      <w:r w:rsidRPr="00DE1227">
        <w:t>строительство локальной котельной мощностью 1,3 Гкал/час в 127 микрорайоне;</w:t>
      </w:r>
    </w:p>
    <w:p w:rsidR="003C4B74" w:rsidRPr="00DE1227" w:rsidRDefault="003C4B74" w:rsidP="003C4B74">
      <w:pPr>
        <w:pStyle w:val="a4"/>
      </w:pPr>
      <w:r w:rsidRPr="00DE1227">
        <w:t>строительство блочной котельной в 150 микрорайоне;</w:t>
      </w:r>
    </w:p>
    <w:p w:rsidR="003C4B74" w:rsidRPr="00DE1227" w:rsidRDefault="003C4B74" w:rsidP="003C4B74">
      <w:pPr>
        <w:pStyle w:val="a4"/>
      </w:pPr>
      <w:r w:rsidRPr="00DE1227">
        <w:t>установка на котельной №2 водогрейного котла мощностью 20 Гкал/ч;</w:t>
      </w:r>
    </w:p>
    <w:p w:rsidR="003C4B74" w:rsidRPr="00DE1227" w:rsidRDefault="003C4B74" w:rsidP="003C4B74">
      <w:pPr>
        <w:pStyle w:val="a4"/>
      </w:pPr>
      <w:r w:rsidRPr="00DE1227">
        <w:t>на котельной «Южная»: установка водогрейного котла мощностью 30 Гкал/ч. и котла мощностью 50 Гкал/ч;</w:t>
      </w:r>
    </w:p>
    <w:p w:rsidR="003C4B74" w:rsidRPr="00DE1227" w:rsidRDefault="003C4B74" w:rsidP="003C4B74">
      <w:pPr>
        <w:pStyle w:val="a4"/>
      </w:pPr>
      <w:r w:rsidRPr="00DE1227">
        <w:t>строительство сетей теплоснабжения к объектам нового строительства протяженностью 20,7 км;</w:t>
      </w:r>
    </w:p>
    <w:p w:rsidR="007F11B1" w:rsidRPr="00DE1227" w:rsidRDefault="003C4B74" w:rsidP="003C4B74">
      <w:pPr>
        <w:pStyle w:val="a4"/>
      </w:pPr>
      <w:r w:rsidRPr="00DE1227">
        <w:t>реконструкция существующих сетей т</w:t>
      </w:r>
      <w:r w:rsidR="00BB4303" w:rsidRPr="00DE1227">
        <w:t>еплоснабжения протяженностью 49,777</w:t>
      </w:r>
      <w:r w:rsidRPr="00DE1227">
        <w:t xml:space="preserve"> км</w:t>
      </w:r>
      <w:r w:rsidR="007F11B1" w:rsidRPr="00DE1227">
        <w:t>.</w:t>
      </w:r>
    </w:p>
    <w:p w:rsidR="007F11B1" w:rsidRPr="00DE1227" w:rsidRDefault="007F11B1" w:rsidP="007F11B1">
      <w:pPr>
        <w:pStyle w:val="111"/>
      </w:pPr>
      <w:bookmarkStart w:id="133" w:name="_Toc531101817"/>
      <w:bookmarkStart w:id="134" w:name="_Toc50028263"/>
      <w:r w:rsidRPr="00DE1227">
        <w:t>Газоснабжение</w:t>
      </w:r>
      <w:bookmarkEnd w:id="133"/>
      <w:bookmarkEnd w:id="134"/>
    </w:p>
    <w:p w:rsidR="003C4B74" w:rsidRPr="00DE1227" w:rsidRDefault="007F11B1" w:rsidP="003C4B74">
      <w:pPr>
        <w:pStyle w:val="af1"/>
      </w:pPr>
      <w:r w:rsidRPr="00DE1227">
        <w:t xml:space="preserve">Удельный </w:t>
      </w:r>
      <w:r w:rsidR="003C4B74" w:rsidRPr="00DE1227">
        <w:t xml:space="preserve">показатель коммунально-бытового газопотребления принят в соответствии со </w:t>
      </w:r>
      <w:r w:rsidR="003C4B74" w:rsidRPr="00DE1227">
        <w:rPr>
          <w:bCs/>
        </w:rPr>
        <w:t xml:space="preserve">СП 62.13330.2011* Газораспределительные системы. Актуализированная редакция СНиП 42-01-2002 (с Изменениями N 1, 2) (далее </w:t>
      </w:r>
      <w:r w:rsidR="003C4B74" w:rsidRPr="00DE1227">
        <w:t>согласно СП 62.13330.2011), а также в соответствии с</w:t>
      </w:r>
      <w:r w:rsidR="003C4B74" w:rsidRPr="00DE1227">
        <w:rPr>
          <w:bCs/>
        </w:rPr>
        <w:t xml:space="preserve"> </w:t>
      </w:r>
      <w:r w:rsidR="003C4B74" w:rsidRPr="00DE1227">
        <w:t>«Местными нормативами градостроительного проектирования муниципального образования "Город Череповец".</w:t>
      </w:r>
    </w:p>
    <w:p w:rsidR="003C4B74" w:rsidRPr="00DE1227" w:rsidRDefault="003C4B74" w:rsidP="003C4B74">
      <w:pPr>
        <w:pStyle w:val="af1"/>
      </w:pPr>
      <w:r w:rsidRPr="00DE1227">
        <w:t>Годовые расходы газа на индивидуально-бытовые и коммунальные нужды населения определены в соответствии с расчетными показателями по категориям потребителей с учетом удельных норм расхода тепловой энергии исходя из низшей теплоты сгорания используемого газа 34050 кДж/м</w:t>
      </w:r>
      <w:r w:rsidRPr="00DE1227">
        <w:rPr>
          <w:vertAlign w:val="superscript"/>
        </w:rPr>
        <w:t>3</w:t>
      </w:r>
      <w:r w:rsidRPr="00DE1227">
        <w:t>.</w:t>
      </w:r>
    </w:p>
    <w:p w:rsidR="003C4B74" w:rsidRPr="00DE1227" w:rsidRDefault="003C4B74" w:rsidP="003C4B74">
      <w:pPr>
        <w:pStyle w:val="af1"/>
      </w:pPr>
      <w:r w:rsidRPr="00DE1227">
        <w:t>Годовое потребление газа мелкими предприятиями бытового обслуживания принято в размере 5% от расхода на нужды населения.</w:t>
      </w:r>
    </w:p>
    <w:p w:rsidR="003C4B74" w:rsidRPr="00DE1227" w:rsidRDefault="003C4B74" w:rsidP="003C4B74">
      <w:pPr>
        <w:pStyle w:val="11110"/>
        <w:ind w:left="1134"/>
      </w:pPr>
      <w:r w:rsidRPr="00DE1227">
        <w:t>Годовые расходы газа по категориям потребителей</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5387"/>
        <w:gridCol w:w="1559"/>
        <w:gridCol w:w="1843"/>
      </w:tblGrid>
      <w:tr w:rsidR="008D439C" w:rsidRPr="00DE1227" w:rsidTr="008F4B05">
        <w:trPr>
          <w:trHeight w:val="367"/>
        </w:trPr>
        <w:tc>
          <w:tcPr>
            <w:tcW w:w="557" w:type="dxa"/>
            <w:vMerge w:val="restart"/>
            <w:vAlign w:val="center"/>
          </w:tcPr>
          <w:p w:rsidR="003C4B74" w:rsidRPr="00DE1227" w:rsidRDefault="003C4B74" w:rsidP="008F4B05">
            <w:pPr>
              <w:pStyle w:val="11d"/>
            </w:pPr>
            <w:r w:rsidRPr="00DE1227">
              <w:t>№</w:t>
            </w:r>
          </w:p>
          <w:p w:rsidR="003C4B74" w:rsidRPr="00DE1227" w:rsidRDefault="003C4B74" w:rsidP="008F4B05">
            <w:pPr>
              <w:pStyle w:val="11d"/>
            </w:pPr>
            <w:r w:rsidRPr="00DE1227">
              <w:t>п/п</w:t>
            </w:r>
          </w:p>
        </w:tc>
        <w:tc>
          <w:tcPr>
            <w:tcW w:w="5387" w:type="dxa"/>
            <w:vMerge w:val="restart"/>
            <w:vAlign w:val="center"/>
          </w:tcPr>
          <w:p w:rsidR="003C4B74" w:rsidRPr="00DE1227" w:rsidRDefault="003C4B74" w:rsidP="008F4B05">
            <w:pPr>
              <w:pStyle w:val="11d"/>
            </w:pPr>
            <w:r w:rsidRPr="00DE1227">
              <w:t>Категории потребителей</w:t>
            </w:r>
          </w:p>
        </w:tc>
        <w:tc>
          <w:tcPr>
            <w:tcW w:w="3402" w:type="dxa"/>
            <w:gridSpan w:val="2"/>
            <w:vAlign w:val="center"/>
          </w:tcPr>
          <w:p w:rsidR="003C4B74" w:rsidRPr="00DE1227" w:rsidRDefault="003C4B74" w:rsidP="008F4B05">
            <w:pPr>
              <w:pStyle w:val="11d"/>
            </w:pPr>
            <w:r w:rsidRPr="00DE1227">
              <w:t>Годовой расход, тыс. м</w:t>
            </w:r>
            <w:r w:rsidRPr="00DE1227">
              <w:rPr>
                <w:vertAlign w:val="superscript"/>
              </w:rPr>
              <w:t>3</w:t>
            </w:r>
            <w:r w:rsidRPr="00DE1227">
              <w:t>/год</w:t>
            </w:r>
          </w:p>
        </w:tc>
      </w:tr>
      <w:tr w:rsidR="008D439C" w:rsidRPr="00DE1227" w:rsidTr="008F4B05">
        <w:trPr>
          <w:trHeight w:val="407"/>
        </w:trPr>
        <w:tc>
          <w:tcPr>
            <w:tcW w:w="557" w:type="dxa"/>
            <w:vMerge/>
            <w:vAlign w:val="center"/>
          </w:tcPr>
          <w:p w:rsidR="003C4B74" w:rsidRPr="00DE1227" w:rsidRDefault="003C4B74" w:rsidP="008F4B05">
            <w:pPr>
              <w:pStyle w:val="11d"/>
            </w:pPr>
          </w:p>
        </w:tc>
        <w:tc>
          <w:tcPr>
            <w:tcW w:w="5387" w:type="dxa"/>
            <w:vMerge/>
            <w:vAlign w:val="center"/>
          </w:tcPr>
          <w:p w:rsidR="003C4B74" w:rsidRPr="00DE1227" w:rsidRDefault="003C4B74" w:rsidP="008F4B05">
            <w:pPr>
              <w:pStyle w:val="11d"/>
            </w:pPr>
          </w:p>
        </w:tc>
        <w:tc>
          <w:tcPr>
            <w:tcW w:w="1559" w:type="dxa"/>
            <w:vAlign w:val="center"/>
          </w:tcPr>
          <w:p w:rsidR="003C4B74" w:rsidRPr="00DE1227" w:rsidRDefault="003C4B74" w:rsidP="008F4B05">
            <w:pPr>
              <w:pStyle w:val="11d"/>
            </w:pPr>
            <w:r w:rsidRPr="00DE1227">
              <w:t>Первая очередь</w:t>
            </w:r>
          </w:p>
        </w:tc>
        <w:tc>
          <w:tcPr>
            <w:tcW w:w="1843" w:type="dxa"/>
            <w:vAlign w:val="center"/>
          </w:tcPr>
          <w:p w:rsidR="003C4B74" w:rsidRPr="00DE1227" w:rsidRDefault="003C4B74" w:rsidP="008F4B05">
            <w:pPr>
              <w:pStyle w:val="11d"/>
            </w:pPr>
            <w:r w:rsidRPr="00DE1227">
              <w:t>Расчетный срок</w:t>
            </w:r>
          </w:p>
        </w:tc>
      </w:tr>
      <w:tr w:rsidR="008D439C" w:rsidRPr="00DE1227" w:rsidTr="008F4B05">
        <w:trPr>
          <w:trHeight w:val="220"/>
        </w:trPr>
        <w:tc>
          <w:tcPr>
            <w:tcW w:w="557" w:type="dxa"/>
            <w:vAlign w:val="center"/>
          </w:tcPr>
          <w:p w:rsidR="003C4B74" w:rsidRPr="00DE1227" w:rsidRDefault="003C4B74" w:rsidP="008F4B05">
            <w:pPr>
              <w:pStyle w:val="11d"/>
              <w:rPr>
                <w:bCs/>
              </w:rPr>
            </w:pPr>
            <w:r w:rsidRPr="00DE1227">
              <w:rPr>
                <w:bCs/>
              </w:rPr>
              <w:t>1.</w:t>
            </w:r>
          </w:p>
        </w:tc>
        <w:tc>
          <w:tcPr>
            <w:tcW w:w="5387" w:type="dxa"/>
          </w:tcPr>
          <w:p w:rsidR="003C4B74" w:rsidRPr="00DE1227" w:rsidRDefault="003C4B74" w:rsidP="008F4B05">
            <w:pPr>
              <w:pStyle w:val="11d"/>
              <w:ind w:left="140"/>
              <w:jc w:val="left"/>
              <w:rPr>
                <w:bCs/>
              </w:rPr>
            </w:pPr>
            <w:r w:rsidRPr="00DE1227">
              <w:rPr>
                <w:bCs/>
              </w:rPr>
              <w:t>Население (индивидуально-бытовые и коммунальные нужды)</w:t>
            </w:r>
          </w:p>
        </w:tc>
        <w:tc>
          <w:tcPr>
            <w:tcW w:w="1559" w:type="dxa"/>
            <w:vAlign w:val="center"/>
          </w:tcPr>
          <w:p w:rsidR="003C4B74" w:rsidRPr="00DE1227" w:rsidRDefault="003C4B74" w:rsidP="008F4B05">
            <w:pPr>
              <w:pStyle w:val="11d"/>
              <w:rPr>
                <w:bCs/>
              </w:rPr>
            </w:pPr>
            <w:r w:rsidRPr="00DE1227">
              <w:rPr>
                <w:bCs/>
              </w:rPr>
              <w:t>34018,7</w:t>
            </w:r>
          </w:p>
        </w:tc>
        <w:tc>
          <w:tcPr>
            <w:tcW w:w="1843" w:type="dxa"/>
            <w:vAlign w:val="center"/>
          </w:tcPr>
          <w:p w:rsidR="003C4B74" w:rsidRPr="00DE1227" w:rsidRDefault="003C4B74" w:rsidP="008F4B05">
            <w:pPr>
              <w:pStyle w:val="11d"/>
              <w:rPr>
                <w:bCs/>
              </w:rPr>
            </w:pPr>
            <w:r w:rsidRPr="00DE1227">
              <w:rPr>
                <w:bCs/>
              </w:rPr>
              <w:t>38711,5</w:t>
            </w:r>
          </w:p>
        </w:tc>
      </w:tr>
      <w:tr w:rsidR="008D439C" w:rsidRPr="00DE1227" w:rsidTr="008F4B05">
        <w:trPr>
          <w:trHeight w:val="220"/>
        </w:trPr>
        <w:tc>
          <w:tcPr>
            <w:tcW w:w="557" w:type="dxa"/>
            <w:vAlign w:val="center"/>
          </w:tcPr>
          <w:p w:rsidR="003C4B74" w:rsidRPr="00DE1227" w:rsidRDefault="003C4B74" w:rsidP="008F4B05">
            <w:pPr>
              <w:pStyle w:val="11d"/>
              <w:rPr>
                <w:bCs/>
              </w:rPr>
            </w:pPr>
            <w:r w:rsidRPr="00DE1227">
              <w:rPr>
                <w:bCs/>
              </w:rPr>
              <w:t>2.</w:t>
            </w:r>
          </w:p>
        </w:tc>
        <w:tc>
          <w:tcPr>
            <w:tcW w:w="5387" w:type="dxa"/>
          </w:tcPr>
          <w:p w:rsidR="003C4B74" w:rsidRPr="00DE1227" w:rsidRDefault="003C4B74" w:rsidP="008F4B05">
            <w:pPr>
              <w:pStyle w:val="11d"/>
              <w:ind w:left="140"/>
              <w:jc w:val="left"/>
              <w:rPr>
                <w:bCs/>
              </w:rPr>
            </w:pPr>
            <w:r w:rsidRPr="00DE1227">
              <w:rPr>
                <w:bCs/>
              </w:rPr>
              <w:t>Коммунально-бытовые и прочие потребители</w:t>
            </w:r>
          </w:p>
        </w:tc>
        <w:tc>
          <w:tcPr>
            <w:tcW w:w="1559" w:type="dxa"/>
          </w:tcPr>
          <w:p w:rsidR="003C4B74" w:rsidRPr="00DE1227" w:rsidRDefault="003C4B74" w:rsidP="008F4B05">
            <w:pPr>
              <w:pStyle w:val="11d"/>
              <w:rPr>
                <w:bCs/>
              </w:rPr>
            </w:pPr>
            <w:r w:rsidRPr="00DE1227">
              <w:rPr>
                <w:bCs/>
              </w:rPr>
              <w:t>69630,5</w:t>
            </w:r>
          </w:p>
        </w:tc>
        <w:tc>
          <w:tcPr>
            <w:tcW w:w="1843" w:type="dxa"/>
          </w:tcPr>
          <w:p w:rsidR="003C4B74" w:rsidRPr="00DE1227" w:rsidRDefault="003C4B74" w:rsidP="008F4B05">
            <w:pPr>
              <w:pStyle w:val="11d"/>
              <w:rPr>
                <w:bCs/>
              </w:rPr>
            </w:pPr>
            <w:r w:rsidRPr="00DE1227">
              <w:rPr>
                <w:bCs/>
              </w:rPr>
              <w:t>69630,5</w:t>
            </w:r>
          </w:p>
        </w:tc>
      </w:tr>
      <w:tr w:rsidR="008D439C" w:rsidRPr="00DE1227" w:rsidTr="008F4B05">
        <w:trPr>
          <w:trHeight w:val="220"/>
        </w:trPr>
        <w:tc>
          <w:tcPr>
            <w:tcW w:w="557" w:type="dxa"/>
            <w:vAlign w:val="center"/>
          </w:tcPr>
          <w:p w:rsidR="003C4B74" w:rsidRPr="00DE1227" w:rsidRDefault="003C4B74" w:rsidP="008F4B05">
            <w:pPr>
              <w:pStyle w:val="11d"/>
              <w:rPr>
                <w:bCs/>
              </w:rPr>
            </w:pPr>
            <w:r w:rsidRPr="00DE1227">
              <w:rPr>
                <w:bCs/>
              </w:rPr>
              <w:t>3.</w:t>
            </w:r>
          </w:p>
        </w:tc>
        <w:tc>
          <w:tcPr>
            <w:tcW w:w="5387" w:type="dxa"/>
          </w:tcPr>
          <w:p w:rsidR="003C4B74" w:rsidRPr="00DE1227" w:rsidRDefault="003C4B74" w:rsidP="008F4B05">
            <w:pPr>
              <w:pStyle w:val="11d"/>
              <w:ind w:left="140"/>
              <w:jc w:val="left"/>
              <w:rPr>
                <w:bCs/>
              </w:rPr>
            </w:pPr>
            <w:r w:rsidRPr="00DE1227">
              <w:rPr>
                <w:bCs/>
              </w:rPr>
              <w:t>Проекты планировок</w:t>
            </w:r>
          </w:p>
        </w:tc>
        <w:tc>
          <w:tcPr>
            <w:tcW w:w="1559" w:type="dxa"/>
          </w:tcPr>
          <w:p w:rsidR="003C4B74" w:rsidRPr="00DE1227" w:rsidRDefault="003C4B74" w:rsidP="008F4B05">
            <w:pPr>
              <w:pStyle w:val="11d"/>
              <w:rPr>
                <w:bCs/>
              </w:rPr>
            </w:pPr>
            <w:r w:rsidRPr="00DE1227">
              <w:rPr>
                <w:bCs/>
              </w:rPr>
              <w:t>23179,8</w:t>
            </w:r>
          </w:p>
        </w:tc>
        <w:tc>
          <w:tcPr>
            <w:tcW w:w="1843" w:type="dxa"/>
          </w:tcPr>
          <w:p w:rsidR="003C4B74" w:rsidRPr="00DE1227" w:rsidRDefault="003C4B74" w:rsidP="008F4B05">
            <w:pPr>
              <w:pStyle w:val="11d"/>
              <w:rPr>
                <w:bCs/>
              </w:rPr>
            </w:pPr>
            <w:r w:rsidRPr="00DE1227">
              <w:rPr>
                <w:bCs/>
              </w:rPr>
              <w:t>23179,8</w:t>
            </w:r>
          </w:p>
        </w:tc>
      </w:tr>
      <w:tr w:rsidR="008D439C" w:rsidRPr="00DE1227" w:rsidTr="008F4B05">
        <w:trPr>
          <w:trHeight w:val="220"/>
        </w:trPr>
        <w:tc>
          <w:tcPr>
            <w:tcW w:w="557" w:type="dxa"/>
            <w:vAlign w:val="center"/>
          </w:tcPr>
          <w:p w:rsidR="003C4B74" w:rsidRPr="00DE1227" w:rsidRDefault="003C4B74" w:rsidP="008F4B05">
            <w:pPr>
              <w:pStyle w:val="11d"/>
              <w:rPr>
                <w:bCs/>
              </w:rPr>
            </w:pPr>
          </w:p>
        </w:tc>
        <w:tc>
          <w:tcPr>
            <w:tcW w:w="5387" w:type="dxa"/>
          </w:tcPr>
          <w:p w:rsidR="003C4B74" w:rsidRPr="00DE1227" w:rsidRDefault="003C4B74" w:rsidP="008F4B05">
            <w:pPr>
              <w:pStyle w:val="11d"/>
              <w:ind w:left="140"/>
              <w:jc w:val="left"/>
              <w:rPr>
                <w:bCs/>
              </w:rPr>
            </w:pPr>
            <w:r w:rsidRPr="00DE1227">
              <w:rPr>
                <w:bCs/>
              </w:rPr>
              <w:t xml:space="preserve">Жилые и общественные здания (отопление) всего, </w:t>
            </w:r>
          </w:p>
          <w:p w:rsidR="003C4B74" w:rsidRPr="00DE1227" w:rsidRDefault="003C4B74" w:rsidP="008F4B05">
            <w:pPr>
              <w:pStyle w:val="11d"/>
              <w:ind w:left="140"/>
              <w:jc w:val="left"/>
              <w:rPr>
                <w:bCs/>
              </w:rPr>
            </w:pPr>
            <w:r w:rsidRPr="00DE1227">
              <w:rPr>
                <w:bCs/>
              </w:rPr>
              <w:t>в т. ч.:</w:t>
            </w:r>
          </w:p>
          <w:p w:rsidR="003C4B74" w:rsidRPr="00DE1227" w:rsidRDefault="003C4B74" w:rsidP="00E846C6">
            <w:pPr>
              <w:pStyle w:val="11d"/>
              <w:numPr>
                <w:ilvl w:val="0"/>
                <w:numId w:val="41"/>
              </w:numPr>
              <w:jc w:val="left"/>
              <w:rPr>
                <w:bCs/>
              </w:rPr>
            </w:pPr>
            <w:r w:rsidRPr="00DE1227">
              <w:rPr>
                <w:bCs/>
              </w:rPr>
              <w:t>от местных теплогенераторов</w:t>
            </w:r>
          </w:p>
          <w:p w:rsidR="003C4B74" w:rsidRPr="00DE1227" w:rsidRDefault="003C4B74" w:rsidP="00E846C6">
            <w:pPr>
              <w:pStyle w:val="11d"/>
              <w:numPr>
                <w:ilvl w:val="0"/>
                <w:numId w:val="41"/>
              </w:numPr>
              <w:jc w:val="left"/>
              <w:rPr>
                <w:bCs/>
              </w:rPr>
            </w:pPr>
            <w:r w:rsidRPr="00DE1227">
              <w:rPr>
                <w:bCs/>
              </w:rPr>
              <w:t>от котельных</w:t>
            </w:r>
          </w:p>
        </w:tc>
        <w:tc>
          <w:tcPr>
            <w:tcW w:w="1559" w:type="dxa"/>
          </w:tcPr>
          <w:p w:rsidR="003C4B74" w:rsidRPr="00DE1227" w:rsidRDefault="003C4B74" w:rsidP="008F4B05">
            <w:pPr>
              <w:pStyle w:val="11d"/>
              <w:rPr>
                <w:bCs/>
              </w:rPr>
            </w:pPr>
            <w:r w:rsidRPr="00DE1227">
              <w:rPr>
                <w:bCs/>
              </w:rPr>
              <w:t>524789,6</w:t>
            </w:r>
          </w:p>
          <w:p w:rsidR="003C4B74" w:rsidRPr="00DE1227" w:rsidRDefault="003C4B74" w:rsidP="008F4B05">
            <w:pPr>
              <w:pStyle w:val="11d"/>
              <w:rPr>
                <w:bCs/>
              </w:rPr>
            </w:pPr>
          </w:p>
          <w:p w:rsidR="003C4B74" w:rsidRPr="00DE1227" w:rsidRDefault="003C4B74" w:rsidP="008F4B05">
            <w:pPr>
              <w:pStyle w:val="11d"/>
              <w:rPr>
                <w:bCs/>
              </w:rPr>
            </w:pPr>
            <w:r w:rsidRPr="00DE1227">
              <w:rPr>
                <w:bCs/>
              </w:rPr>
              <w:t>12884,6</w:t>
            </w:r>
          </w:p>
          <w:p w:rsidR="003C4B74" w:rsidRPr="00DE1227" w:rsidRDefault="003C4B74" w:rsidP="008F4B05">
            <w:pPr>
              <w:pStyle w:val="11d"/>
              <w:rPr>
                <w:bCs/>
              </w:rPr>
            </w:pPr>
            <w:r w:rsidRPr="00DE1227">
              <w:rPr>
                <w:bCs/>
              </w:rPr>
              <w:t>511905,0</w:t>
            </w:r>
          </w:p>
        </w:tc>
        <w:tc>
          <w:tcPr>
            <w:tcW w:w="1843" w:type="dxa"/>
          </w:tcPr>
          <w:p w:rsidR="003C4B74" w:rsidRPr="00DE1227" w:rsidRDefault="003C4B74" w:rsidP="008F4B05">
            <w:pPr>
              <w:pStyle w:val="11d"/>
              <w:rPr>
                <w:bCs/>
              </w:rPr>
            </w:pPr>
            <w:r w:rsidRPr="00DE1227">
              <w:rPr>
                <w:bCs/>
              </w:rPr>
              <w:t>524789,6</w:t>
            </w:r>
          </w:p>
          <w:p w:rsidR="003C4B74" w:rsidRPr="00DE1227" w:rsidRDefault="003C4B74" w:rsidP="008F4B05">
            <w:pPr>
              <w:pStyle w:val="11d"/>
              <w:rPr>
                <w:bCs/>
              </w:rPr>
            </w:pPr>
          </w:p>
          <w:p w:rsidR="003C4B74" w:rsidRPr="00DE1227" w:rsidRDefault="003C4B74" w:rsidP="008F4B05">
            <w:pPr>
              <w:pStyle w:val="11d"/>
              <w:rPr>
                <w:bCs/>
              </w:rPr>
            </w:pPr>
            <w:r w:rsidRPr="00DE1227">
              <w:rPr>
                <w:bCs/>
              </w:rPr>
              <w:t>12884,6</w:t>
            </w:r>
          </w:p>
          <w:p w:rsidR="003C4B74" w:rsidRPr="00DE1227" w:rsidRDefault="003C4B74" w:rsidP="008F4B05">
            <w:pPr>
              <w:pStyle w:val="11d"/>
              <w:rPr>
                <w:bCs/>
              </w:rPr>
            </w:pPr>
            <w:r w:rsidRPr="00DE1227">
              <w:rPr>
                <w:bCs/>
              </w:rPr>
              <w:t>511905,0</w:t>
            </w:r>
          </w:p>
        </w:tc>
      </w:tr>
      <w:tr w:rsidR="008D439C" w:rsidRPr="00DE1227" w:rsidTr="008F4B05">
        <w:trPr>
          <w:trHeight w:val="220"/>
        </w:trPr>
        <w:tc>
          <w:tcPr>
            <w:tcW w:w="557" w:type="dxa"/>
            <w:vAlign w:val="center"/>
          </w:tcPr>
          <w:p w:rsidR="003C4B74" w:rsidRPr="00DE1227" w:rsidRDefault="003C4B74" w:rsidP="008F4B05">
            <w:pPr>
              <w:pStyle w:val="11d"/>
              <w:rPr>
                <w:bCs/>
              </w:rPr>
            </w:pPr>
          </w:p>
        </w:tc>
        <w:tc>
          <w:tcPr>
            <w:tcW w:w="5387" w:type="dxa"/>
          </w:tcPr>
          <w:p w:rsidR="003C4B74" w:rsidRPr="00DE1227" w:rsidRDefault="003C4B74" w:rsidP="008F4B05">
            <w:pPr>
              <w:pStyle w:val="11d"/>
              <w:ind w:left="140"/>
              <w:jc w:val="left"/>
              <w:rPr>
                <w:bCs/>
              </w:rPr>
            </w:pPr>
            <w:r w:rsidRPr="00DE1227">
              <w:rPr>
                <w:bCs/>
              </w:rPr>
              <w:t>Промышленные предприятия</w:t>
            </w:r>
          </w:p>
        </w:tc>
        <w:tc>
          <w:tcPr>
            <w:tcW w:w="1559" w:type="dxa"/>
          </w:tcPr>
          <w:p w:rsidR="003C4B74" w:rsidRPr="00DE1227" w:rsidRDefault="003C4B74" w:rsidP="008F4B05">
            <w:pPr>
              <w:pStyle w:val="11d"/>
              <w:rPr>
                <w:bCs/>
              </w:rPr>
            </w:pPr>
            <w:r w:rsidRPr="00DE1227">
              <w:rPr>
                <w:bCs/>
              </w:rPr>
              <w:t>4955562,1</w:t>
            </w:r>
          </w:p>
        </w:tc>
        <w:tc>
          <w:tcPr>
            <w:tcW w:w="1843" w:type="dxa"/>
          </w:tcPr>
          <w:p w:rsidR="003C4B74" w:rsidRPr="00DE1227" w:rsidRDefault="003C4B74" w:rsidP="008F4B05">
            <w:pPr>
              <w:pStyle w:val="11d"/>
              <w:rPr>
                <w:bCs/>
              </w:rPr>
            </w:pPr>
            <w:r w:rsidRPr="00DE1227">
              <w:rPr>
                <w:bCs/>
              </w:rPr>
              <w:t>4955562,1</w:t>
            </w:r>
          </w:p>
        </w:tc>
      </w:tr>
      <w:tr w:rsidR="008D439C" w:rsidRPr="00DE1227" w:rsidTr="008F4B05">
        <w:trPr>
          <w:trHeight w:val="288"/>
        </w:trPr>
        <w:tc>
          <w:tcPr>
            <w:tcW w:w="557" w:type="dxa"/>
            <w:vAlign w:val="center"/>
          </w:tcPr>
          <w:p w:rsidR="003C4B74" w:rsidRPr="00DE1227" w:rsidRDefault="003C4B74" w:rsidP="008F4B05">
            <w:pPr>
              <w:pStyle w:val="11d"/>
            </w:pPr>
            <w:r w:rsidRPr="00DE1227">
              <w:t>9.</w:t>
            </w:r>
          </w:p>
        </w:tc>
        <w:tc>
          <w:tcPr>
            <w:tcW w:w="5387" w:type="dxa"/>
            <w:vAlign w:val="center"/>
          </w:tcPr>
          <w:p w:rsidR="003C4B74" w:rsidRPr="00DE1227" w:rsidRDefault="003C4B74" w:rsidP="008F4B05">
            <w:pPr>
              <w:pStyle w:val="11d"/>
              <w:ind w:left="140"/>
              <w:jc w:val="left"/>
              <w:rPr>
                <w:b/>
                <w:bCs/>
                <w:i/>
              </w:rPr>
            </w:pPr>
            <w:r w:rsidRPr="00DE1227">
              <w:rPr>
                <w:b/>
                <w:bCs/>
                <w:i/>
              </w:rPr>
              <w:t>Всего:</w:t>
            </w:r>
          </w:p>
        </w:tc>
        <w:tc>
          <w:tcPr>
            <w:tcW w:w="1559" w:type="dxa"/>
            <w:vAlign w:val="center"/>
          </w:tcPr>
          <w:p w:rsidR="003C4B74" w:rsidRPr="00DE1227" w:rsidRDefault="003C4B74" w:rsidP="008F4B05">
            <w:pPr>
              <w:pStyle w:val="11d"/>
              <w:rPr>
                <w:b/>
                <w:bCs/>
                <w:i/>
              </w:rPr>
            </w:pPr>
            <w:r w:rsidRPr="00DE1227">
              <w:rPr>
                <w:b/>
                <w:bCs/>
                <w:i/>
              </w:rPr>
              <w:t>5607180,7</w:t>
            </w:r>
          </w:p>
        </w:tc>
        <w:tc>
          <w:tcPr>
            <w:tcW w:w="1843" w:type="dxa"/>
            <w:vAlign w:val="center"/>
          </w:tcPr>
          <w:p w:rsidR="003C4B74" w:rsidRPr="00DE1227" w:rsidRDefault="003C4B74" w:rsidP="008F4B05">
            <w:pPr>
              <w:pStyle w:val="11d"/>
              <w:rPr>
                <w:b/>
                <w:bCs/>
                <w:i/>
              </w:rPr>
            </w:pPr>
            <w:r w:rsidRPr="00DE1227">
              <w:rPr>
                <w:b/>
                <w:bCs/>
                <w:i/>
              </w:rPr>
              <w:t>5611873,5</w:t>
            </w:r>
          </w:p>
        </w:tc>
      </w:tr>
    </w:tbl>
    <w:p w:rsidR="003C4B74" w:rsidRPr="00DE1227" w:rsidRDefault="003C4B74" w:rsidP="003C4B74">
      <w:pPr>
        <w:pStyle w:val="af1"/>
      </w:pPr>
      <w:r w:rsidRPr="00DE1227">
        <w:t>Отопление многоэтажной и среднеэтажной застройки предусматривается центральным от отопительных котельных. Отопление малоэтажной и индивидуальной застройки предусматривается от местных источников (поквартальных теплогенераторов).</w:t>
      </w:r>
    </w:p>
    <w:p w:rsidR="003C4B74" w:rsidRPr="00DE1227" w:rsidRDefault="003C4B74" w:rsidP="003C4B74">
      <w:pPr>
        <w:pStyle w:val="af1"/>
      </w:pPr>
      <w:r w:rsidRPr="00DE1227">
        <w:t>Газоснабжение перспективных потребителей предполагается осуществлять как от существующих, так и от проектируемых газопроводов и газорегуляторных пунктов.</w:t>
      </w:r>
    </w:p>
    <w:p w:rsidR="003C4B74" w:rsidRPr="00DE1227" w:rsidRDefault="003C4B74" w:rsidP="003C4B74">
      <w:pPr>
        <w:pStyle w:val="af1"/>
      </w:pPr>
      <w:r w:rsidRPr="00DE1227">
        <w:t>На первую очередь предусматривается развитие газификации Северной производственной зоны, Индустриального парка, Туристско-рекреационного кластера «центральная городская набережная», 10 микрорайона и территори</w:t>
      </w:r>
      <w:r w:rsidR="00FE1C4F" w:rsidRPr="00DE1227">
        <w:t xml:space="preserve">и, ограниченной пер. Ухтомского, ул. </w:t>
      </w:r>
      <w:r w:rsidRPr="00DE1227">
        <w:t>Горького, ул. Данилова, продолжить газификацию существующих жилых домов, строящихся и проектируемых многоэтажных жилых домов на ул. Биржевая, ул. Головные Сооружения, в микрорайоне 26 (южная часть Заягорбского района), предусмотреть строительство распределительных газопроводов и ПРГ на площадках перспективного строительства в Зашекснинском районе ( мкр.: 116, 113, 111, 141, 107, 110, 108, 109, 144), а также газоснабжения индивидуальных жилых домов на земельных участках для многодетных семей в восточной части Заягорбского района и в Зашекснинском районе ( мкр.: 126,127,128,129,130).</w:t>
      </w:r>
    </w:p>
    <w:p w:rsidR="003C4B74" w:rsidRPr="00DE1227" w:rsidRDefault="003C4B74" w:rsidP="003C4B74">
      <w:pPr>
        <w:pStyle w:val="af1"/>
      </w:pPr>
      <w:r w:rsidRPr="00DE1227">
        <w:t xml:space="preserve">Также </w:t>
      </w:r>
      <w:r w:rsidR="00AE4D13" w:rsidRPr="00DE1227">
        <w:t>планируется</w:t>
      </w:r>
      <w:r w:rsidRPr="00DE1227">
        <w:t xml:space="preserve"> газоснабжение промышленных предприятий, коммунально-бытовых и прочих потребителей.</w:t>
      </w:r>
    </w:p>
    <w:p w:rsidR="00AE4D13" w:rsidRPr="00DE1227" w:rsidRDefault="00AE4D13" w:rsidP="00AE4D13">
      <w:pPr>
        <w:spacing w:before="120" w:after="120" w:line="360" w:lineRule="auto"/>
        <w:ind w:firstLine="709"/>
        <w:contextualSpacing/>
        <w:jc w:val="both"/>
        <w:rPr>
          <w:rFonts w:ascii="Times New Roman" w:hAnsi="Times New Roman" w:cs="Times New Roman"/>
          <w:iCs/>
          <w:sz w:val="26"/>
          <w:szCs w:val="26"/>
        </w:rPr>
      </w:pPr>
      <w:r w:rsidRPr="00DE1227">
        <w:rPr>
          <w:rFonts w:ascii="Times New Roman" w:hAnsi="Times New Roman" w:cs="Times New Roman"/>
          <w:iCs/>
          <w:sz w:val="26"/>
          <w:szCs w:val="26"/>
        </w:rPr>
        <w:t xml:space="preserve"> Предусматриваются охранные зоны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w:t>
      </w:r>
    </w:p>
    <w:p w:rsidR="003C4B74" w:rsidRPr="00DE1227" w:rsidRDefault="003C4B74" w:rsidP="003C4B74">
      <w:pPr>
        <w:pStyle w:val="af1"/>
      </w:pPr>
      <w:r w:rsidRPr="00DE1227">
        <w:t>На первую очередь предусматриваются следующие мероприятия:</w:t>
      </w:r>
    </w:p>
    <w:p w:rsidR="003C4B74" w:rsidRPr="00DE1227" w:rsidRDefault="003C4B74" w:rsidP="00E846C6">
      <w:pPr>
        <w:pStyle w:val="af1"/>
        <w:numPr>
          <w:ilvl w:val="0"/>
          <w:numId w:val="42"/>
        </w:numPr>
      </w:pPr>
      <w:r w:rsidRPr="00DE1227">
        <w:t xml:space="preserve">в сети высокого давления </w:t>
      </w:r>
      <w:r w:rsidRPr="00DE1227">
        <w:rPr>
          <w:lang w:val="en-US"/>
        </w:rPr>
        <w:t>II</w:t>
      </w:r>
      <w:r w:rsidRPr="00DE1227">
        <w:t xml:space="preserve"> категории:</w:t>
      </w:r>
    </w:p>
    <w:p w:rsidR="003C4B74" w:rsidRPr="00DE1227" w:rsidRDefault="003C4B74" w:rsidP="003C4B74">
      <w:pPr>
        <w:pStyle w:val="a4"/>
      </w:pPr>
      <w:r w:rsidRPr="00DE1227">
        <w:t>реконструкция ГРС-3 в части увеличения производительности;</w:t>
      </w:r>
    </w:p>
    <w:p w:rsidR="003C4B74" w:rsidRPr="00DE1227" w:rsidRDefault="003C4B74" w:rsidP="003C4B74">
      <w:pPr>
        <w:pStyle w:val="a4"/>
      </w:pPr>
      <w:r w:rsidRPr="00DE1227">
        <w:t>строительство ранее запроектированного газопровода высокого давления II категории 700 мм от газопровода, идущего от ГРС-3 к потребителям Зашекснинского района, до ранее запроектированного подводного перехода через р. Шексна;</w:t>
      </w:r>
    </w:p>
    <w:p w:rsidR="003C4B74" w:rsidRPr="00DE1227" w:rsidRDefault="003C4B74" w:rsidP="003C4B74">
      <w:pPr>
        <w:pStyle w:val="a4"/>
      </w:pPr>
      <w:r w:rsidRPr="00DE1227">
        <w:t>строительство ранее запроектированного двухниточного подводного перехода газопровода высокого давления II категории через р. Шексна. Диаметр каждой нитки 500мм;</w:t>
      </w:r>
    </w:p>
    <w:p w:rsidR="003C4B74" w:rsidRPr="00DE1227" w:rsidRDefault="003C4B74" w:rsidP="003C4B74">
      <w:pPr>
        <w:pStyle w:val="a4"/>
      </w:pPr>
      <w:r w:rsidRPr="00DE1227">
        <w:t>строительство ранее запроектированного газопровода высокого давления II категории диаметром 700мм от ранее запроектированного подводного перехода через р. Шексна до места установки головного ГРП;</w:t>
      </w:r>
    </w:p>
    <w:p w:rsidR="003C4B74" w:rsidRPr="00DE1227" w:rsidRDefault="003C4B74" w:rsidP="003C4B74">
      <w:pPr>
        <w:pStyle w:val="a4"/>
      </w:pPr>
      <w:r w:rsidRPr="00DE1227">
        <w:t>замена участка газопровода высокого давления II категории DN500 общей протяженностью 3400м на газопровод DN700 от ГРС-3 до места врезки ранее запроектированного газопровода диаметром 700 мм, идущего на ГГРП в Заягорбском районе;</w:t>
      </w:r>
    </w:p>
    <w:p w:rsidR="003C4B74" w:rsidRPr="00DE1227" w:rsidRDefault="003C4B74" w:rsidP="003C4B74">
      <w:pPr>
        <w:pStyle w:val="a4"/>
      </w:pPr>
      <w:r w:rsidRPr="00DE1227">
        <w:t>строительство распределительных газопроводов высокого давления для газоснабжения вновь строящихся микрорайонов 15,3 км;</w:t>
      </w:r>
    </w:p>
    <w:p w:rsidR="003C4B74" w:rsidRPr="00DE1227" w:rsidRDefault="003C4B74" w:rsidP="003C4B74">
      <w:pPr>
        <w:pStyle w:val="a4"/>
      </w:pPr>
      <w:r w:rsidRPr="00DE1227">
        <w:t>строительство газопровода высокого давления II категории диаметром 400 мм протяженностью 560 м и диаметром 250 мм протяженностью 2050 м к потребителям Южного технологического кластера.</w:t>
      </w:r>
    </w:p>
    <w:p w:rsidR="003C4B74" w:rsidRPr="00DE1227" w:rsidRDefault="003C4B74" w:rsidP="00E846C6">
      <w:pPr>
        <w:pStyle w:val="af1"/>
        <w:numPr>
          <w:ilvl w:val="0"/>
          <w:numId w:val="42"/>
        </w:numPr>
      </w:pPr>
      <w:r w:rsidRPr="00DE1227">
        <w:t>в сети среднего давления:</w:t>
      </w:r>
    </w:p>
    <w:p w:rsidR="003C4B74" w:rsidRPr="00DE1227" w:rsidRDefault="003C4B74" w:rsidP="003C4B74">
      <w:pPr>
        <w:pStyle w:val="a4"/>
      </w:pPr>
      <w:r w:rsidRPr="00DE1227">
        <w:t>замена газопровода DN700 протяженностью 2015 м и DN500 протяженностью 2080 м от ГРС-2 по Кирилловскому шоссе до ул. Молодежная на газопровод DN1200;</w:t>
      </w:r>
    </w:p>
    <w:p w:rsidR="003C4B74" w:rsidRPr="00DE1227" w:rsidRDefault="003C4B74" w:rsidP="003C4B74">
      <w:pPr>
        <w:pStyle w:val="a4"/>
      </w:pPr>
      <w:r w:rsidRPr="00DE1227">
        <w:t>для разделения потоков газа от ГРС-2 устройство дополнительного выхода из ГРС-2 диаметром 700 мм с переключением на него потребителей Заягорбского района;</w:t>
      </w:r>
    </w:p>
    <w:p w:rsidR="003C4B74" w:rsidRPr="00DE1227" w:rsidRDefault="003C4B74" w:rsidP="003C4B74">
      <w:pPr>
        <w:pStyle w:val="a4"/>
      </w:pPr>
      <w:r w:rsidRPr="00DE1227">
        <w:t>замена газопровода DN300 на газопровод DN500 протяженностью 1385 м по Северному бульвару от Советского проспекта до ул. Набережной и по ул. Набережной до ул. Милютина;</w:t>
      </w:r>
    </w:p>
    <w:p w:rsidR="003C4B74" w:rsidRPr="00DE1227" w:rsidRDefault="003C4B74" w:rsidP="003C4B74">
      <w:pPr>
        <w:pStyle w:val="a4"/>
      </w:pPr>
      <w:r w:rsidRPr="00DE1227">
        <w:t>замену газопровода DN500 на газопровод DN700 протяженностью 2125 м от подводного перехода через р. Ягорба в 28 мкр., далее по ул. Безымянной и ул. Олимпийской в мкр. 25а до ул. Краснодонцев;</w:t>
      </w:r>
    </w:p>
    <w:p w:rsidR="003C4B74" w:rsidRPr="00DE1227" w:rsidRDefault="003C4B74" w:rsidP="003C4B74">
      <w:pPr>
        <w:pStyle w:val="a4"/>
      </w:pPr>
      <w:r w:rsidRPr="00DE1227">
        <w:t>строительство газопровода диаметром 700 мм общей протяженностью 3320 м по ул. Олимпийской от врезки в существующий газопровод диаметром 500 мм на ул. Краснодонцев до пр. Победы и далее до места предполагаемого размещения, ранее запроектированного головного газорегуляторного пункта, предназначенного для снижения давления газа с высокого II категории до среднего;</w:t>
      </w:r>
    </w:p>
    <w:p w:rsidR="003C4B74" w:rsidRPr="00DE1227" w:rsidRDefault="003C4B74" w:rsidP="003C4B74">
      <w:pPr>
        <w:pStyle w:val="a4"/>
      </w:pPr>
      <w:r w:rsidRPr="00DE1227">
        <w:t>замена стального газопровода DN100 по ул. Горького от ул. Карла Либкнехта до ул. Данилова протяженностью 180 м на полиэтиленовый газопровод D160;</w:t>
      </w:r>
    </w:p>
    <w:p w:rsidR="003C4B74" w:rsidRPr="00DE1227" w:rsidRDefault="003C4B74" w:rsidP="003C4B74">
      <w:pPr>
        <w:pStyle w:val="a4"/>
      </w:pPr>
      <w:r w:rsidRPr="00DE1227">
        <w:t>замена газопровода DN150, проложенного от ул. Олимпийской на Ирдоматское сельское поселение, на газопровод DN400 протяженностью 4240 м;</w:t>
      </w:r>
    </w:p>
    <w:p w:rsidR="003C4B74" w:rsidRPr="00DE1227" w:rsidRDefault="003C4B74" w:rsidP="003C4B74">
      <w:pPr>
        <w:pStyle w:val="a4"/>
      </w:pPr>
      <w:r w:rsidRPr="00DE1227">
        <w:t>закольцовка газопроводом из полиэтилена D225 от ранее запроектированного газопровода среднего давления DN700 через н.п. Борисово до врезки в существующий газопровод DN150, заменяемый на газопровод DN400 идущий на Ирдоматское сельское поселение;</w:t>
      </w:r>
    </w:p>
    <w:p w:rsidR="003C4B74" w:rsidRPr="00DE1227" w:rsidRDefault="003C4B74" w:rsidP="003C4B74">
      <w:pPr>
        <w:pStyle w:val="a4"/>
      </w:pPr>
      <w:r w:rsidRPr="00DE1227">
        <w:t>строительство распределительного газопровода среднего давления протяженностью 46,8 км.</w:t>
      </w:r>
    </w:p>
    <w:p w:rsidR="003C4B74" w:rsidRPr="00DE1227" w:rsidRDefault="003C4B74" w:rsidP="00E846C6">
      <w:pPr>
        <w:pStyle w:val="af1"/>
        <w:numPr>
          <w:ilvl w:val="0"/>
          <w:numId w:val="42"/>
        </w:numPr>
      </w:pPr>
      <w:r w:rsidRPr="00DE1227">
        <w:t>в сети низкого давления:</w:t>
      </w:r>
    </w:p>
    <w:p w:rsidR="003C4B74" w:rsidRPr="00DE1227" w:rsidRDefault="003C4B74" w:rsidP="003C4B74">
      <w:pPr>
        <w:pStyle w:val="a4"/>
      </w:pPr>
      <w:r w:rsidRPr="00DE1227">
        <w:t>увеличение давления газа на выходе из источников до 300 даПа с установкой регуляторов-стабилизаторов для стабилизации рабочего давления на заданном уровне;</w:t>
      </w:r>
    </w:p>
    <w:p w:rsidR="003C4B74" w:rsidRPr="00DE1227" w:rsidRDefault="003C4B74" w:rsidP="003C4B74">
      <w:pPr>
        <w:pStyle w:val="a4"/>
      </w:pPr>
      <w:r w:rsidRPr="00DE1227">
        <w:t>замена газопровода диаметром 100 мм, проложенного по ул. Верещагина через ул. Ленина на газопровод диаметром 200 мм;</w:t>
      </w:r>
    </w:p>
    <w:p w:rsidR="003C4B74" w:rsidRPr="00DE1227" w:rsidRDefault="003C4B74" w:rsidP="003C4B74">
      <w:pPr>
        <w:pStyle w:val="a4"/>
      </w:pPr>
      <w:r w:rsidRPr="00DE1227">
        <w:t>прокладка кольцующего газопровода диаметром 125 мм по ул. Парковая – ул. Устюженская от жилого дома, расположенного по адресу: ул. Парковая, д.52 до врезки в газопровод к ООО «Витэкс» ориентировочно на ул. Чкалова.</w:t>
      </w:r>
    </w:p>
    <w:p w:rsidR="003C4B74" w:rsidRPr="00DE1227" w:rsidRDefault="003C4B74" w:rsidP="003C4B74">
      <w:pPr>
        <w:pStyle w:val="af1"/>
      </w:pPr>
      <w:r w:rsidRPr="00DE1227">
        <w:t>На расчетный срок дополнительно предусматривается строительство распределительных газопроводов высокого давления и ПРГ для газоснабжения вновь строящихся микрорайонов 134,135,139.</w:t>
      </w:r>
    </w:p>
    <w:p w:rsidR="003C4B74" w:rsidRPr="00DE1227" w:rsidRDefault="003C4B74" w:rsidP="003C4B74">
      <w:pPr>
        <w:pStyle w:val="af1"/>
      </w:pPr>
      <w:r w:rsidRPr="00DE1227">
        <w:t xml:space="preserve">В газораспределительной сети муниципального образования "Город Череповец" предусматривается использование как существующих газорегуляторных пунктов, так и дополнительная установка ПРГ в микрорайонах новой жилой застройки, а также на существующих сетях газораспределения для обеспечения устойчивой подачи газа потребителям в необходимом объеме и требуемых параметрах. </w:t>
      </w:r>
    </w:p>
    <w:p w:rsidR="003C4B74" w:rsidRPr="00DE1227" w:rsidRDefault="003C4B74" w:rsidP="003C4B74">
      <w:pPr>
        <w:pStyle w:val="af1"/>
      </w:pPr>
      <w:r w:rsidRPr="00DE1227">
        <w:t>Схемой газоснабж</w:t>
      </w:r>
      <w:r w:rsidR="0089277B" w:rsidRPr="00DE1227">
        <w:t>ения предусмотрено сооружение 13</w:t>
      </w:r>
      <w:r w:rsidRPr="00DE1227">
        <w:t xml:space="preserve"> ПРГ максимальной производительностью от 142 до 2420 м</w:t>
      </w:r>
      <w:r w:rsidRPr="00DE1227">
        <w:rPr>
          <w:vertAlign w:val="superscript"/>
        </w:rPr>
        <w:t>3</w:t>
      </w:r>
      <w:r w:rsidRPr="00DE1227">
        <w:t xml:space="preserve">/ч (ПРГ-15 кв. 212, ПРГ-17 26 мкр., ПРГ-18 129 мкр., ПРГ-19 130 мкр., ПРГ 7.1 мкр, ПРГ-22 116 мкр., ПРГ-23 124 мкр., ПРГ-24 147 мкр., ПРГ-25 135 мкр., ПРГ-26 139 мкр., ПРГ-29 107 мкр., ПРГ-30 </w:t>
      </w:r>
      <w:r w:rsidR="0089277B" w:rsidRPr="00DE1227">
        <w:t>125 мкр., ПРГ-31 Биржевая улица</w:t>
      </w:r>
      <w:r w:rsidRPr="00DE1227">
        <w:t>), а также одного ГГРП с максимальным расходом 64759 м</w:t>
      </w:r>
      <w:r w:rsidRPr="00DE1227">
        <w:rPr>
          <w:vertAlign w:val="superscript"/>
        </w:rPr>
        <w:t>3</w:t>
      </w:r>
      <w:r w:rsidRPr="00DE1227">
        <w:t>/ч.</w:t>
      </w:r>
    </w:p>
    <w:p w:rsidR="003C4B74" w:rsidRPr="00DE1227" w:rsidRDefault="003C4B74" w:rsidP="003C4B74">
      <w:pPr>
        <w:pStyle w:val="af1"/>
      </w:pPr>
      <w:r w:rsidRPr="00DE1227">
        <w:t>Количество и местоположение проектируемых газорегуляторных пунктов в микрорайонах перспективной жилой застройки должны уточняться при проектировании сетей низкого давления в этих районах.</w:t>
      </w:r>
    </w:p>
    <w:p w:rsidR="0064266A" w:rsidRPr="00DE1227" w:rsidRDefault="003C4B74" w:rsidP="0052058E">
      <w:pPr>
        <w:pStyle w:val="af1"/>
      </w:pPr>
      <w:r w:rsidRPr="00DE1227">
        <w:t>В районах с усадебной застройкой предусмотрено газоснабжение жилых домов от сети среднего давления или высокого II категории с использованием индивидуальных пунктов редуцирования газа для снижения давления</w:t>
      </w:r>
      <w:r w:rsidR="007F11B1" w:rsidRPr="00DE1227">
        <w:t>.</w:t>
      </w:r>
    </w:p>
    <w:p w:rsidR="003F77D9" w:rsidRPr="00DE1227" w:rsidRDefault="003F77D9" w:rsidP="003F77D9">
      <w:pPr>
        <w:pStyle w:val="111"/>
      </w:pPr>
      <w:bookmarkStart w:id="135" w:name="_Toc50028264"/>
      <w:r w:rsidRPr="00DE1227">
        <w:t>Связь</w:t>
      </w:r>
      <w:bookmarkEnd w:id="135"/>
    </w:p>
    <w:p w:rsidR="003C4B74" w:rsidRPr="00DE1227" w:rsidRDefault="003F77D9" w:rsidP="003C4B74">
      <w:pPr>
        <w:pStyle w:val="af1"/>
      </w:pPr>
      <w:r w:rsidRPr="00DE1227">
        <w:t xml:space="preserve">Проектом </w:t>
      </w:r>
      <w:r w:rsidR="003C4B74" w:rsidRPr="00DE1227">
        <w:t>Генерального плана намечается развитие основного комплекса электрической связи и телекоммуникаций, включающего в себя:</w:t>
      </w:r>
    </w:p>
    <w:p w:rsidR="003C4B74" w:rsidRPr="00DE1227" w:rsidRDefault="003C4B74" w:rsidP="003C4B74">
      <w:pPr>
        <w:pStyle w:val="a4"/>
      </w:pPr>
      <w:r w:rsidRPr="00DE1227">
        <w:t>телефонную связь общего пользования;</w:t>
      </w:r>
    </w:p>
    <w:p w:rsidR="003C4B74" w:rsidRPr="00DE1227" w:rsidRDefault="003C4B74" w:rsidP="003C4B74">
      <w:pPr>
        <w:pStyle w:val="a4"/>
      </w:pPr>
      <w:r w:rsidRPr="00DE1227">
        <w:t>мобильную (сотовую связь) радиотелефонную связь;</w:t>
      </w:r>
    </w:p>
    <w:p w:rsidR="003C4B74" w:rsidRPr="00DE1227" w:rsidRDefault="003C4B74" w:rsidP="003C4B74">
      <w:pPr>
        <w:pStyle w:val="a4"/>
      </w:pPr>
      <w:r w:rsidRPr="00DE1227">
        <w:t>цифровые, коммуникационные, информационные сети и системы передачи данных;</w:t>
      </w:r>
    </w:p>
    <w:p w:rsidR="003C4B74" w:rsidRPr="00DE1227" w:rsidRDefault="003C4B74" w:rsidP="003C4B74">
      <w:pPr>
        <w:pStyle w:val="a4"/>
      </w:pPr>
      <w:r w:rsidRPr="00DE1227">
        <w:t>телевизионное вещание.</w:t>
      </w:r>
    </w:p>
    <w:p w:rsidR="003C4B74" w:rsidRPr="00DE1227" w:rsidRDefault="003C4B74" w:rsidP="003C4B74">
      <w:pPr>
        <w:pStyle w:val="affe"/>
      </w:pPr>
      <w:r w:rsidRPr="00DE1227">
        <w:t>Телефонизация</w:t>
      </w:r>
    </w:p>
    <w:p w:rsidR="003C4B74" w:rsidRPr="00DE1227" w:rsidRDefault="003C4B74" w:rsidP="003C4B74">
      <w:pPr>
        <w:pStyle w:val="af1"/>
      </w:pPr>
      <w:r w:rsidRPr="00DE1227">
        <w:t>Настоящим генеральным планом прогнозируется численность населения муниципального образования "Город Череповец" на первую очередь (2030 г.) – 324 тыс. жителей и на расчетный срок (2040 г.) – 340 тыс. жителей.</w:t>
      </w:r>
    </w:p>
    <w:p w:rsidR="003C4B74" w:rsidRPr="00DE1227" w:rsidRDefault="003C4B74" w:rsidP="003C4B74">
      <w:pPr>
        <w:pStyle w:val="af1"/>
      </w:pPr>
      <w:r w:rsidRPr="00DE1227">
        <w:t>В соответствии с прогнозом численности населения, предусмотренным Генеральным планом на расчетный срок, при 100 % обеспечении телефонной связью общего пользования населения, предприятий и организаций города емкость ГТС может составить порядка 126 тыс. абонентов, в том числе в районах нового строительства порядка 37 тысяч абонентов.</w:t>
      </w:r>
    </w:p>
    <w:p w:rsidR="003C4B74" w:rsidRPr="00DE1227" w:rsidRDefault="003C4B74" w:rsidP="003C4B74">
      <w:pPr>
        <w:pStyle w:val="af1"/>
      </w:pPr>
      <w:r w:rsidRPr="00DE1227">
        <w:t>Развитие телефонной сети города предусматривается наращиванием номерной ёмкости ГТС с открытием новых АТС и установки выносных абонентских модулей с использованием цифровых технологий на базе современного цифрового оборудования в новых районах строительства.</w:t>
      </w:r>
    </w:p>
    <w:p w:rsidR="003C4B74" w:rsidRPr="00DE1227" w:rsidRDefault="003C4B74" w:rsidP="003C4B74">
      <w:pPr>
        <w:pStyle w:val="af1"/>
      </w:pPr>
      <w:r w:rsidRPr="00DE1227">
        <w:t>Оборудование новых АТС должно быть современным, цифровым. Включения станций в ГТС осуществляется по оптико-волоконным линиям с применением передовых телекоммуникационных технологий.</w:t>
      </w:r>
    </w:p>
    <w:p w:rsidR="003C4B74" w:rsidRPr="00DE1227" w:rsidRDefault="003C4B74" w:rsidP="003C4B74">
      <w:pPr>
        <w:pStyle w:val="af1"/>
      </w:pPr>
      <w:r w:rsidRPr="00DE1227">
        <w:t>Помимо телефонной сети общего пользования в городе работают операторы сотовой радиотелефонной связи на базе стандарта GSM – основные операторы «Мегафон», «МТС», «Билайн».</w:t>
      </w:r>
    </w:p>
    <w:p w:rsidR="003C4B74" w:rsidRPr="00DE1227" w:rsidRDefault="003C4B74" w:rsidP="003C4B74">
      <w:pPr>
        <w:pStyle w:val="af1"/>
      </w:pPr>
      <w:r w:rsidRPr="00DE1227">
        <w:t>Дальнейшее развитие этого вида связи, должно идти по пути увеличения площади покрытия территории города и прилегающих районов сотовой связью с применением новейших технологий и повышения качества связи.</w:t>
      </w:r>
    </w:p>
    <w:p w:rsidR="003C4B74" w:rsidRPr="00DE1227" w:rsidRDefault="003C4B74" w:rsidP="003C4B74">
      <w:pPr>
        <w:pStyle w:val="affe"/>
        <w:rPr>
          <w:b w:val="0"/>
          <w:bCs/>
        </w:rPr>
      </w:pPr>
      <w:r w:rsidRPr="00DE1227">
        <w:t>Телевизионное</w:t>
      </w:r>
      <w:r w:rsidRPr="00DE1227">
        <w:rPr>
          <w:b w:val="0"/>
          <w:bCs/>
        </w:rPr>
        <w:t xml:space="preserve"> </w:t>
      </w:r>
      <w:r w:rsidRPr="00DE1227">
        <w:t>вещание</w:t>
      </w:r>
    </w:p>
    <w:p w:rsidR="003C4B74" w:rsidRPr="00DE1227" w:rsidRDefault="003C4B74" w:rsidP="003C4B74">
      <w:pPr>
        <w:pStyle w:val="af1"/>
      </w:pPr>
      <w:r w:rsidRPr="00DE1227">
        <w:t>Вся территория города находится в зоне уверенного приема телевизионных программ ОРТПЦ.</w:t>
      </w:r>
    </w:p>
    <w:p w:rsidR="003C4B74" w:rsidRPr="00DE1227" w:rsidRDefault="003C4B74" w:rsidP="003C4B74">
      <w:pPr>
        <w:pStyle w:val="af1"/>
      </w:pPr>
      <w:r w:rsidRPr="00DE1227">
        <w:t>В перспективе предполагается развитие системы кабельного телевидения, что обеспечит расширение каналов вещания за счёт приёма спутниковых каналов и значительного повышения качества телевизионного вещания. Развитие системы кабельного телевидения с использованием оптико-волоконной техники, дадут возможность предоставления населению различных мультимедийных услуг. Планируется ввод систем кабельного телевидения во всех районах нового строительства и подготовка сети телевизионного вещания к переходу на цифровое вещание.</w:t>
      </w:r>
    </w:p>
    <w:p w:rsidR="003C4B74" w:rsidRPr="00DE1227" w:rsidRDefault="003C4B74" w:rsidP="003C4B74">
      <w:pPr>
        <w:pStyle w:val="af1"/>
      </w:pPr>
      <w:r w:rsidRPr="00DE1227">
        <w:t>Основные мероприятия по развитию комплекса средств связи, радиовещания и телевидения предполагают открытие новых цифровых АТС и выносных модулей, развитие транспортной сети, работающей по ВОЛС, внедрение цифрового радио и телевещания.</w:t>
      </w:r>
    </w:p>
    <w:p w:rsidR="003C4B74" w:rsidRPr="00DE1227" w:rsidRDefault="003C4B74" w:rsidP="003C4B74">
      <w:pPr>
        <w:pStyle w:val="111"/>
      </w:pPr>
      <w:bookmarkStart w:id="136" w:name="_Toc40798650"/>
      <w:bookmarkStart w:id="137" w:name="_Toc50028265"/>
      <w:r w:rsidRPr="00DE1227">
        <w:t>Инженерная подготовка территории</w:t>
      </w:r>
      <w:bookmarkEnd w:id="136"/>
      <w:bookmarkEnd w:id="137"/>
    </w:p>
    <w:p w:rsidR="003C4B74" w:rsidRPr="00DE1227" w:rsidRDefault="003C4B74" w:rsidP="003C4B74">
      <w:pPr>
        <w:pStyle w:val="af1"/>
      </w:pPr>
      <w:r w:rsidRPr="00DE1227">
        <w:t xml:space="preserve">Раздел «Инженерная подготовка» включает комплекс инженерных мероприятий, направленных на обеспечение пригодности территории для строительства. Мероприятия по инженерной подготовке предложены согласно СП 42.13130.2011, для защиты от опасных и неблагоприятных природных и техногенных факторов, а также для улучшения санитарно-гигиенических условий проживания. </w:t>
      </w:r>
    </w:p>
    <w:p w:rsidR="003C4B74" w:rsidRPr="00DE1227" w:rsidRDefault="003C4B74" w:rsidP="003C4B74">
      <w:pPr>
        <w:pStyle w:val="af1"/>
      </w:pPr>
      <w:r w:rsidRPr="00DE1227">
        <w:t>На основе проведенного комплексного анализа инженерно-геологических и гидрологических условий муниципального образования "Город Череповец" можно сделать вывод, что рассматриваемая территория пригодна для жилищно-гражданского строительства с обязательным проведением на некоторых участках мероприятий по инженерной подготовке.</w:t>
      </w:r>
    </w:p>
    <w:p w:rsidR="003C4B74" w:rsidRPr="00DE1227" w:rsidRDefault="003C4B74" w:rsidP="003C4B74">
      <w:pPr>
        <w:pStyle w:val="af1"/>
      </w:pPr>
      <w:r w:rsidRPr="00DE1227">
        <w:t>Учитывая природные условия, современное состояние, архитектурно–планировочные решения, а также требования, предъявляемые к территориям, отводимым под городскую застройку, проектом предлагается предусмотреть комплекс мероприятий по инженерной подготовке территории муниципального образования "Город Череповец":</w:t>
      </w:r>
    </w:p>
    <w:p w:rsidR="003C4B74" w:rsidRPr="00DE1227" w:rsidRDefault="003C4B74" w:rsidP="003C4B74">
      <w:pPr>
        <w:pStyle w:val="a4"/>
      </w:pPr>
      <w:r w:rsidRPr="00DE1227">
        <w:t>- организация поверхностного водоотвода;</w:t>
      </w:r>
    </w:p>
    <w:p w:rsidR="003C4B74" w:rsidRPr="00DE1227" w:rsidRDefault="003C4B74" w:rsidP="003C4B74">
      <w:pPr>
        <w:pStyle w:val="a4"/>
      </w:pPr>
      <w:r w:rsidRPr="00DE1227">
        <w:t>- защита от подтопления;</w:t>
      </w:r>
    </w:p>
    <w:p w:rsidR="003C4B74" w:rsidRPr="00DE1227" w:rsidRDefault="003C4B74" w:rsidP="003C4B74">
      <w:pPr>
        <w:pStyle w:val="a4"/>
      </w:pPr>
      <w:r w:rsidRPr="00DE1227">
        <w:t>- организация набережных и укрепление берегов рек;</w:t>
      </w:r>
    </w:p>
    <w:p w:rsidR="003C4B74" w:rsidRPr="00DE1227" w:rsidRDefault="003C4B74" w:rsidP="003C4B74">
      <w:pPr>
        <w:pStyle w:val="a4"/>
      </w:pPr>
      <w:r w:rsidRPr="00DE1227">
        <w:t>- благоустройство русел внутригородских водотоков;</w:t>
      </w:r>
    </w:p>
    <w:p w:rsidR="003C4B74" w:rsidRPr="00DE1227" w:rsidRDefault="003C4B74" w:rsidP="003C4B74">
      <w:pPr>
        <w:pStyle w:val="a4"/>
      </w:pPr>
      <w:r w:rsidRPr="00DE1227">
        <w:t>-мероприятия по предупреждению морозного пучения грунтов.</w:t>
      </w:r>
    </w:p>
    <w:p w:rsidR="003C4B74" w:rsidRPr="00DE1227" w:rsidRDefault="003C4B74" w:rsidP="003C4B74">
      <w:pPr>
        <w:pStyle w:val="affe"/>
      </w:pPr>
      <w:bookmarkStart w:id="138" w:name="_Toc312269660"/>
      <w:bookmarkStart w:id="139" w:name="_Toc389761816"/>
      <w:r w:rsidRPr="00DE1227">
        <w:t>Организация поверхностного водоотвода</w:t>
      </w:r>
      <w:bookmarkEnd w:id="138"/>
      <w:bookmarkEnd w:id="139"/>
    </w:p>
    <w:p w:rsidR="003C4B74" w:rsidRPr="00DE1227" w:rsidRDefault="003C4B74" w:rsidP="003C4B74">
      <w:pPr>
        <w:pStyle w:val="af1"/>
      </w:pPr>
      <w:r w:rsidRPr="00DE1227">
        <w:t>Проектом предусматривается дальнейшее развитие системы ливневой канализации муниципального образования "Город Череповец".</w:t>
      </w:r>
    </w:p>
    <w:p w:rsidR="003C4B74" w:rsidRPr="00DE1227" w:rsidRDefault="003C4B74" w:rsidP="003C4B74">
      <w:pPr>
        <w:pStyle w:val="af1"/>
      </w:pPr>
      <w:r w:rsidRPr="00DE1227">
        <w:t>Отведение ливневых и талых вод с территории застройки предусматривается путем устройства смешанной системы ливневой канализации, которая включает в себя как сеть открытых лотков (кюветов), так и закрытых коллекторов.</w:t>
      </w:r>
    </w:p>
    <w:p w:rsidR="003C4B74" w:rsidRPr="00DE1227" w:rsidRDefault="003C4B74" w:rsidP="003C4B74">
      <w:pPr>
        <w:pStyle w:val="af1"/>
      </w:pPr>
      <w:r w:rsidRPr="00DE1227">
        <w:t xml:space="preserve">Закрытые водостоки предусматриваются в районах капитальной застройки, а также на территории промышленных и коммунально-складских зон. Расположение водостоков принято с учетом того, что длина свободного пробега воды по лотку проезжей части улиц от водораздела до первого водоприемного колодца при продольном уклоне до 0,005 равна </w:t>
      </w:r>
      <w:smartTag w:uri="urn:schemas-microsoft-com:office:smarttags" w:element="metricconverter">
        <w:smartTagPr>
          <w:attr w:name="ProductID" w:val="150 м"/>
        </w:smartTagPr>
        <w:r w:rsidRPr="00DE1227">
          <w:t>150 м</w:t>
        </w:r>
      </w:smartTag>
      <w:r w:rsidRPr="00DE1227">
        <w:t xml:space="preserve">, при уклоне более 0,005 – </w:t>
      </w:r>
      <w:smartTag w:uri="urn:schemas-microsoft-com:office:smarttags" w:element="metricconverter">
        <w:smartTagPr>
          <w:attr w:name="ProductID" w:val="300 м"/>
        </w:smartTagPr>
        <w:r w:rsidRPr="00DE1227">
          <w:t>300 м</w:t>
        </w:r>
      </w:smartTag>
      <w:r w:rsidRPr="00DE1227">
        <w:t xml:space="preserve">. </w:t>
      </w:r>
    </w:p>
    <w:p w:rsidR="003C4B74" w:rsidRPr="00DE1227" w:rsidRDefault="003C4B74" w:rsidP="003C4B74">
      <w:pPr>
        <w:pStyle w:val="af1"/>
      </w:pPr>
      <w:r w:rsidRPr="00DE1227">
        <w:t>В районах индивидуальной застройки, а также на территории зеленых зон предусмотрены открытые водостоки. В качестве открытых водостоков приняты кюветы трапециидального сечения и лотки. Ширина по дну – 0,5м, глубина – 0,6-1,0м, заложение откосов 1:2. Крепление откосов предусматривается одерновкой.</w:t>
      </w:r>
    </w:p>
    <w:p w:rsidR="003C4B74" w:rsidRPr="00DE1227" w:rsidRDefault="003C4B74" w:rsidP="003C4B74">
      <w:pPr>
        <w:pStyle w:val="af1"/>
      </w:pPr>
      <w:r w:rsidRPr="00DE1227">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w:t>
      </w:r>
    </w:p>
    <w:p w:rsidR="003C4B74" w:rsidRPr="00DE1227" w:rsidRDefault="003C4B74" w:rsidP="003C4B74">
      <w:pPr>
        <w:pStyle w:val="af1"/>
      </w:pPr>
      <w:r w:rsidRPr="00DE1227">
        <w:t>На территориях малоэтажной застройки с повышенными эстетическими требованиями, рекомендуется использование прогрессивных новейших систем поверхностного водоотвода, по типу системы линейного водоотвода европейского стандарта «ACO Drain», элементы которой выполняются из полимербетона, высокопрочного соединения с минеральными наполнителями из гранита и кварца на эпоксидной основе. Преимущества полимербетона заключаются в том, что он в два раза прочнее и легче традиционного бетона, не пропускает влагу, не дает трещин, обладает высокой морозоустойчивостью, устойчив к агрессивным средам, средний срок службы его составляет 30 лет. Система соответствует возросшим требованиям к дизайну и техническому качеству водоотвода. Дождеприемные решетки выполняются из чугуна, или оцинкованной и нержавеющей стали. Вариантность типоразмеров линейных элементов позволяет при ограниченной глубине зоны размещения лотков и слабонаклонной планировочной поверхности организовать прием и отведение поверхностных стоков.</w:t>
      </w:r>
    </w:p>
    <w:p w:rsidR="003C4B74" w:rsidRPr="00DE1227" w:rsidRDefault="003C4B74" w:rsidP="003C4B74">
      <w:pPr>
        <w:pStyle w:val="af1"/>
      </w:pPr>
      <w:r w:rsidRPr="00DE1227">
        <w:t>Объемы стока, подаваемого в общесплавные коллекторы и на КОС, конкретизируются на следующих стадиях проектирования схем водоотведения поверхностного стока с городской территории, с учетом границ и площадей водосборных бассейнов.</w:t>
      </w:r>
    </w:p>
    <w:p w:rsidR="003C4B74" w:rsidRPr="00DE1227" w:rsidRDefault="003C4B74" w:rsidP="003C4B74">
      <w:pPr>
        <w:pStyle w:val="af1"/>
      </w:pPr>
      <w:r w:rsidRPr="00DE1227">
        <w:t>Трассировка водоотводящей сети производилась с учетом бассейнов стока.</w:t>
      </w:r>
    </w:p>
    <w:p w:rsidR="003C4B74" w:rsidRPr="00DE1227" w:rsidRDefault="003C4B74" w:rsidP="003C4B74">
      <w:pPr>
        <w:pStyle w:val="af1"/>
      </w:pPr>
      <w:r w:rsidRPr="00DE1227">
        <w:t>Водоотвод предусматривается самотеком и по средствам напорных коллекторов. Проектом предусматривается строительство 3 насосных станций ливневой канализации: двух насосных станций ливневой канализации на первую очередь в Зашекснинском районе (мкр. 126, мкр. 116), одной насосной станции ливневой канализации на расчетный срок в Заягорбском районе (ул. Каштановая).</w:t>
      </w:r>
    </w:p>
    <w:p w:rsidR="003C4B74" w:rsidRPr="00DE1227" w:rsidRDefault="003C4B74" w:rsidP="003C4B74">
      <w:pPr>
        <w:pStyle w:val="af1"/>
      </w:pPr>
      <w:r w:rsidRPr="00DE1227">
        <w:t>Проектом намечается ликвидация всех существующих выпусков загрязненного стока ливневой канализации в водоемы. Решение проблемы сохранения чистоты городских водоемов МУП «Водоканал» предлагает путем устройства полураздельной системы канализации города, при которой уличные сети раздельно собирают ливневые и хозяйственно-бытовые стоки, с направлением их в общесплавной коллектор для подачи на существующие общегородские КОС для проведения полной биологической очистки перед выпуском в р.Шексну. Резерв мощности системы хозяйственно-бытовой канализации (сетей, сооружений и дюкеров) позволяет принять поверхностные стоки и ливневой канализации, в целях обеспечения их достаточно эффективной очистки на существующих комплексах очистных сооружений хозяйственно-бытовых стоков (правобережных и левобережных).</w:t>
      </w:r>
    </w:p>
    <w:p w:rsidR="003C4B74" w:rsidRPr="00DE1227" w:rsidRDefault="003C4B74" w:rsidP="003C4B74">
      <w:pPr>
        <w:pStyle w:val="af1"/>
      </w:pPr>
      <w:r w:rsidRPr="00DE1227">
        <w:t>В целях наиболее экономичного решения, на последующих стадиях проектирования необходимо рассмотреть варианты применения локальных очистных сооружений ливневого стока с отдельных водосборных бассейнов.</w:t>
      </w:r>
    </w:p>
    <w:p w:rsidR="003C4B74" w:rsidRPr="00DE1227" w:rsidRDefault="003C4B74" w:rsidP="003C4B74">
      <w:pPr>
        <w:pStyle w:val="affe"/>
      </w:pPr>
      <w:r w:rsidRPr="00DE1227">
        <w:t>Защита от подтопления</w:t>
      </w:r>
    </w:p>
    <w:p w:rsidR="003C4B74" w:rsidRPr="00DE1227" w:rsidRDefault="003C4B74" w:rsidP="003C4B74">
      <w:pPr>
        <w:pStyle w:val="af1"/>
      </w:pPr>
      <w:r w:rsidRPr="00DE1227">
        <w:t>В настоящее время значительная территория города подвержена техногенному подтоплению, локальному подъему уровня грунтовых вод (УВД) или характеризуется как потенциально подтапливаемая. В местах выходов на поверхность подземных вод при недостаточной организации дренажа происходят процессы подтопления, заболачивания, суффозионного вымывания грунтов и пр.</w:t>
      </w:r>
    </w:p>
    <w:p w:rsidR="003C4B74" w:rsidRPr="00DE1227" w:rsidRDefault="003C4B74" w:rsidP="003C4B74">
      <w:pPr>
        <w:pStyle w:val="af1"/>
      </w:pPr>
      <w:r w:rsidRPr="00DE1227">
        <w:t>Инженерная защита территории от подтопления решается комплексно с мероприятиями по организации рельефа, водоотвода и дренажа с учетом инженерно-геологических условий на каждой площадке нового строительства или реконструкции.</w:t>
      </w:r>
    </w:p>
    <w:p w:rsidR="003C4B74" w:rsidRPr="00DE1227" w:rsidRDefault="003C4B74" w:rsidP="003C4B74">
      <w:pPr>
        <w:pStyle w:val="af1"/>
      </w:pPr>
      <w:r w:rsidRPr="00DE1227">
        <w:t>В соответствии с требованиями СНиП 2.06.15-85* норма осушения территории под застройку капитального типа принимается, равной 2м. Нормативный показатель УГВ для капитальной застройки - не менее 0,5м от пола подвала зданий, однако это требование на значительной территории города трудновыполнимо из-за сложных гидрогеологических условий и плотности сложившейся застройки. Типы дренажей и объемы работ по водопонижению должны быть детально проработаны на последующих стадиях проектирования.</w:t>
      </w:r>
    </w:p>
    <w:p w:rsidR="003C4B74" w:rsidRPr="00DE1227" w:rsidRDefault="003C4B74" w:rsidP="003C4B74">
      <w:pPr>
        <w:pStyle w:val="af1"/>
      </w:pPr>
      <w:r w:rsidRPr="00DE1227">
        <w:t>В целях понижения УГВ, помимо проведения обязательных мероприятий по организации рельефа и водоотвода; обеспечению надежной эксплуатации подземных коммуникаций; устройству гидроизоляции зданий и сооружений; предлагается организация различных систем локального дренажа с использованием современных конструкций и материалов.</w:t>
      </w:r>
    </w:p>
    <w:p w:rsidR="003C4B74" w:rsidRPr="00DE1227" w:rsidRDefault="003C4B74" w:rsidP="003C4B74">
      <w:pPr>
        <w:pStyle w:val="af1"/>
      </w:pPr>
      <w:r w:rsidRPr="00DE1227">
        <w:t>При реконструкции территорий и возведении отдельных зданий на застроенных территориях при слоистом строении водоносного пласта допускается сочетать устройство систематического дренажа в сочетании с локальным дренажом. Расстояния между систематическими дренами должны составлять 75-125 м, при оптимальной глубине заложения дрен 2,0 - 2,5 м.</w:t>
      </w:r>
    </w:p>
    <w:p w:rsidR="003C4B74" w:rsidRPr="00DE1227" w:rsidRDefault="003C4B74" w:rsidP="003C4B74">
      <w:pPr>
        <w:pStyle w:val="af1"/>
      </w:pPr>
      <w:r w:rsidRPr="00DE1227">
        <w:t>Инженерная подготовка территории по освоению площадок нового жилищного строительства, включает повсеместно проведение мероприятий по организации рельефа (вертикальная планировка), водоотвода с устройством закрытой или открытой системы водостоков по улицам и проездам, с учетом типа застройки, и местного дренажа (пристенного или пластового).</w:t>
      </w:r>
    </w:p>
    <w:p w:rsidR="003C4B74" w:rsidRPr="00DE1227" w:rsidRDefault="003C4B74" w:rsidP="003C4B74">
      <w:pPr>
        <w:pStyle w:val="af1"/>
      </w:pPr>
      <w:r w:rsidRPr="00DE1227">
        <w:t>Проектом предусматривается комплекс мероприятий по защите от подтопления:</w:t>
      </w:r>
    </w:p>
    <w:p w:rsidR="003C4B74" w:rsidRPr="00DE1227" w:rsidRDefault="003C4B74" w:rsidP="003C4B74">
      <w:pPr>
        <w:pStyle w:val="a4"/>
      </w:pPr>
      <w:r w:rsidRPr="00DE1227">
        <w:t>вертикальная планировка территории, организация поверхностного стока;</w:t>
      </w:r>
    </w:p>
    <w:p w:rsidR="003C4B74" w:rsidRPr="00DE1227" w:rsidRDefault="003C4B74" w:rsidP="003C4B74">
      <w:pPr>
        <w:pStyle w:val="a4"/>
      </w:pPr>
      <w:r w:rsidRPr="00DE1227">
        <w:t>повышение дренированности территории путем расчистки водотоков;</w:t>
      </w:r>
    </w:p>
    <w:p w:rsidR="003C4B74" w:rsidRPr="00DE1227" w:rsidRDefault="003C4B74" w:rsidP="003C4B74">
      <w:pPr>
        <w:pStyle w:val="a4"/>
      </w:pPr>
      <w:r w:rsidRPr="00DE1227">
        <w:t xml:space="preserve">строительство локальных дренажей вокруг группы зданий или отдельно стоящих зданий и сооружений (при необходимости); </w:t>
      </w:r>
    </w:p>
    <w:p w:rsidR="003C4B74" w:rsidRPr="00DE1227" w:rsidRDefault="003C4B74" w:rsidP="003C4B74">
      <w:pPr>
        <w:pStyle w:val="a4"/>
      </w:pPr>
      <w:r w:rsidRPr="00DE1227">
        <w:t>гидроизоляция подземных частей зданий и сооружений;</w:t>
      </w:r>
    </w:p>
    <w:p w:rsidR="003C4B74" w:rsidRPr="00DE1227" w:rsidRDefault="003C4B74" w:rsidP="003C4B74">
      <w:pPr>
        <w:pStyle w:val="a4"/>
      </w:pPr>
      <w:r w:rsidRPr="00DE1227">
        <w:t xml:space="preserve">отвод дренажной воды - в ливневую канализацию или близлежащие водотоки; </w:t>
      </w:r>
    </w:p>
    <w:p w:rsidR="003C4B74" w:rsidRPr="00DE1227" w:rsidRDefault="003C4B74" w:rsidP="003C4B74">
      <w:pPr>
        <w:pStyle w:val="a4"/>
      </w:pPr>
      <w:r w:rsidRPr="00DE1227">
        <w:t>при необходимости выемка обводненного и заторфованного грунта.</w:t>
      </w:r>
    </w:p>
    <w:p w:rsidR="003C4B74" w:rsidRPr="00DE1227" w:rsidRDefault="003C4B74" w:rsidP="003C4B74">
      <w:pPr>
        <w:pStyle w:val="affe"/>
      </w:pPr>
      <w:r w:rsidRPr="00DE1227">
        <w:t>Организация набережных и укрепление берегов рек</w:t>
      </w:r>
    </w:p>
    <w:p w:rsidR="003C4B74" w:rsidRPr="00DE1227" w:rsidRDefault="003C4B74" w:rsidP="003C4B74">
      <w:pPr>
        <w:pStyle w:val="af1"/>
      </w:pPr>
      <w:r w:rsidRPr="00DE1227">
        <w:t>Проектом предлагаются мероприятия по укреплению и благоустройству береговых участков в центральной части города с организацией набережных с проходами и проездами вдоль берега в целях окаймления плавной береговой линии рек, с учетом предохранения от волнового размыва.</w:t>
      </w:r>
    </w:p>
    <w:p w:rsidR="003C4B74" w:rsidRPr="00DE1227" w:rsidRDefault="003C4B74" w:rsidP="003C4B74">
      <w:pPr>
        <w:pStyle w:val="af1"/>
      </w:pPr>
      <w:r w:rsidRPr="00DE1227">
        <w:t>Согласно проекту «Русские берега» планируется берегоукрепление реки Шексны вблизи историко-этнографического музея Усадьбы Гальских, а также реки Ягорбы на участке от Курсантского бульвара до автомобильного моста.</w:t>
      </w:r>
    </w:p>
    <w:p w:rsidR="003C4B74" w:rsidRPr="00DE1227" w:rsidRDefault="003C4B74" w:rsidP="003C4B74">
      <w:pPr>
        <w:pStyle w:val="af1"/>
      </w:pPr>
      <w:r w:rsidRPr="00DE1227">
        <w:t>Также организация набережных с берегоукреплением в виде подпорных стенок намечается на других участках правого берега р. Ягорбы и левому берегу р.Шексны.</w:t>
      </w:r>
    </w:p>
    <w:p w:rsidR="003C4B74" w:rsidRPr="00DE1227" w:rsidRDefault="003C4B74" w:rsidP="003C4B74">
      <w:pPr>
        <w:pStyle w:val="af1"/>
      </w:pPr>
      <w:r w:rsidRPr="00DE1227">
        <w:t xml:space="preserve">Согласно планировочному решению настоящего проекта корректуры Генерального плана, в пределах пойменной террасы р. Ягорбы на участке от ул.Коммунистов до Октябрского моста предусматривается строительство прогулочно-пешеходной набережной, обустроенной спусками к воде, площадками отдыха, зелеными газонами и малыми архитектурными формами. </w:t>
      </w:r>
    </w:p>
    <w:p w:rsidR="003C4B74" w:rsidRPr="00DE1227" w:rsidRDefault="003C4B74" w:rsidP="003C4B74">
      <w:pPr>
        <w:pStyle w:val="af1"/>
      </w:pPr>
      <w:r w:rsidRPr="00DE1227">
        <w:t>В Северном районе города, по правому берегу р.Ягорбы на участке от пр.Победы до Северного шоссе намечается благоустройство береговой полосы с расчисткой и укреплением берегового откоса озеленением по растительному слою.</w:t>
      </w:r>
    </w:p>
    <w:p w:rsidR="003C4B74" w:rsidRPr="00DE1227" w:rsidRDefault="003C4B74" w:rsidP="003C4B74">
      <w:pPr>
        <w:pStyle w:val="affe"/>
      </w:pPr>
      <w:r w:rsidRPr="00DE1227">
        <w:t>Благоустройство русел внутригородских водотоков</w:t>
      </w:r>
    </w:p>
    <w:p w:rsidR="003C4B74" w:rsidRPr="00DE1227" w:rsidRDefault="003C4B74" w:rsidP="003C4B74">
      <w:pPr>
        <w:pStyle w:val="af1"/>
      </w:pPr>
      <w:r w:rsidRPr="00DE1227">
        <w:t>Внутренние водотоки играют большую роль в регулировании водного режима городской территории.</w:t>
      </w:r>
    </w:p>
    <w:p w:rsidR="003C4B74" w:rsidRPr="00DE1227" w:rsidRDefault="003C4B74" w:rsidP="003C4B74">
      <w:pPr>
        <w:pStyle w:val="af1"/>
      </w:pPr>
      <w:r w:rsidRPr="00DE1227">
        <w:t>Настоящим проектом на перспективу намечается проведение мероприятий по благоустройству малых рек в границах города - реки Кошты в Индустриальном районе и реки Серовки, за железнодорожным мостом, южнее фанерно-мебельного комбината правобережного притока р.Ягорбы.</w:t>
      </w:r>
    </w:p>
    <w:p w:rsidR="003C4B74" w:rsidRPr="00DE1227" w:rsidRDefault="003C4B74" w:rsidP="003C4B74">
      <w:pPr>
        <w:pStyle w:val="af1"/>
      </w:pPr>
      <w:r w:rsidRPr="00DE1227">
        <w:t>Проектом предусматривается комплекс мероприятий по улучшению состояния водотоков и водоемов:</w:t>
      </w:r>
    </w:p>
    <w:p w:rsidR="003C4B74" w:rsidRPr="00DE1227" w:rsidRDefault="003C4B74" w:rsidP="003C4B74">
      <w:pPr>
        <w:pStyle w:val="a4"/>
      </w:pPr>
      <w:r w:rsidRPr="00DE1227">
        <w:t>очистка русел и пойм водотоков от мусора;</w:t>
      </w:r>
    </w:p>
    <w:p w:rsidR="003C4B74" w:rsidRPr="00DE1227" w:rsidRDefault="003C4B74" w:rsidP="003C4B74">
      <w:pPr>
        <w:pStyle w:val="a4"/>
      </w:pPr>
      <w:r w:rsidRPr="00DE1227">
        <w:t>организацию водоотвода на прилегающей территории путем устройства водостоков закрытых или открытых (в виде канав или лотков);</w:t>
      </w:r>
    </w:p>
    <w:p w:rsidR="003C4B74" w:rsidRPr="00DE1227" w:rsidRDefault="003C4B74" w:rsidP="003C4B74">
      <w:pPr>
        <w:pStyle w:val="a4"/>
      </w:pPr>
      <w:r w:rsidRPr="00DE1227">
        <w:t>смягчение продольных уклонов;</w:t>
      </w:r>
    </w:p>
    <w:p w:rsidR="003C4B74" w:rsidRPr="00DE1227" w:rsidRDefault="003C4B74" w:rsidP="003C4B74">
      <w:pPr>
        <w:pStyle w:val="a4"/>
      </w:pPr>
      <w:r w:rsidRPr="00DE1227">
        <w:t>регулирование русел (расчистка, дноуглубление и профилирование);</w:t>
      </w:r>
    </w:p>
    <w:p w:rsidR="003C4B74" w:rsidRPr="00DE1227" w:rsidRDefault="003C4B74" w:rsidP="003C4B74">
      <w:pPr>
        <w:pStyle w:val="a4"/>
      </w:pPr>
      <w:r w:rsidRPr="00DE1227">
        <w:t>частичную засыпку отвершков (верховых участков оврагов), с уплотнением грунта;</w:t>
      </w:r>
    </w:p>
    <w:p w:rsidR="003C4B74" w:rsidRPr="00DE1227" w:rsidRDefault="003C4B74" w:rsidP="003C4B74">
      <w:pPr>
        <w:pStyle w:val="a4"/>
      </w:pPr>
      <w:r w:rsidRPr="00DE1227">
        <w:t>планировка береговых склонов и укрепление их растительностью (одерновка, посев трав, посадка кустарника);</w:t>
      </w:r>
    </w:p>
    <w:p w:rsidR="003C4B74" w:rsidRPr="00DE1227" w:rsidRDefault="003C4B74" w:rsidP="003C4B74">
      <w:pPr>
        <w:pStyle w:val="a4"/>
      </w:pPr>
      <w:r w:rsidRPr="00DE1227">
        <w:t>проведение мероприятий по благоустройству прилегающей к водным объектам территории: вырубка сухостоя, расчистка кустарника, окашивание берегов во избежание зарастания болотной растительностью, благоустройство дорожно-тропиночной сети;</w:t>
      </w:r>
    </w:p>
    <w:p w:rsidR="003C4B74" w:rsidRPr="00DE1227" w:rsidRDefault="003C4B74" w:rsidP="003C4B74">
      <w:pPr>
        <w:pStyle w:val="a4"/>
      </w:pPr>
      <w:r w:rsidRPr="00DE1227">
        <w:t>устройство в оврагах противоэрозионных гидротехнических сооружений (быстротоков, перепадов, запруд и др.), в целях снижения скорости водотоков.</w:t>
      </w:r>
    </w:p>
    <w:p w:rsidR="003C4B74" w:rsidRPr="00DE1227" w:rsidRDefault="003C4B74" w:rsidP="003C4B74">
      <w:pPr>
        <w:pStyle w:val="af1"/>
      </w:pPr>
      <w:r w:rsidRPr="00DE1227">
        <w:t>В целях благоустройства территорий существующей и намечаемой застройки, прилегающих непосредственно к овражной сети и внутригородским водотокам проектом, намечается проведение следующих мероприятий:</w:t>
      </w:r>
    </w:p>
    <w:p w:rsidR="003C4B74" w:rsidRPr="00DE1227" w:rsidRDefault="003C4B74" w:rsidP="003C4B74">
      <w:pPr>
        <w:pStyle w:val="a4"/>
      </w:pPr>
      <w:r w:rsidRPr="00DE1227">
        <w:t>вертикальная планировка территорий, прилегающих к склонам;</w:t>
      </w:r>
    </w:p>
    <w:p w:rsidR="003C4B74" w:rsidRPr="00DE1227" w:rsidRDefault="003C4B74" w:rsidP="003C4B74">
      <w:pPr>
        <w:pStyle w:val="a4"/>
      </w:pPr>
      <w:r w:rsidRPr="00DE1227">
        <w:t>организация поверхностного водоотвода, с исключением стока на склоны оврагов;</w:t>
      </w:r>
    </w:p>
    <w:p w:rsidR="003C4B74" w:rsidRPr="00DE1227" w:rsidRDefault="003C4B74" w:rsidP="003C4B74">
      <w:pPr>
        <w:pStyle w:val="a4"/>
      </w:pPr>
      <w:r w:rsidRPr="00DE1227">
        <w:t>организация дренажа (локального или площадного), с перехватом грунтовых вод и направлением его в закрытые водостоки.</w:t>
      </w:r>
    </w:p>
    <w:p w:rsidR="003C4B74" w:rsidRPr="00DE1227" w:rsidRDefault="003C4B74" w:rsidP="003C4B74">
      <w:pPr>
        <w:pStyle w:val="af1"/>
      </w:pPr>
      <w:r w:rsidRPr="00DE1227">
        <w:t>Противоэрозионные мероприятия на участках развития речной эрозии, являясь частью комплекса мероприятий по благоустройству городских водотоков, включают также мероприятия по берегозащите с организацией обустроенных набережных или планировкой откосов с укреплением посевом трав и посадкой кустарника.</w:t>
      </w:r>
    </w:p>
    <w:p w:rsidR="003C4B74" w:rsidRPr="00DE1227" w:rsidRDefault="003C4B74" w:rsidP="003C4B74">
      <w:pPr>
        <w:pStyle w:val="af1"/>
      </w:pPr>
      <w:r w:rsidRPr="00DE1227">
        <w:t>Благоустройство пляжных зон. Проектом намечается проведение мероприятий по организации и благоустройству городских пляжей на правом берегу р. Шексны -«Спортивный», «Ломоносовсккий», «Строитель», «Первомайский-1», «Первомайский-2» - и пляжа «Зашеснинский» - на левом берегу р.Шексны.</w:t>
      </w:r>
    </w:p>
    <w:p w:rsidR="003C4B74" w:rsidRPr="00DE1227" w:rsidRDefault="003C4B74" w:rsidP="003C4B74">
      <w:pPr>
        <w:pStyle w:val="af1"/>
      </w:pPr>
      <w:r w:rsidRPr="00DE1227">
        <w:t>Мероприятия по благоустройству предусматривают проведение регулярной расчистки и планировки береговой зоны и акватории пляжной зоны.</w:t>
      </w:r>
    </w:p>
    <w:p w:rsidR="003C4B74" w:rsidRPr="00DE1227" w:rsidRDefault="003C4B74" w:rsidP="003C4B74">
      <w:pPr>
        <w:pStyle w:val="af1"/>
      </w:pPr>
      <w:r w:rsidRPr="00DE1227">
        <w:t>На территории городских пляжей в летний сезон предусматривается размещение пунктов питания, медицинского обслуживания, спасательной станции, озеленение и организация пешеходных дорожек, установка мусоросборников, теневых устройство мусоросборников, теневых навесов и общественных туалетов, с необходимым инженерным оборудованием (питьевое водоснабжение, водоотведение, защита от попадания загрязненного поверхностного стока в водоем).</w:t>
      </w:r>
    </w:p>
    <w:p w:rsidR="003C4B74" w:rsidRPr="00DE1227" w:rsidRDefault="003C4B74" w:rsidP="003C4B74">
      <w:pPr>
        <w:pStyle w:val="affe"/>
      </w:pPr>
      <w:r w:rsidRPr="00DE1227">
        <w:t>Мероприятия по предупреждению морозного пучения грунтов</w:t>
      </w:r>
    </w:p>
    <w:p w:rsidR="00D64B1D" w:rsidRPr="00DE1227" w:rsidRDefault="003C4B74" w:rsidP="003C4B74">
      <w:pPr>
        <w:pStyle w:val="af1"/>
      </w:pPr>
      <w:r w:rsidRPr="00DE1227">
        <w:t xml:space="preserve">В условиях развития песчано-глинистых грунтов, на участках с близким залеганием грунтовых вод (подтопление грунтовыми водами, выходы подземных вод на поверхность) наблюдается морозное пучение. Глубина сезонного промерзания грунтов составляет </w:t>
      </w:r>
      <w:smartTag w:uri="urn:schemas-microsoft-com:office:smarttags" w:element="metricconverter">
        <w:smartTagPr>
          <w:attr w:name="ProductID" w:val="2,4 м"/>
        </w:smartTagPr>
        <w:r w:rsidRPr="00DE1227">
          <w:t>2,4 м</w:t>
        </w:r>
      </w:smartTag>
      <w:r w:rsidRPr="00DE1227">
        <w:t>. Наиболее действенным мероприятием по предотвращению морозного пучения грунтов является организация дренажа (сопутствующий, кольцевой и др. типы с глубиной заложения ниже глубины сезонного промерзания грунтов)</w:t>
      </w:r>
      <w:r w:rsidR="00D64B1D" w:rsidRPr="00DE1227">
        <w:t>.</w:t>
      </w:r>
    </w:p>
    <w:p w:rsidR="00E141C0" w:rsidRPr="00DE1227" w:rsidRDefault="00AE0CA6" w:rsidP="0052058E">
      <w:pPr>
        <w:pStyle w:val="110"/>
      </w:pPr>
      <w:bookmarkStart w:id="140" w:name="_Toc525920103"/>
      <w:bookmarkStart w:id="141" w:name="_Toc10476659"/>
      <w:bookmarkStart w:id="142" w:name="_Toc50028266"/>
      <w:r w:rsidRPr="00DE1227">
        <w:t>О</w:t>
      </w:r>
      <w:r w:rsidR="00E141C0" w:rsidRPr="00DE1227">
        <w:t>хран</w:t>
      </w:r>
      <w:r w:rsidRPr="00DE1227">
        <w:t>а</w:t>
      </w:r>
      <w:r w:rsidR="00E141C0" w:rsidRPr="00DE1227">
        <w:t xml:space="preserve"> окружающей среды</w:t>
      </w:r>
      <w:bookmarkEnd w:id="140"/>
      <w:bookmarkEnd w:id="141"/>
      <w:bookmarkEnd w:id="142"/>
    </w:p>
    <w:p w:rsidR="00D45D2F" w:rsidRPr="00DE1227" w:rsidRDefault="00D45D2F" w:rsidP="00D45D2F">
      <w:pPr>
        <w:pStyle w:val="111"/>
      </w:pPr>
      <w:bookmarkStart w:id="143" w:name="_Toc50028267"/>
      <w:r w:rsidRPr="00DE1227">
        <w:t>Охрана атмосферного воздуха</w:t>
      </w:r>
      <w:bookmarkEnd w:id="143"/>
    </w:p>
    <w:p w:rsidR="003D448B" w:rsidRPr="00DE1227" w:rsidRDefault="003D448B" w:rsidP="003D448B">
      <w:pPr>
        <w:pStyle w:val="af1"/>
      </w:pPr>
      <w:r w:rsidRPr="00DE1227">
        <w:t>На первую очередь проблема охраны атмосферного воздуха сводится к решению следующих задач:</w:t>
      </w:r>
    </w:p>
    <w:p w:rsidR="003D448B" w:rsidRPr="00DE1227" w:rsidRDefault="003D448B" w:rsidP="00763DD9">
      <w:pPr>
        <w:pStyle w:val="af1"/>
        <w:numPr>
          <w:ilvl w:val="0"/>
          <w:numId w:val="59"/>
        </w:numPr>
        <w:ind w:left="567" w:hanging="567"/>
      </w:pPr>
      <w:r w:rsidRPr="00DE1227">
        <w:t>Внедрение новых (более совершенных и безопасных) технологических процессов, установка и совершенствование существующих установок газоочистных и пылеулавливающих установок исключающих выделение в атмосферу вредных веществ.</w:t>
      </w:r>
    </w:p>
    <w:p w:rsidR="003D448B" w:rsidRPr="00DE1227" w:rsidRDefault="003D448B" w:rsidP="00763DD9">
      <w:pPr>
        <w:pStyle w:val="af1"/>
        <w:numPr>
          <w:ilvl w:val="0"/>
          <w:numId w:val="59"/>
        </w:numPr>
        <w:ind w:left="567" w:hanging="567"/>
      </w:pPr>
      <w:r w:rsidRPr="00DE1227">
        <w:t>Разработка проектов ПДВ на всех предприятиях города, а также сводного тома для всего города.</w:t>
      </w:r>
    </w:p>
    <w:p w:rsidR="003D448B" w:rsidRPr="00DE1227" w:rsidRDefault="003D448B" w:rsidP="00763DD9">
      <w:pPr>
        <w:pStyle w:val="af1"/>
        <w:numPr>
          <w:ilvl w:val="0"/>
          <w:numId w:val="59"/>
        </w:numPr>
        <w:ind w:left="567" w:hanging="567"/>
      </w:pPr>
      <w:r w:rsidRPr="00DE1227">
        <w:t>Разработка проектов санитарно-защитных зон (СЗЗ) на всех предприятиях города.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rsidR="003D448B" w:rsidRPr="00DE1227" w:rsidRDefault="003D448B" w:rsidP="00763DD9">
      <w:pPr>
        <w:pStyle w:val="af1"/>
        <w:numPr>
          <w:ilvl w:val="0"/>
          <w:numId w:val="59"/>
        </w:numPr>
        <w:ind w:left="567" w:hanging="567"/>
      </w:pPr>
      <w:r w:rsidRPr="00DE1227">
        <w:t>Организация системы мониторинга за состоянием атмосферного воздуха, установка нескольких стационарных и передвижных постов наблюдения на перекрестках с наиболее интенсивным транспортным движением, а также в районах крупных промышленных предприятий:</w:t>
      </w:r>
    </w:p>
    <w:p w:rsidR="003D448B" w:rsidRPr="00DE1227" w:rsidRDefault="003D448B" w:rsidP="003D448B">
      <w:pPr>
        <w:pStyle w:val="a"/>
        <w:widowControl w:val="0"/>
        <w:tabs>
          <w:tab w:val="clear" w:pos="360"/>
        </w:tabs>
        <w:autoSpaceDE w:val="0"/>
        <w:autoSpaceDN w:val="0"/>
        <w:adjustRightInd w:val="0"/>
        <w:spacing w:before="120"/>
        <w:ind w:left="1134" w:hanging="567"/>
        <w:rPr>
          <w:sz w:val="26"/>
          <w:szCs w:val="26"/>
        </w:rPr>
      </w:pPr>
      <w:r w:rsidRPr="00DE1227">
        <w:rPr>
          <w:sz w:val="26"/>
          <w:szCs w:val="26"/>
        </w:rPr>
        <w:t>в районе пересечения пр. Победы – ул. Сталеваров;</w:t>
      </w:r>
    </w:p>
    <w:p w:rsidR="003D448B" w:rsidRPr="00DE1227" w:rsidRDefault="003D448B" w:rsidP="003D448B">
      <w:pPr>
        <w:pStyle w:val="a"/>
        <w:widowControl w:val="0"/>
        <w:tabs>
          <w:tab w:val="clear" w:pos="360"/>
        </w:tabs>
        <w:autoSpaceDE w:val="0"/>
        <w:autoSpaceDN w:val="0"/>
        <w:adjustRightInd w:val="0"/>
        <w:spacing w:before="120"/>
        <w:ind w:left="1134" w:hanging="567"/>
        <w:rPr>
          <w:sz w:val="26"/>
          <w:szCs w:val="26"/>
        </w:rPr>
      </w:pPr>
      <w:r w:rsidRPr="00DE1227">
        <w:rPr>
          <w:sz w:val="26"/>
          <w:szCs w:val="26"/>
        </w:rPr>
        <w:t>в районе пересечения пр. Октябрьский – пр. Шекснинский;</w:t>
      </w:r>
    </w:p>
    <w:p w:rsidR="003D448B" w:rsidRPr="00DE1227" w:rsidRDefault="003D448B" w:rsidP="003D448B">
      <w:pPr>
        <w:pStyle w:val="a"/>
        <w:widowControl w:val="0"/>
        <w:tabs>
          <w:tab w:val="clear" w:pos="360"/>
        </w:tabs>
        <w:autoSpaceDE w:val="0"/>
        <w:autoSpaceDN w:val="0"/>
        <w:adjustRightInd w:val="0"/>
        <w:spacing w:before="120"/>
        <w:ind w:left="1134" w:hanging="567"/>
        <w:rPr>
          <w:sz w:val="26"/>
          <w:szCs w:val="26"/>
        </w:rPr>
      </w:pPr>
      <w:r w:rsidRPr="00DE1227">
        <w:rPr>
          <w:sz w:val="26"/>
          <w:szCs w:val="26"/>
        </w:rPr>
        <w:t>на перспективу в районе новых микрорайонов Зашекснинского района;</w:t>
      </w:r>
    </w:p>
    <w:p w:rsidR="003D448B" w:rsidRPr="00DE1227" w:rsidRDefault="003D448B" w:rsidP="00763DD9">
      <w:pPr>
        <w:pStyle w:val="af1"/>
        <w:numPr>
          <w:ilvl w:val="0"/>
          <w:numId w:val="59"/>
        </w:numPr>
        <w:ind w:left="567" w:hanging="567"/>
      </w:pPr>
      <w:r w:rsidRPr="00DE1227">
        <w:t>Совершенствование и развитие сетей автомобильных дорог города (доведение технического уровня существующих дорог в соответствии с ростом интенсивности движения, реконструкция наиболее загруженных участков, строительство обходов с целью вывода из них транзитных потоков).</w:t>
      </w:r>
    </w:p>
    <w:p w:rsidR="003D448B" w:rsidRPr="00DE1227" w:rsidRDefault="003D448B" w:rsidP="00763DD9">
      <w:pPr>
        <w:pStyle w:val="af1"/>
        <w:numPr>
          <w:ilvl w:val="0"/>
          <w:numId w:val="59"/>
        </w:numPr>
        <w:ind w:left="567" w:hanging="567"/>
      </w:pPr>
      <w:r w:rsidRPr="00DE1227">
        <w:t>Организация хранения индивидуального автотранспорта с размещением в специализированных коммунальных гаражных зонах, с организацией проездов автотранспорта вне жилых территорий.</w:t>
      </w:r>
    </w:p>
    <w:p w:rsidR="003D448B" w:rsidRPr="00DE1227" w:rsidRDefault="003D448B" w:rsidP="00763DD9">
      <w:pPr>
        <w:pStyle w:val="af1"/>
        <w:numPr>
          <w:ilvl w:val="0"/>
          <w:numId w:val="59"/>
        </w:numPr>
        <w:ind w:left="567" w:hanging="567"/>
      </w:pPr>
      <w:r w:rsidRPr="00DE1227">
        <w:t>Реализация регионального проекта «Чистый воздух».</w:t>
      </w:r>
    </w:p>
    <w:p w:rsidR="003D448B" w:rsidRPr="00DE1227" w:rsidRDefault="003D448B" w:rsidP="00763DD9">
      <w:pPr>
        <w:pStyle w:val="af1"/>
        <w:numPr>
          <w:ilvl w:val="0"/>
          <w:numId w:val="59"/>
        </w:numPr>
        <w:ind w:left="567" w:hanging="567"/>
      </w:pPr>
      <w:r w:rsidRPr="00DE1227">
        <w:t>Организация хранения индивидуального автотранспорта с размещением в специализированных коммунальных гаражных зонах, с организацией проездов автотранспорта вне жилых территорий.</w:t>
      </w:r>
    </w:p>
    <w:p w:rsidR="003D448B" w:rsidRPr="00DE1227" w:rsidRDefault="003D448B" w:rsidP="00763DD9">
      <w:pPr>
        <w:pStyle w:val="af1"/>
        <w:numPr>
          <w:ilvl w:val="0"/>
          <w:numId w:val="59"/>
        </w:numPr>
        <w:ind w:left="567" w:hanging="567"/>
      </w:pPr>
      <w:r w:rsidRPr="00DE1227">
        <w:t>В бесснежный период в сухую погоду необходим полив улиц, особенно в центральной части города для предотвращения попадания пыли, содержащей частицы токсичных веществ в дыхательные пути и на кожу горожан.</w:t>
      </w:r>
    </w:p>
    <w:p w:rsidR="003D448B" w:rsidRPr="00DE1227" w:rsidRDefault="003D448B" w:rsidP="00763DD9">
      <w:pPr>
        <w:pStyle w:val="af1"/>
        <w:numPr>
          <w:ilvl w:val="0"/>
          <w:numId w:val="59"/>
        </w:numPr>
        <w:ind w:left="567" w:hanging="567"/>
      </w:pPr>
      <w:r w:rsidRPr="00DE1227">
        <w:t>Расширения площадей декоративных насаждений, состоящих из достаточно газоустойчивых растений. Создание зеленых защитных полос вдоль автомобильных дорог и озеленение улиц и санитарно-защитных зон.</w:t>
      </w:r>
    </w:p>
    <w:p w:rsidR="004959DF" w:rsidRPr="00DE1227" w:rsidRDefault="004959DF" w:rsidP="004959DF">
      <w:pPr>
        <w:pStyle w:val="111"/>
      </w:pPr>
      <w:bookmarkStart w:id="144" w:name="_Toc50028268"/>
      <w:r w:rsidRPr="00DE1227">
        <w:t>Охрана водных ресурсов</w:t>
      </w:r>
      <w:bookmarkEnd w:id="144"/>
    </w:p>
    <w:p w:rsidR="003D448B" w:rsidRPr="00DE1227" w:rsidRDefault="003D448B" w:rsidP="003D448B">
      <w:pPr>
        <w:pStyle w:val="af1"/>
      </w:pPr>
      <w:r w:rsidRPr="00DE1227">
        <w:t>Планировочные решения, предлагаемые проектом (реконструкция очистных сооружений канализации, реконструкция насосных станций и т.д.) направлены на значительное сокращение загрязнения водотоков, на улучшение экологического состояния природной среды.</w:t>
      </w:r>
    </w:p>
    <w:p w:rsidR="003D448B" w:rsidRPr="00DE1227" w:rsidRDefault="003D448B" w:rsidP="003D448B">
      <w:pPr>
        <w:pStyle w:val="af1"/>
      </w:pPr>
      <w:r w:rsidRPr="00DE1227">
        <w:t>Чрезвычайно важным мероприятием по охране поверхностных вод является организация водоохранных зон и прибрежных защитных полос вдоль рек.</w:t>
      </w:r>
    </w:p>
    <w:p w:rsidR="003D448B" w:rsidRPr="00DE1227" w:rsidRDefault="003D448B" w:rsidP="003D448B">
      <w:pPr>
        <w:pStyle w:val="af1"/>
      </w:pPr>
      <w:r w:rsidRPr="00DE1227">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D448B" w:rsidRPr="00DE1227" w:rsidRDefault="003D448B" w:rsidP="003D448B">
      <w:pPr>
        <w:pStyle w:val="af1"/>
      </w:pPr>
      <w:r w:rsidRPr="00DE1227">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D448B" w:rsidRPr="00DE1227" w:rsidRDefault="003D448B" w:rsidP="003D448B">
      <w:pPr>
        <w:pStyle w:val="af1"/>
      </w:pPr>
      <w:r w:rsidRPr="00DE1227">
        <w:t>Водоохранные зоны и прибрежные защитные полосы устанавливаются в соответствии с «Водным кодексом Российской Федерации» от 03.06.2006 № 74-ФЗ (ред. от 24.04.2020).</w:t>
      </w:r>
    </w:p>
    <w:p w:rsidR="003D448B" w:rsidRPr="00DE1227" w:rsidRDefault="003D448B" w:rsidP="003D448B">
      <w:pPr>
        <w:pStyle w:val="af1"/>
      </w:pPr>
      <w:r w:rsidRPr="00DE1227">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3D448B" w:rsidRPr="00DE1227" w:rsidRDefault="003D448B" w:rsidP="003D448B">
      <w:pPr>
        <w:pStyle w:val="af1"/>
      </w:pPr>
      <w:r w:rsidRPr="00DE1227">
        <w:t>Ширина водоохранной зоны рек или ручьев устанавливается от их истока для рек или ручьев протяженностью:</w:t>
      </w:r>
    </w:p>
    <w:p w:rsidR="003D448B" w:rsidRPr="00DE1227" w:rsidRDefault="003D448B" w:rsidP="003D448B">
      <w:pPr>
        <w:pStyle w:val="af1"/>
      </w:pPr>
      <w:bookmarkStart w:id="145" w:name="dst100576"/>
      <w:bookmarkEnd w:id="145"/>
      <w:r w:rsidRPr="00DE1227">
        <w:t>1) до десяти километров - в размере пятидесяти метров;</w:t>
      </w:r>
    </w:p>
    <w:p w:rsidR="003D448B" w:rsidRPr="00DE1227" w:rsidRDefault="003D448B" w:rsidP="003D448B">
      <w:pPr>
        <w:pStyle w:val="af1"/>
      </w:pPr>
      <w:bookmarkStart w:id="146" w:name="dst100577"/>
      <w:bookmarkEnd w:id="146"/>
      <w:r w:rsidRPr="00DE1227">
        <w:t>2) от десяти до пятидесяти километров - в размере ста метров;</w:t>
      </w:r>
    </w:p>
    <w:p w:rsidR="003D448B" w:rsidRPr="00DE1227" w:rsidRDefault="003D448B" w:rsidP="003D448B">
      <w:pPr>
        <w:pStyle w:val="af1"/>
      </w:pPr>
      <w:bookmarkStart w:id="147" w:name="dst100578"/>
      <w:bookmarkEnd w:id="147"/>
      <w:r w:rsidRPr="00DE1227">
        <w:t>3) от пятидесяти километров и более - в размере двухсот метров.</w:t>
      </w:r>
    </w:p>
    <w:p w:rsidR="003D448B" w:rsidRPr="00DE1227" w:rsidRDefault="003D448B" w:rsidP="003D448B">
      <w:pPr>
        <w:pStyle w:val="af1"/>
      </w:pPr>
      <w:bookmarkStart w:id="148" w:name="dst100579"/>
      <w:bookmarkEnd w:id="148"/>
      <w:r w:rsidRPr="00DE1227">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D448B" w:rsidRPr="00DE1227" w:rsidRDefault="003D448B" w:rsidP="003D448B">
      <w:pPr>
        <w:pStyle w:val="af1"/>
      </w:pPr>
      <w:r w:rsidRPr="00DE1227">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sidRPr="00DE1227">
        <w:rPr>
          <w:vertAlign w:val="superscript"/>
        </w:rPr>
        <w:t>2</w:t>
      </w:r>
      <w:r w:rsidRPr="00DE1227">
        <w:t>,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3D448B" w:rsidRPr="00DE1227" w:rsidRDefault="003D448B" w:rsidP="003D448B">
      <w:pPr>
        <w:pStyle w:val="af1"/>
      </w:pPr>
      <w:r w:rsidRPr="00DE1227">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D448B" w:rsidRPr="00DE1227" w:rsidRDefault="003D448B" w:rsidP="003D448B">
      <w:pPr>
        <w:pStyle w:val="af1"/>
      </w:pPr>
      <w:r w:rsidRPr="00DE1227">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D448B" w:rsidRPr="00DE1227" w:rsidRDefault="003D448B" w:rsidP="003D448B">
      <w:pPr>
        <w:pStyle w:val="af1"/>
      </w:pPr>
      <w:r w:rsidRPr="00DE1227">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3D448B" w:rsidRPr="00DE1227" w:rsidRDefault="003D448B" w:rsidP="003D448B">
      <w:pPr>
        <w:pStyle w:val="af1"/>
      </w:pPr>
      <w:r w:rsidRPr="00DE1227">
        <w:t xml:space="preserve">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DE1227">
          <w:t>20 м</w:t>
        </w:r>
      </w:smartTag>
      <w:r w:rsidRPr="00DE1227">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DE1227">
          <w:t>10 км</w:t>
        </w:r>
      </w:smartTag>
      <w:r w:rsidRPr="00DE1227">
        <w:t>. Ширина береговой полосы каналов, а также рек и ручьев, протяженность которых от истока до устья не более чем 10 км, составляет 5 м.</w:t>
      </w:r>
    </w:p>
    <w:p w:rsidR="003D448B" w:rsidRPr="00DE1227" w:rsidRDefault="003D448B" w:rsidP="00674090">
      <w:pPr>
        <w:pStyle w:val="11110"/>
      </w:pPr>
      <w:r w:rsidRPr="00DE1227">
        <w:t>Размеры водоохранных зон и прибрежных защитных полос основных водных объектов города</w:t>
      </w:r>
    </w:p>
    <w:tbl>
      <w:tblPr>
        <w:tblW w:w="957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73"/>
        <w:gridCol w:w="2129"/>
        <w:gridCol w:w="2172"/>
        <w:gridCol w:w="1797"/>
      </w:tblGrid>
      <w:tr w:rsidR="003D448B" w:rsidRPr="00DE1227" w:rsidTr="003D448B">
        <w:tc>
          <w:tcPr>
            <w:tcW w:w="3473" w:type="dxa"/>
            <w:tcBorders>
              <w:top w:val="single" w:sz="4" w:space="0" w:color="auto"/>
              <w:left w:val="single" w:sz="4" w:space="0" w:color="auto"/>
              <w:bottom w:val="single" w:sz="4" w:space="0" w:color="auto"/>
              <w:right w:val="single" w:sz="4" w:space="0" w:color="auto"/>
            </w:tcBorders>
            <w:vAlign w:val="center"/>
          </w:tcPr>
          <w:p w:rsidR="003D448B" w:rsidRPr="00DE1227" w:rsidRDefault="003D448B" w:rsidP="003D448B">
            <w:pPr>
              <w:pStyle w:val="11d"/>
              <w:spacing w:before="60" w:after="60"/>
              <w:rPr>
                <w:b/>
              </w:rPr>
            </w:pPr>
            <w:r w:rsidRPr="00DE1227">
              <w:rPr>
                <w:b/>
              </w:rPr>
              <w:t>Наименование водного объекта</w:t>
            </w:r>
          </w:p>
        </w:tc>
        <w:tc>
          <w:tcPr>
            <w:tcW w:w="2129" w:type="dxa"/>
            <w:tcBorders>
              <w:top w:val="single" w:sz="4" w:space="0" w:color="auto"/>
              <w:left w:val="single" w:sz="4" w:space="0" w:color="auto"/>
              <w:bottom w:val="single" w:sz="4" w:space="0" w:color="auto"/>
              <w:right w:val="single" w:sz="4" w:space="0" w:color="auto"/>
            </w:tcBorders>
            <w:vAlign w:val="center"/>
          </w:tcPr>
          <w:p w:rsidR="003D448B" w:rsidRPr="00DE1227" w:rsidRDefault="003D448B" w:rsidP="003D448B">
            <w:pPr>
              <w:pStyle w:val="11d"/>
              <w:spacing w:before="60" w:after="60"/>
              <w:rPr>
                <w:b/>
              </w:rPr>
            </w:pPr>
            <w:r w:rsidRPr="00DE1227">
              <w:rPr>
                <w:b/>
              </w:rPr>
              <w:t>Ширина водоохранной зоны, м</w:t>
            </w:r>
          </w:p>
        </w:tc>
        <w:tc>
          <w:tcPr>
            <w:tcW w:w="2172" w:type="dxa"/>
            <w:tcBorders>
              <w:top w:val="single" w:sz="4" w:space="0" w:color="auto"/>
              <w:left w:val="single" w:sz="4" w:space="0" w:color="auto"/>
              <w:bottom w:val="single" w:sz="4" w:space="0" w:color="auto"/>
              <w:right w:val="single" w:sz="4" w:space="0" w:color="auto"/>
            </w:tcBorders>
            <w:vAlign w:val="center"/>
          </w:tcPr>
          <w:p w:rsidR="003D448B" w:rsidRPr="00DE1227" w:rsidRDefault="003D448B" w:rsidP="003D448B">
            <w:pPr>
              <w:pStyle w:val="11d"/>
              <w:spacing w:before="60" w:after="60"/>
              <w:rPr>
                <w:b/>
              </w:rPr>
            </w:pPr>
            <w:r w:rsidRPr="00DE1227">
              <w:rPr>
                <w:b/>
              </w:rPr>
              <w:t>Ширина прибрежной защитной полосы, м</w:t>
            </w:r>
          </w:p>
        </w:tc>
        <w:tc>
          <w:tcPr>
            <w:tcW w:w="1797" w:type="dxa"/>
            <w:tcBorders>
              <w:top w:val="single" w:sz="4" w:space="0" w:color="auto"/>
              <w:left w:val="single" w:sz="4" w:space="0" w:color="auto"/>
              <w:bottom w:val="single" w:sz="4" w:space="0" w:color="auto"/>
              <w:right w:val="single" w:sz="4" w:space="0" w:color="auto"/>
            </w:tcBorders>
          </w:tcPr>
          <w:p w:rsidR="003D448B" w:rsidRPr="00DE1227" w:rsidRDefault="003D448B" w:rsidP="003D448B">
            <w:pPr>
              <w:pStyle w:val="11d"/>
              <w:spacing w:before="60" w:after="60"/>
              <w:rPr>
                <w:b/>
              </w:rPr>
            </w:pPr>
            <w:r w:rsidRPr="00DE1227">
              <w:rPr>
                <w:b/>
              </w:rPr>
              <w:t>Ширина береговой полосы, м</w:t>
            </w:r>
          </w:p>
        </w:tc>
      </w:tr>
      <w:tr w:rsidR="003D448B" w:rsidRPr="00DE1227" w:rsidTr="003D448B">
        <w:tc>
          <w:tcPr>
            <w:tcW w:w="3473" w:type="dxa"/>
            <w:tcBorders>
              <w:top w:val="single" w:sz="4" w:space="0" w:color="auto"/>
              <w:left w:val="single" w:sz="4" w:space="0" w:color="auto"/>
              <w:bottom w:val="single" w:sz="4" w:space="0" w:color="auto"/>
              <w:right w:val="single" w:sz="4" w:space="0" w:color="auto"/>
            </w:tcBorders>
          </w:tcPr>
          <w:p w:rsidR="003D448B" w:rsidRPr="00DE1227" w:rsidRDefault="003D448B" w:rsidP="003D448B">
            <w:pPr>
              <w:pStyle w:val="11d"/>
              <w:spacing w:before="60" w:after="60"/>
              <w:ind w:left="142"/>
              <w:jc w:val="both"/>
            </w:pPr>
            <w:r w:rsidRPr="00DE1227">
              <w:t>р. Шексна</w:t>
            </w:r>
          </w:p>
        </w:tc>
        <w:tc>
          <w:tcPr>
            <w:tcW w:w="2129" w:type="dxa"/>
            <w:tcBorders>
              <w:top w:val="single" w:sz="4" w:space="0" w:color="auto"/>
              <w:left w:val="single" w:sz="4" w:space="0" w:color="auto"/>
              <w:bottom w:val="single" w:sz="4" w:space="0" w:color="auto"/>
              <w:right w:val="single" w:sz="4" w:space="0" w:color="auto"/>
            </w:tcBorders>
            <w:vAlign w:val="center"/>
          </w:tcPr>
          <w:p w:rsidR="003D448B" w:rsidRPr="00DE1227" w:rsidRDefault="003D448B" w:rsidP="003D448B">
            <w:pPr>
              <w:pStyle w:val="11d"/>
              <w:spacing w:before="60" w:after="60"/>
            </w:pPr>
            <w:r w:rsidRPr="00DE1227">
              <w:t>200</w:t>
            </w:r>
          </w:p>
        </w:tc>
        <w:tc>
          <w:tcPr>
            <w:tcW w:w="2172" w:type="dxa"/>
            <w:tcBorders>
              <w:top w:val="single" w:sz="4" w:space="0" w:color="auto"/>
              <w:left w:val="single" w:sz="4" w:space="0" w:color="auto"/>
              <w:bottom w:val="single" w:sz="4" w:space="0" w:color="auto"/>
              <w:right w:val="single" w:sz="4" w:space="0" w:color="auto"/>
            </w:tcBorders>
            <w:vAlign w:val="center"/>
          </w:tcPr>
          <w:p w:rsidR="003D448B" w:rsidRPr="00DE1227" w:rsidRDefault="003D448B" w:rsidP="003D448B">
            <w:pPr>
              <w:pStyle w:val="11d"/>
              <w:spacing w:before="60" w:after="60"/>
            </w:pPr>
            <w:r w:rsidRPr="00DE1227">
              <w:t>200</w:t>
            </w:r>
          </w:p>
        </w:tc>
        <w:tc>
          <w:tcPr>
            <w:tcW w:w="1797" w:type="dxa"/>
            <w:tcBorders>
              <w:top w:val="single" w:sz="4" w:space="0" w:color="auto"/>
              <w:left w:val="single" w:sz="4" w:space="0" w:color="auto"/>
              <w:bottom w:val="single" w:sz="4" w:space="0" w:color="auto"/>
              <w:right w:val="single" w:sz="4" w:space="0" w:color="auto"/>
            </w:tcBorders>
          </w:tcPr>
          <w:p w:rsidR="003D448B" w:rsidRPr="00DE1227" w:rsidRDefault="003D448B" w:rsidP="003D448B">
            <w:pPr>
              <w:pStyle w:val="11d"/>
              <w:spacing w:before="60" w:after="60"/>
            </w:pPr>
            <w:r w:rsidRPr="00DE1227">
              <w:t>20</w:t>
            </w:r>
          </w:p>
        </w:tc>
      </w:tr>
      <w:tr w:rsidR="003D448B" w:rsidRPr="00DE1227" w:rsidTr="003D448B">
        <w:tc>
          <w:tcPr>
            <w:tcW w:w="3473" w:type="dxa"/>
            <w:tcBorders>
              <w:top w:val="single" w:sz="4" w:space="0" w:color="auto"/>
              <w:left w:val="single" w:sz="4" w:space="0" w:color="auto"/>
              <w:bottom w:val="single" w:sz="4" w:space="0" w:color="auto"/>
              <w:right w:val="single" w:sz="4" w:space="0" w:color="auto"/>
            </w:tcBorders>
          </w:tcPr>
          <w:p w:rsidR="003D448B" w:rsidRPr="00DE1227" w:rsidRDefault="003D448B" w:rsidP="003D448B">
            <w:pPr>
              <w:pStyle w:val="11d"/>
              <w:spacing w:before="60" w:after="60"/>
              <w:ind w:left="142"/>
              <w:jc w:val="both"/>
            </w:pPr>
            <w:r w:rsidRPr="00DE1227">
              <w:t>р. Ягорба (участок, находящийся в подпоре от Рыбинского водохранилища)</w:t>
            </w:r>
          </w:p>
        </w:tc>
        <w:tc>
          <w:tcPr>
            <w:tcW w:w="2129" w:type="dxa"/>
            <w:tcBorders>
              <w:top w:val="single" w:sz="4" w:space="0" w:color="auto"/>
              <w:left w:val="single" w:sz="4" w:space="0" w:color="auto"/>
              <w:bottom w:val="single" w:sz="4" w:space="0" w:color="auto"/>
              <w:right w:val="single" w:sz="4" w:space="0" w:color="auto"/>
            </w:tcBorders>
            <w:vAlign w:val="center"/>
          </w:tcPr>
          <w:p w:rsidR="003D448B" w:rsidRPr="00DE1227" w:rsidRDefault="003D448B" w:rsidP="003D448B">
            <w:pPr>
              <w:pStyle w:val="11d"/>
              <w:spacing w:before="60" w:after="60"/>
            </w:pPr>
            <w:r w:rsidRPr="00DE1227">
              <w:t>200</w:t>
            </w:r>
          </w:p>
        </w:tc>
        <w:tc>
          <w:tcPr>
            <w:tcW w:w="2172" w:type="dxa"/>
            <w:tcBorders>
              <w:top w:val="single" w:sz="4" w:space="0" w:color="auto"/>
              <w:left w:val="single" w:sz="4" w:space="0" w:color="auto"/>
              <w:bottom w:val="single" w:sz="4" w:space="0" w:color="auto"/>
              <w:right w:val="single" w:sz="4" w:space="0" w:color="auto"/>
            </w:tcBorders>
            <w:vAlign w:val="center"/>
          </w:tcPr>
          <w:p w:rsidR="003D448B" w:rsidRPr="00DE1227" w:rsidRDefault="003D448B" w:rsidP="003D448B">
            <w:pPr>
              <w:pStyle w:val="11d"/>
              <w:spacing w:before="60" w:after="60"/>
            </w:pPr>
            <w:r w:rsidRPr="00DE1227">
              <w:t>200</w:t>
            </w:r>
          </w:p>
        </w:tc>
        <w:tc>
          <w:tcPr>
            <w:tcW w:w="1797" w:type="dxa"/>
            <w:tcBorders>
              <w:top w:val="single" w:sz="4" w:space="0" w:color="auto"/>
              <w:left w:val="single" w:sz="4" w:space="0" w:color="auto"/>
              <w:bottom w:val="single" w:sz="4" w:space="0" w:color="auto"/>
              <w:right w:val="single" w:sz="4" w:space="0" w:color="auto"/>
            </w:tcBorders>
            <w:vAlign w:val="center"/>
          </w:tcPr>
          <w:p w:rsidR="003D448B" w:rsidRPr="00DE1227" w:rsidRDefault="003D448B" w:rsidP="003D448B">
            <w:pPr>
              <w:pStyle w:val="11d"/>
              <w:spacing w:before="60" w:after="60"/>
            </w:pPr>
            <w:r w:rsidRPr="00DE1227">
              <w:t>20</w:t>
            </w:r>
          </w:p>
        </w:tc>
      </w:tr>
      <w:tr w:rsidR="003D448B" w:rsidRPr="00DE1227" w:rsidTr="003D448B">
        <w:tc>
          <w:tcPr>
            <w:tcW w:w="3473" w:type="dxa"/>
            <w:tcBorders>
              <w:top w:val="single" w:sz="4" w:space="0" w:color="auto"/>
              <w:left w:val="single" w:sz="4" w:space="0" w:color="auto"/>
              <w:bottom w:val="single" w:sz="4" w:space="0" w:color="auto"/>
              <w:right w:val="single" w:sz="4" w:space="0" w:color="auto"/>
            </w:tcBorders>
          </w:tcPr>
          <w:p w:rsidR="003D448B" w:rsidRPr="00DE1227" w:rsidRDefault="003D448B" w:rsidP="003D448B">
            <w:pPr>
              <w:pStyle w:val="11d"/>
              <w:spacing w:before="60" w:after="60"/>
              <w:ind w:left="142"/>
              <w:jc w:val="both"/>
            </w:pPr>
            <w:r w:rsidRPr="00DE1227">
              <w:t>р. Кошта</w:t>
            </w:r>
          </w:p>
        </w:tc>
        <w:tc>
          <w:tcPr>
            <w:tcW w:w="2129" w:type="dxa"/>
            <w:tcBorders>
              <w:top w:val="single" w:sz="4" w:space="0" w:color="auto"/>
              <w:left w:val="single" w:sz="4" w:space="0" w:color="auto"/>
              <w:bottom w:val="single" w:sz="4" w:space="0" w:color="auto"/>
              <w:right w:val="single" w:sz="4" w:space="0" w:color="auto"/>
            </w:tcBorders>
            <w:vAlign w:val="center"/>
          </w:tcPr>
          <w:p w:rsidR="003D448B" w:rsidRPr="00DE1227" w:rsidRDefault="003D448B" w:rsidP="003D448B">
            <w:pPr>
              <w:pStyle w:val="11d"/>
              <w:spacing w:before="60" w:after="60"/>
              <w:rPr>
                <w:rStyle w:val="affffffff0"/>
                <w:rFonts w:eastAsia="Calibri"/>
              </w:rPr>
            </w:pPr>
            <w:r w:rsidRPr="00DE1227">
              <w:rPr>
                <w:rStyle w:val="affffffff0"/>
                <w:rFonts w:eastAsia="Calibri"/>
              </w:rPr>
              <w:t>100</w:t>
            </w:r>
          </w:p>
        </w:tc>
        <w:tc>
          <w:tcPr>
            <w:tcW w:w="2172" w:type="dxa"/>
            <w:tcBorders>
              <w:top w:val="single" w:sz="4" w:space="0" w:color="auto"/>
              <w:left w:val="single" w:sz="4" w:space="0" w:color="auto"/>
              <w:bottom w:val="single" w:sz="4" w:space="0" w:color="auto"/>
              <w:right w:val="single" w:sz="4" w:space="0" w:color="auto"/>
            </w:tcBorders>
            <w:vAlign w:val="center"/>
          </w:tcPr>
          <w:p w:rsidR="003D448B" w:rsidRPr="00DE1227" w:rsidRDefault="003D448B" w:rsidP="003D448B">
            <w:pPr>
              <w:pStyle w:val="11d"/>
              <w:spacing w:before="60" w:after="60"/>
            </w:pPr>
            <w:r w:rsidRPr="00DE1227">
              <w:rPr>
                <w:color w:val="000000"/>
              </w:rPr>
              <w:t>40 м (для уклона до трех градусов), 50 м (для уклона три и более градусов)</w:t>
            </w:r>
          </w:p>
        </w:tc>
        <w:tc>
          <w:tcPr>
            <w:tcW w:w="1797" w:type="dxa"/>
            <w:tcBorders>
              <w:top w:val="single" w:sz="4" w:space="0" w:color="auto"/>
              <w:left w:val="single" w:sz="4" w:space="0" w:color="auto"/>
              <w:bottom w:val="single" w:sz="4" w:space="0" w:color="auto"/>
              <w:right w:val="single" w:sz="4" w:space="0" w:color="auto"/>
            </w:tcBorders>
            <w:vAlign w:val="center"/>
          </w:tcPr>
          <w:p w:rsidR="003D448B" w:rsidRPr="00DE1227" w:rsidRDefault="003D448B" w:rsidP="003D448B">
            <w:pPr>
              <w:pStyle w:val="11d"/>
              <w:spacing w:before="60" w:after="60"/>
            </w:pPr>
            <w:r w:rsidRPr="00DE1227">
              <w:t>20</w:t>
            </w:r>
          </w:p>
        </w:tc>
      </w:tr>
      <w:tr w:rsidR="003D448B" w:rsidRPr="00DE1227" w:rsidTr="003D448B">
        <w:tc>
          <w:tcPr>
            <w:tcW w:w="3473" w:type="dxa"/>
            <w:tcBorders>
              <w:top w:val="single" w:sz="4" w:space="0" w:color="auto"/>
              <w:left w:val="single" w:sz="4" w:space="0" w:color="auto"/>
              <w:bottom w:val="single" w:sz="4" w:space="0" w:color="auto"/>
              <w:right w:val="single" w:sz="4" w:space="0" w:color="auto"/>
            </w:tcBorders>
          </w:tcPr>
          <w:p w:rsidR="003D448B" w:rsidRPr="00DE1227" w:rsidRDefault="003D448B" w:rsidP="003D448B">
            <w:pPr>
              <w:pStyle w:val="11d"/>
              <w:spacing w:before="60" w:after="60"/>
              <w:ind w:left="142"/>
              <w:jc w:val="both"/>
            </w:pPr>
            <w:r w:rsidRPr="00DE1227">
              <w:t>р. Серовка</w:t>
            </w:r>
            <w:r w:rsidR="008E3333" w:rsidRPr="00DE1227">
              <w:t xml:space="preserve"> (участок, находящийся в подпоре от Рыбинского водохранилища)</w:t>
            </w:r>
          </w:p>
        </w:tc>
        <w:tc>
          <w:tcPr>
            <w:tcW w:w="2129" w:type="dxa"/>
            <w:tcBorders>
              <w:top w:val="single" w:sz="4" w:space="0" w:color="auto"/>
              <w:left w:val="single" w:sz="4" w:space="0" w:color="auto"/>
              <w:bottom w:val="single" w:sz="4" w:space="0" w:color="auto"/>
              <w:right w:val="single" w:sz="4" w:space="0" w:color="auto"/>
            </w:tcBorders>
            <w:vAlign w:val="center"/>
          </w:tcPr>
          <w:p w:rsidR="003D448B" w:rsidRPr="00DE1227" w:rsidRDefault="005727DE" w:rsidP="003D448B">
            <w:pPr>
              <w:pStyle w:val="11d"/>
              <w:spacing w:before="60" w:after="60"/>
              <w:rPr>
                <w:rStyle w:val="affffffff0"/>
                <w:rFonts w:eastAsia="Calibri"/>
              </w:rPr>
            </w:pPr>
            <w:r w:rsidRPr="00DE1227">
              <w:rPr>
                <w:rStyle w:val="affffffff0"/>
                <w:rFonts w:eastAsia="Calibri"/>
              </w:rPr>
              <w:t>200</w:t>
            </w:r>
          </w:p>
        </w:tc>
        <w:tc>
          <w:tcPr>
            <w:tcW w:w="2172" w:type="dxa"/>
            <w:tcBorders>
              <w:top w:val="single" w:sz="4" w:space="0" w:color="auto"/>
              <w:left w:val="single" w:sz="4" w:space="0" w:color="auto"/>
              <w:bottom w:val="single" w:sz="4" w:space="0" w:color="auto"/>
              <w:right w:val="single" w:sz="4" w:space="0" w:color="auto"/>
            </w:tcBorders>
            <w:vAlign w:val="center"/>
          </w:tcPr>
          <w:p w:rsidR="003D448B" w:rsidRPr="00DE1227" w:rsidRDefault="008E3333" w:rsidP="003D448B">
            <w:pPr>
              <w:pStyle w:val="11d"/>
              <w:spacing w:before="60" w:after="60"/>
            </w:pPr>
            <w:r w:rsidRPr="00DE1227">
              <w:rPr>
                <w:color w:val="000000"/>
              </w:rPr>
              <w:t>200</w:t>
            </w:r>
          </w:p>
        </w:tc>
        <w:tc>
          <w:tcPr>
            <w:tcW w:w="1797" w:type="dxa"/>
            <w:tcBorders>
              <w:top w:val="single" w:sz="4" w:space="0" w:color="auto"/>
              <w:left w:val="single" w:sz="4" w:space="0" w:color="auto"/>
              <w:bottom w:val="single" w:sz="4" w:space="0" w:color="auto"/>
              <w:right w:val="single" w:sz="4" w:space="0" w:color="auto"/>
            </w:tcBorders>
            <w:vAlign w:val="center"/>
          </w:tcPr>
          <w:p w:rsidR="003D448B" w:rsidRPr="00DE1227" w:rsidRDefault="003D448B" w:rsidP="003D448B">
            <w:pPr>
              <w:pStyle w:val="11d"/>
              <w:spacing w:before="60" w:after="60"/>
            </w:pPr>
            <w:r w:rsidRPr="00DE1227">
              <w:t>20</w:t>
            </w:r>
          </w:p>
        </w:tc>
      </w:tr>
    </w:tbl>
    <w:p w:rsidR="003D448B" w:rsidRPr="00DE1227" w:rsidRDefault="003D448B" w:rsidP="00674090">
      <w:pPr>
        <w:pStyle w:val="11110"/>
      </w:pPr>
      <w:r w:rsidRPr="00DE1227">
        <w:t>Регламент хозяйственной деятельности в прибрежных защитных и водоохранных зонах</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2"/>
        <w:gridCol w:w="3770"/>
        <w:gridCol w:w="3520"/>
      </w:tblGrid>
      <w:tr w:rsidR="003D448B" w:rsidRPr="00DE1227" w:rsidTr="003D448B">
        <w:trPr>
          <w:tblHeader/>
        </w:trPr>
        <w:tc>
          <w:tcPr>
            <w:tcW w:w="1090" w:type="pct"/>
          </w:tcPr>
          <w:p w:rsidR="003D448B" w:rsidRPr="00DE1227" w:rsidRDefault="003D448B" w:rsidP="003D448B">
            <w:pPr>
              <w:pStyle w:val="Normal10-02"/>
              <w:ind w:left="0" w:firstLine="0"/>
              <w:rPr>
                <w:sz w:val="22"/>
                <w:szCs w:val="22"/>
                <w:lang w:val="en-US"/>
              </w:rPr>
            </w:pPr>
            <w:r w:rsidRPr="00DE1227">
              <w:rPr>
                <w:sz w:val="22"/>
                <w:szCs w:val="22"/>
              </w:rPr>
              <w:t>Зона</w:t>
            </w:r>
          </w:p>
        </w:tc>
        <w:tc>
          <w:tcPr>
            <w:tcW w:w="2022" w:type="pct"/>
          </w:tcPr>
          <w:p w:rsidR="003D448B" w:rsidRPr="00DE1227" w:rsidRDefault="003D448B" w:rsidP="00F02B83">
            <w:pPr>
              <w:pStyle w:val="Normal10-02"/>
              <w:spacing w:before="60" w:after="60"/>
              <w:ind w:hanging="76"/>
              <w:rPr>
                <w:sz w:val="22"/>
                <w:szCs w:val="22"/>
              </w:rPr>
            </w:pPr>
            <w:r w:rsidRPr="00DE1227">
              <w:rPr>
                <w:sz w:val="22"/>
                <w:szCs w:val="22"/>
              </w:rPr>
              <w:t>Запрещается</w:t>
            </w:r>
          </w:p>
        </w:tc>
        <w:tc>
          <w:tcPr>
            <w:tcW w:w="1888" w:type="pct"/>
          </w:tcPr>
          <w:p w:rsidR="003D448B" w:rsidRPr="00DE1227" w:rsidRDefault="003D448B" w:rsidP="00F02B83">
            <w:pPr>
              <w:pStyle w:val="Normal10-02"/>
              <w:spacing w:before="60" w:after="60"/>
              <w:ind w:hanging="76"/>
              <w:rPr>
                <w:sz w:val="22"/>
                <w:szCs w:val="22"/>
              </w:rPr>
            </w:pPr>
            <w:r w:rsidRPr="00DE1227">
              <w:rPr>
                <w:sz w:val="22"/>
                <w:szCs w:val="22"/>
              </w:rPr>
              <w:t>Допускается</w:t>
            </w:r>
          </w:p>
        </w:tc>
      </w:tr>
      <w:tr w:rsidR="003D448B" w:rsidRPr="00DE1227" w:rsidTr="003D448B">
        <w:tc>
          <w:tcPr>
            <w:tcW w:w="1090" w:type="pct"/>
          </w:tcPr>
          <w:p w:rsidR="003D448B" w:rsidRPr="00DE1227" w:rsidRDefault="003D448B" w:rsidP="00F02B83">
            <w:pPr>
              <w:pStyle w:val="2f4"/>
              <w:spacing w:before="120"/>
              <w:ind w:firstLine="0"/>
              <w:rPr>
                <w:rFonts w:ascii="Times New Roman" w:hAnsi="Times New Roman"/>
                <w:sz w:val="22"/>
                <w:szCs w:val="22"/>
              </w:rPr>
            </w:pPr>
            <w:r w:rsidRPr="00DE1227">
              <w:rPr>
                <w:rFonts w:ascii="Times New Roman" w:hAnsi="Times New Roman"/>
                <w:sz w:val="22"/>
                <w:szCs w:val="22"/>
              </w:rPr>
              <w:t>Водоохранная зона</w:t>
            </w:r>
          </w:p>
        </w:tc>
        <w:tc>
          <w:tcPr>
            <w:tcW w:w="2022" w:type="pct"/>
          </w:tcPr>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1). использование сточных вод в целях регулирования плодородия почв;</w:t>
            </w:r>
          </w:p>
          <w:p w:rsidR="003D448B" w:rsidRPr="00DE1227" w:rsidRDefault="003D448B" w:rsidP="00F02B83">
            <w:pPr>
              <w:spacing w:after="0"/>
              <w:jc w:val="both"/>
              <w:rPr>
                <w:rFonts w:ascii="Times New Roman" w:hAnsi="Times New Roman" w:cs="Times New Roman"/>
              </w:rPr>
            </w:pPr>
            <w:r w:rsidRPr="00DE1227">
              <w:rPr>
                <w:rFonts w:ascii="Times New Roman" w:hAnsi="Times New Roman" w:cs="Times New Roman"/>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D448B" w:rsidRPr="00DE1227" w:rsidRDefault="003D448B" w:rsidP="00F02B83">
            <w:pPr>
              <w:spacing w:after="0"/>
              <w:jc w:val="both"/>
              <w:rPr>
                <w:rFonts w:ascii="Times New Roman" w:hAnsi="Times New Roman" w:cs="Times New Roman"/>
              </w:rPr>
            </w:pPr>
            <w:r w:rsidRPr="00DE1227">
              <w:rPr>
                <w:rFonts w:ascii="Times New Roman" w:hAnsi="Times New Roman" w:cs="Times New Roman"/>
              </w:rPr>
              <w:t>3) осуществление авиационных мер по борьбе с вредными организмами;</w:t>
            </w:r>
          </w:p>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6) размещение специализированных хранилищ пестицидов и агрохимикатов, применение пестицидов и агрохимикатов;</w:t>
            </w:r>
          </w:p>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7) сброс сточных, в том числе дренажных, вод;</w:t>
            </w:r>
          </w:p>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tc>
        <w:tc>
          <w:tcPr>
            <w:tcW w:w="1888" w:type="pct"/>
          </w:tcPr>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1) централизованные системы водоотведения (канализации), централизованные ливневые системы водоотведения;</w:t>
            </w:r>
          </w:p>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tc>
      </w:tr>
      <w:tr w:rsidR="003D448B" w:rsidRPr="00DE1227" w:rsidTr="003D448B">
        <w:tc>
          <w:tcPr>
            <w:tcW w:w="1090" w:type="pct"/>
          </w:tcPr>
          <w:p w:rsidR="003D448B" w:rsidRPr="00DE1227" w:rsidRDefault="003D448B" w:rsidP="00F02B83">
            <w:pPr>
              <w:pStyle w:val="2f4"/>
              <w:spacing w:before="120"/>
              <w:rPr>
                <w:rFonts w:ascii="Times New Roman" w:hAnsi="Times New Roman"/>
                <w:sz w:val="22"/>
                <w:szCs w:val="22"/>
              </w:rPr>
            </w:pPr>
            <w:r w:rsidRPr="00DE1227">
              <w:rPr>
                <w:rFonts w:ascii="Times New Roman" w:hAnsi="Times New Roman"/>
                <w:sz w:val="22"/>
                <w:szCs w:val="22"/>
              </w:rPr>
              <w:t>Прибрежная защитная полоса</w:t>
            </w:r>
          </w:p>
        </w:tc>
        <w:tc>
          <w:tcPr>
            <w:tcW w:w="2022" w:type="pct"/>
          </w:tcPr>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Все вышеперечисленные пункты для водоохранной зоны. Плюс:</w:t>
            </w:r>
          </w:p>
          <w:p w:rsidR="003D448B" w:rsidRPr="00DE1227" w:rsidRDefault="003D448B" w:rsidP="00F02B83">
            <w:pPr>
              <w:pStyle w:val="2f4"/>
              <w:ind w:firstLine="0"/>
              <w:rPr>
                <w:rFonts w:ascii="Times New Roman" w:hAnsi="Times New Roman"/>
                <w:sz w:val="22"/>
                <w:szCs w:val="22"/>
              </w:rPr>
            </w:pPr>
          </w:p>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1) распашка земель;</w:t>
            </w:r>
          </w:p>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2) размещение отвалов размываемых грунтов;</w:t>
            </w:r>
          </w:p>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3) выпас сельскохозяйственных животных и организация для них летних лагерей, ванн.</w:t>
            </w:r>
          </w:p>
        </w:tc>
        <w:tc>
          <w:tcPr>
            <w:tcW w:w="1888" w:type="pct"/>
          </w:tcPr>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3D448B" w:rsidRPr="00DE1227" w:rsidTr="003D448B">
        <w:tc>
          <w:tcPr>
            <w:tcW w:w="1090" w:type="pct"/>
          </w:tcPr>
          <w:p w:rsidR="003D448B" w:rsidRPr="00DE1227" w:rsidRDefault="003D448B" w:rsidP="00F02B83">
            <w:pPr>
              <w:pStyle w:val="11f0"/>
              <w:spacing w:before="120"/>
            </w:pPr>
            <w:r w:rsidRPr="00DE1227">
              <w:t>Береговая полоса</w:t>
            </w:r>
          </w:p>
        </w:tc>
        <w:tc>
          <w:tcPr>
            <w:tcW w:w="2022" w:type="pct"/>
          </w:tcPr>
          <w:p w:rsidR="003D448B" w:rsidRPr="00DE1227" w:rsidRDefault="003D448B" w:rsidP="00F02B83">
            <w:pPr>
              <w:pStyle w:val="2f4"/>
              <w:ind w:firstLine="0"/>
              <w:rPr>
                <w:rFonts w:ascii="Times New Roman" w:hAnsi="Times New Roman"/>
                <w:sz w:val="22"/>
                <w:szCs w:val="22"/>
              </w:rPr>
            </w:pPr>
            <w:r w:rsidRPr="00DE1227">
              <w:rPr>
                <w:rFonts w:ascii="Times New Roman" w:hAnsi="Times New Roman"/>
                <w:sz w:val="22"/>
                <w:szCs w:val="22"/>
              </w:rPr>
              <w:t>использование для передвижения механических транспортных средств</w:t>
            </w:r>
          </w:p>
        </w:tc>
        <w:tc>
          <w:tcPr>
            <w:tcW w:w="1888" w:type="pct"/>
          </w:tcPr>
          <w:p w:rsidR="003D448B" w:rsidRPr="00DE1227" w:rsidRDefault="003D448B" w:rsidP="00F02B83">
            <w:pPr>
              <w:pStyle w:val="11f0"/>
            </w:pPr>
            <w:r w:rsidRPr="00DE1227">
              <w:t>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r>
    </w:tbl>
    <w:p w:rsidR="003D448B" w:rsidRPr="00DE1227" w:rsidRDefault="003D448B" w:rsidP="00F02B83">
      <w:pPr>
        <w:pStyle w:val="af1"/>
      </w:pPr>
      <w:r w:rsidRPr="00DE1227">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3D448B" w:rsidRPr="00DE1227" w:rsidRDefault="003D448B" w:rsidP="00F02B83">
      <w:pPr>
        <w:pStyle w:val="af1"/>
      </w:pPr>
      <w:r w:rsidRPr="00DE1227">
        <w:t>В целях охраны и рационального использования водных ресурсов проектом предусматривается:</w:t>
      </w:r>
    </w:p>
    <w:p w:rsidR="003D448B" w:rsidRPr="00DE1227" w:rsidRDefault="003D448B" w:rsidP="00763DD9">
      <w:pPr>
        <w:pStyle w:val="af1"/>
        <w:numPr>
          <w:ilvl w:val="0"/>
          <w:numId w:val="60"/>
        </w:numPr>
        <w:ind w:left="426"/>
      </w:pPr>
      <w:r w:rsidRPr="00DE1227">
        <w:t>Дальнейшее развитие централизованной системы водоснабжения г Череповец.</w:t>
      </w:r>
    </w:p>
    <w:p w:rsidR="003D448B" w:rsidRPr="00DE1227" w:rsidRDefault="003D448B" w:rsidP="00763DD9">
      <w:pPr>
        <w:pStyle w:val="af1"/>
        <w:numPr>
          <w:ilvl w:val="0"/>
          <w:numId w:val="60"/>
        </w:numPr>
        <w:ind w:left="426"/>
      </w:pPr>
      <w:r w:rsidRPr="00DE1227">
        <w:t>Реконструкция комплекса очистных сооружений канализации (реконструкция и модернизация первичных отстойников и сооружений биологической очистки сточных вод, внедрение технологии доочистки сточных вод (микрофильтрация), модернизация оборудования для очистки сточных вод, модернизация системы автоматического контроля). (Более подробно см. раздел «Водоотведение»).</w:t>
      </w:r>
    </w:p>
    <w:p w:rsidR="003D448B" w:rsidRPr="00DE1227" w:rsidRDefault="003D448B" w:rsidP="00763DD9">
      <w:pPr>
        <w:pStyle w:val="af1"/>
        <w:numPr>
          <w:ilvl w:val="0"/>
          <w:numId w:val="60"/>
        </w:numPr>
        <w:ind w:left="426"/>
      </w:pPr>
      <w:r w:rsidRPr="00DE1227">
        <w:t>Реконструкция насосных станций и канализационных сетей, а также строительство новых сетей хозяйственно-бытовой канализации.</w:t>
      </w:r>
    </w:p>
    <w:p w:rsidR="003D448B" w:rsidRPr="00DE1227" w:rsidRDefault="003D448B" w:rsidP="00763DD9">
      <w:pPr>
        <w:pStyle w:val="af1"/>
        <w:numPr>
          <w:ilvl w:val="0"/>
          <w:numId w:val="60"/>
        </w:numPr>
        <w:ind w:left="426"/>
      </w:pPr>
      <w:r w:rsidRPr="00DE1227">
        <w:t>Строительство ливневой канализации с очистными сооружениями.</w:t>
      </w:r>
    </w:p>
    <w:p w:rsidR="003D448B" w:rsidRPr="00DE1227" w:rsidRDefault="003D448B" w:rsidP="00763DD9">
      <w:pPr>
        <w:pStyle w:val="af1"/>
        <w:numPr>
          <w:ilvl w:val="0"/>
          <w:numId w:val="60"/>
        </w:numPr>
        <w:ind w:left="426"/>
      </w:pPr>
      <w:r w:rsidRPr="00DE1227">
        <w:t>Строительство локальных очистных сооружений на предприятиях.</w:t>
      </w:r>
    </w:p>
    <w:p w:rsidR="003D448B" w:rsidRPr="00DE1227" w:rsidRDefault="003D448B" w:rsidP="00763DD9">
      <w:pPr>
        <w:pStyle w:val="af1"/>
        <w:numPr>
          <w:ilvl w:val="0"/>
          <w:numId w:val="60"/>
        </w:numPr>
        <w:ind w:left="426"/>
      </w:pPr>
      <w:r w:rsidRPr="00DE1227">
        <w:t>Благоустройство и расчистка русел рек и ручьев;</w:t>
      </w:r>
    </w:p>
    <w:p w:rsidR="003D448B" w:rsidRPr="00DE1227" w:rsidRDefault="003D448B" w:rsidP="00763DD9">
      <w:pPr>
        <w:pStyle w:val="af1"/>
        <w:numPr>
          <w:ilvl w:val="0"/>
          <w:numId w:val="60"/>
        </w:numPr>
        <w:ind w:left="426"/>
      </w:pPr>
      <w:r w:rsidRPr="00DE1227">
        <w:t>Организация и обустройство водоохранных зон и прибрежных защитных полос;</w:t>
      </w:r>
    </w:p>
    <w:p w:rsidR="003D448B" w:rsidRPr="00DE1227" w:rsidRDefault="003D448B" w:rsidP="00763DD9">
      <w:pPr>
        <w:pStyle w:val="af1"/>
        <w:numPr>
          <w:ilvl w:val="0"/>
          <w:numId w:val="60"/>
        </w:numPr>
        <w:ind w:left="426"/>
      </w:pPr>
      <w:r w:rsidRPr="00DE1227">
        <w:t>Организация регулярного гидромониторинга поверхностных водных объектов;</w:t>
      </w:r>
    </w:p>
    <w:p w:rsidR="003D448B" w:rsidRPr="00DE1227" w:rsidRDefault="003D448B" w:rsidP="00763DD9">
      <w:pPr>
        <w:pStyle w:val="af1"/>
        <w:numPr>
          <w:ilvl w:val="0"/>
          <w:numId w:val="60"/>
        </w:numPr>
        <w:ind w:left="426"/>
      </w:pPr>
      <w:r w:rsidRPr="00DE1227">
        <w:t>В целях обеспечения охраны водоемов от загрязнения, ликвидация существующих аварийных выпусков неочищенных сточных вод.</w:t>
      </w:r>
    </w:p>
    <w:p w:rsidR="004959DF" w:rsidRPr="00DE1227" w:rsidRDefault="004959DF" w:rsidP="004959DF">
      <w:pPr>
        <w:pStyle w:val="111"/>
      </w:pPr>
      <w:bookmarkStart w:id="149" w:name="_Toc50028269"/>
      <w:r w:rsidRPr="00DE1227">
        <w:t>Санитарная очистка территории</w:t>
      </w:r>
      <w:bookmarkEnd w:id="149"/>
    </w:p>
    <w:p w:rsidR="00F02B83" w:rsidRPr="00DE1227" w:rsidRDefault="00F02B83" w:rsidP="00F02B83">
      <w:pPr>
        <w:pStyle w:val="af1"/>
      </w:pPr>
      <w:r w:rsidRPr="00DE1227">
        <w:t>Очистка территорий населенных пунктов – одно из важнейших мероприятий, обеспечивающих экологическое и санитарно-эпидемиологическое благополучие населения и охрану окружающей среды.</w:t>
      </w:r>
    </w:p>
    <w:p w:rsidR="00F02B83" w:rsidRPr="00DE1227" w:rsidRDefault="00F02B83" w:rsidP="00F02B83">
      <w:pPr>
        <w:pStyle w:val="af1"/>
      </w:pPr>
      <w:r w:rsidRPr="00DE1227">
        <w:t>Генеральная схема очистки – проект, направленный на решение комплекса работ по организации, сбору, удалению, обезвреживанию коммунальных отходов и уборке городских территорий.</w:t>
      </w:r>
    </w:p>
    <w:p w:rsidR="00F02B83" w:rsidRPr="00DE1227" w:rsidRDefault="00F02B83" w:rsidP="00F02B83">
      <w:pPr>
        <w:pStyle w:val="af1"/>
      </w:pPr>
      <w:r w:rsidRPr="00DE1227">
        <w:t>Согласно статистическим данным численность населения города Череповец на 01.01.2019г. составила 316,53 тыс. человек.</w:t>
      </w:r>
    </w:p>
    <w:p w:rsidR="00F02B83" w:rsidRPr="00DE1227" w:rsidRDefault="00F02B83" w:rsidP="00F02B83">
      <w:pPr>
        <w:pStyle w:val="af1"/>
      </w:pPr>
      <w:r w:rsidRPr="00DE1227">
        <w:t>С учетом прогнозируемого успешного развития экономики и достижения средних темпов экономического роста и в соответствии с предложениями Генерального плана ожидается повышение уровня жизни населения и, как следствие, стабилизация, а затем рост численности населения на первую очередь до 324,0 тыс. чел, а на расчетный срок – до 340,0 тыс. чел.</w:t>
      </w:r>
    </w:p>
    <w:p w:rsidR="00F02B83" w:rsidRPr="00DE1227" w:rsidRDefault="00F02B83" w:rsidP="00674090">
      <w:pPr>
        <w:pStyle w:val="11110"/>
      </w:pPr>
      <w:r w:rsidRPr="00DE1227">
        <w:t>Расчетное количество образующихся твердых коммунальных отходов (от населения) существующее и на перспективы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9"/>
        <w:gridCol w:w="1654"/>
        <w:gridCol w:w="1654"/>
        <w:gridCol w:w="1654"/>
      </w:tblGrid>
      <w:tr w:rsidR="00F02B83" w:rsidRPr="00DE1227" w:rsidTr="00526AA2">
        <w:trPr>
          <w:trHeight w:val="20"/>
        </w:trPr>
        <w:tc>
          <w:tcPr>
            <w:tcW w:w="2408" w:type="pct"/>
            <w:vAlign w:val="center"/>
          </w:tcPr>
          <w:p w:rsidR="00F02B83" w:rsidRPr="00DE1227" w:rsidRDefault="00F02B83" w:rsidP="00F02B83">
            <w:pPr>
              <w:pStyle w:val="Normal10-02"/>
              <w:spacing w:before="60" w:after="60"/>
              <w:rPr>
                <w:sz w:val="22"/>
                <w:szCs w:val="22"/>
              </w:rPr>
            </w:pPr>
            <w:r w:rsidRPr="00DE1227">
              <w:rPr>
                <w:sz w:val="22"/>
                <w:szCs w:val="22"/>
              </w:rPr>
              <w:t>Показатели</w:t>
            </w:r>
          </w:p>
        </w:tc>
        <w:tc>
          <w:tcPr>
            <w:tcW w:w="864" w:type="pct"/>
            <w:vAlign w:val="center"/>
          </w:tcPr>
          <w:p w:rsidR="00F02B83" w:rsidRPr="00DE1227" w:rsidRDefault="00F02B83" w:rsidP="00F02B83">
            <w:pPr>
              <w:pStyle w:val="Normal10-02"/>
              <w:spacing w:before="60" w:after="60"/>
              <w:ind w:firstLine="40"/>
              <w:rPr>
                <w:sz w:val="22"/>
                <w:szCs w:val="22"/>
              </w:rPr>
            </w:pPr>
            <w:r w:rsidRPr="00DE1227">
              <w:rPr>
                <w:sz w:val="22"/>
                <w:szCs w:val="22"/>
              </w:rPr>
              <w:t>Существующее положение</w:t>
            </w:r>
          </w:p>
        </w:tc>
        <w:tc>
          <w:tcPr>
            <w:tcW w:w="864" w:type="pct"/>
            <w:vAlign w:val="center"/>
          </w:tcPr>
          <w:p w:rsidR="00F02B83" w:rsidRPr="00DE1227" w:rsidRDefault="00F02B83" w:rsidP="00F02B83">
            <w:pPr>
              <w:pStyle w:val="Normal10-02"/>
              <w:spacing w:before="60" w:after="60"/>
              <w:ind w:firstLine="134"/>
              <w:rPr>
                <w:sz w:val="22"/>
                <w:szCs w:val="22"/>
              </w:rPr>
            </w:pPr>
            <w:r w:rsidRPr="00DE1227">
              <w:rPr>
                <w:sz w:val="22"/>
                <w:szCs w:val="22"/>
              </w:rPr>
              <w:t>Первая очередь</w:t>
            </w:r>
          </w:p>
        </w:tc>
        <w:tc>
          <w:tcPr>
            <w:tcW w:w="864" w:type="pct"/>
            <w:vAlign w:val="center"/>
          </w:tcPr>
          <w:p w:rsidR="00F02B83" w:rsidRPr="00DE1227" w:rsidRDefault="00F02B83" w:rsidP="00F02B83">
            <w:pPr>
              <w:pStyle w:val="Normal10-02"/>
              <w:spacing w:before="60" w:after="60"/>
              <w:ind w:firstLine="134"/>
              <w:rPr>
                <w:sz w:val="22"/>
                <w:szCs w:val="22"/>
              </w:rPr>
            </w:pPr>
            <w:r w:rsidRPr="00DE1227">
              <w:rPr>
                <w:sz w:val="22"/>
                <w:szCs w:val="22"/>
              </w:rPr>
              <w:t>Расчетный срок</w:t>
            </w:r>
          </w:p>
        </w:tc>
      </w:tr>
      <w:tr w:rsidR="00F02B83" w:rsidRPr="00DE1227" w:rsidTr="00526AA2">
        <w:trPr>
          <w:trHeight w:val="20"/>
        </w:trPr>
        <w:tc>
          <w:tcPr>
            <w:tcW w:w="2408" w:type="pct"/>
            <w:vAlign w:val="bottom"/>
          </w:tcPr>
          <w:p w:rsidR="00F02B83" w:rsidRPr="00DE1227" w:rsidRDefault="00F02B83" w:rsidP="00F02B83">
            <w:pPr>
              <w:pStyle w:val="1d"/>
              <w:spacing w:before="60" w:after="60"/>
              <w:rPr>
                <w:sz w:val="22"/>
                <w:szCs w:val="22"/>
              </w:rPr>
            </w:pPr>
            <w:r w:rsidRPr="00DE1227">
              <w:rPr>
                <w:sz w:val="22"/>
                <w:szCs w:val="22"/>
              </w:rPr>
              <w:t>Численность населения (тыс. человек)*</w:t>
            </w:r>
          </w:p>
        </w:tc>
        <w:tc>
          <w:tcPr>
            <w:tcW w:w="864" w:type="pct"/>
            <w:vAlign w:val="center"/>
          </w:tcPr>
          <w:p w:rsidR="00F02B83" w:rsidRPr="00DE1227" w:rsidRDefault="00F02B83" w:rsidP="00F02B83">
            <w:pPr>
              <w:pStyle w:val="1d"/>
              <w:spacing w:before="60" w:after="60"/>
              <w:ind w:firstLine="40"/>
              <w:jc w:val="center"/>
              <w:rPr>
                <w:sz w:val="22"/>
                <w:szCs w:val="22"/>
              </w:rPr>
            </w:pPr>
            <w:r w:rsidRPr="00DE1227">
              <w:rPr>
                <w:sz w:val="22"/>
                <w:szCs w:val="22"/>
              </w:rPr>
              <w:t>316,5</w:t>
            </w:r>
          </w:p>
        </w:tc>
        <w:tc>
          <w:tcPr>
            <w:tcW w:w="864" w:type="pct"/>
            <w:vAlign w:val="center"/>
          </w:tcPr>
          <w:p w:rsidR="00F02B83" w:rsidRPr="00DE1227" w:rsidRDefault="00F02B83" w:rsidP="00F02B83">
            <w:pPr>
              <w:pStyle w:val="1d"/>
              <w:spacing w:before="60" w:after="60"/>
              <w:ind w:firstLine="87"/>
              <w:jc w:val="center"/>
              <w:rPr>
                <w:sz w:val="22"/>
                <w:szCs w:val="22"/>
              </w:rPr>
            </w:pPr>
            <w:r w:rsidRPr="00DE1227">
              <w:rPr>
                <w:sz w:val="22"/>
                <w:szCs w:val="22"/>
              </w:rPr>
              <w:t>324,0</w:t>
            </w:r>
          </w:p>
        </w:tc>
        <w:tc>
          <w:tcPr>
            <w:tcW w:w="864" w:type="pct"/>
            <w:vAlign w:val="center"/>
          </w:tcPr>
          <w:p w:rsidR="00F02B83" w:rsidRPr="00DE1227" w:rsidRDefault="00F02B83" w:rsidP="00F02B83">
            <w:pPr>
              <w:pStyle w:val="1d"/>
              <w:spacing w:before="60" w:after="60"/>
              <w:ind w:firstLine="134"/>
              <w:jc w:val="center"/>
              <w:rPr>
                <w:sz w:val="22"/>
                <w:szCs w:val="22"/>
              </w:rPr>
            </w:pPr>
            <w:r w:rsidRPr="00DE1227">
              <w:rPr>
                <w:sz w:val="22"/>
                <w:szCs w:val="22"/>
              </w:rPr>
              <w:t>340,0</w:t>
            </w:r>
          </w:p>
        </w:tc>
      </w:tr>
      <w:tr w:rsidR="00F02B83" w:rsidRPr="00DE1227" w:rsidTr="00526AA2">
        <w:trPr>
          <w:trHeight w:val="20"/>
        </w:trPr>
        <w:tc>
          <w:tcPr>
            <w:tcW w:w="2408" w:type="pct"/>
            <w:vAlign w:val="bottom"/>
          </w:tcPr>
          <w:p w:rsidR="00F02B83" w:rsidRPr="00DE1227" w:rsidRDefault="00F02B83" w:rsidP="00F02B83">
            <w:pPr>
              <w:pStyle w:val="1d"/>
              <w:spacing w:before="60" w:after="60"/>
              <w:rPr>
                <w:sz w:val="22"/>
                <w:szCs w:val="22"/>
              </w:rPr>
            </w:pPr>
            <w:r w:rsidRPr="00DE1227">
              <w:rPr>
                <w:sz w:val="22"/>
                <w:szCs w:val="22"/>
              </w:rPr>
              <w:t>Норма накопления ТБО на 1 человека, кг/год</w:t>
            </w:r>
          </w:p>
        </w:tc>
        <w:tc>
          <w:tcPr>
            <w:tcW w:w="864" w:type="pct"/>
            <w:vAlign w:val="center"/>
          </w:tcPr>
          <w:p w:rsidR="00F02B83" w:rsidRPr="00DE1227" w:rsidRDefault="00E254E7" w:rsidP="00F02B83">
            <w:pPr>
              <w:pStyle w:val="1d"/>
              <w:spacing w:before="60" w:after="60"/>
              <w:ind w:firstLine="40"/>
              <w:jc w:val="center"/>
              <w:rPr>
                <w:sz w:val="22"/>
                <w:szCs w:val="22"/>
              </w:rPr>
            </w:pPr>
            <w:r w:rsidRPr="00DE1227">
              <w:rPr>
                <w:sz w:val="22"/>
                <w:szCs w:val="22"/>
              </w:rPr>
              <w:t>338,91</w:t>
            </w:r>
          </w:p>
        </w:tc>
        <w:tc>
          <w:tcPr>
            <w:tcW w:w="864" w:type="pct"/>
            <w:vAlign w:val="center"/>
          </w:tcPr>
          <w:p w:rsidR="00F02B83" w:rsidRPr="00DE1227" w:rsidRDefault="0060530C" w:rsidP="00F02B83">
            <w:pPr>
              <w:pStyle w:val="1d"/>
              <w:spacing w:before="60" w:after="60"/>
              <w:ind w:firstLine="87"/>
              <w:jc w:val="center"/>
              <w:rPr>
                <w:sz w:val="22"/>
                <w:szCs w:val="22"/>
              </w:rPr>
            </w:pPr>
            <w:r w:rsidRPr="00DE1227">
              <w:rPr>
                <w:sz w:val="22"/>
                <w:szCs w:val="22"/>
              </w:rPr>
              <w:t>338,91</w:t>
            </w:r>
          </w:p>
        </w:tc>
        <w:tc>
          <w:tcPr>
            <w:tcW w:w="864" w:type="pct"/>
            <w:vAlign w:val="center"/>
          </w:tcPr>
          <w:p w:rsidR="00F02B83" w:rsidRPr="00DE1227" w:rsidRDefault="0060530C" w:rsidP="00F02B83">
            <w:pPr>
              <w:pStyle w:val="1d"/>
              <w:spacing w:before="60" w:after="60"/>
              <w:ind w:firstLine="134"/>
              <w:jc w:val="center"/>
              <w:rPr>
                <w:sz w:val="22"/>
                <w:szCs w:val="22"/>
              </w:rPr>
            </w:pPr>
            <w:r w:rsidRPr="00DE1227">
              <w:rPr>
                <w:sz w:val="22"/>
                <w:szCs w:val="22"/>
              </w:rPr>
              <w:t>338,91</w:t>
            </w:r>
          </w:p>
        </w:tc>
      </w:tr>
      <w:tr w:rsidR="00F02B83" w:rsidRPr="00DE1227" w:rsidTr="00526AA2">
        <w:trPr>
          <w:trHeight w:val="20"/>
        </w:trPr>
        <w:tc>
          <w:tcPr>
            <w:tcW w:w="2408" w:type="pct"/>
            <w:vAlign w:val="bottom"/>
          </w:tcPr>
          <w:p w:rsidR="00F02B83" w:rsidRPr="00DE1227" w:rsidRDefault="00F02B83" w:rsidP="00F02B83">
            <w:pPr>
              <w:pStyle w:val="1d"/>
              <w:spacing w:before="60" w:after="60"/>
              <w:rPr>
                <w:sz w:val="22"/>
                <w:szCs w:val="22"/>
              </w:rPr>
            </w:pPr>
            <w:r w:rsidRPr="00DE1227">
              <w:rPr>
                <w:sz w:val="22"/>
                <w:szCs w:val="22"/>
              </w:rPr>
              <w:t>Количество отходов, тыс. т/год</w:t>
            </w:r>
          </w:p>
        </w:tc>
        <w:tc>
          <w:tcPr>
            <w:tcW w:w="864" w:type="pct"/>
            <w:vAlign w:val="center"/>
          </w:tcPr>
          <w:p w:rsidR="00F02B83" w:rsidRPr="00DE1227" w:rsidRDefault="00E254E7" w:rsidP="00F02B83">
            <w:pPr>
              <w:pStyle w:val="1d"/>
              <w:spacing w:before="60" w:after="60"/>
              <w:ind w:firstLine="40"/>
              <w:jc w:val="center"/>
              <w:rPr>
                <w:sz w:val="22"/>
                <w:szCs w:val="22"/>
              </w:rPr>
            </w:pPr>
            <w:r w:rsidRPr="00DE1227">
              <w:rPr>
                <w:sz w:val="22"/>
                <w:szCs w:val="22"/>
              </w:rPr>
              <w:t>107,2</w:t>
            </w:r>
          </w:p>
        </w:tc>
        <w:tc>
          <w:tcPr>
            <w:tcW w:w="864" w:type="pct"/>
            <w:vAlign w:val="center"/>
          </w:tcPr>
          <w:p w:rsidR="00F02B83" w:rsidRPr="00DE1227" w:rsidRDefault="0060530C" w:rsidP="00F02B83">
            <w:pPr>
              <w:pStyle w:val="1d"/>
              <w:spacing w:before="60" w:after="60"/>
              <w:ind w:firstLine="87"/>
              <w:jc w:val="center"/>
              <w:rPr>
                <w:sz w:val="22"/>
                <w:szCs w:val="22"/>
              </w:rPr>
            </w:pPr>
            <w:r w:rsidRPr="00DE1227">
              <w:rPr>
                <w:sz w:val="22"/>
                <w:szCs w:val="22"/>
              </w:rPr>
              <w:t>109,8</w:t>
            </w:r>
          </w:p>
        </w:tc>
        <w:tc>
          <w:tcPr>
            <w:tcW w:w="864" w:type="pct"/>
            <w:vAlign w:val="center"/>
          </w:tcPr>
          <w:p w:rsidR="00F02B83" w:rsidRPr="00DE1227" w:rsidRDefault="0060530C" w:rsidP="00F02B83">
            <w:pPr>
              <w:pStyle w:val="1d"/>
              <w:spacing w:before="60" w:after="60"/>
              <w:ind w:firstLine="134"/>
              <w:jc w:val="center"/>
              <w:rPr>
                <w:sz w:val="22"/>
                <w:szCs w:val="22"/>
              </w:rPr>
            </w:pPr>
            <w:r w:rsidRPr="00DE1227">
              <w:rPr>
                <w:sz w:val="22"/>
                <w:szCs w:val="22"/>
              </w:rPr>
              <w:t>115,2</w:t>
            </w:r>
          </w:p>
        </w:tc>
      </w:tr>
      <w:tr w:rsidR="00F02B83" w:rsidRPr="00DE1227" w:rsidTr="00526AA2">
        <w:trPr>
          <w:trHeight w:val="20"/>
        </w:trPr>
        <w:tc>
          <w:tcPr>
            <w:tcW w:w="2408" w:type="pct"/>
            <w:vAlign w:val="bottom"/>
          </w:tcPr>
          <w:p w:rsidR="00F02B83" w:rsidRPr="00DE1227" w:rsidRDefault="00F02B83" w:rsidP="00F02B83">
            <w:pPr>
              <w:pStyle w:val="1d"/>
              <w:spacing w:before="60" w:after="60"/>
              <w:rPr>
                <w:sz w:val="22"/>
                <w:szCs w:val="22"/>
              </w:rPr>
            </w:pPr>
            <w:r w:rsidRPr="00DE1227">
              <w:rPr>
                <w:sz w:val="22"/>
                <w:szCs w:val="22"/>
              </w:rPr>
              <w:t>Норма накопления отходов на 1 человека, м</w:t>
            </w:r>
            <w:r w:rsidRPr="00DE1227">
              <w:rPr>
                <w:sz w:val="22"/>
                <w:szCs w:val="22"/>
                <w:vertAlign w:val="superscript"/>
              </w:rPr>
              <w:t>3</w:t>
            </w:r>
            <w:r w:rsidRPr="00DE1227">
              <w:rPr>
                <w:sz w:val="22"/>
                <w:szCs w:val="22"/>
              </w:rPr>
              <w:t>/год</w:t>
            </w:r>
          </w:p>
        </w:tc>
        <w:tc>
          <w:tcPr>
            <w:tcW w:w="864" w:type="pct"/>
            <w:vAlign w:val="center"/>
          </w:tcPr>
          <w:p w:rsidR="00F02B83" w:rsidRPr="00DE1227" w:rsidRDefault="00F02B83" w:rsidP="00F02B83">
            <w:pPr>
              <w:pStyle w:val="1d"/>
              <w:spacing w:before="60" w:after="60"/>
              <w:ind w:firstLine="40"/>
              <w:jc w:val="center"/>
              <w:rPr>
                <w:sz w:val="22"/>
                <w:szCs w:val="22"/>
              </w:rPr>
            </w:pPr>
            <w:r w:rsidRPr="00DE1227">
              <w:rPr>
                <w:sz w:val="22"/>
                <w:szCs w:val="22"/>
              </w:rPr>
              <w:t>2,615</w:t>
            </w:r>
          </w:p>
        </w:tc>
        <w:tc>
          <w:tcPr>
            <w:tcW w:w="864" w:type="pct"/>
            <w:vAlign w:val="center"/>
          </w:tcPr>
          <w:p w:rsidR="00F02B83" w:rsidRPr="00DE1227" w:rsidRDefault="0060530C" w:rsidP="00F02B83">
            <w:pPr>
              <w:pStyle w:val="1d"/>
              <w:spacing w:before="60" w:after="60"/>
              <w:ind w:firstLine="87"/>
              <w:jc w:val="center"/>
              <w:rPr>
                <w:sz w:val="22"/>
                <w:szCs w:val="22"/>
              </w:rPr>
            </w:pPr>
            <w:r w:rsidRPr="00DE1227">
              <w:rPr>
                <w:sz w:val="22"/>
                <w:szCs w:val="22"/>
              </w:rPr>
              <w:t>2,615</w:t>
            </w:r>
          </w:p>
        </w:tc>
        <w:tc>
          <w:tcPr>
            <w:tcW w:w="864" w:type="pct"/>
            <w:vAlign w:val="center"/>
          </w:tcPr>
          <w:p w:rsidR="00F02B83" w:rsidRPr="00DE1227" w:rsidRDefault="0060530C" w:rsidP="00F02B83">
            <w:pPr>
              <w:pStyle w:val="1d"/>
              <w:spacing w:before="60" w:after="60"/>
              <w:ind w:firstLine="134"/>
              <w:jc w:val="center"/>
              <w:rPr>
                <w:sz w:val="22"/>
                <w:szCs w:val="22"/>
              </w:rPr>
            </w:pPr>
            <w:r w:rsidRPr="00DE1227">
              <w:rPr>
                <w:sz w:val="22"/>
                <w:szCs w:val="22"/>
              </w:rPr>
              <w:t>2,615</w:t>
            </w:r>
          </w:p>
        </w:tc>
      </w:tr>
      <w:tr w:rsidR="00F02B83" w:rsidRPr="00DE1227" w:rsidTr="00526AA2">
        <w:trPr>
          <w:trHeight w:val="20"/>
        </w:trPr>
        <w:tc>
          <w:tcPr>
            <w:tcW w:w="2408" w:type="pct"/>
            <w:vAlign w:val="bottom"/>
          </w:tcPr>
          <w:p w:rsidR="00F02B83" w:rsidRPr="00DE1227" w:rsidRDefault="00F02B83" w:rsidP="00F02B83">
            <w:pPr>
              <w:pStyle w:val="1d"/>
              <w:spacing w:before="60" w:after="60"/>
              <w:rPr>
                <w:sz w:val="22"/>
                <w:szCs w:val="22"/>
              </w:rPr>
            </w:pPr>
            <w:r w:rsidRPr="00DE1227">
              <w:rPr>
                <w:sz w:val="22"/>
                <w:szCs w:val="22"/>
              </w:rPr>
              <w:t>Объем отходов, тыс. м</w:t>
            </w:r>
            <w:r w:rsidRPr="00DE1227">
              <w:rPr>
                <w:sz w:val="22"/>
                <w:szCs w:val="22"/>
                <w:vertAlign w:val="superscript"/>
              </w:rPr>
              <w:t>3</w:t>
            </w:r>
            <w:r w:rsidRPr="00DE1227">
              <w:rPr>
                <w:sz w:val="22"/>
                <w:szCs w:val="22"/>
              </w:rPr>
              <w:t>/год</w:t>
            </w:r>
          </w:p>
        </w:tc>
        <w:tc>
          <w:tcPr>
            <w:tcW w:w="864" w:type="pct"/>
            <w:vAlign w:val="center"/>
          </w:tcPr>
          <w:p w:rsidR="00F02B83" w:rsidRPr="00DE1227" w:rsidRDefault="00F02B83" w:rsidP="00F02B83">
            <w:pPr>
              <w:pStyle w:val="1d"/>
              <w:spacing w:before="60" w:after="60"/>
              <w:ind w:firstLine="40"/>
              <w:jc w:val="center"/>
              <w:rPr>
                <w:sz w:val="22"/>
                <w:szCs w:val="22"/>
              </w:rPr>
            </w:pPr>
            <w:r w:rsidRPr="00DE1227">
              <w:rPr>
                <w:sz w:val="22"/>
                <w:szCs w:val="22"/>
              </w:rPr>
              <w:t>827,7</w:t>
            </w:r>
          </w:p>
        </w:tc>
        <w:tc>
          <w:tcPr>
            <w:tcW w:w="864" w:type="pct"/>
            <w:vAlign w:val="center"/>
          </w:tcPr>
          <w:p w:rsidR="00F02B83" w:rsidRPr="00DE1227" w:rsidRDefault="0060530C" w:rsidP="00F02B83">
            <w:pPr>
              <w:pStyle w:val="1d"/>
              <w:spacing w:before="60" w:after="60"/>
              <w:ind w:firstLine="87"/>
              <w:jc w:val="center"/>
              <w:rPr>
                <w:sz w:val="22"/>
                <w:szCs w:val="22"/>
              </w:rPr>
            </w:pPr>
            <w:r w:rsidRPr="00DE1227">
              <w:rPr>
                <w:sz w:val="22"/>
                <w:szCs w:val="22"/>
              </w:rPr>
              <w:t>847,3</w:t>
            </w:r>
          </w:p>
        </w:tc>
        <w:tc>
          <w:tcPr>
            <w:tcW w:w="864" w:type="pct"/>
            <w:vAlign w:val="center"/>
          </w:tcPr>
          <w:p w:rsidR="00F02B83" w:rsidRPr="00DE1227" w:rsidRDefault="0060530C" w:rsidP="00F02B83">
            <w:pPr>
              <w:pStyle w:val="1d"/>
              <w:spacing w:before="60" w:after="60"/>
              <w:ind w:firstLine="134"/>
              <w:jc w:val="center"/>
              <w:rPr>
                <w:sz w:val="22"/>
                <w:szCs w:val="22"/>
              </w:rPr>
            </w:pPr>
            <w:r w:rsidRPr="00DE1227">
              <w:rPr>
                <w:sz w:val="22"/>
                <w:szCs w:val="22"/>
              </w:rPr>
              <w:t>889,1</w:t>
            </w:r>
          </w:p>
        </w:tc>
      </w:tr>
      <w:tr w:rsidR="00F02B83" w:rsidRPr="00DE1227" w:rsidTr="00526AA2">
        <w:trPr>
          <w:trHeight w:val="20"/>
        </w:trPr>
        <w:tc>
          <w:tcPr>
            <w:tcW w:w="2408" w:type="pct"/>
            <w:vAlign w:val="bottom"/>
          </w:tcPr>
          <w:p w:rsidR="00F02B83" w:rsidRPr="00DE1227" w:rsidRDefault="00F02B83" w:rsidP="00F02B83">
            <w:pPr>
              <w:pStyle w:val="1d"/>
              <w:spacing w:before="60" w:after="60"/>
              <w:rPr>
                <w:sz w:val="22"/>
                <w:szCs w:val="22"/>
              </w:rPr>
            </w:pPr>
            <w:r w:rsidRPr="00DE1227">
              <w:rPr>
                <w:sz w:val="22"/>
                <w:szCs w:val="22"/>
              </w:rPr>
              <w:t>объём отходов, подлежащих захоронению на полигоне с учетом сортировки и отбором утильной фракции, в уплотнённом состоянии (тыс. м</w:t>
            </w:r>
            <w:r w:rsidRPr="00DE1227">
              <w:rPr>
                <w:sz w:val="22"/>
                <w:szCs w:val="22"/>
                <w:vertAlign w:val="superscript"/>
              </w:rPr>
              <w:t>3</w:t>
            </w:r>
            <w:r w:rsidRPr="00DE1227">
              <w:rPr>
                <w:sz w:val="22"/>
                <w:szCs w:val="22"/>
              </w:rPr>
              <w:t>)</w:t>
            </w:r>
          </w:p>
        </w:tc>
        <w:tc>
          <w:tcPr>
            <w:tcW w:w="864" w:type="pct"/>
            <w:vAlign w:val="center"/>
          </w:tcPr>
          <w:p w:rsidR="00F02B83" w:rsidRPr="00DE1227" w:rsidRDefault="00F02B83" w:rsidP="00F02B83">
            <w:pPr>
              <w:pStyle w:val="1d"/>
              <w:spacing w:before="60" w:after="60"/>
              <w:ind w:firstLine="40"/>
              <w:jc w:val="center"/>
              <w:rPr>
                <w:sz w:val="22"/>
                <w:szCs w:val="22"/>
              </w:rPr>
            </w:pPr>
            <w:r w:rsidRPr="00DE1227">
              <w:rPr>
                <w:sz w:val="22"/>
                <w:szCs w:val="22"/>
              </w:rPr>
              <w:t>-</w:t>
            </w:r>
          </w:p>
        </w:tc>
        <w:tc>
          <w:tcPr>
            <w:tcW w:w="864" w:type="pct"/>
            <w:vAlign w:val="center"/>
          </w:tcPr>
          <w:p w:rsidR="00F02B83" w:rsidRPr="00DE1227" w:rsidRDefault="0060530C" w:rsidP="0060530C">
            <w:pPr>
              <w:pStyle w:val="1d"/>
              <w:spacing w:before="60" w:after="60"/>
              <w:ind w:firstLine="87"/>
              <w:jc w:val="center"/>
              <w:rPr>
                <w:sz w:val="22"/>
                <w:szCs w:val="22"/>
              </w:rPr>
            </w:pPr>
            <w:r w:rsidRPr="00DE1227">
              <w:rPr>
                <w:sz w:val="22"/>
                <w:szCs w:val="22"/>
              </w:rPr>
              <w:t>85</w:t>
            </w:r>
            <w:r w:rsidR="00F02B83" w:rsidRPr="00DE1227">
              <w:rPr>
                <w:sz w:val="22"/>
                <w:szCs w:val="22"/>
              </w:rPr>
              <w:t>,0</w:t>
            </w:r>
          </w:p>
        </w:tc>
        <w:tc>
          <w:tcPr>
            <w:tcW w:w="864" w:type="pct"/>
            <w:vAlign w:val="center"/>
          </w:tcPr>
          <w:p w:rsidR="00F02B83" w:rsidRPr="00DE1227" w:rsidRDefault="0060530C" w:rsidP="00F02B83">
            <w:pPr>
              <w:pStyle w:val="1d"/>
              <w:spacing w:before="60" w:after="60"/>
              <w:ind w:firstLine="134"/>
              <w:jc w:val="center"/>
              <w:rPr>
                <w:sz w:val="22"/>
                <w:szCs w:val="22"/>
              </w:rPr>
            </w:pPr>
            <w:r w:rsidRPr="00DE1227">
              <w:rPr>
                <w:sz w:val="22"/>
                <w:szCs w:val="22"/>
              </w:rPr>
              <w:t>90</w:t>
            </w:r>
            <w:r w:rsidR="00F02B83" w:rsidRPr="00DE1227">
              <w:rPr>
                <w:sz w:val="22"/>
                <w:szCs w:val="22"/>
              </w:rPr>
              <w:t>,0</w:t>
            </w:r>
          </w:p>
        </w:tc>
      </w:tr>
    </w:tbl>
    <w:p w:rsidR="00F02B83" w:rsidRPr="00DE1227" w:rsidRDefault="00F02B83" w:rsidP="00F02B83">
      <w:pPr>
        <w:pStyle w:val="Default"/>
        <w:spacing w:before="120"/>
        <w:ind w:firstLine="709"/>
        <w:jc w:val="both"/>
        <w:rPr>
          <w:sz w:val="22"/>
          <w:szCs w:val="22"/>
        </w:rPr>
      </w:pPr>
      <w:r w:rsidRPr="00DE1227">
        <w:rPr>
          <w:sz w:val="22"/>
          <w:szCs w:val="22"/>
        </w:rPr>
        <w:t>*Численность населения является одним из основных факторов, определяющих объем работ по сбору и удалению ТКО, а также выбор оптимального варианта обезвреживания.</w:t>
      </w:r>
    </w:p>
    <w:p w:rsidR="00F02B83" w:rsidRPr="00DE1227" w:rsidRDefault="00F02B83" w:rsidP="00F02B83">
      <w:pPr>
        <w:pStyle w:val="af1"/>
      </w:pPr>
      <w:r w:rsidRPr="00DE1227">
        <w:t>По оценкам экспертов, более 60 % бытовых отходов – это потенциальное вторичное сырье, которое можно переработать и с выгодой реализовать. Еще около 30 % - это органические отходы, которые можно превратить в компост.</w:t>
      </w:r>
    </w:p>
    <w:p w:rsidR="00F02B83" w:rsidRPr="00DE1227" w:rsidRDefault="00F02B83" w:rsidP="00F02B83">
      <w:pPr>
        <w:pStyle w:val="af1"/>
      </w:pPr>
      <w:r w:rsidRPr="00DE1227">
        <w:t>Твердые коммунальные отходы – это богатый источник вторичных ресурсов (в том числе черных, цветных, редких и рассеянных металлов), а также "бесплатный" энергоноситель, так как бытовой мусор – возобновляемое углеродсодержащее энергетическое сырье для топливной энергетики. Однако для любого города и населенного пункта проблема удаления или обезвреживания твердых коммунальных отходов всегда является в первую очередь проблемой экологической. Весьма важно, чтобы процессы утилизации коммунальных отходов не нарушали экологическую безопасность, а также условия жизни населения в целом.</w:t>
      </w:r>
    </w:p>
    <w:p w:rsidR="00F02B83" w:rsidRPr="00DE1227" w:rsidRDefault="00F02B83" w:rsidP="00F02B83">
      <w:pPr>
        <w:pStyle w:val="af1"/>
      </w:pPr>
      <w:r w:rsidRPr="00DE1227">
        <w:t>Как известно, подавляющая масса ТКО в мире пока складируется на мусорных свалках, стихийных или специально организованных в виде "мусорных полигонов". Однако это самый неэффективный способ борьбы с ТКО, так как мусорные свалки, занимающие огромные территории часто плодородных земель и характеризующиеся высокой концентрацией углеродсодержащих материалов (бумага, полиэтилен, пластик, дерево, резина), часто горят, загрязняя окружающую среду отходящими газами. Кроме того, мусорные свалки являются источником загрязнения как поверхностных, так и подземных вод за счет фильтрации атмосферных осадков. Зарубежный опыт показывает, что рациональная организация переработки ТКО дает возможность использовать до 90% продуктов утилизации в строительной индустрии, например в качестве заполнителя бетона.</w:t>
      </w:r>
    </w:p>
    <w:p w:rsidR="00F02B83" w:rsidRPr="00DE1227" w:rsidRDefault="00F02B83" w:rsidP="00F02B83">
      <w:pPr>
        <w:pStyle w:val="af1"/>
      </w:pPr>
      <w:r w:rsidRPr="00DE1227">
        <w:t>В настоящее время существует ряд способов хранения и переработки твердых коммунальных отходов, а именно: предварительная сортировка, сжигание, биотермическое компостирование и др. Для города Череповца наиболее оптимальным вариантом послужит строительство мусороперерабатывающего мини-завода с сортировкой утильной фракции.</w:t>
      </w:r>
    </w:p>
    <w:p w:rsidR="00F02B83" w:rsidRPr="00DE1227" w:rsidRDefault="00F02B83" w:rsidP="00F02B83">
      <w:pPr>
        <w:pStyle w:val="af1"/>
      </w:pPr>
      <w:r w:rsidRPr="00DE1227">
        <w:t>Мероприятия по санитарной очистке должны обеспечивать организацию рациональной системы сбора, хранения, регулярного вывоза отходов и уборки территорий города.</w:t>
      </w:r>
    </w:p>
    <w:p w:rsidR="00F02B83" w:rsidRPr="00DE1227" w:rsidRDefault="00F02B83" w:rsidP="00F02B83">
      <w:pPr>
        <w:pStyle w:val="af1"/>
      </w:pPr>
      <w:r w:rsidRPr="00DE1227">
        <w:t>Исходя из вышеизложенного, ниже представлены проектные предложения по организации управления отходами:</w:t>
      </w:r>
    </w:p>
    <w:p w:rsidR="00F02B83" w:rsidRPr="00DE1227" w:rsidRDefault="00F02B83" w:rsidP="00763DD9">
      <w:pPr>
        <w:pStyle w:val="af1"/>
        <w:numPr>
          <w:ilvl w:val="0"/>
          <w:numId w:val="61"/>
        </w:numPr>
        <w:ind w:left="851" w:hanging="567"/>
      </w:pPr>
      <w:r w:rsidRPr="00DE1227">
        <w:t>Внедрение ресурсосберегающих технологий, обеспечивающих сокращение промышленных отходов и уменьшение площадей, занимаемых под их складирование.</w:t>
      </w:r>
    </w:p>
    <w:p w:rsidR="00F02B83" w:rsidRPr="00DE1227" w:rsidRDefault="00F02B83" w:rsidP="00763DD9">
      <w:pPr>
        <w:pStyle w:val="af1"/>
        <w:numPr>
          <w:ilvl w:val="0"/>
          <w:numId w:val="61"/>
        </w:numPr>
        <w:ind w:left="851" w:hanging="567"/>
      </w:pPr>
      <w:r w:rsidRPr="00DE1227">
        <w:t>Разработка и внедрение схемы обращения с отходами города Череповца (первая очередь).</w:t>
      </w:r>
    </w:p>
    <w:p w:rsidR="00F02B83" w:rsidRPr="00DE1227" w:rsidRDefault="00F02B83" w:rsidP="00763DD9">
      <w:pPr>
        <w:pStyle w:val="af1"/>
        <w:numPr>
          <w:ilvl w:val="0"/>
          <w:numId w:val="61"/>
        </w:numPr>
        <w:ind w:left="851" w:hanging="567"/>
      </w:pPr>
      <w:r w:rsidRPr="00DE1227">
        <w:t>Также на базе существующем полигоне или в непосредственной близости от него предлагается строительство линии (или мини-завода) по сортировке утильной фракции и переработке вторичного сырья мощностью 150 тыс. тонн в год (на первую очередь).</w:t>
      </w:r>
    </w:p>
    <w:p w:rsidR="00F02B83" w:rsidRPr="00DE1227" w:rsidRDefault="00F02B83" w:rsidP="00763DD9">
      <w:pPr>
        <w:pStyle w:val="af1"/>
        <w:numPr>
          <w:ilvl w:val="0"/>
          <w:numId w:val="61"/>
        </w:numPr>
        <w:ind w:left="851" w:hanging="567"/>
      </w:pPr>
      <w:r w:rsidRPr="00DE1227">
        <w:t>Внедрение усовершенствованных методов захоронения не утилизируемой части отходов (уплотнение и брикетирование), что послужит увеличению сроков эксплуатации полигона ТКО.</w:t>
      </w:r>
    </w:p>
    <w:p w:rsidR="00F02B83" w:rsidRPr="00DE1227" w:rsidRDefault="00F02B83" w:rsidP="00763DD9">
      <w:pPr>
        <w:pStyle w:val="af1"/>
        <w:numPr>
          <w:ilvl w:val="0"/>
          <w:numId w:val="61"/>
        </w:numPr>
        <w:ind w:left="851" w:hanging="567"/>
      </w:pPr>
      <w:r w:rsidRPr="00DE1227">
        <w:t>Недопущение образования несанкционированных свалок на территории города.</w:t>
      </w:r>
    </w:p>
    <w:p w:rsidR="00F02B83" w:rsidRPr="00DE1227" w:rsidRDefault="00F02B83" w:rsidP="00763DD9">
      <w:pPr>
        <w:pStyle w:val="af1"/>
        <w:numPr>
          <w:ilvl w:val="0"/>
          <w:numId w:val="61"/>
        </w:numPr>
        <w:ind w:left="851" w:hanging="567"/>
      </w:pPr>
      <w:r w:rsidRPr="00DE1227">
        <w:t xml:space="preserve">Приведение всех контейнерных площадок в соответствие с нормативными требованиями. Контейнерные площадки устанавливаются на расстоянии не ближе </w:t>
      </w:r>
      <w:smartTag w:uri="urn:schemas-microsoft-com:office:smarttags" w:element="metricconverter">
        <w:smartTagPr>
          <w:attr w:name="ProductID" w:val="20 метров"/>
        </w:smartTagPr>
        <w:r w:rsidRPr="00DE1227">
          <w:t>20 метров</w:t>
        </w:r>
      </w:smartTag>
      <w:r w:rsidRPr="00DE1227">
        <w:t xml:space="preserve"> от жилых домов и не далее, чем </w:t>
      </w:r>
      <w:smartTag w:uri="urn:schemas-microsoft-com:office:smarttags" w:element="metricconverter">
        <w:smartTagPr>
          <w:attr w:name="ProductID" w:val="100 м"/>
        </w:smartTagPr>
        <w:r w:rsidRPr="00DE1227">
          <w:t>100 м</w:t>
        </w:r>
      </w:smartTag>
      <w:r w:rsidRPr="00DE1227">
        <w:t>. Контейнерные площадки должны иметь твердое покрытие, освещены, иметь условия для стока поверхностных вод.</w:t>
      </w:r>
    </w:p>
    <w:p w:rsidR="00F02B83" w:rsidRPr="00DE1227" w:rsidRDefault="00F02B83" w:rsidP="00763DD9">
      <w:pPr>
        <w:pStyle w:val="af1"/>
        <w:numPr>
          <w:ilvl w:val="0"/>
          <w:numId w:val="61"/>
        </w:numPr>
        <w:ind w:left="851" w:hanging="567"/>
      </w:pPr>
      <w:r w:rsidRPr="00DE1227">
        <w:t>Организация планово-регулярной механизированной уборки усовершенствованных покрытий в летнее и зимнее время. Летняя уборка предусматривает подметание, мойку и полив покрытий, уборку зеленых зон, очистку прибрежной зеленой полосы с последующим вывозом отходов и смета на полигон.</w:t>
      </w:r>
    </w:p>
    <w:p w:rsidR="00F02B83" w:rsidRPr="00DE1227" w:rsidRDefault="00F02B83" w:rsidP="00763DD9">
      <w:pPr>
        <w:pStyle w:val="af1"/>
        <w:numPr>
          <w:ilvl w:val="0"/>
          <w:numId w:val="61"/>
        </w:numPr>
        <w:ind w:left="851" w:hanging="567"/>
      </w:pPr>
      <w:r w:rsidRPr="00DE1227">
        <w:t>Внедрение селективного сбора отходов, организация специализированных контейнерных площадок.</w:t>
      </w:r>
    </w:p>
    <w:p w:rsidR="00F02B83" w:rsidRPr="00DE1227" w:rsidRDefault="00F02B83" w:rsidP="00763DD9">
      <w:pPr>
        <w:pStyle w:val="af1"/>
        <w:numPr>
          <w:ilvl w:val="0"/>
          <w:numId w:val="61"/>
        </w:numPr>
        <w:ind w:left="851" w:hanging="567"/>
      </w:pPr>
      <w:r w:rsidRPr="00DE1227">
        <w:t>На промышленных предприятиях необходимо усовершенствовать технологические процессы, чтобы свести образование отходов к минимуму. Технологические схемы сотрудничающих предприятий подбираются, насколько возможно таким образом, чтобы отходы или побочные продукты одного выступали в качестве сырья или полуфабриката для другого, что уменьшает, а в некоторых случаях может полностью решить проблему промышленных отходов. При строительстве любого нового промышленного предприятия необходимо четко представлять количество и состав образующихся отходов, а также возможные методы утилизации.</w:t>
      </w:r>
    </w:p>
    <w:p w:rsidR="00E141C0" w:rsidRPr="00DE1227" w:rsidRDefault="00E141C0" w:rsidP="0052058E">
      <w:pPr>
        <w:pStyle w:val="110"/>
      </w:pPr>
      <w:bookmarkStart w:id="150" w:name="_Toc525920104"/>
      <w:bookmarkStart w:id="151" w:name="_Toc10476664"/>
      <w:bookmarkStart w:id="152" w:name="_Toc50028270"/>
      <w:r w:rsidRPr="00DE1227">
        <w:t>Мероприятия по охране объектов культурного наследия</w:t>
      </w:r>
      <w:bookmarkEnd w:id="150"/>
      <w:bookmarkEnd w:id="151"/>
      <w:bookmarkEnd w:id="152"/>
    </w:p>
    <w:p w:rsidR="00E141C0" w:rsidRPr="00DE1227" w:rsidRDefault="00E141C0" w:rsidP="0052058E">
      <w:pPr>
        <w:pStyle w:val="af1"/>
      </w:pPr>
      <w:r w:rsidRPr="00DE1227">
        <w:t>Мероприятия по сохранению и использованию объектов культурного наследия должны разрабатываться в соо</w:t>
      </w:r>
      <w:r w:rsidR="00697388" w:rsidRPr="00DE1227">
        <w:t xml:space="preserve">тветствии с Федеральным законом </w:t>
      </w:r>
      <w:r w:rsidRPr="00DE1227">
        <w:t>от 25.06.200</w:t>
      </w:r>
      <w:r w:rsidR="00697388" w:rsidRPr="00DE1227">
        <w:t xml:space="preserve">2 № 73 </w:t>
      </w:r>
      <w:r w:rsidR="009E19D8" w:rsidRPr="00DE1227">
        <w:t>«</w:t>
      </w:r>
      <w:r w:rsidRPr="00DE1227">
        <w:t>Об объектах культурного наследия (памятниках истории и культуры) народов Российской Федерации</w:t>
      </w:r>
      <w:r w:rsidR="009E19D8" w:rsidRPr="00DE1227">
        <w:t>»</w:t>
      </w:r>
      <w:r w:rsidRPr="00DE1227">
        <w:t xml:space="preserve"> и действу</w:t>
      </w:r>
      <w:r w:rsidR="007A4572" w:rsidRPr="00DE1227">
        <w:t>ющими нормативными документами.</w:t>
      </w:r>
    </w:p>
    <w:p w:rsidR="00E141C0" w:rsidRPr="00DE1227" w:rsidRDefault="00E141C0" w:rsidP="0052058E">
      <w:pPr>
        <w:pStyle w:val="af1"/>
      </w:pPr>
      <w:r w:rsidRPr="00DE1227">
        <w:t>Согласно Федеральному закону от 25.06.2002</w:t>
      </w:r>
      <w:r w:rsidR="00697388" w:rsidRPr="00DE1227">
        <w:t xml:space="preserve"> № 73 </w:t>
      </w:r>
      <w:r w:rsidR="009E19D8" w:rsidRPr="00DE1227">
        <w:t>«</w:t>
      </w:r>
      <w:r w:rsidRPr="00DE1227">
        <w:t>Об объектах культурного наследия (памятниках истории и культуры) народов Российской Федерации</w:t>
      </w:r>
      <w:r w:rsidR="009E19D8" w:rsidRPr="00DE1227">
        <w:t>»</w:t>
      </w:r>
      <w:r w:rsidRPr="00DE1227">
        <w:t xml:space="preserve"> </w:t>
      </w:r>
      <w:r w:rsidR="009E19D8" w:rsidRPr="00DE1227">
        <w:t>«</w:t>
      </w:r>
      <w:r w:rsidRPr="00DE1227">
        <w:t>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под современное использование и включающие в себя научно-исследовательские, изыскательские, проектные и производственные работ, научное руководство проведением работ по сохранению объекта культурного наследия, технический и авторский на</w:t>
      </w:r>
      <w:r w:rsidR="007A4572" w:rsidRPr="00DE1227">
        <w:t>дзор за проведением этих работ.</w:t>
      </w:r>
    </w:p>
    <w:p w:rsidR="00E141C0" w:rsidRPr="00DE1227" w:rsidRDefault="00E141C0" w:rsidP="0052058E">
      <w:pPr>
        <w:pStyle w:val="af1"/>
      </w:pPr>
      <w:r w:rsidRPr="00DE1227">
        <w:t>Собственник, или иной законный владелец объекта культурного наследия в соответствии со статьями 47.2, 47.3 Федерального закона № 73-ФЗ от 25.06.2002 обязан:</w:t>
      </w:r>
    </w:p>
    <w:p w:rsidR="00E141C0" w:rsidRPr="00DE1227" w:rsidRDefault="00E141C0" w:rsidP="0052058E">
      <w:pPr>
        <w:pStyle w:val="a4"/>
      </w:pPr>
      <w:r w:rsidRPr="00DE1227">
        <w:t>обеспечить финансирование и организацию проведения научно-исследовательских, изыскательских, проектных работ, консервации, ремонта, реставрации и иных работ, направленных на обеспечение физической сохранности объекта культурного наследия и сохранение предмета охраны объекта культурного наследия, в порядке, установленном Федеральным законом № 73-ФЗ от 25.06.2002;</w:t>
      </w:r>
    </w:p>
    <w:p w:rsidR="00E141C0" w:rsidRPr="00DE1227" w:rsidRDefault="00E141C0" w:rsidP="0052058E">
      <w:pPr>
        <w:pStyle w:val="a4"/>
      </w:pPr>
      <w:r w:rsidRPr="00DE1227">
        <w:t>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E141C0" w:rsidRPr="00DE1227" w:rsidRDefault="00E141C0" w:rsidP="0052058E">
      <w:pPr>
        <w:pStyle w:val="a4"/>
      </w:pPr>
      <w:r w:rsidRPr="00DE1227">
        <w:t>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E141C0" w:rsidRPr="00DE1227" w:rsidRDefault="00E141C0" w:rsidP="0052058E">
      <w:pPr>
        <w:pStyle w:val="a4"/>
      </w:pPr>
      <w:r w:rsidRPr="00DE1227">
        <w:t>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rsidR="00E141C0" w:rsidRPr="00DE1227" w:rsidRDefault="00E141C0" w:rsidP="0052058E">
      <w:pPr>
        <w:pStyle w:val="a4"/>
      </w:pPr>
      <w:r w:rsidRPr="00DE1227">
        <w:t>обеспечивать сохранность и неизменность облика выявленного объекта культурного наследия;</w:t>
      </w:r>
    </w:p>
    <w:p w:rsidR="00E141C0" w:rsidRPr="00DE1227" w:rsidRDefault="00E141C0" w:rsidP="0052058E">
      <w:pPr>
        <w:pStyle w:val="a4"/>
      </w:pPr>
      <w:r w:rsidRPr="00DE1227">
        <w:t>соблюдать установленные статьей 5.1 Федерального закона № 73-ФЗ от 25.06.2002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E141C0" w:rsidRPr="00DE1227" w:rsidRDefault="00E141C0" w:rsidP="0052058E">
      <w:pPr>
        <w:pStyle w:val="a4"/>
      </w:pPr>
      <w:r w:rsidRPr="00DE1227">
        <w:t>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 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 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 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E141C0" w:rsidRPr="00DE1227" w:rsidRDefault="00E141C0" w:rsidP="0052058E">
      <w:pPr>
        <w:pStyle w:val="a4"/>
      </w:pPr>
      <w:r w:rsidRPr="00DE1227">
        <w:t>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BC234D" w:rsidRPr="00DE1227" w:rsidRDefault="00E141C0" w:rsidP="0052058E">
      <w:pPr>
        <w:pStyle w:val="a4"/>
      </w:pPr>
      <w:r w:rsidRPr="00DE1227">
        <w:t>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w:t>
      </w:r>
      <w:r w:rsidR="00BC234D" w:rsidRPr="00DE1227">
        <w:t xml:space="preserve"> </w:t>
      </w:r>
      <w:r w:rsidRPr="00DE1227">
        <w:t xml:space="preserve">благоустроенном состоянии. </w:t>
      </w:r>
    </w:p>
    <w:p w:rsidR="00E141C0" w:rsidRPr="00DE1227" w:rsidRDefault="00E141C0" w:rsidP="0052058E">
      <w:pPr>
        <w:pStyle w:val="af1"/>
      </w:pPr>
      <w:r w:rsidRPr="00DE1227">
        <w:t>В соответствии со статьей 3.1 Федерального закона № 73-ФЗ от 25.06.2002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 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w:t>
      </w:r>
      <w:r w:rsidR="00702E1F" w:rsidRPr="00DE1227">
        <w:t>ктом археологического наследия.</w:t>
      </w:r>
    </w:p>
    <w:p w:rsidR="00E141C0" w:rsidRPr="00DE1227" w:rsidRDefault="00E141C0" w:rsidP="0052058E">
      <w:pPr>
        <w:pStyle w:val="af1"/>
      </w:pPr>
      <w:r w:rsidRPr="00DE1227">
        <w:t>В целях обеспечения сохранности объектов культурного наследия, необходимо учитывать ограничения на использование земельных участков в границах территории объекта культурного наследия и земельных участков, непосредственно связанных с земельными участками в границах территории объекта культурного наследия. Земельные участки в границах территорий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 73-ФЗ от 25.06.2002.</w:t>
      </w:r>
    </w:p>
    <w:p w:rsidR="00E141C0" w:rsidRPr="00DE1227" w:rsidRDefault="00E141C0" w:rsidP="0052058E">
      <w:pPr>
        <w:pStyle w:val="af1"/>
      </w:pPr>
      <w:r w:rsidRPr="00DE1227">
        <w:t>В соответствии со статьей 5.1 Федерального закона № 73-ФЗ от 25.06.2002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хозяйственных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а также ведение хозяйственной деятельности, не противоречащей требованиям обеспечения сохранности объекта культурного наследия и позволяющей обеспечить его функциони</w:t>
      </w:r>
      <w:r w:rsidR="00702E1F" w:rsidRPr="00DE1227">
        <w:t>рование в современных условиях.</w:t>
      </w:r>
    </w:p>
    <w:p w:rsidR="00E141C0" w:rsidRPr="00DE1227" w:rsidRDefault="00E141C0" w:rsidP="0052058E">
      <w:pPr>
        <w:pStyle w:val="af1"/>
      </w:pPr>
      <w:r w:rsidRPr="00DE1227">
        <w:t xml:space="preserve">В соответствии со ст. 36 Федерального закона № 73-ФЗ от 25.06.2002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единый государственный реестр объектов культурного наследия,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к обеспечению сохранности объектов культурного наследия, предусмотренных </w:t>
      </w:r>
      <w:r w:rsidR="00D4036C" w:rsidRPr="00DE1227">
        <w:t xml:space="preserve">пунктами </w:t>
      </w:r>
      <w:r w:rsidRPr="00DE1227">
        <w:t>2</w:t>
      </w:r>
      <w:r w:rsidR="00D4036C" w:rsidRPr="00DE1227">
        <w:t xml:space="preserve"> и</w:t>
      </w:r>
      <w:r w:rsidRPr="00DE1227">
        <w:t xml:space="preserve"> 3 статьи 36 Федерального закона № 73-ФЗ от 25.06.2002: земляные, строительные, хозяйственные и иные работы в границах территории объекта культурного наследия, а также на земельных участках, непосредственно связанных с земельным участком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включающих оценку воздействия проводимых работ на объекты культурного наследия.</w:t>
      </w:r>
    </w:p>
    <w:p w:rsidR="00E141C0" w:rsidRPr="00DE1227" w:rsidRDefault="00E141C0" w:rsidP="0052058E">
      <w:pPr>
        <w:pStyle w:val="af1"/>
      </w:pPr>
      <w:r w:rsidRPr="00DE1227">
        <w:t xml:space="preserve">Согласно пункту 4 статьи 36 Федерального закона № 73-ФЗ от 25.06.2002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В соответствии со статьей 28, 30 Федерального закона № 73-ФЗ от 25.06.2002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выполненной в соответствии с требованиями Положения о государственной историко-культурной экспертизе, утвержденного Постановлением Правительства Российской Федерации от 15.07.2009 № 569.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В охранных зонах объектов культурного наследия режим хозяйственной деятельности и градостроительного регламента определяется как особый режим землепользования и застройки в целях обеспечения сохранности объекта культурного наследия в его исторической среде. Федеральным законом от 05.04.2016 № 95-ФЗ </w:t>
      </w:r>
      <w:r w:rsidR="009E19D8" w:rsidRPr="00DE1227">
        <w:t>«</w:t>
      </w:r>
      <w:r w:rsidRPr="00DE1227">
        <w:t xml:space="preserve">О внесении изменений в федеральный закон </w:t>
      </w:r>
      <w:r w:rsidR="009E19D8" w:rsidRPr="00DE1227">
        <w:t>«</w:t>
      </w:r>
      <w:r w:rsidRPr="00DE1227">
        <w:t>Об объектах культурного наследия (памятниках истории и культуры) народов Российской Федерации</w:t>
      </w:r>
      <w:r w:rsidR="009E19D8" w:rsidRPr="00DE1227">
        <w:t>»</w:t>
      </w:r>
      <w:r w:rsidRPr="00DE1227">
        <w:t xml:space="preserve"> и статью 15 Федерального закона </w:t>
      </w:r>
      <w:r w:rsidR="009E19D8" w:rsidRPr="00DE1227">
        <w:t>«</w:t>
      </w:r>
      <w:r w:rsidRPr="00DE1227">
        <w:t>О государственном кадастре недвижимости</w:t>
      </w:r>
      <w:r w:rsidR="009E19D8" w:rsidRPr="00DE1227">
        <w:t>»</w:t>
      </w:r>
      <w:r w:rsidRPr="00DE1227">
        <w:t xml:space="preserve"> введены защитные зоны объектов культурного наследия (статья 34.</w:t>
      </w:r>
      <w:r w:rsidR="00702E1F" w:rsidRPr="00DE1227">
        <w:t xml:space="preserve">1 Федерального закона </w:t>
      </w:r>
      <w:r w:rsidR="007A4572" w:rsidRPr="00DE1227">
        <w:t>№ 73-ФЗ).</w:t>
      </w:r>
    </w:p>
    <w:p w:rsidR="00E141C0" w:rsidRPr="00DE1227" w:rsidRDefault="00E141C0" w:rsidP="0052058E">
      <w:pPr>
        <w:pStyle w:val="af1"/>
      </w:pPr>
      <w:r w:rsidRPr="00DE1227">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Границы защитной зоны объекта культурного наследия устанавливаются:</w:t>
      </w:r>
    </w:p>
    <w:p w:rsidR="00E141C0" w:rsidRPr="00DE1227" w:rsidRDefault="007A4572" w:rsidP="00A55FCB">
      <w:pPr>
        <w:pStyle w:val="a2"/>
        <w:numPr>
          <w:ilvl w:val="0"/>
          <w:numId w:val="14"/>
        </w:numPr>
      </w:pPr>
      <w:r w:rsidRPr="00DE1227">
        <w:t>Д</w:t>
      </w:r>
      <w:r w:rsidR="00E141C0" w:rsidRPr="00DE1227">
        <w:t>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E141C0" w:rsidRPr="00DE1227" w:rsidRDefault="007A4572" w:rsidP="0052058E">
      <w:pPr>
        <w:pStyle w:val="a2"/>
      </w:pPr>
      <w:r w:rsidRPr="00DE1227">
        <w:t>Д</w:t>
      </w:r>
      <w:r w:rsidR="00E141C0" w:rsidRPr="00DE1227">
        <w:t>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Защитная зона объекта культурного наследия прекращает существование со дня утверждения в порядке, установленном статьей 34 Федерального закона № 73-ФЗ, проекта зон охраны такого объекта культурного наследия</w:t>
      </w:r>
      <w:r w:rsidR="009E19D8" w:rsidRPr="00DE1227">
        <w:t>»</w:t>
      </w:r>
      <w:r w:rsidR="00E141C0" w:rsidRPr="00DE1227">
        <w:t>.</w:t>
      </w:r>
    </w:p>
    <w:p w:rsidR="00E141C0" w:rsidRPr="00DE1227" w:rsidRDefault="00E141C0" w:rsidP="0052058E">
      <w:pPr>
        <w:pStyle w:val="affe"/>
      </w:pPr>
      <w:r w:rsidRPr="00DE1227">
        <w:t xml:space="preserve">Мероприятия </w:t>
      </w:r>
      <w:r w:rsidR="007A3F46" w:rsidRPr="00DE1227">
        <w:t xml:space="preserve">в области </w:t>
      </w:r>
      <w:r w:rsidRPr="00DE1227">
        <w:t>исследовани</w:t>
      </w:r>
      <w:r w:rsidR="007A3F46" w:rsidRPr="00DE1227">
        <w:t>я территории и выявления  объектов культурного наследия</w:t>
      </w:r>
    </w:p>
    <w:p w:rsidR="00E141C0" w:rsidRPr="00DE1227" w:rsidRDefault="00BC234D" w:rsidP="0052058E">
      <w:pPr>
        <w:pStyle w:val="a4"/>
      </w:pPr>
      <w:r w:rsidRPr="00DE1227">
        <w:t xml:space="preserve">проведение </w:t>
      </w:r>
      <w:r w:rsidR="00E141C0" w:rsidRPr="00DE1227">
        <w:t>исследований и составления списков объектов, потенциальных для взятия под охрану и обеспечения поддержания и сохранения;</w:t>
      </w:r>
    </w:p>
    <w:p w:rsidR="00E141C0" w:rsidRPr="00DE1227" w:rsidRDefault="00E141C0" w:rsidP="0052058E">
      <w:pPr>
        <w:pStyle w:val="a4"/>
      </w:pPr>
      <w:r w:rsidRPr="00DE1227">
        <w:t xml:space="preserve">проведение исследования и структурирование материала, относительно уникальных территорий – культурных ландшафтов </w:t>
      </w:r>
      <w:r w:rsidR="00271A5B" w:rsidRPr="00DE1227">
        <w:t>г. Череповца</w:t>
      </w:r>
      <w:r w:rsidR="009E19D8" w:rsidRPr="00DE1227">
        <w:t>»</w:t>
      </w:r>
      <w:r w:rsidRPr="00DE1227">
        <w:t>;</w:t>
      </w:r>
    </w:p>
    <w:p w:rsidR="00E141C0" w:rsidRPr="00DE1227" w:rsidRDefault="00E141C0" w:rsidP="0052058E">
      <w:pPr>
        <w:pStyle w:val="a4"/>
      </w:pPr>
      <w:r w:rsidRPr="00DE1227">
        <w:t>выявление новых объектов, имеющих признаки объектов культурного наследия, перевод их на основе экспертизы в выявленные объекты и представление на утверждение в качестве объектов культурного наследия регионального или местного знач</w:t>
      </w:r>
      <w:r w:rsidR="0048714B" w:rsidRPr="00DE1227">
        <w:t>ения.</w:t>
      </w:r>
    </w:p>
    <w:p w:rsidR="00E141C0" w:rsidRPr="00DE1227" w:rsidRDefault="00E141C0" w:rsidP="0052058E">
      <w:pPr>
        <w:pStyle w:val="affe"/>
      </w:pPr>
      <w:r w:rsidRPr="00DE1227">
        <w:t xml:space="preserve">Мероприятия по совершенствованию учета объектов культурного наследия и </w:t>
      </w:r>
      <w:r w:rsidR="007A3F46" w:rsidRPr="00DE1227">
        <w:t>их охраны</w:t>
      </w:r>
    </w:p>
    <w:p w:rsidR="00E141C0" w:rsidRPr="00DE1227" w:rsidRDefault="00E141C0" w:rsidP="0052058E">
      <w:pPr>
        <w:pStyle w:val="a4"/>
      </w:pPr>
      <w:r w:rsidRPr="00DE1227">
        <w:t>установление для объектов культурного наследия границ их территорий и предметов охраны, распространение на территории объектов культурного наследия режима использования земель историко-культурного назначения, в отдельных случаях перевод территорий объектов культурного наследия в категорию земель особо охраняемых территорий и объектов (земли историко-культурного назначения);</w:t>
      </w:r>
    </w:p>
    <w:p w:rsidR="00E141C0" w:rsidRPr="00DE1227" w:rsidRDefault="00E141C0" w:rsidP="0052058E">
      <w:pPr>
        <w:pStyle w:val="a4"/>
      </w:pPr>
      <w:r w:rsidRPr="00DE1227">
        <w:t>разработка для всех объектов паспорта объекта культурного наследия;</w:t>
      </w:r>
    </w:p>
    <w:p w:rsidR="00E141C0" w:rsidRPr="00DE1227" w:rsidRDefault="00E141C0" w:rsidP="0052058E">
      <w:pPr>
        <w:pStyle w:val="a4"/>
      </w:pPr>
      <w:r w:rsidRPr="00DE1227">
        <w:t>установление защитных зон вокруг объектов культурного наследия;</w:t>
      </w:r>
    </w:p>
    <w:p w:rsidR="00E141C0" w:rsidRPr="00DE1227" w:rsidRDefault="00E141C0" w:rsidP="0052058E">
      <w:pPr>
        <w:pStyle w:val="a4"/>
      </w:pPr>
      <w:r w:rsidRPr="00DE1227">
        <w:t>сохранение и развитие местностей, имеющих особый характер историко-культурного наследия и особые условия их использования;</w:t>
      </w:r>
    </w:p>
    <w:p w:rsidR="00E141C0" w:rsidRPr="00DE1227" w:rsidRDefault="00E141C0" w:rsidP="0052058E">
      <w:pPr>
        <w:pStyle w:val="a4"/>
      </w:pPr>
      <w:r w:rsidRPr="00DE1227">
        <w:t>выделение зон</w:t>
      </w:r>
      <w:r w:rsidR="007A3F46" w:rsidRPr="00DE1227">
        <w:t xml:space="preserve"> с</w:t>
      </w:r>
      <w:r w:rsidRPr="00DE1227">
        <w:t xml:space="preserve"> особы</w:t>
      </w:r>
      <w:r w:rsidR="007A3F46" w:rsidRPr="00DE1227">
        <w:t>ми</w:t>
      </w:r>
      <w:r w:rsidRPr="00DE1227">
        <w:t xml:space="preserve"> условия</w:t>
      </w:r>
      <w:r w:rsidR="007A3F46" w:rsidRPr="00DE1227">
        <w:t>ми</w:t>
      </w:r>
      <w:r w:rsidRPr="00DE1227">
        <w:t xml:space="preserve"> использования территорий из-за повышенной ценности и концентрации в их границах культурного наследия, с их возможной фиксацией, охраной и использованием, как музеев-заповедников местного значен</w:t>
      </w:r>
      <w:r w:rsidR="0048714B" w:rsidRPr="00DE1227">
        <w:t>ия, достопримечательных мест.</w:t>
      </w:r>
    </w:p>
    <w:p w:rsidR="00E141C0" w:rsidRPr="00DE1227" w:rsidRDefault="00E141C0" w:rsidP="0052058E">
      <w:pPr>
        <w:pStyle w:val="affe"/>
      </w:pPr>
      <w:r w:rsidRPr="00DE1227">
        <w:t>Мероприятия по использованию историко-культурного наследия</w:t>
      </w:r>
    </w:p>
    <w:p w:rsidR="00E141C0" w:rsidRPr="00DE1227" w:rsidRDefault="00E141C0" w:rsidP="0052058E">
      <w:pPr>
        <w:pStyle w:val="a4"/>
      </w:pPr>
      <w:r w:rsidRPr="00DE1227">
        <w:t>разработка и комплексных схем сохранения наследия, охраны природы, развития туризма, в увязке с системой со</w:t>
      </w:r>
      <w:r w:rsidR="00BC234D" w:rsidRPr="00DE1227">
        <w:t>циально-экономического развития.</w:t>
      </w:r>
    </w:p>
    <w:p w:rsidR="00790164" w:rsidRPr="00DE1227" w:rsidRDefault="00271A5B" w:rsidP="0052058E">
      <w:pPr>
        <w:pStyle w:val="110"/>
        <w:rPr>
          <w:rStyle w:val="15"/>
          <w:rFonts w:eastAsiaTheme="majorEastAsia"/>
        </w:rPr>
      </w:pPr>
      <w:bookmarkStart w:id="153" w:name="_Toc10476665"/>
      <w:bookmarkStart w:id="154" w:name="_Toc50028271"/>
      <w:r w:rsidRPr="00DE1227">
        <w:t>Развитие о</w:t>
      </w:r>
      <w:r w:rsidR="00790164" w:rsidRPr="00DE1227">
        <w:t>зеленени</w:t>
      </w:r>
      <w:bookmarkEnd w:id="153"/>
      <w:r w:rsidRPr="00DE1227">
        <w:t>я</w:t>
      </w:r>
      <w:bookmarkEnd w:id="154"/>
    </w:p>
    <w:p w:rsidR="00941E42" w:rsidRPr="00DE1227" w:rsidRDefault="00F02B83" w:rsidP="00941E42">
      <w:pPr>
        <w:pStyle w:val="af1"/>
      </w:pPr>
      <w:r w:rsidRPr="00DE1227">
        <w:t xml:space="preserve">Одним </w:t>
      </w:r>
      <w:r w:rsidR="00941E42" w:rsidRPr="00DE1227">
        <w:t>из важнейших направлений оздоровления экологической обстановки и формирования благоприятной среды обитания является развитие системы городского озеленения, зон отдыха, городских и пригородных лесопарковых и лесных зон. Природно-экологический каркас представляет собой систему взаимосвязанных природных территорий, способную поддерживать экологическое равновесие территории.</w:t>
      </w:r>
    </w:p>
    <w:p w:rsidR="00941E42" w:rsidRPr="00DE1227" w:rsidRDefault="00941E42" w:rsidP="00941E42">
      <w:pPr>
        <w:pStyle w:val="af1"/>
      </w:pPr>
      <w:r w:rsidRPr="00DE1227">
        <w:t>В уже сложившейся городской структуре сложно создавать новые зеленые массивы и зоны отдыха. Несмотря на это, проектом предусматривается формирование новых, расширение и реконструкция существующих парков, скверов, бульваров, газонов и организация крупномасштабных ландшафтных композиций, озеленение прибрежных защитных полос, а при возможности – водоохранных зон, озеленение санитарно-защитных зон. Все это позволит организовать целостную непрерывную систему зеленых насаждений и повысить эффективность выполнения возложенных на них функций.</w:t>
      </w:r>
    </w:p>
    <w:p w:rsidR="00941E42" w:rsidRPr="00DE1227" w:rsidRDefault="00941E42" w:rsidP="00941E42">
      <w:pPr>
        <w:pStyle w:val="af1"/>
      </w:pPr>
      <w:r w:rsidRPr="00DE1227">
        <w:t>В настоящее время, как указывалось выше, на одного жителя города приходится 7,2 м</w:t>
      </w:r>
      <w:r w:rsidRPr="00DE1227">
        <w:rPr>
          <w:vertAlign w:val="superscript"/>
        </w:rPr>
        <w:t>2</w:t>
      </w:r>
      <w:r w:rsidRPr="00DE1227">
        <w:t xml:space="preserve"> зеленых насаждений общего пользования. В соответствии с местными нормативами градостроительного проектирования муниципального образования «Город Череповец», утвержденными решением Череповецкой городской Думы от 26.12.2017 № 231, нормативный показатель по зеленым насаждениям общего пользования для г. Череповца равен 16 м</w:t>
      </w:r>
      <w:r w:rsidRPr="00DE1227">
        <w:rPr>
          <w:vertAlign w:val="superscript"/>
        </w:rPr>
        <w:t>2</w:t>
      </w:r>
      <w:r w:rsidRPr="00DE1227">
        <w:t xml:space="preserve"> на жителя.</w:t>
      </w:r>
    </w:p>
    <w:p w:rsidR="00941E42" w:rsidRPr="00DE1227" w:rsidRDefault="00941E42" w:rsidP="00941E42">
      <w:pPr>
        <w:pStyle w:val="11110"/>
      </w:pPr>
      <w:r w:rsidRPr="00DE1227">
        <w:t>Проектные предложения по организации зеленых насаждений общего пользования</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678"/>
        <w:gridCol w:w="1843"/>
        <w:gridCol w:w="2268"/>
      </w:tblGrid>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spacing w:after="0"/>
              <w:ind w:left="34" w:hanging="78"/>
              <w:jc w:val="center"/>
              <w:rPr>
                <w:rFonts w:ascii="Times New Roman" w:hAnsi="Times New Roman" w:cs="Times New Roman"/>
                <w:b/>
                <w:color w:val="000000"/>
              </w:rPr>
            </w:pPr>
            <w:r w:rsidRPr="00DE1227">
              <w:rPr>
                <w:rFonts w:ascii="Times New Roman" w:hAnsi="Times New Roman" w:cs="Times New Roman"/>
                <w:b/>
                <w:color w:val="000000"/>
              </w:rPr>
              <w:t>№ п/п</w:t>
            </w:r>
          </w:p>
        </w:tc>
        <w:tc>
          <w:tcPr>
            <w:tcW w:w="467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ind w:left="34"/>
              <w:jc w:val="center"/>
              <w:rPr>
                <w:rFonts w:ascii="Times New Roman" w:hAnsi="Times New Roman" w:cs="Times New Roman"/>
                <w:b/>
                <w:color w:val="000000"/>
              </w:rPr>
            </w:pPr>
            <w:r w:rsidRPr="00DE1227">
              <w:rPr>
                <w:rFonts w:ascii="Times New Roman" w:hAnsi="Times New Roman" w:cs="Times New Roman"/>
                <w:b/>
                <w:color w:val="000000"/>
              </w:rPr>
              <w:t>Наименование объектов</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b/>
                <w:color w:val="000000"/>
              </w:rPr>
            </w:pPr>
            <w:r w:rsidRPr="00DE1227">
              <w:rPr>
                <w:rFonts w:ascii="Times New Roman" w:hAnsi="Times New Roman" w:cs="Times New Roman"/>
                <w:b/>
                <w:color w:val="000000"/>
              </w:rPr>
              <w:t>Площадь, м</w:t>
            </w:r>
            <w:r w:rsidRPr="00DE1227">
              <w:rPr>
                <w:rFonts w:ascii="Times New Roman" w:hAnsi="Times New Roman" w:cs="Times New Roman"/>
                <w:b/>
                <w:color w:val="000000"/>
                <w:vertAlign w:val="superscript"/>
              </w:rPr>
              <w:t>2</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center"/>
              <w:rPr>
                <w:sz w:val="22"/>
                <w:szCs w:val="22"/>
                <w:lang w:eastAsia="en-US"/>
              </w:rPr>
            </w:pPr>
            <w:r w:rsidRPr="00DE1227">
              <w:rPr>
                <w:b/>
                <w:color w:val="000000"/>
                <w:sz w:val="22"/>
                <w:szCs w:val="22"/>
                <w:lang w:eastAsia="en-US"/>
              </w:rPr>
              <w:t>Район</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jc w:val="center"/>
              <w:rPr>
                <w:sz w:val="22"/>
                <w:szCs w:val="22"/>
                <w:lang w:eastAsia="en-US"/>
              </w:rPr>
            </w:pPr>
            <w:r w:rsidRPr="00DE1227">
              <w:rPr>
                <w:sz w:val="22"/>
                <w:szCs w:val="22"/>
                <w:lang w:eastAsia="en-US"/>
              </w:rPr>
              <w:t>1</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Сквер по ул. Устюженской, д. 8</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1964,3</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 xml:space="preserve">Индустриальный </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jc w:val="center"/>
              <w:rPr>
                <w:sz w:val="22"/>
                <w:szCs w:val="22"/>
                <w:lang w:eastAsia="en-US"/>
              </w:rPr>
            </w:pPr>
            <w:r w:rsidRPr="00DE1227">
              <w:rPr>
                <w:sz w:val="22"/>
                <w:szCs w:val="22"/>
                <w:lang w:eastAsia="en-US"/>
              </w:rPr>
              <w:t>2</w:t>
            </w:r>
          </w:p>
        </w:tc>
        <w:tc>
          <w:tcPr>
            <w:tcW w:w="467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Набережная от ул. Университетская до Октябрьского моста</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77363,7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 xml:space="preserve">Индустриальный </w:t>
            </w:r>
          </w:p>
        </w:tc>
      </w:tr>
      <w:tr w:rsidR="00941E42" w:rsidRPr="00DE1227" w:rsidTr="00E23370">
        <w:trPr>
          <w:trHeight w:val="300"/>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rPr>
                <w:b/>
                <w:sz w:val="22"/>
                <w:szCs w:val="22"/>
                <w:lang w:eastAsia="en-US"/>
              </w:rPr>
            </w:pPr>
            <w:r w:rsidRPr="00DE1227">
              <w:rPr>
                <w:b/>
                <w:sz w:val="22"/>
                <w:szCs w:val="22"/>
                <w:lang w:eastAsia="en-US"/>
              </w:rPr>
              <w:t>ИТОГО по Индустриальному району:</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b/>
                <w:color w:val="000000"/>
              </w:rPr>
            </w:pPr>
            <w:r w:rsidRPr="00DE1227">
              <w:rPr>
                <w:rFonts w:ascii="Times New Roman" w:hAnsi="Times New Roman" w:cs="Times New Roman"/>
                <w:b/>
                <w:color w:val="000000"/>
              </w:rPr>
              <w:t>79328,0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jc w:val="center"/>
              <w:rPr>
                <w:sz w:val="22"/>
                <w:szCs w:val="22"/>
                <w:lang w:eastAsia="en-US"/>
              </w:rPr>
            </w:pPr>
            <w:r w:rsidRPr="00DE1227">
              <w:rPr>
                <w:sz w:val="22"/>
                <w:szCs w:val="22"/>
                <w:lang w:eastAsia="en-US"/>
              </w:rPr>
              <w:t>3</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Территория в районе ПС, Северное шоссе (2 площадки)</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88000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 xml:space="preserve">Северный </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jc w:val="center"/>
              <w:rPr>
                <w:sz w:val="22"/>
                <w:szCs w:val="22"/>
                <w:lang w:eastAsia="en-US"/>
              </w:rPr>
            </w:pPr>
            <w:r w:rsidRPr="00DE1227">
              <w:rPr>
                <w:sz w:val="22"/>
                <w:szCs w:val="22"/>
                <w:lang w:eastAsia="en-US"/>
              </w:rPr>
              <w:t>4</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Бульвары ул. Окинина и ул. Ветеранов</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9945,2</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 xml:space="preserve">Северный </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jc w:val="center"/>
              <w:rPr>
                <w:sz w:val="22"/>
                <w:szCs w:val="22"/>
                <w:lang w:eastAsia="en-US"/>
              </w:rPr>
            </w:pPr>
            <w:r w:rsidRPr="00DE1227">
              <w:rPr>
                <w:sz w:val="22"/>
                <w:szCs w:val="22"/>
                <w:lang w:eastAsia="en-US"/>
              </w:rPr>
              <w:t>5</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Сквер Молодежная, 6</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3149,9</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 xml:space="preserve">Северный </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jc w:val="center"/>
              <w:rPr>
                <w:sz w:val="22"/>
                <w:szCs w:val="22"/>
                <w:lang w:eastAsia="en-US"/>
              </w:rPr>
            </w:pPr>
            <w:r w:rsidRPr="00DE1227">
              <w:rPr>
                <w:sz w:val="22"/>
                <w:szCs w:val="22"/>
                <w:lang w:eastAsia="en-US"/>
              </w:rPr>
              <w:t>6</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Бульвар по ул. Ветеранов от д. 2А до д. 6</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6453,1</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Северный</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jc w:val="center"/>
              <w:rPr>
                <w:sz w:val="22"/>
                <w:szCs w:val="22"/>
                <w:lang w:eastAsia="en-US"/>
              </w:rPr>
            </w:pPr>
            <w:r w:rsidRPr="00DE1227">
              <w:rPr>
                <w:sz w:val="22"/>
                <w:szCs w:val="22"/>
                <w:lang w:eastAsia="en-US"/>
              </w:rPr>
              <w:t>7</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Территория вдоль реки Серовки</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27004,1</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 xml:space="preserve">Северный </w:t>
            </w:r>
          </w:p>
        </w:tc>
      </w:tr>
      <w:tr w:rsidR="00941E42" w:rsidRPr="00DE1227" w:rsidTr="00E23370">
        <w:trPr>
          <w:trHeight w:val="300"/>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rPr>
                <w:b/>
                <w:sz w:val="22"/>
                <w:szCs w:val="22"/>
                <w:lang w:eastAsia="en-US"/>
              </w:rPr>
            </w:pPr>
            <w:r w:rsidRPr="00DE1227">
              <w:rPr>
                <w:b/>
                <w:sz w:val="22"/>
                <w:szCs w:val="22"/>
                <w:lang w:eastAsia="en-US"/>
              </w:rPr>
              <w:t>ИТОГО по Северному району:</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b/>
                <w:color w:val="000000"/>
              </w:rPr>
            </w:pPr>
            <w:r w:rsidRPr="00DE1227">
              <w:rPr>
                <w:rFonts w:ascii="Times New Roman" w:hAnsi="Times New Roman" w:cs="Times New Roman"/>
                <w:b/>
                <w:color w:val="000000"/>
              </w:rPr>
              <w:t>134552,3</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jc w:val="center"/>
              <w:rPr>
                <w:sz w:val="22"/>
                <w:szCs w:val="22"/>
                <w:lang w:eastAsia="en-US"/>
              </w:rPr>
            </w:pPr>
            <w:r w:rsidRPr="00DE1227">
              <w:rPr>
                <w:sz w:val="22"/>
                <w:szCs w:val="22"/>
                <w:lang w:eastAsia="en-US"/>
              </w:rPr>
              <w:t>8</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Территория северо-восточнее 26 мкр.</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233000,0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Заягорбский</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jc w:val="center"/>
              <w:rPr>
                <w:sz w:val="22"/>
                <w:szCs w:val="22"/>
                <w:lang w:eastAsia="en-US"/>
              </w:rPr>
            </w:pPr>
            <w:r w:rsidRPr="00DE1227">
              <w:rPr>
                <w:sz w:val="22"/>
                <w:szCs w:val="22"/>
                <w:lang w:eastAsia="en-US"/>
              </w:rPr>
              <w:t>9</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Территория северо-восточнее 26 мкр.</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71000,0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Заягорбский</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jc w:val="center"/>
              <w:rPr>
                <w:sz w:val="22"/>
                <w:szCs w:val="22"/>
                <w:lang w:eastAsia="en-US"/>
              </w:rPr>
            </w:pPr>
            <w:r w:rsidRPr="00DE1227">
              <w:rPr>
                <w:sz w:val="22"/>
                <w:szCs w:val="22"/>
                <w:lang w:eastAsia="en-US"/>
              </w:rPr>
              <w:t>10</w:t>
            </w:r>
          </w:p>
        </w:tc>
        <w:tc>
          <w:tcPr>
            <w:tcW w:w="467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Территория за санаторием Адонис</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488041,2</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Заягорбский</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jc w:val="center"/>
              <w:rPr>
                <w:sz w:val="22"/>
                <w:szCs w:val="22"/>
                <w:lang w:eastAsia="en-US"/>
              </w:rPr>
            </w:pPr>
            <w:r w:rsidRPr="00DE1227">
              <w:rPr>
                <w:sz w:val="22"/>
                <w:szCs w:val="22"/>
                <w:lang w:eastAsia="en-US"/>
              </w:rPr>
              <w:t>11</w:t>
            </w:r>
          </w:p>
        </w:tc>
        <w:tc>
          <w:tcPr>
            <w:tcW w:w="467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Ул. Биржевая (у Архангельского моста)</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43180,0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Заягорбский</w:t>
            </w:r>
          </w:p>
        </w:tc>
      </w:tr>
      <w:tr w:rsidR="00941E42" w:rsidRPr="00DE1227" w:rsidTr="00E23370">
        <w:trPr>
          <w:trHeight w:val="300"/>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rPr>
                <w:b/>
                <w:sz w:val="22"/>
                <w:szCs w:val="22"/>
                <w:lang w:eastAsia="en-US"/>
              </w:rPr>
            </w:pPr>
            <w:r w:rsidRPr="00DE1227">
              <w:rPr>
                <w:b/>
                <w:sz w:val="22"/>
                <w:szCs w:val="22"/>
                <w:lang w:eastAsia="en-US"/>
              </w:rPr>
              <w:t>ИТОГО по Заягорбскому району:</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b/>
                <w:color w:val="000000"/>
              </w:rPr>
            </w:pPr>
            <w:r w:rsidRPr="00DE1227">
              <w:rPr>
                <w:rFonts w:ascii="Times New Roman" w:hAnsi="Times New Roman" w:cs="Times New Roman"/>
                <w:b/>
                <w:color w:val="000000"/>
              </w:rPr>
              <w:t>835221,2</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left="34" w:firstLine="0"/>
              <w:jc w:val="center"/>
              <w:rPr>
                <w:sz w:val="22"/>
                <w:szCs w:val="22"/>
                <w:lang w:eastAsia="en-US"/>
              </w:rPr>
            </w:pPr>
            <w:r w:rsidRPr="00DE1227">
              <w:rPr>
                <w:sz w:val="22"/>
                <w:szCs w:val="22"/>
                <w:lang w:eastAsia="en-US"/>
              </w:rPr>
              <w:t>12</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Территория между коттеджной застройкой и границей города на юго-западе</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91476,5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Зашекснинский</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left="34" w:firstLine="0"/>
              <w:jc w:val="center"/>
              <w:rPr>
                <w:sz w:val="22"/>
                <w:szCs w:val="22"/>
                <w:lang w:eastAsia="en-US"/>
              </w:rPr>
            </w:pPr>
            <w:r w:rsidRPr="00DE1227">
              <w:rPr>
                <w:sz w:val="22"/>
                <w:szCs w:val="22"/>
                <w:lang w:eastAsia="en-US"/>
              </w:rPr>
              <w:t>13</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Парк в 107 мкр.</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30000,0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Зашекснинский</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left="34" w:firstLine="0"/>
              <w:jc w:val="center"/>
              <w:rPr>
                <w:sz w:val="22"/>
                <w:szCs w:val="22"/>
                <w:lang w:eastAsia="en-US"/>
              </w:rPr>
            </w:pPr>
            <w:r w:rsidRPr="00DE1227">
              <w:rPr>
                <w:sz w:val="22"/>
                <w:szCs w:val="22"/>
                <w:lang w:eastAsia="en-US"/>
              </w:rPr>
              <w:t>14</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tabs>
                <w:tab w:val="num" w:pos="34"/>
              </w:tabs>
              <w:spacing w:after="0"/>
              <w:ind w:left="58"/>
              <w:jc w:val="both"/>
              <w:rPr>
                <w:rFonts w:ascii="Times New Roman" w:hAnsi="Times New Roman" w:cs="Times New Roman"/>
                <w:color w:val="000000"/>
              </w:rPr>
            </w:pPr>
            <w:r w:rsidRPr="00DE1227">
              <w:rPr>
                <w:rFonts w:ascii="Times New Roman" w:hAnsi="Times New Roman" w:cs="Times New Roman"/>
                <w:color w:val="000000"/>
              </w:rPr>
              <w:t>Сквер 108 мкр.</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17344,3</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Зашекснинский</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left="34" w:firstLine="0"/>
              <w:jc w:val="center"/>
              <w:rPr>
                <w:sz w:val="22"/>
                <w:szCs w:val="22"/>
                <w:lang w:eastAsia="en-US"/>
              </w:rPr>
            </w:pPr>
            <w:r w:rsidRPr="00DE1227">
              <w:rPr>
                <w:sz w:val="22"/>
                <w:szCs w:val="22"/>
                <w:lang w:eastAsia="en-US"/>
              </w:rPr>
              <w:t>15</w:t>
            </w:r>
          </w:p>
        </w:tc>
        <w:tc>
          <w:tcPr>
            <w:tcW w:w="467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tabs>
                <w:tab w:val="num" w:pos="34"/>
              </w:tabs>
              <w:spacing w:after="0"/>
              <w:ind w:left="58"/>
              <w:rPr>
                <w:rFonts w:ascii="Times New Roman" w:hAnsi="Times New Roman" w:cs="Times New Roman"/>
                <w:color w:val="000000"/>
              </w:rPr>
            </w:pPr>
            <w:r w:rsidRPr="00DE1227">
              <w:rPr>
                <w:rFonts w:ascii="Times New Roman" w:hAnsi="Times New Roman" w:cs="Times New Roman"/>
                <w:color w:val="000000"/>
              </w:rPr>
              <w:t>Зеленые насаждения вдоль Шексны к западу от Архангельского моста</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486239,4</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Зашекснинский</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left="34" w:firstLine="0"/>
              <w:jc w:val="center"/>
              <w:rPr>
                <w:sz w:val="22"/>
                <w:szCs w:val="22"/>
                <w:lang w:eastAsia="en-US"/>
              </w:rPr>
            </w:pPr>
            <w:r w:rsidRPr="00DE1227">
              <w:rPr>
                <w:sz w:val="22"/>
                <w:szCs w:val="22"/>
                <w:lang w:eastAsia="en-US"/>
              </w:rPr>
              <w:t>16</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Территория между Липецкой, Донецкой и Б. Якунинской улицами</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335372,1</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Зашекснинский</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left="34" w:firstLine="0"/>
              <w:jc w:val="center"/>
              <w:rPr>
                <w:sz w:val="22"/>
                <w:szCs w:val="22"/>
                <w:lang w:eastAsia="en-US"/>
              </w:rPr>
            </w:pPr>
            <w:r w:rsidRPr="00DE1227">
              <w:rPr>
                <w:sz w:val="22"/>
                <w:szCs w:val="22"/>
                <w:lang w:eastAsia="en-US"/>
              </w:rPr>
              <w:t>17</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Зеленые насаждения вдоль берега Шексны</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962057,9</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Зашекснинский</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left="34" w:firstLine="0"/>
              <w:jc w:val="center"/>
              <w:rPr>
                <w:sz w:val="22"/>
                <w:szCs w:val="22"/>
                <w:lang w:eastAsia="en-US"/>
              </w:rPr>
            </w:pPr>
            <w:r w:rsidRPr="00DE1227">
              <w:rPr>
                <w:sz w:val="22"/>
                <w:szCs w:val="22"/>
                <w:lang w:eastAsia="en-US"/>
              </w:rPr>
              <w:t>18</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Парк 109 мкр.</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285164,0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Зашекснинский</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left="34" w:firstLine="0"/>
              <w:jc w:val="center"/>
              <w:rPr>
                <w:sz w:val="22"/>
                <w:szCs w:val="22"/>
                <w:lang w:eastAsia="en-US"/>
              </w:rPr>
            </w:pPr>
            <w:r w:rsidRPr="00DE1227">
              <w:rPr>
                <w:sz w:val="22"/>
                <w:szCs w:val="22"/>
                <w:lang w:eastAsia="en-US"/>
              </w:rPr>
              <w:t>19</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Территория бульваров и аллей на новых проектируемых улицах (зеленые зоны новостроек)</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1540085,4</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Зашекснинский</w:t>
            </w: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left="34" w:firstLine="0"/>
              <w:jc w:val="center"/>
              <w:rPr>
                <w:sz w:val="22"/>
                <w:szCs w:val="22"/>
                <w:lang w:eastAsia="en-US"/>
              </w:rPr>
            </w:pPr>
            <w:r w:rsidRPr="00DE1227">
              <w:rPr>
                <w:sz w:val="22"/>
                <w:szCs w:val="22"/>
                <w:lang w:eastAsia="en-US"/>
              </w:rPr>
              <w:t>20</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rPr>
                <w:sz w:val="22"/>
                <w:szCs w:val="22"/>
                <w:lang w:eastAsia="en-US"/>
              </w:rPr>
            </w:pPr>
            <w:r w:rsidRPr="00DE1227">
              <w:rPr>
                <w:sz w:val="22"/>
                <w:szCs w:val="22"/>
                <w:lang w:eastAsia="en-US"/>
              </w:rPr>
              <w:t>Территория 101 мкр.</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color w:val="000000"/>
              </w:rPr>
            </w:pPr>
            <w:r w:rsidRPr="00DE1227">
              <w:rPr>
                <w:rFonts w:ascii="Times New Roman" w:hAnsi="Times New Roman" w:cs="Times New Roman"/>
                <w:color w:val="000000"/>
              </w:rPr>
              <w:t>34800,0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r w:rsidRPr="00DE1227">
              <w:rPr>
                <w:sz w:val="22"/>
                <w:szCs w:val="22"/>
                <w:lang w:eastAsia="en-US"/>
              </w:rPr>
              <w:t>Зашекснинский</w:t>
            </w:r>
          </w:p>
        </w:tc>
      </w:tr>
      <w:tr w:rsidR="00941E42" w:rsidRPr="00DE1227" w:rsidTr="00E23370">
        <w:trPr>
          <w:trHeight w:val="300"/>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941E42" w:rsidRPr="00DE1227" w:rsidRDefault="00941E42" w:rsidP="00E23370">
            <w:pPr>
              <w:pStyle w:val="afffffffe"/>
              <w:suppressAutoHyphens/>
              <w:spacing w:before="60" w:line="276" w:lineRule="auto"/>
              <w:ind w:firstLine="0"/>
              <w:rPr>
                <w:b/>
                <w:sz w:val="22"/>
                <w:szCs w:val="22"/>
                <w:lang w:eastAsia="en-US"/>
              </w:rPr>
            </w:pPr>
            <w:r w:rsidRPr="00DE1227">
              <w:rPr>
                <w:b/>
                <w:sz w:val="22"/>
                <w:szCs w:val="22"/>
                <w:lang w:eastAsia="en-US"/>
              </w:rPr>
              <w:t>ИТОГО по Зашекнинскому району:</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b/>
                <w:color w:val="000000"/>
              </w:rPr>
            </w:pPr>
            <w:r w:rsidRPr="00DE1227">
              <w:rPr>
                <w:rFonts w:ascii="Times New Roman" w:hAnsi="Times New Roman" w:cs="Times New Roman"/>
                <w:b/>
                <w:color w:val="000000"/>
              </w:rPr>
              <w:t>3730395,3</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pStyle w:val="afffffffe"/>
              <w:suppressAutoHyphens/>
              <w:spacing w:before="60" w:line="276" w:lineRule="auto"/>
              <w:ind w:firstLine="0"/>
              <w:jc w:val="left"/>
              <w:rPr>
                <w:sz w:val="22"/>
                <w:szCs w:val="22"/>
                <w:lang w:eastAsia="en-US"/>
              </w:rPr>
            </w:pPr>
          </w:p>
        </w:tc>
      </w:tr>
      <w:tr w:rsidR="00941E42" w:rsidRPr="00DE1227" w:rsidTr="00E23370">
        <w:trPr>
          <w:trHeight w:val="300"/>
        </w:trPr>
        <w:tc>
          <w:tcPr>
            <w:tcW w:w="709" w:type="dxa"/>
            <w:tcBorders>
              <w:top w:val="single" w:sz="4" w:space="0" w:color="auto"/>
              <w:left w:val="single" w:sz="4" w:space="0" w:color="auto"/>
              <w:bottom w:val="single" w:sz="4" w:space="0" w:color="auto"/>
              <w:right w:val="single" w:sz="4" w:space="0" w:color="auto"/>
            </w:tcBorders>
          </w:tcPr>
          <w:p w:rsidR="00941E42" w:rsidRPr="00DE1227" w:rsidRDefault="00941E42" w:rsidP="00E23370">
            <w:pPr>
              <w:pStyle w:val="afffffffe"/>
              <w:suppressAutoHyphens/>
              <w:spacing w:before="60" w:line="276" w:lineRule="auto"/>
              <w:ind w:left="360" w:firstLine="0"/>
              <w:jc w:val="center"/>
              <w:rPr>
                <w:sz w:val="22"/>
                <w:szCs w:val="22"/>
                <w:lang w:eastAsia="en-US"/>
              </w:rPr>
            </w:pP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941E42" w:rsidRPr="00DE1227" w:rsidRDefault="00941E42" w:rsidP="00E23370">
            <w:pPr>
              <w:pStyle w:val="afffffffe"/>
              <w:suppressAutoHyphens/>
              <w:spacing w:before="60" w:line="276" w:lineRule="auto"/>
              <w:ind w:firstLine="0"/>
              <w:jc w:val="center"/>
              <w:rPr>
                <w:b/>
                <w:sz w:val="22"/>
                <w:szCs w:val="22"/>
                <w:lang w:eastAsia="en-US"/>
              </w:rPr>
            </w:pPr>
            <w:r w:rsidRPr="00DE1227">
              <w:rPr>
                <w:b/>
                <w:sz w:val="22"/>
                <w:szCs w:val="22"/>
                <w:lang w:eastAsia="en-US"/>
              </w:rPr>
              <w:t>ИТОГО:</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jc w:val="center"/>
              <w:rPr>
                <w:rFonts w:ascii="Times New Roman" w:hAnsi="Times New Roman" w:cs="Times New Roman"/>
                <w:b/>
                <w:color w:val="000000"/>
              </w:rPr>
            </w:pPr>
            <w:r w:rsidRPr="00DE1227">
              <w:rPr>
                <w:rFonts w:ascii="Times New Roman" w:hAnsi="Times New Roman" w:cs="Times New Roman"/>
                <w:b/>
                <w:color w:val="000000"/>
              </w:rPr>
              <w:t>4779496,8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941E42" w:rsidRPr="00DE1227" w:rsidRDefault="00941E42" w:rsidP="00E23370">
            <w:pPr>
              <w:spacing w:after="0"/>
              <w:rPr>
                <w:rFonts w:ascii="Times New Roman" w:hAnsi="Times New Roman" w:cs="Times New Roman"/>
              </w:rPr>
            </w:pPr>
          </w:p>
        </w:tc>
      </w:tr>
    </w:tbl>
    <w:p w:rsidR="00941E42" w:rsidRPr="00DE1227" w:rsidRDefault="00941E42" w:rsidP="00941E42">
      <w:pPr>
        <w:pStyle w:val="11110"/>
      </w:pPr>
      <w:r w:rsidRPr="00DE1227">
        <w:t>Суммарные площади существующих и проектных зеленых насаждений общего пользования по районам города на расчетный срок</w:t>
      </w:r>
    </w:p>
    <w:tbl>
      <w:tblPr>
        <w:tblW w:w="0" w:type="auto"/>
        <w:tblLook w:val="04A0" w:firstRow="1" w:lastRow="0" w:firstColumn="1" w:lastColumn="0" w:noHBand="0" w:noVBand="1"/>
      </w:tblPr>
      <w:tblGrid>
        <w:gridCol w:w="804"/>
        <w:gridCol w:w="2423"/>
        <w:gridCol w:w="1984"/>
        <w:gridCol w:w="1985"/>
        <w:gridCol w:w="2323"/>
      </w:tblGrid>
      <w:tr w:rsidR="00941E42" w:rsidRPr="00DE1227" w:rsidTr="00E23370">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afffffffe"/>
              <w:suppressAutoHyphens/>
              <w:spacing w:before="60"/>
              <w:ind w:firstLine="0"/>
              <w:jc w:val="center"/>
              <w:rPr>
                <w:b/>
                <w:sz w:val="22"/>
                <w:szCs w:val="22"/>
                <w:lang w:eastAsia="en-US"/>
              </w:rPr>
            </w:pPr>
            <w:r w:rsidRPr="00DE1227">
              <w:rPr>
                <w:b/>
                <w:sz w:val="22"/>
                <w:szCs w:val="22"/>
                <w:lang w:eastAsia="en-US"/>
              </w:rPr>
              <w:t>№ п/п</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afffffffe"/>
              <w:suppressAutoHyphens/>
              <w:spacing w:before="60"/>
              <w:ind w:firstLine="0"/>
              <w:jc w:val="center"/>
              <w:rPr>
                <w:b/>
                <w:sz w:val="22"/>
                <w:szCs w:val="22"/>
                <w:lang w:eastAsia="en-US"/>
              </w:rPr>
            </w:pPr>
            <w:r w:rsidRPr="00DE1227">
              <w:rPr>
                <w:b/>
                <w:sz w:val="22"/>
                <w:szCs w:val="22"/>
                <w:lang w:eastAsia="en-US"/>
              </w:rPr>
              <w:t>Района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afffffffe"/>
              <w:suppressAutoHyphens/>
              <w:spacing w:before="60"/>
              <w:ind w:firstLine="0"/>
              <w:jc w:val="center"/>
              <w:rPr>
                <w:b/>
                <w:sz w:val="22"/>
                <w:szCs w:val="22"/>
                <w:lang w:eastAsia="en-US"/>
              </w:rPr>
            </w:pPr>
            <w:r w:rsidRPr="00DE1227">
              <w:rPr>
                <w:b/>
                <w:sz w:val="22"/>
                <w:szCs w:val="22"/>
                <w:lang w:eastAsia="en-US"/>
              </w:rPr>
              <w:t>Площадь зеленых насаждений общего пользования, м</w:t>
            </w:r>
            <w:r w:rsidRPr="00DE1227">
              <w:rPr>
                <w:b/>
                <w:sz w:val="22"/>
                <w:szCs w:val="22"/>
                <w:vertAlign w:val="superscript"/>
                <w:lang w:eastAsia="en-US"/>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afffffffe"/>
              <w:suppressAutoHyphens/>
              <w:spacing w:before="60"/>
              <w:ind w:firstLine="0"/>
              <w:jc w:val="center"/>
              <w:rPr>
                <w:b/>
                <w:sz w:val="22"/>
                <w:szCs w:val="22"/>
                <w:lang w:eastAsia="en-US"/>
              </w:rPr>
            </w:pPr>
            <w:r w:rsidRPr="00DE1227">
              <w:rPr>
                <w:b/>
                <w:sz w:val="22"/>
                <w:szCs w:val="22"/>
                <w:lang w:eastAsia="en-US"/>
              </w:rPr>
              <w:t>Численность населения, тыс. чел.</w:t>
            </w:r>
          </w:p>
        </w:tc>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afffffffe"/>
              <w:suppressAutoHyphens/>
              <w:spacing w:before="60"/>
              <w:ind w:firstLine="0"/>
              <w:jc w:val="center"/>
              <w:rPr>
                <w:b/>
                <w:sz w:val="22"/>
                <w:szCs w:val="22"/>
                <w:lang w:eastAsia="en-US"/>
              </w:rPr>
            </w:pPr>
            <w:r w:rsidRPr="00DE1227">
              <w:rPr>
                <w:b/>
                <w:sz w:val="22"/>
                <w:szCs w:val="22"/>
                <w:lang w:eastAsia="en-US"/>
              </w:rPr>
              <w:t>Удельная обеспеченность озелененными территориями общего пользования, м</w:t>
            </w:r>
            <w:r w:rsidRPr="00DE1227">
              <w:rPr>
                <w:b/>
                <w:sz w:val="22"/>
                <w:szCs w:val="22"/>
                <w:vertAlign w:val="superscript"/>
                <w:lang w:eastAsia="en-US"/>
              </w:rPr>
              <w:t>2</w:t>
            </w:r>
            <w:r w:rsidRPr="00DE1227">
              <w:rPr>
                <w:b/>
                <w:sz w:val="22"/>
                <w:szCs w:val="22"/>
                <w:lang w:eastAsia="en-US"/>
              </w:rPr>
              <w:t>/чел.</w:t>
            </w:r>
          </w:p>
        </w:tc>
      </w:tr>
      <w:tr w:rsidR="00941E42" w:rsidRPr="00DE1227" w:rsidTr="00E23370">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afffffffe"/>
              <w:suppressAutoHyphens/>
              <w:spacing w:before="60"/>
              <w:ind w:firstLine="0"/>
              <w:jc w:val="center"/>
              <w:rPr>
                <w:sz w:val="22"/>
                <w:szCs w:val="22"/>
                <w:lang w:eastAsia="en-US"/>
              </w:rPr>
            </w:pPr>
            <w:r w:rsidRPr="00DE1227">
              <w:rPr>
                <w:sz w:val="22"/>
                <w:szCs w:val="22"/>
                <w:lang w:eastAsia="en-US"/>
              </w:rPr>
              <w:t>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afffffffe"/>
              <w:suppressAutoHyphens/>
              <w:spacing w:before="60"/>
              <w:ind w:firstLine="0"/>
              <w:rPr>
                <w:sz w:val="22"/>
                <w:szCs w:val="22"/>
                <w:lang w:eastAsia="en-US"/>
              </w:rPr>
            </w:pPr>
            <w:r w:rsidRPr="00DE1227">
              <w:rPr>
                <w:sz w:val="22"/>
                <w:szCs w:val="22"/>
                <w:lang w:eastAsia="en-US"/>
              </w:rPr>
              <w:t>Индустриальный район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spacing w:before="60" w:after="60" w:line="240" w:lineRule="auto"/>
              <w:jc w:val="center"/>
              <w:rPr>
                <w:rFonts w:ascii="Times New Roman" w:hAnsi="Times New Roman" w:cs="Times New Roman"/>
              </w:rPr>
            </w:pPr>
            <w:r w:rsidRPr="00DE1227">
              <w:rPr>
                <w:rFonts w:ascii="Times New Roman" w:hAnsi="Times New Roman" w:cs="Times New Roman"/>
                <w:color w:val="000000"/>
              </w:rPr>
              <w:t>971188,4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spacing w:before="60" w:after="60" w:line="240" w:lineRule="auto"/>
              <w:jc w:val="center"/>
              <w:rPr>
                <w:rFonts w:ascii="Times New Roman" w:hAnsi="Times New Roman" w:cs="Times New Roman"/>
              </w:rPr>
            </w:pPr>
            <w:r w:rsidRPr="00DE1227">
              <w:rPr>
                <w:rFonts w:ascii="Times New Roman" w:hAnsi="Times New Roman" w:cs="Times New Roman"/>
              </w:rPr>
              <w:t>70,0</w:t>
            </w:r>
          </w:p>
        </w:tc>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spacing w:before="60" w:after="60" w:line="240" w:lineRule="auto"/>
              <w:jc w:val="center"/>
              <w:rPr>
                <w:rFonts w:ascii="Times New Roman" w:hAnsi="Times New Roman" w:cs="Times New Roman"/>
              </w:rPr>
            </w:pPr>
            <w:r w:rsidRPr="00DE1227">
              <w:rPr>
                <w:rFonts w:ascii="Times New Roman" w:hAnsi="Times New Roman" w:cs="Times New Roman"/>
              </w:rPr>
              <w:t>13,9</w:t>
            </w:r>
          </w:p>
        </w:tc>
      </w:tr>
      <w:tr w:rsidR="00941E42" w:rsidRPr="00DE1227" w:rsidTr="00E23370">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afffffffe"/>
              <w:suppressAutoHyphens/>
              <w:spacing w:before="60"/>
              <w:ind w:firstLine="0"/>
              <w:jc w:val="center"/>
              <w:rPr>
                <w:sz w:val="22"/>
                <w:szCs w:val="22"/>
                <w:lang w:eastAsia="en-US"/>
              </w:rPr>
            </w:pPr>
            <w:r w:rsidRPr="00DE1227">
              <w:rPr>
                <w:sz w:val="22"/>
                <w:szCs w:val="22"/>
                <w:lang w:eastAsia="en-US"/>
              </w:rPr>
              <w:t>2</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afffffffe"/>
              <w:suppressAutoHyphens/>
              <w:spacing w:before="60"/>
              <w:ind w:firstLine="0"/>
              <w:rPr>
                <w:sz w:val="22"/>
                <w:szCs w:val="22"/>
                <w:lang w:eastAsia="en-US"/>
              </w:rPr>
            </w:pPr>
            <w:r w:rsidRPr="00DE1227">
              <w:rPr>
                <w:sz w:val="22"/>
                <w:szCs w:val="22"/>
                <w:lang w:eastAsia="en-US"/>
              </w:rPr>
              <w:t>Северный район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spacing w:before="60" w:after="60" w:line="240" w:lineRule="auto"/>
              <w:jc w:val="center"/>
              <w:rPr>
                <w:rFonts w:ascii="Times New Roman" w:hAnsi="Times New Roman" w:cs="Times New Roman"/>
              </w:rPr>
            </w:pPr>
            <w:r w:rsidRPr="00DE1227">
              <w:rPr>
                <w:rFonts w:ascii="Times New Roman" w:hAnsi="Times New Roman" w:cs="Times New Roman"/>
                <w:color w:val="000000"/>
              </w:rPr>
              <w:t>212836,0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spacing w:before="60" w:after="60" w:line="240" w:lineRule="auto"/>
              <w:jc w:val="center"/>
              <w:rPr>
                <w:rFonts w:ascii="Times New Roman" w:hAnsi="Times New Roman" w:cs="Times New Roman"/>
              </w:rPr>
            </w:pPr>
            <w:r w:rsidRPr="00DE1227">
              <w:rPr>
                <w:rFonts w:ascii="Times New Roman" w:hAnsi="Times New Roman" w:cs="Times New Roman"/>
              </w:rPr>
              <w:t>21,0</w:t>
            </w:r>
          </w:p>
        </w:tc>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spacing w:before="60" w:after="60" w:line="240" w:lineRule="auto"/>
              <w:jc w:val="center"/>
              <w:rPr>
                <w:rFonts w:ascii="Times New Roman" w:hAnsi="Times New Roman" w:cs="Times New Roman"/>
              </w:rPr>
            </w:pPr>
            <w:r w:rsidRPr="00DE1227">
              <w:rPr>
                <w:rFonts w:ascii="Times New Roman" w:hAnsi="Times New Roman" w:cs="Times New Roman"/>
              </w:rPr>
              <w:t>10,1</w:t>
            </w:r>
          </w:p>
        </w:tc>
      </w:tr>
      <w:tr w:rsidR="00941E42" w:rsidRPr="00DE1227" w:rsidTr="00E23370">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afffffffe"/>
              <w:suppressAutoHyphens/>
              <w:spacing w:before="60"/>
              <w:ind w:firstLine="0"/>
              <w:jc w:val="center"/>
              <w:rPr>
                <w:sz w:val="22"/>
                <w:szCs w:val="22"/>
                <w:lang w:eastAsia="en-US"/>
              </w:rPr>
            </w:pPr>
            <w:r w:rsidRPr="00DE1227">
              <w:rPr>
                <w:sz w:val="22"/>
                <w:szCs w:val="22"/>
                <w:lang w:eastAsia="en-US"/>
              </w:rPr>
              <w:t>3</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afffffffe"/>
              <w:suppressAutoHyphens/>
              <w:spacing w:before="60"/>
              <w:ind w:firstLine="0"/>
              <w:rPr>
                <w:sz w:val="22"/>
                <w:szCs w:val="22"/>
                <w:lang w:eastAsia="en-US"/>
              </w:rPr>
            </w:pPr>
            <w:r w:rsidRPr="00DE1227">
              <w:rPr>
                <w:sz w:val="22"/>
                <w:szCs w:val="22"/>
                <w:lang w:eastAsia="en-US"/>
              </w:rPr>
              <w:t>Заягорбский район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spacing w:before="60" w:after="60" w:line="240" w:lineRule="auto"/>
              <w:jc w:val="center"/>
              <w:rPr>
                <w:rFonts w:ascii="Times New Roman" w:hAnsi="Times New Roman" w:cs="Times New Roman"/>
              </w:rPr>
            </w:pPr>
            <w:r w:rsidRPr="00DE1227">
              <w:rPr>
                <w:rFonts w:ascii="Times New Roman" w:hAnsi="Times New Roman" w:cs="Times New Roman"/>
                <w:color w:val="000000"/>
              </w:rPr>
              <w:t>1689504,3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spacing w:before="60" w:after="60" w:line="240" w:lineRule="auto"/>
              <w:jc w:val="center"/>
              <w:rPr>
                <w:rFonts w:ascii="Times New Roman" w:hAnsi="Times New Roman" w:cs="Times New Roman"/>
              </w:rPr>
            </w:pPr>
            <w:r w:rsidRPr="00DE1227">
              <w:rPr>
                <w:rFonts w:ascii="Times New Roman" w:hAnsi="Times New Roman" w:cs="Times New Roman"/>
              </w:rPr>
              <w:t>104,0</w:t>
            </w:r>
          </w:p>
        </w:tc>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spacing w:before="60" w:after="60" w:line="240" w:lineRule="auto"/>
              <w:jc w:val="center"/>
              <w:rPr>
                <w:rFonts w:ascii="Times New Roman" w:hAnsi="Times New Roman" w:cs="Times New Roman"/>
              </w:rPr>
            </w:pPr>
            <w:r w:rsidRPr="00DE1227">
              <w:rPr>
                <w:rFonts w:ascii="Times New Roman" w:hAnsi="Times New Roman" w:cs="Times New Roman"/>
              </w:rPr>
              <w:t>16,2</w:t>
            </w:r>
          </w:p>
        </w:tc>
      </w:tr>
      <w:tr w:rsidR="00941E42" w:rsidRPr="00DE1227" w:rsidTr="00E23370">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afffffffe"/>
              <w:suppressAutoHyphens/>
              <w:spacing w:before="60"/>
              <w:ind w:firstLine="0"/>
              <w:jc w:val="center"/>
              <w:rPr>
                <w:sz w:val="22"/>
                <w:szCs w:val="22"/>
                <w:lang w:eastAsia="en-US"/>
              </w:rPr>
            </w:pPr>
            <w:r w:rsidRPr="00DE1227">
              <w:rPr>
                <w:sz w:val="22"/>
                <w:szCs w:val="22"/>
                <w:lang w:eastAsia="en-US"/>
              </w:rPr>
              <w:t>4</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afffffffe"/>
              <w:suppressAutoHyphens/>
              <w:spacing w:before="60"/>
              <w:ind w:firstLine="0"/>
              <w:rPr>
                <w:sz w:val="22"/>
                <w:szCs w:val="22"/>
                <w:lang w:eastAsia="en-US"/>
              </w:rPr>
            </w:pPr>
            <w:r w:rsidRPr="00DE1227">
              <w:rPr>
                <w:sz w:val="22"/>
                <w:szCs w:val="22"/>
                <w:lang w:eastAsia="en-US"/>
              </w:rPr>
              <w:t>Зашекснинский район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spacing w:before="60" w:after="60" w:line="240" w:lineRule="auto"/>
              <w:jc w:val="center"/>
              <w:rPr>
                <w:rFonts w:ascii="Times New Roman" w:hAnsi="Times New Roman" w:cs="Times New Roman"/>
              </w:rPr>
            </w:pPr>
            <w:r w:rsidRPr="00DE1227">
              <w:rPr>
                <w:rFonts w:ascii="Times New Roman" w:hAnsi="Times New Roman" w:cs="Times New Roman"/>
                <w:color w:val="000000"/>
              </w:rPr>
              <w:t>4189733,5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spacing w:before="60" w:after="60" w:line="240" w:lineRule="auto"/>
              <w:jc w:val="center"/>
              <w:rPr>
                <w:rFonts w:ascii="Times New Roman" w:hAnsi="Times New Roman" w:cs="Times New Roman"/>
              </w:rPr>
            </w:pPr>
            <w:r w:rsidRPr="00DE1227">
              <w:rPr>
                <w:rFonts w:ascii="Times New Roman" w:hAnsi="Times New Roman" w:cs="Times New Roman"/>
              </w:rPr>
              <w:t>144,0</w:t>
            </w:r>
          </w:p>
        </w:tc>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spacing w:before="60" w:after="60" w:line="240" w:lineRule="auto"/>
              <w:jc w:val="center"/>
              <w:rPr>
                <w:rFonts w:ascii="Times New Roman" w:hAnsi="Times New Roman" w:cs="Times New Roman"/>
              </w:rPr>
            </w:pPr>
            <w:r w:rsidRPr="00DE1227">
              <w:rPr>
                <w:rFonts w:ascii="Times New Roman" w:hAnsi="Times New Roman" w:cs="Times New Roman"/>
              </w:rPr>
              <w:t>29,1</w:t>
            </w:r>
          </w:p>
        </w:tc>
      </w:tr>
      <w:tr w:rsidR="00941E42" w:rsidRPr="00DE1227" w:rsidTr="00E23370">
        <w:tc>
          <w:tcPr>
            <w:tcW w:w="32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afffffffe"/>
              <w:suppressAutoHyphens/>
              <w:spacing w:before="60"/>
              <w:ind w:firstLine="0"/>
              <w:jc w:val="center"/>
              <w:rPr>
                <w:sz w:val="22"/>
                <w:szCs w:val="22"/>
                <w:lang w:eastAsia="en-US"/>
              </w:rPr>
            </w:pPr>
            <w:r w:rsidRPr="00DE1227">
              <w:rPr>
                <w:sz w:val="22"/>
                <w:szCs w:val="22"/>
                <w:lang w:eastAsia="en-US"/>
              </w:rPr>
              <w:t>Итого:</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spacing w:before="60" w:after="60" w:line="240" w:lineRule="auto"/>
              <w:jc w:val="center"/>
              <w:rPr>
                <w:rFonts w:ascii="Times New Roman" w:hAnsi="Times New Roman" w:cs="Times New Roman"/>
              </w:rPr>
            </w:pPr>
            <w:r w:rsidRPr="00DE1227">
              <w:rPr>
                <w:rFonts w:ascii="Times New Roman" w:hAnsi="Times New Roman" w:cs="Times New Roman"/>
                <w:color w:val="000000"/>
              </w:rPr>
              <w:t>7063262,2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spacing w:before="60" w:after="60" w:line="240" w:lineRule="auto"/>
              <w:jc w:val="center"/>
              <w:rPr>
                <w:rFonts w:ascii="Times New Roman" w:hAnsi="Times New Roman" w:cs="Times New Roman"/>
              </w:rPr>
            </w:pPr>
            <w:r w:rsidRPr="00DE1227">
              <w:rPr>
                <w:rFonts w:ascii="Times New Roman" w:hAnsi="Times New Roman" w:cs="Times New Roman"/>
              </w:rPr>
              <w:t>340,0</w:t>
            </w:r>
          </w:p>
        </w:tc>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1E42" w:rsidRPr="00DE1227" w:rsidRDefault="00941E42" w:rsidP="00E23370">
            <w:pPr>
              <w:pStyle w:val="11d"/>
              <w:spacing w:before="60" w:after="60"/>
              <w:rPr>
                <w:rFonts w:eastAsiaTheme="minorHAnsi"/>
                <w:lang w:eastAsia="en-US"/>
              </w:rPr>
            </w:pPr>
            <w:r w:rsidRPr="00DE1227">
              <w:rPr>
                <w:rFonts w:eastAsiaTheme="minorHAnsi"/>
              </w:rPr>
              <w:t>20,8</w:t>
            </w:r>
          </w:p>
        </w:tc>
      </w:tr>
    </w:tbl>
    <w:p w:rsidR="00941E42" w:rsidRPr="00DE1227" w:rsidRDefault="00941E42" w:rsidP="00941E42">
      <w:pPr>
        <w:pStyle w:val="af1"/>
      </w:pPr>
      <w:r w:rsidRPr="00DE1227">
        <w:t>На перспективу планируется увеличение площади насаждений общего пользования на 478 га.</w:t>
      </w:r>
    </w:p>
    <w:p w:rsidR="00941E42" w:rsidRPr="00DE1227" w:rsidRDefault="00941E42" w:rsidP="00941E42">
      <w:pPr>
        <w:pStyle w:val="af1"/>
      </w:pPr>
      <w:r w:rsidRPr="00DE1227">
        <w:t>Согласно принятому архитектурно-планировочному решению к концу расчетного срока площадь зеленых насаждений общего пользования в целом по городу превысит нормативную и составит 20,8 м</w:t>
      </w:r>
      <w:r w:rsidRPr="00DE1227">
        <w:rPr>
          <w:vertAlign w:val="superscript"/>
        </w:rPr>
        <w:t>2</w:t>
      </w:r>
      <w:r w:rsidRPr="00DE1227">
        <w:t>/чел., что необходимо, в связи с наличием крупного производственно-промышленного комплекса в северо-западной части города и значительной техногенной нагрузкой на территорию.</w:t>
      </w:r>
    </w:p>
    <w:p w:rsidR="00941E42" w:rsidRPr="00DE1227" w:rsidRDefault="00941E42" w:rsidP="00941E42">
      <w:pPr>
        <w:pStyle w:val="af1"/>
      </w:pPr>
      <w:r w:rsidRPr="00DE1227">
        <w:t>В соответствии с общими архитектурно-планировочными решениями проектом предлагаются следующие направления развития системы озеленения города Череповец:</w:t>
      </w:r>
    </w:p>
    <w:p w:rsidR="00941E42" w:rsidRPr="00DE1227" w:rsidRDefault="00941E42" w:rsidP="00941E42">
      <w:pPr>
        <w:pStyle w:val="af1"/>
        <w:numPr>
          <w:ilvl w:val="0"/>
          <w:numId w:val="62"/>
        </w:numPr>
        <w:ind w:left="567"/>
      </w:pPr>
      <w:r w:rsidRPr="00DE1227">
        <w:t>сохранение и развитие сложившейся системы озеленения города, проведение комплексного благоустройства, увеличение площади зеленых насаждений общего пользования до нормативных показателей;</w:t>
      </w:r>
    </w:p>
    <w:p w:rsidR="00941E42" w:rsidRPr="00DE1227" w:rsidRDefault="00941E42" w:rsidP="00941E42">
      <w:pPr>
        <w:pStyle w:val="af1"/>
        <w:numPr>
          <w:ilvl w:val="0"/>
          <w:numId w:val="62"/>
        </w:numPr>
        <w:ind w:left="567"/>
      </w:pPr>
      <w:r w:rsidRPr="00DE1227">
        <w:t>благоустройство территории лесопарков в северо-восточной и северо-западной частях Зашекснинского района: прокладка сети живописно вьющихся дорог, устройство беседок, туалетов, установку спортивных снарядов, скамеек, столов и т.д. Очень оживляет ландшафт лесных территорий установка мебели из грубо обработанной древесины, резных фигур диковинных зверей, героев детских сказок. Рекомендуется устройство троп здоровья, велодорожек, освещённых лыжных трасс, оборудованных пикниковых полян. Для увеличения эстетической привлекательности территории возможно проведение ландшафтных рубок, посадка живописных групп деревьев и кустарников.</w:t>
      </w:r>
    </w:p>
    <w:p w:rsidR="00941E42" w:rsidRPr="00DE1227" w:rsidRDefault="00941E42" w:rsidP="00941E42">
      <w:pPr>
        <w:pStyle w:val="af1"/>
        <w:numPr>
          <w:ilvl w:val="0"/>
          <w:numId w:val="62"/>
        </w:numPr>
        <w:ind w:left="567"/>
      </w:pPr>
      <w:r w:rsidRPr="00DE1227">
        <w:t>в лесопарках необходимо проведение рубок ухода, проведение мероприятий по расчистке территорий, по оздоровлению лесов – санитарные рубки, борьба с вредителями и болезнями. Во входной зоне лесопарка устраивается автостоянка, устанавливаются информационные и противопожарные стенды;</w:t>
      </w:r>
    </w:p>
    <w:p w:rsidR="00941E42" w:rsidRPr="00DE1227" w:rsidRDefault="00941E42" w:rsidP="00941E42">
      <w:pPr>
        <w:pStyle w:val="af1"/>
        <w:numPr>
          <w:ilvl w:val="0"/>
          <w:numId w:val="62"/>
        </w:numPr>
        <w:ind w:left="567"/>
      </w:pPr>
      <w:r w:rsidRPr="00DE1227">
        <w:t>сохранение в восточной части Зашекснинского района существующих зеленых насаждений с последующей организацией городского парка;</w:t>
      </w:r>
    </w:p>
    <w:p w:rsidR="00941E42" w:rsidRPr="00DE1227" w:rsidRDefault="00941E42" w:rsidP="00941E42">
      <w:pPr>
        <w:pStyle w:val="af1"/>
        <w:numPr>
          <w:ilvl w:val="0"/>
          <w:numId w:val="62"/>
        </w:numPr>
        <w:ind w:left="567"/>
      </w:pPr>
      <w:r w:rsidRPr="00DE1227">
        <w:t>организация живописной бульварной зоны на набережной вдоль рек Шексна и Ягорба с повышенным уровнем благоустройства, террасированными склонами, спусками к воде, посадкой крупномерных влаголюбивых деревьев, кустарников и почвопокровных растений для закрепления склонов;</w:t>
      </w:r>
    </w:p>
    <w:p w:rsidR="00941E42" w:rsidRPr="00DE1227" w:rsidRDefault="00941E42" w:rsidP="00941E42">
      <w:pPr>
        <w:pStyle w:val="af1"/>
        <w:numPr>
          <w:ilvl w:val="0"/>
          <w:numId w:val="62"/>
        </w:numPr>
        <w:ind w:left="567"/>
      </w:pPr>
      <w:r w:rsidRPr="00DE1227">
        <w:t>при развитии строительства в новых микрорайонах Зашекнинского района обязательно выделение зон под озеленение в каждом микрорайоне не менее 6 м2/чел.;</w:t>
      </w:r>
    </w:p>
    <w:p w:rsidR="00941E42" w:rsidRPr="00DE1227" w:rsidRDefault="00941E42" w:rsidP="00941E42">
      <w:pPr>
        <w:pStyle w:val="af1"/>
        <w:numPr>
          <w:ilvl w:val="0"/>
          <w:numId w:val="62"/>
        </w:numPr>
        <w:ind w:left="567"/>
      </w:pPr>
      <w:r w:rsidRPr="00DE1227">
        <w:t>формирование бульваров вдоль основных магистралей широтного и меридионального направлений с выходом к существующим озелененным территориям;</w:t>
      </w:r>
    </w:p>
    <w:p w:rsidR="00941E42" w:rsidRPr="00DE1227" w:rsidRDefault="00941E42" w:rsidP="00941E42">
      <w:pPr>
        <w:pStyle w:val="af1"/>
        <w:numPr>
          <w:ilvl w:val="0"/>
          <w:numId w:val="62"/>
        </w:numPr>
        <w:ind w:left="567"/>
      </w:pPr>
      <w:r w:rsidRPr="00DE1227">
        <w:t>формирование внутримикрорайонной сети аллей с велосипедными дорожками, объединяющей озелененные территории города в единую систему;</w:t>
      </w:r>
    </w:p>
    <w:p w:rsidR="00941E42" w:rsidRPr="00DE1227" w:rsidRDefault="00941E42" w:rsidP="00941E42">
      <w:pPr>
        <w:pStyle w:val="af1"/>
        <w:numPr>
          <w:ilvl w:val="0"/>
          <w:numId w:val="62"/>
        </w:numPr>
        <w:ind w:left="567"/>
      </w:pPr>
      <w:r w:rsidRPr="00DE1227">
        <w:t>благоустройство внутридворовых пространств, с установкой детских площадок, скамеек, освещения, посадкой древесно-кустарниковой растительности;</w:t>
      </w:r>
    </w:p>
    <w:p w:rsidR="00941E42" w:rsidRPr="00DE1227" w:rsidRDefault="00941E42" w:rsidP="00941E42">
      <w:pPr>
        <w:pStyle w:val="af1"/>
        <w:numPr>
          <w:ilvl w:val="0"/>
          <w:numId w:val="62"/>
        </w:numPr>
        <w:ind w:left="567"/>
      </w:pPr>
      <w:r w:rsidRPr="00DE1227">
        <w:t>развитие озелененных территорий ограниченного пользования: благоустройство и оформление озеленения детских садов, школ, больниц и др.;</w:t>
      </w:r>
    </w:p>
    <w:p w:rsidR="00941E42" w:rsidRPr="00DE1227" w:rsidRDefault="00941E42" w:rsidP="00941E42">
      <w:pPr>
        <w:pStyle w:val="af1"/>
        <w:numPr>
          <w:ilvl w:val="0"/>
          <w:numId w:val="62"/>
        </w:numPr>
        <w:ind w:left="567"/>
      </w:pPr>
      <w:r w:rsidRPr="00DE1227">
        <w:t>увеличение доли защитных озеленений, особенно на границе с источниками загрязнения окружающей среды: производственными, инженерными, коммунальными транспортными и другими объектами, являющимися источниками вредного воздействия на окружающую среду и здоровье населения;</w:t>
      </w:r>
    </w:p>
    <w:p w:rsidR="00941E42" w:rsidRPr="00DE1227" w:rsidRDefault="00941E42" w:rsidP="00941E42">
      <w:pPr>
        <w:pStyle w:val="af1"/>
        <w:numPr>
          <w:ilvl w:val="0"/>
          <w:numId w:val="62"/>
        </w:numPr>
        <w:ind w:left="567"/>
      </w:pPr>
      <w:r w:rsidRPr="00DE1227">
        <w:t>организация озеленения вдоль основных транспортных магистралей города, являющихся главными источниками загрязнения окружающей среды;</w:t>
      </w:r>
    </w:p>
    <w:p w:rsidR="00941E42" w:rsidRPr="00DE1227" w:rsidRDefault="00941E42" w:rsidP="00941E42">
      <w:pPr>
        <w:pStyle w:val="af1"/>
        <w:numPr>
          <w:ilvl w:val="0"/>
          <w:numId w:val="62"/>
        </w:numPr>
        <w:ind w:left="567"/>
      </w:pPr>
      <w:r w:rsidRPr="00DE1227">
        <w:t>большое значение в озеленении города должно играть использование малых архитектурных форм, водных сооружений, скульптурной пластики. Украшением городских улиц, площадей, скверов являются красиво оформленные партерные и вертикальные посадки – рабатки, клумбы, газоны, живые изгороди, разнообразные элементы садово-парковой архитектуры;</w:t>
      </w:r>
    </w:p>
    <w:p w:rsidR="00941E42" w:rsidRPr="00DE1227" w:rsidRDefault="00941E42" w:rsidP="00941E42">
      <w:pPr>
        <w:pStyle w:val="af1"/>
        <w:numPr>
          <w:ilvl w:val="0"/>
          <w:numId w:val="62"/>
        </w:numPr>
        <w:ind w:left="567"/>
      </w:pPr>
      <w:r w:rsidRPr="00DE1227">
        <w:t>при создании защитных зелёных полос рекомендуется применять крупномерный посадочный материал, быстрорастущие породы деревьев с плотной кроной. Эффективно использование в посадках хвойных пород. Для существующих уличных насаждений должна быть предусмотрена своевременная реконструкция;</w:t>
      </w:r>
    </w:p>
    <w:p w:rsidR="00941E42" w:rsidRPr="00DE1227" w:rsidRDefault="00941E42" w:rsidP="00941E42">
      <w:pPr>
        <w:pStyle w:val="af1"/>
        <w:numPr>
          <w:ilvl w:val="0"/>
          <w:numId w:val="62"/>
        </w:numPr>
        <w:ind w:left="567"/>
      </w:pPr>
      <w:r w:rsidRPr="00DE1227">
        <w:t>Учитывая рост автомобилизации, одной из приоритетных задач является снижение уровня загрязнения от растущего парка автотранспортных средств, необходимо проведение планомерных посадок и текущего ухода за защитными насаждениями вдоль городских магистралей и улиц. Экологическая эффективность их отражена ниже в таблице уровней снижения загрязнения воздушного бассейна в зависимости от характера зелёных насаждений.</w:t>
      </w:r>
    </w:p>
    <w:p w:rsidR="00941E42" w:rsidRPr="00DE1227" w:rsidRDefault="00941E42" w:rsidP="00941E42">
      <w:pPr>
        <w:pStyle w:val="11110"/>
      </w:pPr>
      <w:r w:rsidRPr="00DE1227">
        <w:t>Характеристика защитных полос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9"/>
        <w:gridCol w:w="1240"/>
        <w:gridCol w:w="1566"/>
        <w:gridCol w:w="1566"/>
      </w:tblGrid>
      <w:tr w:rsidR="00941E42" w:rsidRPr="00DE1227" w:rsidTr="00E23370">
        <w:trPr>
          <w:trHeight w:val="20"/>
        </w:trPr>
        <w:tc>
          <w:tcPr>
            <w:tcW w:w="2716" w:type="pct"/>
            <w:vMerge w:val="restart"/>
            <w:vAlign w:val="center"/>
          </w:tcPr>
          <w:p w:rsidR="00941E42" w:rsidRPr="00DE1227" w:rsidRDefault="00941E42" w:rsidP="00E23370">
            <w:pPr>
              <w:pStyle w:val="Normal10-02"/>
              <w:ind w:hanging="29"/>
              <w:rPr>
                <w:sz w:val="22"/>
                <w:szCs w:val="22"/>
              </w:rPr>
            </w:pPr>
            <w:r w:rsidRPr="00DE1227">
              <w:rPr>
                <w:sz w:val="22"/>
                <w:szCs w:val="22"/>
              </w:rPr>
              <w:t>Структура защитной</w:t>
            </w:r>
            <w:r w:rsidRPr="00DE1227">
              <w:rPr>
                <w:sz w:val="22"/>
                <w:szCs w:val="22"/>
              </w:rPr>
              <w:br/>
              <w:t>полосы</w:t>
            </w:r>
          </w:p>
        </w:tc>
        <w:tc>
          <w:tcPr>
            <w:tcW w:w="648" w:type="pct"/>
            <w:vMerge w:val="restart"/>
            <w:vAlign w:val="center"/>
          </w:tcPr>
          <w:p w:rsidR="00941E42" w:rsidRPr="00DE1227" w:rsidRDefault="00941E42" w:rsidP="00E23370">
            <w:pPr>
              <w:pStyle w:val="Normal10-02"/>
              <w:ind w:firstLine="17"/>
              <w:rPr>
                <w:sz w:val="22"/>
                <w:szCs w:val="22"/>
              </w:rPr>
            </w:pPr>
            <w:r w:rsidRPr="00DE1227">
              <w:rPr>
                <w:sz w:val="22"/>
                <w:szCs w:val="22"/>
              </w:rPr>
              <w:t>Ширина защитной полосы, м</w:t>
            </w:r>
          </w:p>
        </w:tc>
        <w:tc>
          <w:tcPr>
            <w:tcW w:w="1636" w:type="pct"/>
            <w:gridSpan w:val="2"/>
            <w:vAlign w:val="center"/>
          </w:tcPr>
          <w:p w:rsidR="00941E42" w:rsidRPr="00DE1227" w:rsidRDefault="00941E42" w:rsidP="00E23370">
            <w:pPr>
              <w:pStyle w:val="Normal10-02"/>
              <w:ind w:firstLine="53"/>
              <w:rPr>
                <w:sz w:val="22"/>
                <w:szCs w:val="22"/>
              </w:rPr>
            </w:pPr>
            <w:r w:rsidRPr="00DE1227">
              <w:rPr>
                <w:sz w:val="22"/>
                <w:szCs w:val="22"/>
              </w:rPr>
              <w:t>Снижение уровня загрязнения, %</w:t>
            </w:r>
          </w:p>
        </w:tc>
      </w:tr>
      <w:tr w:rsidR="00941E42" w:rsidRPr="00DE1227" w:rsidTr="00E23370">
        <w:trPr>
          <w:trHeight w:val="20"/>
        </w:trPr>
        <w:tc>
          <w:tcPr>
            <w:tcW w:w="2716" w:type="pct"/>
            <w:vMerge/>
            <w:vAlign w:val="center"/>
          </w:tcPr>
          <w:p w:rsidR="00941E42" w:rsidRPr="00DE1227" w:rsidRDefault="00941E42" w:rsidP="00E23370">
            <w:pPr>
              <w:pStyle w:val="Normal10-02"/>
              <w:rPr>
                <w:sz w:val="22"/>
                <w:szCs w:val="22"/>
              </w:rPr>
            </w:pPr>
          </w:p>
        </w:tc>
        <w:tc>
          <w:tcPr>
            <w:tcW w:w="648" w:type="pct"/>
            <w:vMerge/>
            <w:vAlign w:val="center"/>
          </w:tcPr>
          <w:p w:rsidR="00941E42" w:rsidRPr="00DE1227" w:rsidRDefault="00941E42" w:rsidP="00E23370">
            <w:pPr>
              <w:pStyle w:val="Normal10-02"/>
              <w:rPr>
                <w:sz w:val="22"/>
                <w:szCs w:val="22"/>
              </w:rPr>
            </w:pPr>
          </w:p>
        </w:tc>
        <w:tc>
          <w:tcPr>
            <w:tcW w:w="818" w:type="pct"/>
            <w:vAlign w:val="center"/>
          </w:tcPr>
          <w:p w:rsidR="00941E42" w:rsidRPr="00DE1227" w:rsidRDefault="00941E42" w:rsidP="00E23370">
            <w:pPr>
              <w:pStyle w:val="Normal10-02"/>
              <w:ind w:firstLine="53"/>
              <w:rPr>
                <w:sz w:val="22"/>
                <w:szCs w:val="22"/>
              </w:rPr>
            </w:pPr>
            <w:r w:rsidRPr="00DE1227">
              <w:rPr>
                <w:sz w:val="22"/>
                <w:szCs w:val="22"/>
              </w:rPr>
              <w:t>общее</w:t>
            </w:r>
          </w:p>
        </w:tc>
        <w:tc>
          <w:tcPr>
            <w:tcW w:w="818" w:type="pct"/>
            <w:vAlign w:val="center"/>
          </w:tcPr>
          <w:p w:rsidR="00941E42" w:rsidRPr="00DE1227" w:rsidRDefault="00941E42" w:rsidP="00E23370">
            <w:pPr>
              <w:pStyle w:val="Normal10-02"/>
              <w:ind w:firstLine="46"/>
              <w:rPr>
                <w:sz w:val="22"/>
                <w:szCs w:val="22"/>
              </w:rPr>
            </w:pPr>
            <w:r w:rsidRPr="00DE1227">
              <w:rPr>
                <w:sz w:val="22"/>
                <w:szCs w:val="22"/>
              </w:rPr>
              <w:t>в т.ч. за счёт насаждений</w:t>
            </w:r>
          </w:p>
        </w:tc>
      </w:tr>
      <w:tr w:rsidR="00941E42" w:rsidRPr="00DE1227" w:rsidTr="00E23370">
        <w:trPr>
          <w:trHeight w:val="20"/>
        </w:trPr>
        <w:tc>
          <w:tcPr>
            <w:tcW w:w="2716" w:type="pct"/>
          </w:tcPr>
          <w:p w:rsidR="00941E42" w:rsidRPr="00DE1227" w:rsidRDefault="00941E42" w:rsidP="00E23370">
            <w:pPr>
              <w:pStyle w:val="1d"/>
              <w:ind w:left="142"/>
              <w:rPr>
                <w:sz w:val="22"/>
                <w:szCs w:val="22"/>
              </w:rPr>
            </w:pPr>
            <w:r w:rsidRPr="00DE1227">
              <w:rPr>
                <w:sz w:val="22"/>
                <w:szCs w:val="22"/>
              </w:rPr>
              <w:t>Однорядная полоса деревьев</w:t>
            </w:r>
          </w:p>
        </w:tc>
        <w:tc>
          <w:tcPr>
            <w:tcW w:w="648" w:type="pct"/>
            <w:vAlign w:val="center"/>
          </w:tcPr>
          <w:p w:rsidR="00941E42" w:rsidRPr="00DE1227" w:rsidRDefault="00941E42" w:rsidP="00E23370">
            <w:pPr>
              <w:pStyle w:val="1d"/>
              <w:jc w:val="center"/>
              <w:rPr>
                <w:sz w:val="22"/>
                <w:szCs w:val="22"/>
              </w:rPr>
            </w:pPr>
            <w:r w:rsidRPr="00DE1227">
              <w:rPr>
                <w:sz w:val="22"/>
                <w:szCs w:val="22"/>
              </w:rPr>
              <w:t>5</w:t>
            </w:r>
          </w:p>
        </w:tc>
        <w:tc>
          <w:tcPr>
            <w:tcW w:w="818" w:type="pct"/>
            <w:vAlign w:val="center"/>
          </w:tcPr>
          <w:p w:rsidR="00941E42" w:rsidRPr="00DE1227" w:rsidRDefault="00941E42" w:rsidP="00E23370">
            <w:pPr>
              <w:pStyle w:val="1d"/>
              <w:jc w:val="center"/>
              <w:rPr>
                <w:sz w:val="22"/>
                <w:szCs w:val="22"/>
              </w:rPr>
            </w:pPr>
            <w:r w:rsidRPr="00DE1227">
              <w:rPr>
                <w:sz w:val="22"/>
                <w:szCs w:val="22"/>
              </w:rPr>
              <w:t>5-10</w:t>
            </w:r>
          </w:p>
        </w:tc>
        <w:tc>
          <w:tcPr>
            <w:tcW w:w="818" w:type="pct"/>
            <w:vAlign w:val="center"/>
          </w:tcPr>
          <w:p w:rsidR="00941E42" w:rsidRPr="00DE1227" w:rsidRDefault="00941E42" w:rsidP="00E23370">
            <w:pPr>
              <w:pStyle w:val="1d"/>
              <w:jc w:val="center"/>
              <w:rPr>
                <w:sz w:val="22"/>
                <w:szCs w:val="22"/>
              </w:rPr>
            </w:pPr>
            <w:r w:rsidRPr="00DE1227">
              <w:rPr>
                <w:sz w:val="22"/>
                <w:szCs w:val="22"/>
              </w:rPr>
              <w:t>4-7</w:t>
            </w:r>
          </w:p>
        </w:tc>
      </w:tr>
      <w:tr w:rsidR="00941E42" w:rsidRPr="00DE1227" w:rsidTr="00E23370">
        <w:trPr>
          <w:trHeight w:val="20"/>
        </w:trPr>
        <w:tc>
          <w:tcPr>
            <w:tcW w:w="2716" w:type="pct"/>
          </w:tcPr>
          <w:p w:rsidR="00941E42" w:rsidRPr="00DE1227" w:rsidRDefault="00941E42" w:rsidP="00E23370">
            <w:pPr>
              <w:pStyle w:val="1d"/>
              <w:ind w:left="142"/>
              <w:rPr>
                <w:sz w:val="22"/>
                <w:szCs w:val="22"/>
              </w:rPr>
            </w:pPr>
            <w:r w:rsidRPr="00DE1227">
              <w:rPr>
                <w:sz w:val="22"/>
                <w:szCs w:val="22"/>
              </w:rPr>
              <w:t>Однорядная полоса кустарников</w:t>
            </w:r>
          </w:p>
        </w:tc>
        <w:tc>
          <w:tcPr>
            <w:tcW w:w="648" w:type="pct"/>
            <w:vAlign w:val="center"/>
          </w:tcPr>
          <w:p w:rsidR="00941E42" w:rsidRPr="00DE1227" w:rsidRDefault="00941E42" w:rsidP="00E23370">
            <w:pPr>
              <w:pStyle w:val="1d"/>
              <w:jc w:val="center"/>
              <w:rPr>
                <w:sz w:val="22"/>
                <w:szCs w:val="22"/>
              </w:rPr>
            </w:pPr>
            <w:r w:rsidRPr="00DE1227">
              <w:rPr>
                <w:sz w:val="22"/>
                <w:szCs w:val="22"/>
              </w:rPr>
              <w:t>5</w:t>
            </w:r>
          </w:p>
        </w:tc>
        <w:tc>
          <w:tcPr>
            <w:tcW w:w="818" w:type="pct"/>
            <w:vAlign w:val="center"/>
          </w:tcPr>
          <w:p w:rsidR="00941E42" w:rsidRPr="00DE1227" w:rsidRDefault="00941E42" w:rsidP="00E23370">
            <w:pPr>
              <w:pStyle w:val="1d"/>
              <w:jc w:val="center"/>
              <w:rPr>
                <w:sz w:val="22"/>
                <w:szCs w:val="22"/>
              </w:rPr>
            </w:pPr>
            <w:r w:rsidRPr="00DE1227">
              <w:rPr>
                <w:sz w:val="22"/>
                <w:szCs w:val="22"/>
              </w:rPr>
              <w:t>7-10</w:t>
            </w:r>
          </w:p>
        </w:tc>
        <w:tc>
          <w:tcPr>
            <w:tcW w:w="818" w:type="pct"/>
            <w:vAlign w:val="center"/>
          </w:tcPr>
          <w:p w:rsidR="00941E42" w:rsidRPr="00DE1227" w:rsidRDefault="00941E42" w:rsidP="00E23370">
            <w:pPr>
              <w:pStyle w:val="1d"/>
              <w:jc w:val="center"/>
              <w:rPr>
                <w:sz w:val="22"/>
                <w:szCs w:val="22"/>
              </w:rPr>
            </w:pPr>
            <w:r w:rsidRPr="00DE1227">
              <w:rPr>
                <w:sz w:val="22"/>
                <w:szCs w:val="22"/>
              </w:rPr>
              <w:t>5-7</w:t>
            </w:r>
          </w:p>
        </w:tc>
      </w:tr>
      <w:tr w:rsidR="00941E42" w:rsidRPr="00DE1227" w:rsidTr="00E23370">
        <w:trPr>
          <w:trHeight w:val="20"/>
        </w:trPr>
        <w:tc>
          <w:tcPr>
            <w:tcW w:w="2716" w:type="pct"/>
          </w:tcPr>
          <w:p w:rsidR="00941E42" w:rsidRPr="00DE1227" w:rsidRDefault="00941E42" w:rsidP="00E23370">
            <w:pPr>
              <w:pStyle w:val="1d"/>
              <w:ind w:left="142"/>
              <w:rPr>
                <w:sz w:val="22"/>
                <w:szCs w:val="22"/>
              </w:rPr>
            </w:pPr>
            <w:r w:rsidRPr="00DE1227">
              <w:rPr>
                <w:sz w:val="22"/>
                <w:szCs w:val="22"/>
              </w:rPr>
              <w:t>Двухрядная посадка деревьев высотой 10-</w:t>
            </w:r>
            <w:smartTag w:uri="urn:schemas-microsoft-com:office:smarttags" w:element="metricconverter">
              <w:smartTagPr>
                <w:attr w:name="ProductID" w:val="12 м"/>
              </w:smartTagPr>
              <w:r w:rsidRPr="00DE1227">
                <w:rPr>
                  <w:sz w:val="22"/>
                  <w:szCs w:val="22"/>
                </w:rPr>
                <w:t>12 м</w:t>
              </w:r>
            </w:smartTag>
          </w:p>
        </w:tc>
        <w:tc>
          <w:tcPr>
            <w:tcW w:w="648" w:type="pct"/>
            <w:vAlign w:val="center"/>
          </w:tcPr>
          <w:p w:rsidR="00941E42" w:rsidRPr="00DE1227" w:rsidRDefault="00941E42" w:rsidP="00E23370">
            <w:pPr>
              <w:pStyle w:val="1d"/>
              <w:jc w:val="center"/>
              <w:rPr>
                <w:sz w:val="22"/>
                <w:szCs w:val="22"/>
              </w:rPr>
            </w:pPr>
            <w:r w:rsidRPr="00DE1227">
              <w:rPr>
                <w:sz w:val="22"/>
                <w:szCs w:val="22"/>
              </w:rPr>
              <w:t>10</w:t>
            </w:r>
          </w:p>
        </w:tc>
        <w:tc>
          <w:tcPr>
            <w:tcW w:w="818" w:type="pct"/>
            <w:vAlign w:val="center"/>
          </w:tcPr>
          <w:p w:rsidR="00941E42" w:rsidRPr="00DE1227" w:rsidRDefault="00941E42" w:rsidP="00E23370">
            <w:pPr>
              <w:pStyle w:val="1d"/>
              <w:jc w:val="center"/>
              <w:rPr>
                <w:sz w:val="22"/>
                <w:szCs w:val="22"/>
              </w:rPr>
            </w:pPr>
            <w:r w:rsidRPr="00DE1227">
              <w:rPr>
                <w:sz w:val="22"/>
                <w:szCs w:val="22"/>
              </w:rPr>
              <w:t>10-30</w:t>
            </w:r>
          </w:p>
        </w:tc>
        <w:tc>
          <w:tcPr>
            <w:tcW w:w="818" w:type="pct"/>
            <w:vAlign w:val="center"/>
          </w:tcPr>
          <w:p w:rsidR="00941E42" w:rsidRPr="00DE1227" w:rsidRDefault="00941E42" w:rsidP="00E23370">
            <w:pPr>
              <w:pStyle w:val="1d"/>
              <w:jc w:val="center"/>
              <w:rPr>
                <w:sz w:val="22"/>
                <w:szCs w:val="22"/>
              </w:rPr>
            </w:pPr>
            <w:r w:rsidRPr="00DE1227">
              <w:rPr>
                <w:sz w:val="22"/>
                <w:szCs w:val="22"/>
              </w:rPr>
              <w:t>8-10</w:t>
            </w:r>
          </w:p>
        </w:tc>
      </w:tr>
      <w:tr w:rsidR="00941E42" w:rsidRPr="00DE1227" w:rsidTr="00E23370">
        <w:trPr>
          <w:trHeight w:val="20"/>
        </w:trPr>
        <w:tc>
          <w:tcPr>
            <w:tcW w:w="2716" w:type="pct"/>
          </w:tcPr>
          <w:p w:rsidR="00941E42" w:rsidRPr="00DE1227" w:rsidRDefault="00941E42" w:rsidP="00E23370">
            <w:pPr>
              <w:pStyle w:val="1d"/>
              <w:ind w:left="142"/>
              <w:rPr>
                <w:sz w:val="22"/>
                <w:szCs w:val="22"/>
              </w:rPr>
            </w:pPr>
            <w:r w:rsidRPr="00DE1227">
              <w:rPr>
                <w:sz w:val="22"/>
                <w:szCs w:val="22"/>
              </w:rPr>
              <w:t>Двухрядная посадка деревьев высотой 10-</w:t>
            </w:r>
            <w:smartTag w:uri="urn:schemas-microsoft-com:office:smarttags" w:element="metricconverter">
              <w:smartTagPr>
                <w:attr w:name="ProductID" w:val="18 м"/>
              </w:smartTagPr>
              <w:r w:rsidRPr="00DE1227">
                <w:rPr>
                  <w:sz w:val="22"/>
                  <w:szCs w:val="22"/>
                </w:rPr>
                <w:t>18 м</w:t>
              </w:r>
            </w:smartTag>
          </w:p>
        </w:tc>
        <w:tc>
          <w:tcPr>
            <w:tcW w:w="648" w:type="pct"/>
            <w:vAlign w:val="center"/>
          </w:tcPr>
          <w:p w:rsidR="00941E42" w:rsidRPr="00DE1227" w:rsidRDefault="00941E42" w:rsidP="00E23370">
            <w:pPr>
              <w:pStyle w:val="1d"/>
              <w:jc w:val="center"/>
              <w:rPr>
                <w:sz w:val="22"/>
                <w:szCs w:val="22"/>
              </w:rPr>
            </w:pPr>
            <w:r w:rsidRPr="00DE1227">
              <w:rPr>
                <w:sz w:val="22"/>
                <w:szCs w:val="22"/>
              </w:rPr>
              <w:t>10</w:t>
            </w:r>
          </w:p>
        </w:tc>
        <w:tc>
          <w:tcPr>
            <w:tcW w:w="818" w:type="pct"/>
            <w:vAlign w:val="center"/>
          </w:tcPr>
          <w:p w:rsidR="00941E42" w:rsidRPr="00DE1227" w:rsidRDefault="00941E42" w:rsidP="00E23370">
            <w:pPr>
              <w:pStyle w:val="1d"/>
              <w:jc w:val="center"/>
              <w:rPr>
                <w:sz w:val="22"/>
                <w:szCs w:val="22"/>
              </w:rPr>
            </w:pPr>
            <w:r w:rsidRPr="00DE1227">
              <w:rPr>
                <w:sz w:val="22"/>
                <w:szCs w:val="22"/>
              </w:rPr>
              <w:t>25-30</w:t>
            </w:r>
          </w:p>
        </w:tc>
        <w:tc>
          <w:tcPr>
            <w:tcW w:w="818" w:type="pct"/>
            <w:vAlign w:val="center"/>
          </w:tcPr>
          <w:p w:rsidR="00941E42" w:rsidRPr="00DE1227" w:rsidRDefault="00941E42" w:rsidP="00E23370">
            <w:pPr>
              <w:pStyle w:val="1d"/>
              <w:jc w:val="center"/>
              <w:rPr>
                <w:sz w:val="22"/>
                <w:szCs w:val="22"/>
              </w:rPr>
            </w:pPr>
            <w:r w:rsidRPr="00DE1227">
              <w:rPr>
                <w:sz w:val="22"/>
                <w:szCs w:val="22"/>
              </w:rPr>
              <w:t>20-25</w:t>
            </w:r>
          </w:p>
        </w:tc>
      </w:tr>
      <w:tr w:rsidR="00941E42" w:rsidRPr="00DE1227" w:rsidTr="00E23370">
        <w:trPr>
          <w:trHeight w:val="20"/>
        </w:trPr>
        <w:tc>
          <w:tcPr>
            <w:tcW w:w="2716" w:type="pct"/>
          </w:tcPr>
          <w:p w:rsidR="00941E42" w:rsidRPr="00DE1227" w:rsidRDefault="00941E42" w:rsidP="00E23370">
            <w:pPr>
              <w:pStyle w:val="1d"/>
              <w:ind w:left="142"/>
              <w:rPr>
                <w:sz w:val="22"/>
                <w:szCs w:val="22"/>
              </w:rPr>
            </w:pPr>
            <w:r w:rsidRPr="00DE1227">
              <w:rPr>
                <w:sz w:val="22"/>
                <w:szCs w:val="22"/>
              </w:rPr>
              <w:t>Четырёхрядная полоса деревьев высотой 12-</w:t>
            </w:r>
            <w:smartTag w:uri="urn:schemas-microsoft-com:office:smarttags" w:element="metricconverter">
              <w:smartTagPr>
                <w:attr w:name="ProductID" w:val="15 м"/>
              </w:smartTagPr>
              <w:r w:rsidRPr="00DE1227">
                <w:rPr>
                  <w:sz w:val="22"/>
                  <w:szCs w:val="22"/>
                </w:rPr>
                <w:t>15 м</w:t>
              </w:r>
            </w:smartTag>
            <w:r w:rsidRPr="00DE1227">
              <w:rPr>
                <w:sz w:val="22"/>
                <w:szCs w:val="22"/>
              </w:rPr>
              <w:t xml:space="preserve"> с кустарником</w:t>
            </w:r>
          </w:p>
        </w:tc>
        <w:tc>
          <w:tcPr>
            <w:tcW w:w="648" w:type="pct"/>
            <w:vAlign w:val="center"/>
          </w:tcPr>
          <w:p w:rsidR="00941E42" w:rsidRPr="00DE1227" w:rsidRDefault="00941E42" w:rsidP="00E23370">
            <w:pPr>
              <w:pStyle w:val="1d"/>
              <w:jc w:val="center"/>
              <w:rPr>
                <w:sz w:val="22"/>
                <w:szCs w:val="22"/>
              </w:rPr>
            </w:pPr>
            <w:r w:rsidRPr="00DE1227">
              <w:rPr>
                <w:sz w:val="22"/>
                <w:szCs w:val="22"/>
              </w:rPr>
              <w:t>25</w:t>
            </w:r>
          </w:p>
        </w:tc>
        <w:tc>
          <w:tcPr>
            <w:tcW w:w="818" w:type="pct"/>
            <w:vAlign w:val="center"/>
          </w:tcPr>
          <w:p w:rsidR="00941E42" w:rsidRPr="00DE1227" w:rsidRDefault="00941E42" w:rsidP="00E23370">
            <w:pPr>
              <w:pStyle w:val="1d"/>
              <w:jc w:val="center"/>
              <w:rPr>
                <w:sz w:val="22"/>
                <w:szCs w:val="22"/>
              </w:rPr>
            </w:pPr>
            <w:r w:rsidRPr="00DE1227">
              <w:rPr>
                <w:sz w:val="22"/>
                <w:szCs w:val="22"/>
              </w:rPr>
              <w:t>35-45</w:t>
            </w:r>
          </w:p>
        </w:tc>
        <w:tc>
          <w:tcPr>
            <w:tcW w:w="818" w:type="pct"/>
            <w:vAlign w:val="center"/>
          </w:tcPr>
          <w:p w:rsidR="00941E42" w:rsidRPr="00DE1227" w:rsidRDefault="00941E42" w:rsidP="00E23370">
            <w:pPr>
              <w:pStyle w:val="1d"/>
              <w:jc w:val="center"/>
              <w:rPr>
                <w:sz w:val="22"/>
                <w:szCs w:val="22"/>
              </w:rPr>
            </w:pPr>
            <w:r w:rsidRPr="00DE1227">
              <w:rPr>
                <w:sz w:val="22"/>
                <w:szCs w:val="22"/>
              </w:rPr>
              <w:t>25-30</w:t>
            </w:r>
          </w:p>
        </w:tc>
      </w:tr>
      <w:tr w:rsidR="00941E42" w:rsidRPr="00DE1227" w:rsidTr="00E23370">
        <w:trPr>
          <w:trHeight w:val="20"/>
        </w:trPr>
        <w:tc>
          <w:tcPr>
            <w:tcW w:w="2716" w:type="pct"/>
          </w:tcPr>
          <w:p w:rsidR="00941E42" w:rsidRPr="00DE1227" w:rsidRDefault="00941E42" w:rsidP="00E23370">
            <w:pPr>
              <w:pStyle w:val="1d"/>
              <w:ind w:left="142"/>
              <w:rPr>
                <w:sz w:val="22"/>
                <w:szCs w:val="22"/>
              </w:rPr>
            </w:pPr>
            <w:r w:rsidRPr="00DE1227">
              <w:rPr>
                <w:sz w:val="22"/>
                <w:szCs w:val="22"/>
              </w:rPr>
              <w:t>Многорядная полоса древесно-кустарниковых насаждений высотой 15-</w:t>
            </w:r>
            <w:smartTag w:uri="urn:schemas-microsoft-com:office:smarttags" w:element="metricconverter">
              <w:smartTagPr>
                <w:attr w:name="ProductID" w:val="30 м"/>
              </w:smartTagPr>
              <w:r w:rsidRPr="00DE1227">
                <w:rPr>
                  <w:sz w:val="22"/>
                  <w:szCs w:val="22"/>
                </w:rPr>
                <w:t>30 м</w:t>
              </w:r>
            </w:smartTag>
            <w:r w:rsidRPr="00DE1227">
              <w:rPr>
                <w:sz w:val="22"/>
                <w:szCs w:val="22"/>
              </w:rPr>
              <w:t xml:space="preserve"> при полноте</w:t>
            </w:r>
          </w:p>
        </w:tc>
        <w:tc>
          <w:tcPr>
            <w:tcW w:w="648" w:type="pct"/>
            <w:vAlign w:val="center"/>
          </w:tcPr>
          <w:p w:rsidR="00941E42" w:rsidRPr="00DE1227" w:rsidRDefault="00941E42" w:rsidP="00E23370">
            <w:pPr>
              <w:pStyle w:val="1d"/>
              <w:jc w:val="center"/>
              <w:rPr>
                <w:sz w:val="22"/>
                <w:szCs w:val="22"/>
              </w:rPr>
            </w:pPr>
          </w:p>
        </w:tc>
        <w:tc>
          <w:tcPr>
            <w:tcW w:w="818" w:type="pct"/>
            <w:vAlign w:val="center"/>
          </w:tcPr>
          <w:p w:rsidR="00941E42" w:rsidRPr="00DE1227" w:rsidRDefault="00941E42" w:rsidP="00E23370">
            <w:pPr>
              <w:pStyle w:val="1d"/>
              <w:jc w:val="center"/>
              <w:rPr>
                <w:sz w:val="22"/>
                <w:szCs w:val="22"/>
              </w:rPr>
            </w:pPr>
          </w:p>
        </w:tc>
        <w:tc>
          <w:tcPr>
            <w:tcW w:w="818" w:type="pct"/>
            <w:vAlign w:val="center"/>
          </w:tcPr>
          <w:p w:rsidR="00941E42" w:rsidRPr="00DE1227" w:rsidRDefault="00941E42" w:rsidP="00E23370">
            <w:pPr>
              <w:pStyle w:val="1d"/>
              <w:jc w:val="center"/>
              <w:rPr>
                <w:sz w:val="22"/>
                <w:szCs w:val="22"/>
              </w:rPr>
            </w:pPr>
          </w:p>
        </w:tc>
      </w:tr>
      <w:tr w:rsidR="00941E42" w:rsidRPr="00DE1227" w:rsidTr="00E23370">
        <w:trPr>
          <w:trHeight w:val="20"/>
        </w:trPr>
        <w:tc>
          <w:tcPr>
            <w:tcW w:w="2716" w:type="pct"/>
          </w:tcPr>
          <w:p w:rsidR="00941E42" w:rsidRPr="00DE1227" w:rsidRDefault="00941E42" w:rsidP="00E23370">
            <w:pPr>
              <w:pStyle w:val="1d"/>
              <w:ind w:left="142"/>
              <w:rPr>
                <w:sz w:val="22"/>
                <w:szCs w:val="22"/>
              </w:rPr>
            </w:pPr>
            <w:r w:rsidRPr="00DE1227">
              <w:rPr>
                <w:sz w:val="22"/>
                <w:szCs w:val="22"/>
              </w:rPr>
              <w:t>0,5-0,6</w:t>
            </w:r>
          </w:p>
        </w:tc>
        <w:tc>
          <w:tcPr>
            <w:tcW w:w="648" w:type="pct"/>
            <w:vAlign w:val="center"/>
          </w:tcPr>
          <w:p w:rsidR="00941E42" w:rsidRPr="00DE1227" w:rsidRDefault="00941E42" w:rsidP="00E23370">
            <w:pPr>
              <w:pStyle w:val="1d"/>
              <w:jc w:val="center"/>
              <w:rPr>
                <w:sz w:val="22"/>
                <w:szCs w:val="22"/>
              </w:rPr>
            </w:pPr>
            <w:r w:rsidRPr="00DE1227">
              <w:rPr>
                <w:sz w:val="22"/>
                <w:szCs w:val="22"/>
              </w:rPr>
              <w:t>30</w:t>
            </w:r>
          </w:p>
        </w:tc>
        <w:tc>
          <w:tcPr>
            <w:tcW w:w="818" w:type="pct"/>
            <w:vAlign w:val="center"/>
          </w:tcPr>
          <w:p w:rsidR="00941E42" w:rsidRPr="00DE1227" w:rsidRDefault="00941E42" w:rsidP="00E23370">
            <w:pPr>
              <w:pStyle w:val="1d"/>
              <w:jc w:val="center"/>
              <w:rPr>
                <w:sz w:val="22"/>
                <w:szCs w:val="22"/>
              </w:rPr>
            </w:pPr>
            <w:r w:rsidRPr="00DE1227">
              <w:rPr>
                <w:sz w:val="22"/>
                <w:szCs w:val="22"/>
              </w:rPr>
              <w:t>40-45</w:t>
            </w:r>
          </w:p>
        </w:tc>
        <w:tc>
          <w:tcPr>
            <w:tcW w:w="818" w:type="pct"/>
            <w:vAlign w:val="center"/>
          </w:tcPr>
          <w:p w:rsidR="00941E42" w:rsidRPr="00DE1227" w:rsidRDefault="00941E42" w:rsidP="00E23370">
            <w:pPr>
              <w:pStyle w:val="1d"/>
              <w:jc w:val="center"/>
              <w:rPr>
                <w:sz w:val="22"/>
                <w:szCs w:val="22"/>
              </w:rPr>
            </w:pPr>
            <w:r w:rsidRPr="00DE1227">
              <w:rPr>
                <w:sz w:val="22"/>
                <w:szCs w:val="22"/>
              </w:rPr>
              <w:t>30-40</w:t>
            </w:r>
          </w:p>
        </w:tc>
      </w:tr>
      <w:tr w:rsidR="00941E42" w:rsidRPr="00DE1227" w:rsidTr="00E23370">
        <w:trPr>
          <w:trHeight w:val="20"/>
        </w:trPr>
        <w:tc>
          <w:tcPr>
            <w:tcW w:w="2716" w:type="pct"/>
          </w:tcPr>
          <w:p w:rsidR="00941E42" w:rsidRPr="00DE1227" w:rsidRDefault="00941E42" w:rsidP="00E23370">
            <w:pPr>
              <w:pStyle w:val="1d"/>
              <w:ind w:left="142"/>
              <w:rPr>
                <w:sz w:val="22"/>
                <w:szCs w:val="22"/>
              </w:rPr>
            </w:pPr>
            <w:r w:rsidRPr="00DE1227">
              <w:rPr>
                <w:sz w:val="22"/>
                <w:szCs w:val="22"/>
              </w:rPr>
              <w:t>0,7-0,8</w:t>
            </w:r>
          </w:p>
        </w:tc>
        <w:tc>
          <w:tcPr>
            <w:tcW w:w="648" w:type="pct"/>
            <w:vAlign w:val="center"/>
          </w:tcPr>
          <w:p w:rsidR="00941E42" w:rsidRPr="00DE1227" w:rsidRDefault="00941E42" w:rsidP="00E23370">
            <w:pPr>
              <w:pStyle w:val="1d"/>
              <w:jc w:val="center"/>
              <w:rPr>
                <w:sz w:val="22"/>
                <w:szCs w:val="22"/>
              </w:rPr>
            </w:pPr>
            <w:r w:rsidRPr="00DE1227">
              <w:rPr>
                <w:sz w:val="22"/>
                <w:szCs w:val="22"/>
              </w:rPr>
              <w:t>30</w:t>
            </w:r>
          </w:p>
        </w:tc>
        <w:tc>
          <w:tcPr>
            <w:tcW w:w="818" w:type="pct"/>
            <w:vAlign w:val="center"/>
          </w:tcPr>
          <w:p w:rsidR="00941E42" w:rsidRPr="00DE1227" w:rsidRDefault="00941E42" w:rsidP="00E23370">
            <w:pPr>
              <w:pStyle w:val="1d"/>
              <w:jc w:val="center"/>
              <w:rPr>
                <w:sz w:val="22"/>
                <w:szCs w:val="22"/>
              </w:rPr>
            </w:pPr>
            <w:r w:rsidRPr="00DE1227">
              <w:rPr>
                <w:sz w:val="22"/>
                <w:szCs w:val="22"/>
              </w:rPr>
              <w:t>55-60</w:t>
            </w:r>
          </w:p>
        </w:tc>
        <w:tc>
          <w:tcPr>
            <w:tcW w:w="818" w:type="pct"/>
            <w:vAlign w:val="center"/>
          </w:tcPr>
          <w:p w:rsidR="00941E42" w:rsidRPr="00DE1227" w:rsidRDefault="00941E42" w:rsidP="00E23370">
            <w:pPr>
              <w:pStyle w:val="1d"/>
              <w:jc w:val="center"/>
              <w:rPr>
                <w:sz w:val="22"/>
                <w:szCs w:val="22"/>
              </w:rPr>
            </w:pPr>
            <w:r w:rsidRPr="00DE1227">
              <w:rPr>
                <w:sz w:val="22"/>
                <w:szCs w:val="22"/>
              </w:rPr>
              <w:t>45-50</w:t>
            </w:r>
          </w:p>
        </w:tc>
      </w:tr>
      <w:tr w:rsidR="00941E42" w:rsidRPr="00DE1227" w:rsidTr="00E23370">
        <w:trPr>
          <w:trHeight w:val="20"/>
        </w:trPr>
        <w:tc>
          <w:tcPr>
            <w:tcW w:w="2716" w:type="pct"/>
          </w:tcPr>
          <w:p w:rsidR="00941E42" w:rsidRPr="00DE1227" w:rsidRDefault="00941E42" w:rsidP="00E23370">
            <w:pPr>
              <w:pStyle w:val="1d"/>
              <w:ind w:left="142"/>
              <w:rPr>
                <w:sz w:val="22"/>
                <w:szCs w:val="22"/>
              </w:rPr>
            </w:pPr>
            <w:r w:rsidRPr="00DE1227">
              <w:rPr>
                <w:sz w:val="22"/>
                <w:szCs w:val="22"/>
              </w:rPr>
              <w:t>0,8-1,0</w:t>
            </w:r>
          </w:p>
        </w:tc>
        <w:tc>
          <w:tcPr>
            <w:tcW w:w="648" w:type="pct"/>
            <w:vAlign w:val="center"/>
          </w:tcPr>
          <w:p w:rsidR="00941E42" w:rsidRPr="00DE1227" w:rsidRDefault="00941E42" w:rsidP="00E23370">
            <w:pPr>
              <w:pStyle w:val="1d"/>
              <w:jc w:val="center"/>
              <w:rPr>
                <w:sz w:val="22"/>
                <w:szCs w:val="22"/>
              </w:rPr>
            </w:pPr>
            <w:r w:rsidRPr="00DE1227">
              <w:rPr>
                <w:sz w:val="22"/>
                <w:szCs w:val="22"/>
              </w:rPr>
              <w:t>30</w:t>
            </w:r>
          </w:p>
        </w:tc>
        <w:tc>
          <w:tcPr>
            <w:tcW w:w="818" w:type="pct"/>
            <w:vAlign w:val="center"/>
          </w:tcPr>
          <w:p w:rsidR="00941E42" w:rsidRPr="00DE1227" w:rsidRDefault="00941E42" w:rsidP="00E23370">
            <w:pPr>
              <w:pStyle w:val="1d"/>
              <w:jc w:val="center"/>
              <w:rPr>
                <w:sz w:val="22"/>
                <w:szCs w:val="22"/>
              </w:rPr>
            </w:pPr>
            <w:r w:rsidRPr="00DE1227">
              <w:rPr>
                <w:sz w:val="22"/>
                <w:szCs w:val="22"/>
              </w:rPr>
              <w:t>70-75</w:t>
            </w:r>
          </w:p>
        </w:tc>
        <w:tc>
          <w:tcPr>
            <w:tcW w:w="818" w:type="pct"/>
            <w:vAlign w:val="center"/>
          </w:tcPr>
          <w:p w:rsidR="00941E42" w:rsidRPr="00DE1227" w:rsidRDefault="00941E42" w:rsidP="00E23370">
            <w:pPr>
              <w:pStyle w:val="1d"/>
              <w:jc w:val="center"/>
              <w:rPr>
                <w:sz w:val="22"/>
                <w:szCs w:val="22"/>
              </w:rPr>
            </w:pPr>
            <w:r w:rsidRPr="00DE1227">
              <w:rPr>
                <w:sz w:val="22"/>
                <w:szCs w:val="22"/>
              </w:rPr>
              <w:t>60-70</w:t>
            </w:r>
          </w:p>
        </w:tc>
      </w:tr>
    </w:tbl>
    <w:p w:rsidR="00941E42" w:rsidRPr="00DE1227" w:rsidRDefault="00941E42" w:rsidP="00941E42">
      <w:pPr>
        <w:pStyle w:val="af1"/>
        <w:numPr>
          <w:ilvl w:val="0"/>
          <w:numId w:val="62"/>
        </w:numPr>
        <w:ind w:left="567"/>
      </w:pPr>
      <w:r w:rsidRPr="00DE1227">
        <w:t>Кроме того, зелёные насаждения значительно снижают уровень шума на территории жилой застройки: небольшие скверы и внутриквартальные посадки – на 4-7 дБа, плотные посадки кустарниковых и древесных пород с развитой кроной шириной 30-</w:t>
      </w:r>
      <w:smartTag w:uri="urn:schemas-microsoft-com:office:smarttags" w:element="metricconverter">
        <w:smartTagPr>
          <w:attr w:name="ProductID" w:val="40 м"/>
        </w:smartTagPr>
        <w:r w:rsidRPr="00DE1227">
          <w:t>40 м</w:t>
        </w:r>
      </w:smartTag>
      <w:r w:rsidRPr="00DE1227">
        <w:t xml:space="preserve"> на 17-23 дБа.</w:t>
      </w:r>
    </w:p>
    <w:p w:rsidR="00F02B83" w:rsidRPr="00DE1227" w:rsidRDefault="00941E42" w:rsidP="00941E42">
      <w:pPr>
        <w:pStyle w:val="af1"/>
        <w:numPr>
          <w:ilvl w:val="0"/>
          <w:numId w:val="62"/>
        </w:numPr>
        <w:ind w:left="567"/>
      </w:pPr>
      <w:r w:rsidRPr="00DE1227">
        <w:t xml:space="preserve">Проектом предлагается создание цветочно-оранжерейное хозяйства на территории города (как вариант в Зашекснинском районе, на территории новой проектируемой застройки ближе к границе города). А также возможно создание питомника древесно-кустарниковых пород, или, как вариант, провести работу по анализу возможностей привоза специально подготовленного материала из леса или других близлежащих </w:t>
      </w:r>
      <w:r w:rsidR="00F02B83" w:rsidRPr="00DE1227">
        <w:t>мест.</w:t>
      </w:r>
    </w:p>
    <w:p w:rsidR="00F02B83" w:rsidRPr="00DE1227" w:rsidRDefault="00F02B83" w:rsidP="00271A5B">
      <w:pPr>
        <w:pStyle w:val="af1"/>
      </w:pPr>
    </w:p>
    <w:p w:rsidR="00E141C0" w:rsidRPr="00DE1227" w:rsidRDefault="00E141C0" w:rsidP="0052058E">
      <w:pPr>
        <w:pStyle w:val="110"/>
      </w:pPr>
      <w:bookmarkStart w:id="155" w:name="_Toc525920129"/>
      <w:bookmarkStart w:id="156" w:name="_Toc10476678"/>
      <w:bookmarkStart w:id="157" w:name="_Toc50028272"/>
      <w:r w:rsidRPr="00DE1227">
        <w:t>Основные технико-экон</w:t>
      </w:r>
      <w:r w:rsidR="00663D1B" w:rsidRPr="00DE1227">
        <w:t>о</w:t>
      </w:r>
      <w:r w:rsidRPr="00DE1227">
        <w:t xml:space="preserve">мические показатели генерального плана </w:t>
      </w:r>
      <w:bookmarkEnd w:id="155"/>
      <w:bookmarkEnd w:id="156"/>
      <w:r w:rsidR="001F59A5" w:rsidRPr="00DE1227">
        <w:t>городского округа Черепове</w:t>
      </w:r>
      <w:r w:rsidR="001A531B" w:rsidRPr="00DE1227">
        <w:t>ц</w:t>
      </w:r>
      <w:bookmarkEnd w:id="157"/>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5"/>
        <w:gridCol w:w="3563"/>
        <w:gridCol w:w="1134"/>
        <w:gridCol w:w="1417"/>
        <w:gridCol w:w="1418"/>
        <w:gridCol w:w="1418"/>
      </w:tblGrid>
      <w:tr w:rsidR="008D439C" w:rsidRPr="00DE1227" w:rsidTr="008F4564">
        <w:trPr>
          <w:cantSplit/>
          <w:trHeight w:val="397"/>
          <w:tblHeader/>
          <w:jc w:val="center"/>
        </w:trPr>
        <w:tc>
          <w:tcPr>
            <w:tcW w:w="685" w:type="dxa"/>
            <w:vAlign w:val="center"/>
          </w:tcPr>
          <w:p w:rsidR="001F59A5" w:rsidRPr="00DE1227" w:rsidRDefault="001F59A5" w:rsidP="008F4564">
            <w:pPr>
              <w:pStyle w:val="af0"/>
              <w:spacing w:before="0" w:after="0"/>
            </w:pPr>
            <w:r w:rsidRPr="00DE1227">
              <w:t>№</w:t>
            </w:r>
          </w:p>
          <w:p w:rsidR="001F59A5" w:rsidRPr="00DE1227" w:rsidRDefault="001F59A5" w:rsidP="008F4564">
            <w:pPr>
              <w:pStyle w:val="af0"/>
              <w:spacing w:before="0" w:after="0"/>
            </w:pPr>
            <w:r w:rsidRPr="00DE1227">
              <w:t>п/п</w:t>
            </w:r>
          </w:p>
        </w:tc>
        <w:tc>
          <w:tcPr>
            <w:tcW w:w="3563" w:type="dxa"/>
            <w:tcMar>
              <w:left w:w="0" w:type="dxa"/>
              <w:right w:w="0" w:type="dxa"/>
            </w:tcMar>
            <w:vAlign w:val="center"/>
          </w:tcPr>
          <w:p w:rsidR="001F59A5" w:rsidRPr="00DE1227" w:rsidRDefault="001F59A5" w:rsidP="00F813A7">
            <w:pPr>
              <w:pStyle w:val="af0"/>
              <w:spacing w:before="100" w:beforeAutospacing="1" w:after="0"/>
            </w:pPr>
            <w:r w:rsidRPr="00DE1227">
              <w:t>Показатели</w:t>
            </w:r>
          </w:p>
        </w:tc>
        <w:tc>
          <w:tcPr>
            <w:tcW w:w="1134" w:type="dxa"/>
            <w:tcMar>
              <w:left w:w="0" w:type="dxa"/>
              <w:right w:w="0" w:type="dxa"/>
            </w:tcMar>
            <w:vAlign w:val="center"/>
          </w:tcPr>
          <w:p w:rsidR="001F59A5" w:rsidRPr="00DE1227" w:rsidRDefault="001F59A5" w:rsidP="00F813A7">
            <w:pPr>
              <w:pStyle w:val="af0"/>
              <w:spacing w:before="100" w:beforeAutospacing="1" w:after="0"/>
            </w:pPr>
            <w:r w:rsidRPr="00DE1227">
              <w:t>Единица измерения</w:t>
            </w:r>
          </w:p>
        </w:tc>
        <w:tc>
          <w:tcPr>
            <w:tcW w:w="1417" w:type="dxa"/>
            <w:vAlign w:val="center"/>
          </w:tcPr>
          <w:p w:rsidR="001F59A5" w:rsidRPr="00DE1227" w:rsidRDefault="001F59A5" w:rsidP="00F813A7">
            <w:pPr>
              <w:pStyle w:val="af0"/>
              <w:spacing w:before="100" w:beforeAutospacing="1" w:after="0"/>
            </w:pPr>
            <w:r w:rsidRPr="00DE1227">
              <w:t>Современное состояние</w:t>
            </w:r>
          </w:p>
        </w:tc>
        <w:tc>
          <w:tcPr>
            <w:tcW w:w="1418" w:type="dxa"/>
            <w:vAlign w:val="center"/>
          </w:tcPr>
          <w:p w:rsidR="001F59A5" w:rsidRPr="00DE1227" w:rsidRDefault="001F59A5" w:rsidP="00F813A7">
            <w:pPr>
              <w:pStyle w:val="af0"/>
              <w:spacing w:before="100" w:beforeAutospacing="1" w:after="0"/>
              <w:jc w:val="center"/>
            </w:pPr>
            <w:r w:rsidRPr="00DE1227">
              <w:t>Первая очередь</w:t>
            </w:r>
          </w:p>
        </w:tc>
        <w:tc>
          <w:tcPr>
            <w:tcW w:w="1418" w:type="dxa"/>
            <w:vAlign w:val="center"/>
          </w:tcPr>
          <w:p w:rsidR="001F59A5" w:rsidRPr="00DE1227" w:rsidRDefault="001F59A5" w:rsidP="00F813A7">
            <w:pPr>
              <w:pStyle w:val="af0"/>
              <w:spacing w:before="100" w:beforeAutospacing="1" w:after="0"/>
              <w:jc w:val="center"/>
            </w:pPr>
            <w:r w:rsidRPr="00DE1227">
              <w:t>Расчетный срок</w:t>
            </w:r>
          </w:p>
        </w:tc>
      </w:tr>
      <w:tr w:rsidR="008D439C" w:rsidRPr="00DE1227" w:rsidTr="008F4564">
        <w:trPr>
          <w:cantSplit/>
          <w:trHeight w:val="397"/>
          <w:jc w:val="center"/>
        </w:trPr>
        <w:tc>
          <w:tcPr>
            <w:tcW w:w="685" w:type="dxa"/>
            <w:vAlign w:val="center"/>
          </w:tcPr>
          <w:p w:rsidR="001F59A5" w:rsidRPr="00DE1227" w:rsidRDefault="001F59A5" w:rsidP="008F4564">
            <w:pPr>
              <w:pStyle w:val="af0"/>
              <w:spacing w:before="0" w:after="0"/>
            </w:pPr>
            <w:r w:rsidRPr="00DE1227">
              <w:t>1</w:t>
            </w:r>
          </w:p>
        </w:tc>
        <w:tc>
          <w:tcPr>
            <w:tcW w:w="8950" w:type="dxa"/>
            <w:gridSpan w:val="5"/>
            <w:vAlign w:val="center"/>
          </w:tcPr>
          <w:p w:rsidR="001F59A5" w:rsidRPr="00DE1227" w:rsidRDefault="001F59A5" w:rsidP="00F813A7">
            <w:pPr>
              <w:pStyle w:val="af0"/>
              <w:spacing w:before="100" w:beforeAutospacing="1" w:after="0"/>
            </w:pPr>
            <w:r w:rsidRPr="00DE1227">
              <w:t>Территория</w:t>
            </w:r>
          </w:p>
        </w:tc>
      </w:tr>
      <w:tr w:rsidR="008D439C" w:rsidRPr="00DE1227" w:rsidTr="008F4564">
        <w:trPr>
          <w:cantSplit/>
          <w:trHeight w:val="397"/>
          <w:jc w:val="center"/>
        </w:trPr>
        <w:tc>
          <w:tcPr>
            <w:tcW w:w="685" w:type="dxa"/>
            <w:vAlign w:val="center"/>
          </w:tcPr>
          <w:p w:rsidR="001F59A5" w:rsidRPr="00DE1227" w:rsidRDefault="00450089" w:rsidP="008F4564">
            <w:pPr>
              <w:pStyle w:val="af0"/>
              <w:spacing w:before="0" w:after="0"/>
            </w:pPr>
            <w:r w:rsidRPr="00DE1227">
              <w:t>1.1</w:t>
            </w:r>
          </w:p>
        </w:tc>
        <w:tc>
          <w:tcPr>
            <w:tcW w:w="3563" w:type="dxa"/>
            <w:tcMar>
              <w:left w:w="0" w:type="dxa"/>
              <w:right w:w="0" w:type="dxa"/>
            </w:tcMar>
            <w:vAlign w:val="center"/>
          </w:tcPr>
          <w:p w:rsidR="001F59A5" w:rsidRPr="00DE1227" w:rsidRDefault="001F59A5" w:rsidP="00F813A7">
            <w:pPr>
              <w:pStyle w:val="af0"/>
              <w:spacing w:before="100" w:beforeAutospacing="1" w:after="0"/>
            </w:pPr>
            <w:r w:rsidRPr="00DE1227">
              <w:t xml:space="preserve">Общая площадь земель в границах </w:t>
            </w:r>
            <w:r w:rsidR="001A531B" w:rsidRPr="00DE1227">
              <w:t>городского округа Череповец</w:t>
            </w:r>
          </w:p>
        </w:tc>
        <w:tc>
          <w:tcPr>
            <w:tcW w:w="1134" w:type="dxa"/>
            <w:tcMar>
              <w:left w:w="0" w:type="dxa"/>
              <w:right w:w="0" w:type="dxa"/>
            </w:tcMar>
            <w:vAlign w:val="center"/>
          </w:tcPr>
          <w:p w:rsidR="001F59A5" w:rsidRPr="00DE1227" w:rsidRDefault="001F59A5" w:rsidP="00F813A7">
            <w:pPr>
              <w:pStyle w:val="af0"/>
              <w:spacing w:before="100" w:beforeAutospacing="1" w:after="0"/>
              <w:jc w:val="center"/>
            </w:pPr>
            <w:r w:rsidRPr="00DE1227">
              <w:t>га</w:t>
            </w:r>
          </w:p>
        </w:tc>
        <w:tc>
          <w:tcPr>
            <w:tcW w:w="1417" w:type="dxa"/>
            <w:vAlign w:val="center"/>
          </w:tcPr>
          <w:p w:rsidR="001F59A5" w:rsidRPr="00DE1227" w:rsidRDefault="001A531B" w:rsidP="00F813A7">
            <w:pPr>
              <w:pStyle w:val="af0"/>
              <w:spacing w:before="100" w:beforeAutospacing="1" w:after="0"/>
              <w:jc w:val="center"/>
            </w:pPr>
            <w:r w:rsidRPr="00DE1227">
              <w:t>13089,43</w:t>
            </w:r>
          </w:p>
        </w:tc>
        <w:tc>
          <w:tcPr>
            <w:tcW w:w="1418" w:type="dxa"/>
            <w:vAlign w:val="center"/>
          </w:tcPr>
          <w:p w:rsidR="001F59A5" w:rsidRPr="00DE1227" w:rsidRDefault="001A531B" w:rsidP="00F813A7">
            <w:pPr>
              <w:pStyle w:val="af0"/>
              <w:spacing w:before="100" w:beforeAutospacing="1" w:after="0"/>
              <w:jc w:val="center"/>
            </w:pPr>
            <w:r w:rsidRPr="00DE1227">
              <w:t>13089,43</w:t>
            </w:r>
          </w:p>
        </w:tc>
        <w:tc>
          <w:tcPr>
            <w:tcW w:w="1418" w:type="dxa"/>
            <w:vAlign w:val="center"/>
          </w:tcPr>
          <w:p w:rsidR="001F59A5" w:rsidRPr="00DE1227" w:rsidRDefault="001A531B" w:rsidP="00F813A7">
            <w:pPr>
              <w:pStyle w:val="af0"/>
              <w:spacing w:before="100" w:beforeAutospacing="1" w:after="0"/>
              <w:jc w:val="center"/>
            </w:pPr>
            <w:r w:rsidRPr="00DE1227">
              <w:t>13089,43</w:t>
            </w:r>
          </w:p>
        </w:tc>
      </w:tr>
      <w:tr w:rsidR="008D439C" w:rsidRPr="00DE1227" w:rsidTr="008F4564">
        <w:trPr>
          <w:cantSplit/>
          <w:trHeight w:val="397"/>
          <w:jc w:val="center"/>
        </w:trPr>
        <w:tc>
          <w:tcPr>
            <w:tcW w:w="685" w:type="dxa"/>
            <w:tcMar>
              <w:left w:w="0" w:type="dxa"/>
              <w:right w:w="0" w:type="dxa"/>
            </w:tcMar>
            <w:vAlign w:val="center"/>
          </w:tcPr>
          <w:p w:rsidR="001F59A5" w:rsidRPr="00DE1227" w:rsidRDefault="00450089" w:rsidP="008F4564">
            <w:pPr>
              <w:pStyle w:val="af0"/>
              <w:spacing w:before="0" w:after="0"/>
            </w:pPr>
            <w:r w:rsidRPr="00DE1227">
              <w:t>1.2</w:t>
            </w:r>
          </w:p>
        </w:tc>
        <w:tc>
          <w:tcPr>
            <w:tcW w:w="3563" w:type="dxa"/>
            <w:tcMar>
              <w:left w:w="0" w:type="dxa"/>
              <w:right w:w="0" w:type="dxa"/>
            </w:tcMar>
            <w:vAlign w:val="center"/>
          </w:tcPr>
          <w:p w:rsidR="001F59A5" w:rsidRPr="00DE1227" w:rsidRDefault="001F59A5" w:rsidP="00F813A7">
            <w:pPr>
              <w:pStyle w:val="af0"/>
              <w:spacing w:before="100" w:beforeAutospacing="1" w:after="0"/>
            </w:pPr>
            <w:r w:rsidRPr="00DE1227">
              <w:t>Земли населенных пунктов</w:t>
            </w:r>
            <w:r w:rsidR="001A531B" w:rsidRPr="00DE1227">
              <w:t xml:space="preserve"> (г. Череповец)</w:t>
            </w:r>
          </w:p>
        </w:tc>
        <w:tc>
          <w:tcPr>
            <w:tcW w:w="1134" w:type="dxa"/>
            <w:tcMar>
              <w:left w:w="0" w:type="dxa"/>
              <w:right w:w="0" w:type="dxa"/>
            </w:tcMar>
            <w:vAlign w:val="center"/>
          </w:tcPr>
          <w:p w:rsidR="001F59A5" w:rsidRPr="00DE1227" w:rsidRDefault="001F59A5" w:rsidP="00F813A7">
            <w:pPr>
              <w:pStyle w:val="af0"/>
              <w:spacing w:before="100" w:beforeAutospacing="1" w:after="0"/>
              <w:jc w:val="center"/>
            </w:pPr>
            <w:r w:rsidRPr="00DE1227">
              <w:t>га</w:t>
            </w:r>
          </w:p>
        </w:tc>
        <w:tc>
          <w:tcPr>
            <w:tcW w:w="1417" w:type="dxa"/>
            <w:vAlign w:val="center"/>
          </w:tcPr>
          <w:p w:rsidR="001F59A5" w:rsidRPr="00DE1227" w:rsidRDefault="000A3A00" w:rsidP="00F813A7">
            <w:pPr>
              <w:pStyle w:val="af0"/>
              <w:spacing w:before="100" w:beforeAutospacing="1" w:after="0"/>
              <w:jc w:val="center"/>
            </w:pPr>
            <w:r w:rsidRPr="00DE1227">
              <w:t>11514,18</w:t>
            </w:r>
          </w:p>
        </w:tc>
        <w:tc>
          <w:tcPr>
            <w:tcW w:w="1418" w:type="dxa"/>
            <w:vAlign w:val="center"/>
          </w:tcPr>
          <w:p w:rsidR="001F59A5" w:rsidRPr="00DE1227" w:rsidRDefault="000A3A00" w:rsidP="00F813A7">
            <w:pPr>
              <w:pStyle w:val="af0"/>
              <w:spacing w:before="100" w:beforeAutospacing="1" w:after="0"/>
              <w:jc w:val="center"/>
            </w:pPr>
            <w:r w:rsidRPr="00DE1227">
              <w:t>11514,18</w:t>
            </w:r>
          </w:p>
        </w:tc>
        <w:tc>
          <w:tcPr>
            <w:tcW w:w="1418" w:type="dxa"/>
            <w:vAlign w:val="center"/>
          </w:tcPr>
          <w:p w:rsidR="001F59A5" w:rsidRPr="00DE1227" w:rsidRDefault="000A3A00" w:rsidP="00F813A7">
            <w:pPr>
              <w:pStyle w:val="af0"/>
              <w:spacing w:before="100" w:beforeAutospacing="1" w:after="0"/>
              <w:jc w:val="center"/>
            </w:pPr>
            <w:r w:rsidRPr="00DE1227">
              <w:t>11514,18</w:t>
            </w:r>
          </w:p>
        </w:tc>
      </w:tr>
      <w:tr w:rsidR="008D439C" w:rsidRPr="00DE1227" w:rsidTr="008F4564">
        <w:trPr>
          <w:cantSplit/>
          <w:trHeight w:val="397"/>
          <w:jc w:val="center"/>
        </w:trPr>
        <w:tc>
          <w:tcPr>
            <w:tcW w:w="685" w:type="dxa"/>
            <w:tcMar>
              <w:left w:w="0" w:type="dxa"/>
              <w:right w:w="0" w:type="dxa"/>
            </w:tcMar>
            <w:vAlign w:val="center"/>
          </w:tcPr>
          <w:p w:rsidR="001F59A5" w:rsidRPr="00DE1227" w:rsidRDefault="00450089" w:rsidP="008F4564">
            <w:pPr>
              <w:pStyle w:val="af0"/>
              <w:spacing w:before="0" w:after="0"/>
            </w:pPr>
            <w:r w:rsidRPr="00DE1227">
              <w:t>1.3</w:t>
            </w:r>
          </w:p>
        </w:tc>
        <w:tc>
          <w:tcPr>
            <w:tcW w:w="3563" w:type="dxa"/>
            <w:tcMar>
              <w:left w:w="0" w:type="dxa"/>
              <w:right w:w="0" w:type="dxa"/>
            </w:tcMar>
            <w:vAlign w:val="center"/>
          </w:tcPr>
          <w:p w:rsidR="001F59A5" w:rsidRPr="00DE1227" w:rsidRDefault="001F59A5" w:rsidP="00F813A7">
            <w:pPr>
              <w:pStyle w:val="af0"/>
              <w:spacing w:before="100" w:beforeAutospacing="1" w:after="0"/>
            </w:pPr>
            <w:r w:rsidRPr="00DE1227">
              <w:t>Земли промышленности, энергетики, транспорта, связи, радиовещания, телевидения, информатики, и земли иного специального назначения</w:t>
            </w:r>
          </w:p>
        </w:tc>
        <w:tc>
          <w:tcPr>
            <w:tcW w:w="1134" w:type="dxa"/>
            <w:tcMar>
              <w:left w:w="0" w:type="dxa"/>
              <w:right w:w="0" w:type="dxa"/>
            </w:tcMar>
            <w:vAlign w:val="center"/>
          </w:tcPr>
          <w:p w:rsidR="001F59A5" w:rsidRPr="00DE1227" w:rsidRDefault="001F59A5" w:rsidP="00F813A7">
            <w:pPr>
              <w:pStyle w:val="af0"/>
              <w:spacing w:before="100" w:beforeAutospacing="1" w:after="0"/>
              <w:jc w:val="center"/>
            </w:pPr>
            <w:r w:rsidRPr="00DE1227">
              <w:t>га</w:t>
            </w:r>
          </w:p>
        </w:tc>
        <w:tc>
          <w:tcPr>
            <w:tcW w:w="1417" w:type="dxa"/>
            <w:vAlign w:val="center"/>
          </w:tcPr>
          <w:p w:rsidR="001F59A5" w:rsidRPr="00DE1227" w:rsidRDefault="00933BFD" w:rsidP="00F813A7">
            <w:pPr>
              <w:pStyle w:val="af0"/>
              <w:spacing w:before="100" w:beforeAutospacing="1" w:after="0"/>
              <w:jc w:val="center"/>
            </w:pPr>
            <w:r w:rsidRPr="00DE1227">
              <w:t>1523,33</w:t>
            </w:r>
          </w:p>
        </w:tc>
        <w:tc>
          <w:tcPr>
            <w:tcW w:w="1418" w:type="dxa"/>
            <w:vAlign w:val="center"/>
          </w:tcPr>
          <w:p w:rsidR="001F59A5" w:rsidRPr="00DE1227" w:rsidRDefault="00933BFD" w:rsidP="00F813A7">
            <w:pPr>
              <w:pStyle w:val="af0"/>
              <w:spacing w:before="100" w:beforeAutospacing="1" w:after="0"/>
              <w:jc w:val="center"/>
            </w:pPr>
            <w:r w:rsidRPr="00DE1227">
              <w:t>1523,33</w:t>
            </w:r>
          </w:p>
        </w:tc>
        <w:tc>
          <w:tcPr>
            <w:tcW w:w="1418" w:type="dxa"/>
            <w:vAlign w:val="center"/>
          </w:tcPr>
          <w:p w:rsidR="001F59A5" w:rsidRPr="00DE1227" w:rsidRDefault="00933BFD" w:rsidP="00F813A7">
            <w:pPr>
              <w:pStyle w:val="af0"/>
              <w:spacing w:before="100" w:beforeAutospacing="1" w:after="0"/>
              <w:jc w:val="center"/>
            </w:pPr>
            <w:r w:rsidRPr="00DE1227">
              <w:t>1523,33</w:t>
            </w:r>
          </w:p>
        </w:tc>
      </w:tr>
      <w:tr w:rsidR="008D439C" w:rsidRPr="00DE1227" w:rsidTr="008F4564">
        <w:trPr>
          <w:cantSplit/>
          <w:trHeight w:val="397"/>
          <w:jc w:val="center"/>
        </w:trPr>
        <w:tc>
          <w:tcPr>
            <w:tcW w:w="685" w:type="dxa"/>
            <w:tcMar>
              <w:left w:w="0" w:type="dxa"/>
              <w:right w:w="0" w:type="dxa"/>
            </w:tcMar>
            <w:vAlign w:val="center"/>
          </w:tcPr>
          <w:p w:rsidR="001F59A5" w:rsidRPr="00DE1227" w:rsidRDefault="00450089" w:rsidP="008F4564">
            <w:pPr>
              <w:pStyle w:val="af0"/>
              <w:spacing w:before="0" w:after="0"/>
            </w:pPr>
            <w:r w:rsidRPr="00DE1227">
              <w:t>1.4</w:t>
            </w:r>
          </w:p>
        </w:tc>
        <w:tc>
          <w:tcPr>
            <w:tcW w:w="3563" w:type="dxa"/>
            <w:tcMar>
              <w:left w:w="0" w:type="dxa"/>
              <w:right w:w="0" w:type="dxa"/>
            </w:tcMar>
            <w:vAlign w:val="center"/>
          </w:tcPr>
          <w:p w:rsidR="001F59A5" w:rsidRPr="00DE1227" w:rsidRDefault="001F59A5" w:rsidP="00F813A7">
            <w:pPr>
              <w:pStyle w:val="af0"/>
              <w:spacing w:before="100" w:beforeAutospacing="1" w:after="0"/>
            </w:pPr>
            <w:r w:rsidRPr="00DE1227">
              <w:t>Земли лесного фонда</w:t>
            </w:r>
          </w:p>
        </w:tc>
        <w:tc>
          <w:tcPr>
            <w:tcW w:w="1134" w:type="dxa"/>
            <w:tcMar>
              <w:left w:w="0" w:type="dxa"/>
              <w:right w:w="0" w:type="dxa"/>
            </w:tcMar>
            <w:vAlign w:val="center"/>
          </w:tcPr>
          <w:p w:rsidR="001F59A5" w:rsidRPr="00DE1227" w:rsidRDefault="001F59A5" w:rsidP="00F813A7">
            <w:pPr>
              <w:pStyle w:val="af0"/>
              <w:spacing w:before="100" w:beforeAutospacing="1" w:after="0"/>
              <w:jc w:val="center"/>
            </w:pPr>
            <w:r w:rsidRPr="00DE1227">
              <w:t>га</w:t>
            </w:r>
          </w:p>
        </w:tc>
        <w:tc>
          <w:tcPr>
            <w:tcW w:w="1417" w:type="dxa"/>
            <w:vAlign w:val="center"/>
          </w:tcPr>
          <w:p w:rsidR="001F59A5" w:rsidRPr="00DE1227" w:rsidRDefault="00933BFD" w:rsidP="00F813A7">
            <w:pPr>
              <w:pStyle w:val="af0"/>
              <w:spacing w:before="100" w:beforeAutospacing="1" w:after="0"/>
              <w:jc w:val="center"/>
            </w:pPr>
            <w:r w:rsidRPr="00DE1227">
              <w:t>51,92</w:t>
            </w:r>
          </w:p>
        </w:tc>
        <w:tc>
          <w:tcPr>
            <w:tcW w:w="1418" w:type="dxa"/>
            <w:vAlign w:val="center"/>
          </w:tcPr>
          <w:p w:rsidR="001F59A5" w:rsidRPr="00DE1227" w:rsidRDefault="00933BFD" w:rsidP="00F813A7">
            <w:pPr>
              <w:pStyle w:val="af0"/>
              <w:spacing w:before="100" w:beforeAutospacing="1" w:after="0"/>
              <w:jc w:val="center"/>
            </w:pPr>
            <w:r w:rsidRPr="00DE1227">
              <w:t>51,92</w:t>
            </w:r>
          </w:p>
        </w:tc>
        <w:tc>
          <w:tcPr>
            <w:tcW w:w="1418" w:type="dxa"/>
            <w:vAlign w:val="center"/>
          </w:tcPr>
          <w:p w:rsidR="001F59A5" w:rsidRPr="00DE1227" w:rsidRDefault="00933BFD" w:rsidP="00F813A7">
            <w:pPr>
              <w:pStyle w:val="af0"/>
              <w:spacing w:before="100" w:beforeAutospacing="1" w:after="0"/>
              <w:jc w:val="center"/>
            </w:pPr>
            <w:r w:rsidRPr="00DE1227">
              <w:t>51,92</w:t>
            </w:r>
          </w:p>
        </w:tc>
      </w:tr>
      <w:tr w:rsidR="008D439C" w:rsidRPr="00DE1227" w:rsidTr="008F4564">
        <w:trPr>
          <w:cantSplit/>
          <w:trHeight w:val="397"/>
          <w:jc w:val="center"/>
        </w:trPr>
        <w:tc>
          <w:tcPr>
            <w:tcW w:w="685" w:type="dxa"/>
            <w:tcMar>
              <w:left w:w="0" w:type="dxa"/>
              <w:right w:w="0" w:type="dxa"/>
            </w:tcMar>
            <w:vAlign w:val="center"/>
          </w:tcPr>
          <w:p w:rsidR="00690491" w:rsidRPr="00DE1227" w:rsidRDefault="00690491" w:rsidP="008F4564">
            <w:pPr>
              <w:pStyle w:val="af0"/>
              <w:spacing w:before="0" w:after="0"/>
            </w:pPr>
            <w:r w:rsidRPr="00DE1227">
              <w:t>2</w:t>
            </w:r>
          </w:p>
        </w:tc>
        <w:tc>
          <w:tcPr>
            <w:tcW w:w="8950" w:type="dxa"/>
            <w:gridSpan w:val="5"/>
            <w:vAlign w:val="center"/>
          </w:tcPr>
          <w:p w:rsidR="00690491" w:rsidRPr="00DE1227" w:rsidRDefault="00690491" w:rsidP="00690491">
            <w:pPr>
              <w:pStyle w:val="af0"/>
              <w:spacing w:before="0" w:after="0"/>
            </w:pPr>
            <w:r w:rsidRPr="00DE1227">
              <w:t>Распределение территории по функциональному зонированию</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2.1</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застройки индивидуальными жилыми домами</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fa"/>
              <w:spacing w:before="0" w:after="0"/>
              <w:rPr>
                <w:lang w:eastAsia="en-US"/>
              </w:rPr>
            </w:pPr>
            <w:r w:rsidRPr="00DE1227">
              <w:rPr>
                <w:lang w:eastAsia="en-US"/>
              </w:rPr>
              <w:t>500,78</w:t>
            </w:r>
          </w:p>
        </w:tc>
        <w:tc>
          <w:tcPr>
            <w:tcW w:w="1418" w:type="dxa"/>
            <w:vAlign w:val="center"/>
          </w:tcPr>
          <w:p w:rsidR="00E23370" w:rsidRPr="00DE1227" w:rsidRDefault="00E23370" w:rsidP="00E23370">
            <w:pPr>
              <w:pStyle w:val="affa"/>
              <w:spacing w:before="0" w:after="0"/>
              <w:rPr>
                <w:lang w:eastAsia="en-US"/>
              </w:rPr>
            </w:pPr>
            <w:r w:rsidRPr="00DE1227">
              <w:rPr>
                <w:lang w:eastAsia="en-US"/>
              </w:rPr>
              <w:t>684,04</w:t>
            </w:r>
          </w:p>
        </w:tc>
        <w:tc>
          <w:tcPr>
            <w:tcW w:w="1418" w:type="dxa"/>
            <w:vAlign w:val="center"/>
          </w:tcPr>
          <w:p w:rsidR="00E23370" w:rsidRPr="00DE1227" w:rsidRDefault="00E23370" w:rsidP="00E23370">
            <w:pPr>
              <w:pStyle w:val="affa"/>
              <w:spacing w:before="0" w:after="0"/>
              <w:rPr>
                <w:lang w:eastAsia="en-US"/>
              </w:rPr>
            </w:pPr>
            <w:r w:rsidRPr="00DE1227">
              <w:rPr>
                <w:lang w:eastAsia="en-US"/>
              </w:rPr>
              <w:t>684,04</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2.2</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застройки малоэтажными жилыми домами</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fa"/>
              <w:spacing w:before="0" w:after="0"/>
              <w:rPr>
                <w:lang w:eastAsia="en-US"/>
              </w:rPr>
            </w:pPr>
            <w:r w:rsidRPr="00DE1227">
              <w:rPr>
                <w:lang w:eastAsia="en-US"/>
              </w:rPr>
              <w:t>28,39</w:t>
            </w:r>
          </w:p>
        </w:tc>
        <w:tc>
          <w:tcPr>
            <w:tcW w:w="1418" w:type="dxa"/>
            <w:vAlign w:val="center"/>
          </w:tcPr>
          <w:p w:rsidR="00E23370" w:rsidRPr="00DE1227" w:rsidRDefault="00E23370" w:rsidP="00E23370">
            <w:pPr>
              <w:pStyle w:val="affa"/>
              <w:spacing w:before="0" w:after="0"/>
              <w:rPr>
                <w:lang w:eastAsia="en-US"/>
              </w:rPr>
            </w:pPr>
            <w:r w:rsidRPr="00DE1227">
              <w:rPr>
                <w:lang w:eastAsia="en-US"/>
              </w:rPr>
              <w:t>82,22</w:t>
            </w:r>
          </w:p>
        </w:tc>
        <w:tc>
          <w:tcPr>
            <w:tcW w:w="1418" w:type="dxa"/>
            <w:vAlign w:val="center"/>
          </w:tcPr>
          <w:p w:rsidR="00E23370" w:rsidRPr="00DE1227" w:rsidRDefault="00E23370" w:rsidP="00E23370">
            <w:pPr>
              <w:pStyle w:val="affa"/>
              <w:spacing w:before="0" w:after="0"/>
              <w:rPr>
                <w:lang w:eastAsia="en-US"/>
              </w:rPr>
            </w:pPr>
            <w:r w:rsidRPr="00DE1227">
              <w:rPr>
                <w:lang w:eastAsia="en-US"/>
              </w:rPr>
              <w:t>82,22</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2.3</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застройки среднеэтажными жилыми домами</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fa"/>
              <w:spacing w:before="0" w:after="0"/>
              <w:rPr>
                <w:lang w:eastAsia="en-US"/>
              </w:rPr>
            </w:pPr>
            <w:r w:rsidRPr="00DE1227">
              <w:rPr>
                <w:lang w:eastAsia="en-US"/>
              </w:rPr>
              <w:t>634,64</w:t>
            </w:r>
          </w:p>
        </w:tc>
        <w:tc>
          <w:tcPr>
            <w:tcW w:w="1418" w:type="dxa"/>
            <w:vAlign w:val="center"/>
          </w:tcPr>
          <w:p w:rsidR="00E23370" w:rsidRPr="00DE1227" w:rsidRDefault="00E23370" w:rsidP="00E23370">
            <w:pPr>
              <w:pStyle w:val="affa"/>
              <w:spacing w:before="0" w:after="0"/>
              <w:rPr>
                <w:lang w:eastAsia="en-US"/>
              </w:rPr>
            </w:pPr>
            <w:r w:rsidRPr="00DE1227">
              <w:rPr>
                <w:lang w:eastAsia="en-US"/>
              </w:rPr>
              <w:t>774,78</w:t>
            </w:r>
          </w:p>
        </w:tc>
        <w:tc>
          <w:tcPr>
            <w:tcW w:w="1418" w:type="dxa"/>
            <w:vAlign w:val="center"/>
          </w:tcPr>
          <w:p w:rsidR="00E23370" w:rsidRPr="00DE1227" w:rsidRDefault="00E23370" w:rsidP="00E23370">
            <w:pPr>
              <w:pStyle w:val="affa"/>
              <w:spacing w:before="0" w:after="0"/>
              <w:rPr>
                <w:lang w:eastAsia="en-US"/>
              </w:rPr>
            </w:pPr>
            <w:r w:rsidRPr="00DE1227">
              <w:rPr>
                <w:lang w:eastAsia="en-US"/>
              </w:rPr>
              <w:t>774,78</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2.4</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застройки многоэтажными жилыми домами</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fa"/>
              <w:spacing w:before="0" w:after="0"/>
              <w:rPr>
                <w:lang w:eastAsia="en-US"/>
              </w:rPr>
            </w:pPr>
            <w:r w:rsidRPr="00DE1227">
              <w:rPr>
                <w:lang w:eastAsia="en-US"/>
              </w:rPr>
              <w:t>670,5</w:t>
            </w:r>
          </w:p>
        </w:tc>
        <w:tc>
          <w:tcPr>
            <w:tcW w:w="1418" w:type="dxa"/>
            <w:vAlign w:val="center"/>
          </w:tcPr>
          <w:p w:rsidR="00E23370" w:rsidRPr="00DE1227" w:rsidRDefault="00E23370" w:rsidP="00E23370">
            <w:pPr>
              <w:pStyle w:val="affa"/>
              <w:spacing w:before="0" w:after="0"/>
              <w:rPr>
                <w:lang w:eastAsia="en-US"/>
              </w:rPr>
            </w:pPr>
            <w:r w:rsidRPr="00DE1227">
              <w:rPr>
                <w:lang w:eastAsia="en-US"/>
              </w:rPr>
              <w:t>1269,1</w:t>
            </w:r>
          </w:p>
        </w:tc>
        <w:tc>
          <w:tcPr>
            <w:tcW w:w="1418" w:type="dxa"/>
            <w:vAlign w:val="center"/>
          </w:tcPr>
          <w:p w:rsidR="00E23370" w:rsidRPr="00DE1227" w:rsidRDefault="00E23370" w:rsidP="00E23370">
            <w:pPr>
              <w:pStyle w:val="affa"/>
              <w:spacing w:before="0" w:after="0"/>
              <w:rPr>
                <w:lang w:eastAsia="en-US"/>
              </w:rPr>
            </w:pPr>
            <w:r w:rsidRPr="00DE1227">
              <w:rPr>
                <w:lang w:eastAsia="en-US"/>
              </w:rPr>
              <w:t>1269,1</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2.5</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застройки переменной этажности (средне, многоэтажная застройка)</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fa"/>
              <w:spacing w:before="0" w:after="0"/>
              <w:rPr>
                <w:lang w:eastAsia="en-US"/>
              </w:rPr>
            </w:pPr>
          </w:p>
        </w:tc>
        <w:tc>
          <w:tcPr>
            <w:tcW w:w="1418" w:type="dxa"/>
            <w:vAlign w:val="center"/>
          </w:tcPr>
          <w:p w:rsidR="00E23370" w:rsidRPr="00DE1227" w:rsidRDefault="00E23370" w:rsidP="00E23370">
            <w:pPr>
              <w:pStyle w:val="affa"/>
              <w:spacing w:before="0" w:after="0"/>
              <w:rPr>
                <w:lang w:eastAsia="en-US"/>
              </w:rPr>
            </w:pPr>
            <w:r w:rsidRPr="00DE1227">
              <w:rPr>
                <w:lang w:eastAsia="en-US"/>
              </w:rPr>
              <w:t>4,67</w:t>
            </w:r>
          </w:p>
        </w:tc>
        <w:tc>
          <w:tcPr>
            <w:tcW w:w="1418" w:type="dxa"/>
            <w:vAlign w:val="center"/>
          </w:tcPr>
          <w:p w:rsidR="00E23370" w:rsidRPr="00DE1227" w:rsidRDefault="00E23370" w:rsidP="00E23370">
            <w:pPr>
              <w:pStyle w:val="affa"/>
              <w:spacing w:before="0" w:after="0"/>
              <w:rPr>
                <w:lang w:eastAsia="en-US"/>
              </w:rPr>
            </w:pPr>
            <w:r w:rsidRPr="00DE1227">
              <w:rPr>
                <w:lang w:eastAsia="en-US"/>
              </w:rPr>
              <w:t>4,67</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2.6</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Многофункциональная общественно-деловая зона</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fa"/>
              <w:spacing w:before="0" w:after="0"/>
              <w:rPr>
                <w:lang w:eastAsia="en-US"/>
              </w:rPr>
            </w:pPr>
            <w:r w:rsidRPr="00DE1227">
              <w:rPr>
                <w:lang w:eastAsia="en-US"/>
              </w:rPr>
              <w:t>299,45</w:t>
            </w:r>
          </w:p>
        </w:tc>
        <w:tc>
          <w:tcPr>
            <w:tcW w:w="1418" w:type="dxa"/>
            <w:vAlign w:val="center"/>
          </w:tcPr>
          <w:p w:rsidR="00E23370" w:rsidRPr="00DE1227" w:rsidRDefault="00E23370" w:rsidP="00E23370">
            <w:pPr>
              <w:pStyle w:val="affa"/>
              <w:spacing w:before="0" w:after="0"/>
              <w:rPr>
                <w:lang w:eastAsia="en-US"/>
              </w:rPr>
            </w:pPr>
            <w:r w:rsidRPr="00DE1227">
              <w:rPr>
                <w:lang w:eastAsia="en-US"/>
              </w:rPr>
              <w:t>608,89</w:t>
            </w:r>
          </w:p>
        </w:tc>
        <w:tc>
          <w:tcPr>
            <w:tcW w:w="1418" w:type="dxa"/>
            <w:vAlign w:val="center"/>
          </w:tcPr>
          <w:p w:rsidR="00E23370" w:rsidRPr="00DE1227" w:rsidRDefault="00E23370" w:rsidP="00E23370">
            <w:pPr>
              <w:pStyle w:val="affa"/>
              <w:spacing w:before="0" w:after="0"/>
              <w:rPr>
                <w:lang w:eastAsia="en-US"/>
              </w:rPr>
            </w:pPr>
            <w:r w:rsidRPr="00DE1227">
              <w:rPr>
                <w:lang w:eastAsia="en-US"/>
              </w:rPr>
              <w:t>608,89</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2.7</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специализированной общественной застройки</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jc w:val="center"/>
            </w:pPr>
            <w:r w:rsidRPr="00DE1227">
              <w:t>223,43</w:t>
            </w:r>
          </w:p>
        </w:tc>
        <w:tc>
          <w:tcPr>
            <w:tcW w:w="1418" w:type="dxa"/>
            <w:vAlign w:val="center"/>
          </w:tcPr>
          <w:p w:rsidR="00E23370" w:rsidRPr="00DE1227" w:rsidRDefault="00E23370" w:rsidP="00E23370">
            <w:pPr>
              <w:pStyle w:val="af0"/>
              <w:spacing w:before="0" w:after="0"/>
              <w:jc w:val="center"/>
            </w:pPr>
            <w:r w:rsidRPr="00DE1227">
              <w:t>338,59</w:t>
            </w:r>
          </w:p>
        </w:tc>
        <w:tc>
          <w:tcPr>
            <w:tcW w:w="1418" w:type="dxa"/>
            <w:vAlign w:val="center"/>
          </w:tcPr>
          <w:p w:rsidR="00E23370" w:rsidRPr="00DE1227" w:rsidRDefault="00E23370" w:rsidP="00E23370">
            <w:pPr>
              <w:pStyle w:val="af0"/>
              <w:spacing w:before="0" w:after="0"/>
              <w:jc w:val="center"/>
            </w:pPr>
            <w:r w:rsidRPr="00DE1227">
              <w:t>338,59</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2.8</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Производственная зона</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jc w:val="center"/>
            </w:pPr>
            <w:r w:rsidRPr="00DE1227">
              <w:t>5019,03</w:t>
            </w:r>
          </w:p>
        </w:tc>
        <w:tc>
          <w:tcPr>
            <w:tcW w:w="1418" w:type="dxa"/>
            <w:vAlign w:val="center"/>
          </w:tcPr>
          <w:p w:rsidR="00E23370" w:rsidRPr="00DE1227" w:rsidRDefault="00E23370" w:rsidP="00E23370">
            <w:pPr>
              <w:pStyle w:val="af0"/>
              <w:spacing w:before="0" w:after="0"/>
              <w:jc w:val="center"/>
            </w:pPr>
            <w:r w:rsidRPr="00DE1227">
              <w:t>5608,54</w:t>
            </w:r>
          </w:p>
        </w:tc>
        <w:tc>
          <w:tcPr>
            <w:tcW w:w="1418" w:type="dxa"/>
            <w:vAlign w:val="center"/>
          </w:tcPr>
          <w:p w:rsidR="00E23370" w:rsidRPr="00DE1227" w:rsidRDefault="00E23370" w:rsidP="00E23370">
            <w:pPr>
              <w:pStyle w:val="af0"/>
              <w:spacing w:before="0" w:after="0"/>
              <w:jc w:val="center"/>
            </w:pPr>
            <w:r w:rsidRPr="00DE1227">
              <w:t>5608,54</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2.9</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Коммунально-складская зона</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jc w:val="center"/>
            </w:pPr>
            <w:r w:rsidRPr="00DE1227">
              <w:t>106,78</w:t>
            </w:r>
          </w:p>
        </w:tc>
        <w:tc>
          <w:tcPr>
            <w:tcW w:w="1418" w:type="dxa"/>
            <w:vAlign w:val="center"/>
          </w:tcPr>
          <w:p w:rsidR="00E23370" w:rsidRPr="00DE1227" w:rsidRDefault="00E23370" w:rsidP="00E23370">
            <w:pPr>
              <w:pStyle w:val="af0"/>
              <w:spacing w:before="0" w:after="0"/>
              <w:jc w:val="center"/>
            </w:pPr>
            <w:r w:rsidRPr="00DE1227">
              <w:t>106,78</w:t>
            </w:r>
          </w:p>
        </w:tc>
        <w:tc>
          <w:tcPr>
            <w:tcW w:w="1418" w:type="dxa"/>
            <w:vAlign w:val="center"/>
          </w:tcPr>
          <w:p w:rsidR="00E23370" w:rsidRPr="00DE1227" w:rsidRDefault="00E23370" w:rsidP="00E23370">
            <w:pPr>
              <w:pStyle w:val="af0"/>
              <w:spacing w:before="0" w:after="0"/>
              <w:jc w:val="center"/>
            </w:pPr>
            <w:r w:rsidRPr="00DE1227">
              <w:t>106,78</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2.10</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инженерной инфраструктуры</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jc w:val="center"/>
            </w:pPr>
            <w:r w:rsidRPr="00DE1227">
              <w:t>118,22</w:t>
            </w:r>
          </w:p>
        </w:tc>
        <w:tc>
          <w:tcPr>
            <w:tcW w:w="1418" w:type="dxa"/>
            <w:vAlign w:val="center"/>
          </w:tcPr>
          <w:p w:rsidR="00E23370" w:rsidRPr="00DE1227" w:rsidRDefault="00E23370" w:rsidP="00E23370">
            <w:pPr>
              <w:pStyle w:val="af0"/>
              <w:spacing w:before="0" w:after="0"/>
              <w:jc w:val="center"/>
            </w:pPr>
            <w:r w:rsidRPr="00DE1227">
              <w:t>119,91</w:t>
            </w:r>
          </w:p>
        </w:tc>
        <w:tc>
          <w:tcPr>
            <w:tcW w:w="1418" w:type="dxa"/>
            <w:vAlign w:val="center"/>
          </w:tcPr>
          <w:p w:rsidR="00E23370" w:rsidRPr="00DE1227" w:rsidRDefault="00E23370" w:rsidP="00E23370">
            <w:pPr>
              <w:pStyle w:val="af0"/>
              <w:spacing w:before="0" w:after="0"/>
              <w:jc w:val="center"/>
            </w:pPr>
            <w:r w:rsidRPr="00DE1227">
              <w:t>119,91</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2.11</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транспортной инфраструктуры</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jc w:val="center"/>
            </w:pPr>
            <w:r w:rsidRPr="00DE1227">
              <w:t>630,02</w:t>
            </w:r>
          </w:p>
        </w:tc>
        <w:tc>
          <w:tcPr>
            <w:tcW w:w="1418" w:type="dxa"/>
            <w:vAlign w:val="center"/>
          </w:tcPr>
          <w:p w:rsidR="00E23370" w:rsidRPr="00DE1227" w:rsidRDefault="00E23370" w:rsidP="00E23370">
            <w:pPr>
              <w:pStyle w:val="af0"/>
              <w:spacing w:before="0" w:after="0"/>
              <w:jc w:val="center"/>
            </w:pPr>
            <w:r w:rsidRPr="00DE1227">
              <w:t>648,69</w:t>
            </w:r>
          </w:p>
        </w:tc>
        <w:tc>
          <w:tcPr>
            <w:tcW w:w="1418" w:type="dxa"/>
            <w:vAlign w:val="center"/>
          </w:tcPr>
          <w:p w:rsidR="00E23370" w:rsidRPr="00DE1227" w:rsidRDefault="00E23370" w:rsidP="00E23370">
            <w:pPr>
              <w:pStyle w:val="af0"/>
              <w:spacing w:before="0" w:after="0"/>
              <w:jc w:val="center"/>
            </w:pPr>
            <w:r w:rsidRPr="00DE1227">
              <w:t>648,69</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2.12</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садоводческих, огороднических или дачных некоммерческих объединений граждан</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jc w:val="center"/>
            </w:pPr>
            <w:r w:rsidRPr="00DE1227">
              <w:t>419,77</w:t>
            </w:r>
          </w:p>
        </w:tc>
        <w:tc>
          <w:tcPr>
            <w:tcW w:w="1418" w:type="dxa"/>
            <w:vAlign w:val="center"/>
          </w:tcPr>
          <w:p w:rsidR="00E23370" w:rsidRPr="00DE1227" w:rsidRDefault="00E23370" w:rsidP="00E23370">
            <w:pPr>
              <w:pStyle w:val="af0"/>
              <w:spacing w:before="0" w:after="0"/>
              <w:jc w:val="center"/>
            </w:pPr>
            <w:r w:rsidRPr="00DE1227">
              <w:t>419,77</w:t>
            </w:r>
          </w:p>
        </w:tc>
        <w:tc>
          <w:tcPr>
            <w:tcW w:w="1418" w:type="dxa"/>
            <w:vAlign w:val="center"/>
          </w:tcPr>
          <w:p w:rsidR="00E23370" w:rsidRPr="00DE1227" w:rsidRDefault="00E23370" w:rsidP="00E23370">
            <w:pPr>
              <w:pStyle w:val="af0"/>
              <w:spacing w:before="0" w:after="0"/>
              <w:jc w:val="center"/>
            </w:pPr>
            <w:r w:rsidRPr="00DE1227">
              <w:t>419,77</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2.13</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Производственная зона сельскохозяйственных предприятий</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jc w:val="center"/>
            </w:pPr>
            <w:r w:rsidRPr="00DE1227">
              <w:t>8,71</w:t>
            </w:r>
          </w:p>
        </w:tc>
        <w:tc>
          <w:tcPr>
            <w:tcW w:w="1418" w:type="dxa"/>
            <w:vAlign w:val="center"/>
          </w:tcPr>
          <w:p w:rsidR="00E23370" w:rsidRPr="00DE1227" w:rsidRDefault="00E23370" w:rsidP="00E23370">
            <w:pPr>
              <w:pStyle w:val="af0"/>
              <w:spacing w:before="0" w:after="0"/>
              <w:jc w:val="center"/>
            </w:pPr>
            <w:r w:rsidRPr="00DE1227">
              <w:t>8,71</w:t>
            </w:r>
          </w:p>
        </w:tc>
        <w:tc>
          <w:tcPr>
            <w:tcW w:w="1418" w:type="dxa"/>
            <w:vAlign w:val="center"/>
          </w:tcPr>
          <w:p w:rsidR="00E23370" w:rsidRPr="00DE1227" w:rsidRDefault="00E23370" w:rsidP="00E23370">
            <w:pPr>
              <w:pStyle w:val="af0"/>
              <w:spacing w:before="0" w:after="0"/>
              <w:jc w:val="center"/>
            </w:pPr>
            <w:r w:rsidRPr="00DE1227">
              <w:t>8,71</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2.14</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озелененных территорий общего пользования</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jc w:val="center"/>
            </w:pPr>
            <w:r w:rsidRPr="00DE1227">
              <w:t>228,4</w:t>
            </w:r>
          </w:p>
        </w:tc>
        <w:tc>
          <w:tcPr>
            <w:tcW w:w="1418" w:type="dxa"/>
            <w:vAlign w:val="center"/>
          </w:tcPr>
          <w:p w:rsidR="00E23370" w:rsidRPr="00DE1227" w:rsidRDefault="00E23370" w:rsidP="00E23370">
            <w:pPr>
              <w:pStyle w:val="af0"/>
              <w:spacing w:before="0" w:after="0"/>
              <w:jc w:val="center"/>
            </w:pPr>
            <w:r w:rsidRPr="00DE1227">
              <w:t>706,3</w:t>
            </w:r>
          </w:p>
        </w:tc>
        <w:tc>
          <w:tcPr>
            <w:tcW w:w="1418" w:type="dxa"/>
            <w:vAlign w:val="center"/>
          </w:tcPr>
          <w:p w:rsidR="00E23370" w:rsidRPr="00DE1227" w:rsidRDefault="00E23370" w:rsidP="00E23370">
            <w:pPr>
              <w:pStyle w:val="af0"/>
              <w:spacing w:before="0" w:after="0"/>
              <w:jc w:val="center"/>
            </w:pPr>
            <w:r w:rsidRPr="00DE1227">
              <w:t>706,3</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2.15</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лесов</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jc w:val="center"/>
            </w:pPr>
            <w:r w:rsidRPr="00DE1227">
              <w:t>51,92</w:t>
            </w:r>
          </w:p>
        </w:tc>
        <w:tc>
          <w:tcPr>
            <w:tcW w:w="1418" w:type="dxa"/>
            <w:vAlign w:val="center"/>
          </w:tcPr>
          <w:p w:rsidR="00E23370" w:rsidRPr="00DE1227" w:rsidRDefault="00E23370" w:rsidP="00E23370">
            <w:pPr>
              <w:pStyle w:val="af0"/>
              <w:spacing w:before="0" w:after="0"/>
              <w:jc w:val="center"/>
            </w:pPr>
            <w:r w:rsidRPr="00DE1227">
              <w:t>51,92</w:t>
            </w:r>
          </w:p>
        </w:tc>
        <w:tc>
          <w:tcPr>
            <w:tcW w:w="1418" w:type="dxa"/>
            <w:vAlign w:val="center"/>
          </w:tcPr>
          <w:p w:rsidR="00E23370" w:rsidRPr="00DE1227" w:rsidRDefault="00E23370" w:rsidP="00E23370">
            <w:pPr>
              <w:pStyle w:val="af0"/>
              <w:spacing w:before="0" w:after="0"/>
              <w:jc w:val="center"/>
            </w:pPr>
            <w:r w:rsidRPr="00DE1227">
              <w:t>51,92</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2.16</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отдыха</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jc w:val="center"/>
            </w:pPr>
            <w:r w:rsidRPr="00DE1227">
              <w:t>29,52</w:t>
            </w:r>
          </w:p>
        </w:tc>
        <w:tc>
          <w:tcPr>
            <w:tcW w:w="1418" w:type="dxa"/>
            <w:vAlign w:val="center"/>
          </w:tcPr>
          <w:p w:rsidR="00E23370" w:rsidRPr="00DE1227" w:rsidRDefault="00E23370" w:rsidP="00E23370">
            <w:pPr>
              <w:pStyle w:val="af0"/>
              <w:spacing w:before="0" w:after="0"/>
              <w:jc w:val="center"/>
            </w:pPr>
            <w:r w:rsidRPr="00DE1227">
              <w:t>39,38</w:t>
            </w:r>
          </w:p>
        </w:tc>
        <w:tc>
          <w:tcPr>
            <w:tcW w:w="1418" w:type="dxa"/>
            <w:vAlign w:val="center"/>
          </w:tcPr>
          <w:p w:rsidR="00E23370" w:rsidRPr="00DE1227" w:rsidRDefault="00E23370" w:rsidP="00E23370">
            <w:pPr>
              <w:pStyle w:val="af0"/>
              <w:spacing w:before="0" w:after="0"/>
              <w:jc w:val="center"/>
            </w:pPr>
            <w:r w:rsidRPr="00DE1227">
              <w:t>39,38</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2.17</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кладбищ</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jc w:val="center"/>
            </w:pPr>
            <w:r w:rsidRPr="00DE1227">
              <w:t>82,01</w:t>
            </w:r>
          </w:p>
        </w:tc>
        <w:tc>
          <w:tcPr>
            <w:tcW w:w="1418" w:type="dxa"/>
            <w:vAlign w:val="center"/>
          </w:tcPr>
          <w:p w:rsidR="00E23370" w:rsidRPr="00DE1227" w:rsidRDefault="00E23370" w:rsidP="00E23370">
            <w:pPr>
              <w:pStyle w:val="af0"/>
              <w:spacing w:before="0" w:after="0"/>
              <w:jc w:val="center"/>
            </w:pPr>
            <w:r w:rsidRPr="00DE1227">
              <w:t>82,01</w:t>
            </w:r>
          </w:p>
        </w:tc>
        <w:tc>
          <w:tcPr>
            <w:tcW w:w="1418" w:type="dxa"/>
            <w:vAlign w:val="center"/>
          </w:tcPr>
          <w:p w:rsidR="00E23370" w:rsidRPr="00DE1227" w:rsidRDefault="00E23370" w:rsidP="00E23370">
            <w:pPr>
              <w:pStyle w:val="af0"/>
              <w:spacing w:before="0" w:after="0"/>
              <w:jc w:val="center"/>
            </w:pPr>
            <w:r w:rsidRPr="00DE1227">
              <w:t>82,01</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2.18</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складирования и захоронения отходов</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jc w:val="center"/>
            </w:pPr>
            <w:r w:rsidRPr="00DE1227">
              <w:t>270,06</w:t>
            </w:r>
          </w:p>
        </w:tc>
        <w:tc>
          <w:tcPr>
            <w:tcW w:w="1418" w:type="dxa"/>
            <w:vAlign w:val="center"/>
          </w:tcPr>
          <w:p w:rsidR="00E23370" w:rsidRPr="00DE1227" w:rsidRDefault="00E23370" w:rsidP="00E23370">
            <w:pPr>
              <w:pStyle w:val="af0"/>
              <w:spacing w:before="0" w:after="0"/>
              <w:jc w:val="center"/>
            </w:pPr>
            <w:r w:rsidRPr="00DE1227">
              <w:t>270,06</w:t>
            </w:r>
          </w:p>
        </w:tc>
        <w:tc>
          <w:tcPr>
            <w:tcW w:w="1418" w:type="dxa"/>
            <w:vAlign w:val="center"/>
          </w:tcPr>
          <w:p w:rsidR="00E23370" w:rsidRPr="00DE1227" w:rsidRDefault="00E23370" w:rsidP="00E23370">
            <w:pPr>
              <w:pStyle w:val="af0"/>
              <w:spacing w:before="0" w:after="0"/>
              <w:jc w:val="center"/>
            </w:pPr>
            <w:r w:rsidRPr="00DE1227">
              <w:t>270,06</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2.19</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озелененных территорий специального назначения</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jc w:val="center"/>
            </w:pPr>
          </w:p>
        </w:tc>
        <w:tc>
          <w:tcPr>
            <w:tcW w:w="1418" w:type="dxa"/>
            <w:vAlign w:val="center"/>
          </w:tcPr>
          <w:p w:rsidR="00E23370" w:rsidRPr="00DE1227" w:rsidRDefault="00E23370" w:rsidP="00E23370">
            <w:pPr>
              <w:pStyle w:val="af0"/>
              <w:spacing w:before="0" w:after="0"/>
              <w:jc w:val="center"/>
            </w:pPr>
            <w:r w:rsidRPr="00DE1227">
              <w:t>411,56</w:t>
            </w:r>
          </w:p>
        </w:tc>
        <w:tc>
          <w:tcPr>
            <w:tcW w:w="1418" w:type="dxa"/>
            <w:vAlign w:val="center"/>
          </w:tcPr>
          <w:p w:rsidR="00E23370" w:rsidRPr="00DE1227" w:rsidRDefault="00E23370" w:rsidP="00E23370">
            <w:pPr>
              <w:pStyle w:val="af0"/>
              <w:spacing w:before="0" w:after="0"/>
              <w:jc w:val="center"/>
            </w:pPr>
            <w:r w:rsidRPr="00DE1227">
              <w:t>411,56</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2.20</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режимных территорий</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jc w:val="center"/>
            </w:pPr>
            <w:r w:rsidRPr="00DE1227">
              <w:t>23,88</w:t>
            </w:r>
          </w:p>
        </w:tc>
        <w:tc>
          <w:tcPr>
            <w:tcW w:w="1418" w:type="dxa"/>
            <w:vAlign w:val="center"/>
          </w:tcPr>
          <w:p w:rsidR="00E23370" w:rsidRPr="00DE1227" w:rsidRDefault="00E23370" w:rsidP="00E23370">
            <w:pPr>
              <w:pStyle w:val="af0"/>
              <w:spacing w:before="0" w:after="0"/>
              <w:jc w:val="center"/>
            </w:pPr>
            <w:r w:rsidRPr="00DE1227">
              <w:t>23,88</w:t>
            </w:r>
          </w:p>
        </w:tc>
        <w:tc>
          <w:tcPr>
            <w:tcW w:w="1418" w:type="dxa"/>
            <w:vAlign w:val="center"/>
          </w:tcPr>
          <w:p w:rsidR="00E23370" w:rsidRPr="00DE1227" w:rsidRDefault="00E23370" w:rsidP="00E23370">
            <w:pPr>
              <w:pStyle w:val="af0"/>
              <w:spacing w:before="0" w:after="0"/>
              <w:jc w:val="center"/>
            </w:pPr>
            <w:r w:rsidRPr="00DE1227">
              <w:t>23,88</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r w:rsidRPr="00DE1227">
              <w:t>2.21</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Зона акваторий</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contextualSpacing w:val="0"/>
              <w:jc w:val="center"/>
            </w:pPr>
            <w:r w:rsidRPr="00DE1227">
              <w:t>829,63</w:t>
            </w:r>
          </w:p>
        </w:tc>
        <w:tc>
          <w:tcPr>
            <w:tcW w:w="1418" w:type="dxa"/>
            <w:vAlign w:val="center"/>
          </w:tcPr>
          <w:p w:rsidR="00E23370" w:rsidRPr="00DE1227" w:rsidRDefault="00E23370" w:rsidP="00E23370">
            <w:pPr>
              <w:pStyle w:val="af0"/>
              <w:spacing w:before="0" w:after="0"/>
              <w:contextualSpacing w:val="0"/>
              <w:jc w:val="center"/>
            </w:pPr>
            <w:r w:rsidRPr="00DE1227">
              <w:t>829,63</w:t>
            </w:r>
          </w:p>
        </w:tc>
        <w:tc>
          <w:tcPr>
            <w:tcW w:w="1418" w:type="dxa"/>
            <w:vAlign w:val="center"/>
          </w:tcPr>
          <w:p w:rsidR="00E23370" w:rsidRPr="00DE1227" w:rsidRDefault="00E23370" w:rsidP="00E23370">
            <w:pPr>
              <w:pStyle w:val="af0"/>
              <w:spacing w:before="0" w:after="0"/>
              <w:contextualSpacing w:val="0"/>
              <w:jc w:val="center"/>
            </w:pPr>
            <w:r w:rsidRPr="00DE1227">
              <w:t>829,63</w:t>
            </w:r>
          </w:p>
        </w:tc>
      </w:tr>
      <w:tr w:rsidR="00E23370" w:rsidRPr="00DE1227" w:rsidTr="008F4564">
        <w:trPr>
          <w:cantSplit/>
          <w:trHeight w:val="413"/>
          <w:jc w:val="center"/>
        </w:trPr>
        <w:tc>
          <w:tcPr>
            <w:tcW w:w="685" w:type="dxa"/>
            <w:vAlign w:val="center"/>
          </w:tcPr>
          <w:p w:rsidR="00E23370" w:rsidRPr="00DE1227" w:rsidRDefault="00E23370" w:rsidP="00E23370">
            <w:pPr>
              <w:pStyle w:val="af0"/>
              <w:spacing w:before="0" w:after="0"/>
            </w:pP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Иные зоны</w:t>
            </w:r>
          </w:p>
        </w:tc>
        <w:tc>
          <w:tcPr>
            <w:tcW w:w="1134" w:type="dxa"/>
            <w:tcMar>
              <w:left w:w="0" w:type="dxa"/>
              <w:right w:w="0" w:type="dxa"/>
            </w:tcMar>
          </w:tcPr>
          <w:p w:rsidR="00E23370" w:rsidRPr="00DE1227" w:rsidRDefault="00E23370" w:rsidP="00E23370">
            <w:pPr>
              <w:pStyle w:val="af0"/>
              <w:spacing w:before="100" w:beforeAutospacing="1" w:after="0"/>
              <w:jc w:val="center"/>
            </w:pPr>
            <w:r w:rsidRPr="00DE1227">
              <w:t>га</w:t>
            </w:r>
          </w:p>
        </w:tc>
        <w:tc>
          <w:tcPr>
            <w:tcW w:w="1417" w:type="dxa"/>
            <w:vAlign w:val="center"/>
          </w:tcPr>
          <w:p w:rsidR="00E23370" w:rsidRPr="00DE1227" w:rsidRDefault="00E23370" w:rsidP="00E23370">
            <w:pPr>
              <w:pStyle w:val="af0"/>
              <w:spacing w:before="0" w:after="0"/>
              <w:contextualSpacing w:val="0"/>
              <w:jc w:val="center"/>
            </w:pPr>
            <w:r w:rsidRPr="00DE1227">
              <w:t>2914,29</w:t>
            </w:r>
          </w:p>
        </w:tc>
        <w:tc>
          <w:tcPr>
            <w:tcW w:w="1418" w:type="dxa"/>
            <w:vAlign w:val="center"/>
          </w:tcPr>
          <w:p w:rsidR="00E23370" w:rsidRPr="00DE1227" w:rsidRDefault="00E23370" w:rsidP="00E23370">
            <w:pPr>
              <w:pStyle w:val="af0"/>
              <w:spacing w:before="0" w:after="0"/>
              <w:contextualSpacing w:val="0"/>
              <w:jc w:val="center"/>
            </w:pPr>
          </w:p>
        </w:tc>
        <w:tc>
          <w:tcPr>
            <w:tcW w:w="1418" w:type="dxa"/>
            <w:vAlign w:val="center"/>
          </w:tcPr>
          <w:p w:rsidR="00E23370" w:rsidRPr="00DE1227" w:rsidRDefault="00E23370" w:rsidP="00E23370">
            <w:pPr>
              <w:pStyle w:val="af0"/>
              <w:spacing w:before="100" w:beforeAutospacing="1" w:after="0"/>
              <w:jc w:val="center"/>
            </w:pP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3</w:t>
            </w:r>
          </w:p>
        </w:tc>
        <w:tc>
          <w:tcPr>
            <w:tcW w:w="8950" w:type="dxa"/>
            <w:gridSpan w:val="5"/>
          </w:tcPr>
          <w:p w:rsidR="00E23370" w:rsidRPr="00DE1227" w:rsidRDefault="00E23370" w:rsidP="00E23370">
            <w:pPr>
              <w:pStyle w:val="af0"/>
              <w:spacing w:before="100" w:beforeAutospacing="1" w:after="0"/>
            </w:pPr>
            <w:r w:rsidRPr="00DE1227">
              <w:t>Население</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3.1</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Численность населения – всего, в том числе:</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чел.</w:t>
            </w:r>
          </w:p>
        </w:tc>
        <w:tc>
          <w:tcPr>
            <w:tcW w:w="1417" w:type="dxa"/>
            <w:vAlign w:val="center"/>
          </w:tcPr>
          <w:p w:rsidR="00E23370" w:rsidRPr="00DE1227" w:rsidRDefault="00E23370" w:rsidP="00E23370">
            <w:pPr>
              <w:pStyle w:val="af0"/>
              <w:spacing w:before="100" w:beforeAutospacing="1" w:after="0"/>
              <w:jc w:val="center"/>
            </w:pPr>
            <w:r w:rsidRPr="00DE1227">
              <w:t>316,529</w:t>
            </w:r>
          </w:p>
        </w:tc>
        <w:tc>
          <w:tcPr>
            <w:tcW w:w="1418" w:type="dxa"/>
            <w:vAlign w:val="center"/>
          </w:tcPr>
          <w:p w:rsidR="00E23370" w:rsidRPr="00DE1227" w:rsidRDefault="00E23370" w:rsidP="00E23370">
            <w:pPr>
              <w:pStyle w:val="af0"/>
              <w:spacing w:before="100" w:beforeAutospacing="1" w:after="0"/>
              <w:jc w:val="center"/>
            </w:pPr>
            <w:r w:rsidRPr="00DE1227">
              <w:t>324</w:t>
            </w:r>
          </w:p>
        </w:tc>
        <w:tc>
          <w:tcPr>
            <w:tcW w:w="1418" w:type="dxa"/>
            <w:vAlign w:val="center"/>
          </w:tcPr>
          <w:p w:rsidR="00E23370" w:rsidRPr="00DE1227" w:rsidRDefault="00E23370" w:rsidP="00E23370">
            <w:pPr>
              <w:pStyle w:val="af0"/>
              <w:spacing w:before="100" w:beforeAutospacing="1" w:after="0"/>
              <w:jc w:val="center"/>
            </w:pPr>
            <w:r w:rsidRPr="00DE1227">
              <w:t>340</w:t>
            </w:r>
          </w:p>
        </w:tc>
      </w:tr>
      <w:tr w:rsidR="00E23370" w:rsidRPr="00DE1227" w:rsidTr="00730605">
        <w:trPr>
          <w:cantSplit/>
          <w:trHeight w:val="397"/>
          <w:jc w:val="center"/>
        </w:trPr>
        <w:tc>
          <w:tcPr>
            <w:tcW w:w="685" w:type="dxa"/>
            <w:vAlign w:val="center"/>
          </w:tcPr>
          <w:p w:rsidR="00E23370" w:rsidRPr="00DE1227" w:rsidRDefault="00E23370" w:rsidP="00E23370">
            <w:pPr>
              <w:pStyle w:val="af0"/>
              <w:spacing w:before="0" w:after="0"/>
            </w:pPr>
            <w:r w:rsidRPr="00DE1227">
              <w:t>3.1.1</w:t>
            </w:r>
          </w:p>
        </w:tc>
        <w:tc>
          <w:tcPr>
            <w:tcW w:w="3563" w:type="dxa"/>
            <w:tcMar>
              <w:left w:w="0" w:type="dxa"/>
              <w:right w:w="0" w:type="dxa"/>
            </w:tcMar>
            <w:vAlign w:val="bottom"/>
          </w:tcPr>
          <w:p w:rsidR="00E23370" w:rsidRPr="00DE1227" w:rsidRDefault="00E23370" w:rsidP="00E23370">
            <w:pPr>
              <w:pStyle w:val="af0"/>
              <w:spacing w:before="100" w:beforeAutospacing="1" w:after="0"/>
            </w:pPr>
            <w:r w:rsidRPr="00DE1227">
              <w:t>Индустриальный</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чел.</w:t>
            </w:r>
          </w:p>
        </w:tc>
        <w:tc>
          <w:tcPr>
            <w:tcW w:w="1417" w:type="dxa"/>
            <w:vAlign w:val="center"/>
          </w:tcPr>
          <w:p w:rsidR="00E23370" w:rsidRPr="00DE1227" w:rsidRDefault="00E23370" w:rsidP="00E23370">
            <w:pPr>
              <w:pStyle w:val="af0"/>
              <w:spacing w:before="100" w:beforeAutospacing="1" w:after="0"/>
              <w:jc w:val="center"/>
            </w:pPr>
            <w:r w:rsidRPr="00DE1227">
              <w:t>94,7</w:t>
            </w:r>
          </w:p>
        </w:tc>
        <w:tc>
          <w:tcPr>
            <w:tcW w:w="1418" w:type="dxa"/>
            <w:vAlign w:val="center"/>
          </w:tcPr>
          <w:p w:rsidR="00E23370" w:rsidRPr="00DE1227" w:rsidRDefault="00E23370" w:rsidP="00E23370">
            <w:pPr>
              <w:pStyle w:val="af0"/>
              <w:spacing w:before="100" w:beforeAutospacing="1" w:after="0"/>
              <w:jc w:val="center"/>
            </w:pPr>
            <w:r w:rsidRPr="00DE1227">
              <w:t>80</w:t>
            </w:r>
          </w:p>
        </w:tc>
        <w:tc>
          <w:tcPr>
            <w:tcW w:w="1418" w:type="dxa"/>
            <w:vAlign w:val="center"/>
          </w:tcPr>
          <w:p w:rsidR="00E23370" w:rsidRPr="00DE1227" w:rsidRDefault="00E23370" w:rsidP="00E23370">
            <w:pPr>
              <w:pStyle w:val="af0"/>
              <w:spacing w:before="100" w:beforeAutospacing="1" w:after="0"/>
              <w:jc w:val="center"/>
            </w:pPr>
            <w:r w:rsidRPr="00DE1227">
              <w:t>70</w:t>
            </w:r>
          </w:p>
        </w:tc>
      </w:tr>
      <w:tr w:rsidR="00E23370" w:rsidRPr="00DE1227" w:rsidTr="00730605">
        <w:trPr>
          <w:cantSplit/>
          <w:trHeight w:val="397"/>
          <w:jc w:val="center"/>
        </w:trPr>
        <w:tc>
          <w:tcPr>
            <w:tcW w:w="685" w:type="dxa"/>
            <w:vAlign w:val="center"/>
          </w:tcPr>
          <w:p w:rsidR="00E23370" w:rsidRPr="00DE1227" w:rsidRDefault="00E23370" w:rsidP="00E23370">
            <w:pPr>
              <w:pStyle w:val="af0"/>
              <w:spacing w:before="0" w:after="0"/>
            </w:pPr>
            <w:r w:rsidRPr="00DE1227">
              <w:t>3.1.2</w:t>
            </w:r>
          </w:p>
        </w:tc>
        <w:tc>
          <w:tcPr>
            <w:tcW w:w="3563" w:type="dxa"/>
            <w:tcMar>
              <w:left w:w="0" w:type="dxa"/>
              <w:right w:w="0" w:type="dxa"/>
            </w:tcMar>
            <w:vAlign w:val="bottom"/>
          </w:tcPr>
          <w:p w:rsidR="00E23370" w:rsidRPr="00DE1227" w:rsidRDefault="00E23370" w:rsidP="00E23370">
            <w:pPr>
              <w:pStyle w:val="af0"/>
              <w:spacing w:before="100" w:beforeAutospacing="1" w:after="0"/>
            </w:pPr>
            <w:r w:rsidRPr="00DE1227">
              <w:t>Северный</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чел.</w:t>
            </w:r>
          </w:p>
        </w:tc>
        <w:tc>
          <w:tcPr>
            <w:tcW w:w="1417" w:type="dxa"/>
            <w:vAlign w:val="center"/>
          </w:tcPr>
          <w:p w:rsidR="00E23370" w:rsidRPr="00DE1227" w:rsidRDefault="00E23370" w:rsidP="00E23370">
            <w:pPr>
              <w:pStyle w:val="af0"/>
              <w:spacing w:before="100" w:beforeAutospacing="1" w:after="0"/>
              <w:jc w:val="center"/>
            </w:pPr>
            <w:r w:rsidRPr="00DE1227">
              <w:t>29,6</w:t>
            </w:r>
          </w:p>
        </w:tc>
        <w:tc>
          <w:tcPr>
            <w:tcW w:w="1418" w:type="dxa"/>
            <w:vAlign w:val="center"/>
          </w:tcPr>
          <w:p w:rsidR="00E23370" w:rsidRPr="00DE1227" w:rsidRDefault="00E23370" w:rsidP="00E23370">
            <w:pPr>
              <w:pStyle w:val="af0"/>
              <w:spacing w:before="100" w:beforeAutospacing="1" w:after="0"/>
              <w:jc w:val="center"/>
            </w:pPr>
            <w:r w:rsidRPr="00DE1227">
              <w:t>19</w:t>
            </w:r>
          </w:p>
        </w:tc>
        <w:tc>
          <w:tcPr>
            <w:tcW w:w="1418" w:type="dxa"/>
            <w:vAlign w:val="center"/>
          </w:tcPr>
          <w:p w:rsidR="00E23370" w:rsidRPr="00DE1227" w:rsidRDefault="00E23370" w:rsidP="00E23370">
            <w:pPr>
              <w:pStyle w:val="af0"/>
              <w:spacing w:before="100" w:beforeAutospacing="1" w:after="0"/>
              <w:jc w:val="center"/>
            </w:pPr>
            <w:r w:rsidRPr="00DE1227">
              <w:t>21</w:t>
            </w:r>
          </w:p>
        </w:tc>
      </w:tr>
      <w:tr w:rsidR="00E23370" w:rsidRPr="00DE1227" w:rsidTr="00730605">
        <w:trPr>
          <w:cantSplit/>
          <w:trHeight w:val="397"/>
          <w:jc w:val="center"/>
        </w:trPr>
        <w:tc>
          <w:tcPr>
            <w:tcW w:w="685" w:type="dxa"/>
            <w:vAlign w:val="center"/>
          </w:tcPr>
          <w:p w:rsidR="00E23370" w:rsidRPr="00DE1227" w:rsidRDefault="00E23370" w:rsidP="00E23370">
            <w:pPr>
              <w:pStyle w:val="af0"/>
              <w:spacing w:before="0" w:after="0"/>
            </w:pPr>
            <w:r w:rsidRPr="00DE1227">
              <w:t>3.1.3</w:t>
            </w:r>
          </w:p>
        </w:tc>
        <w:tc>
          <w:tcPr>
            <w:tcW w:w="3563" w:type="dxa"/>
            <w:tcMar>
              <w:left w:w="0" w:type="dxa"/>
              <w:right w:w="0" w:type="dxa"/>
            </w:tcMar>
            <w:vAlign w:val="bottom"/>
          </w:tcPr>
          <w:p w:rsidR="00E23370" w:rsidRPr="00DE1227" w:rsidRDefault="00E23370" w:rsidP="00E23370">
            <w:pPr>
              <w:pStyle w:val="af0"/>
              <w:spacing w:before="100" w:beforeAutospacing="1" w:after="0"/>
            </w:pPr>
            <w:r w:rsidRPr="00DE1227">
              <w:t>Заягорбский</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чел.</w:t>
            </w:r>
          </w:p>
        </w:tc>
        <w:tc>
          <w:tcPr>
            <w:tcW w:w="1417" w:type="dxa"/>
            <w:vAlign w:val="center"/>
          </w:tcPr>
          <w:p w:rsidR="00E23370" w:rsidRPr="00DE1227" w:rsidRDefault="00E23370" w:rsidP="00E23370">
            <w:pPr>
              <w:pStyle w:val="af0"/>
              <w:spacing w:before="100" w:beforeAutospacing="1" w:after="0"/>
              <w:jc w:val="center"/>
            </w:pPr>
            <w:r w:rsidRPr="00DE1227">
              <w:t>121,2</w:t>
            </w:r>
          </w:p>
        </w:tc>
        <w:tc>
          <w:tcPr>
            <w:tcW w:w="1418" w:type="dxa"/>
            <w:vAlign w:val="center"/>
          </w:tcPr>
          <w:p w:rsidR="00E23370" w:rsidRPr="00DE1227" w:rsidRDefault="00E23370" w:rsidP="00E23370">
            <w:pPr>
              <w:pStyle w:val="af0"/>
              <w:spacing w:before="100" w:beforeAutospacing="1" w:after="0"/>
              <w:jc w:val="center"/>
            </w:pPr>
            <w:r w:rsidRPr="00DE1227">
              <w:t>114</w:t>
            </w:r>
          </w:p>
        </w:tc>
        <w:tc>
          <w:tcPr>
            <w:tcW w:w="1418" w:type="dxa"/>
            <w:vAlign w:val="center"/>
          </w:tcPr>
          <w:p w:rsidR="00E23370" w:rsidRPr="00DE1227" w:rsidRDefault="00E23370" w:rsidP="00E23370">
            <w:pPr>
              <w:pStyle w:val="af0"/>
              <w:spacing w:before="100" w:beforeAutospacing="1" w:after="0"/>
              <w:jc w:val="center"/>
            </w:pPr>
            <w:r w:rsidRPr="00DE1227">
              <w:t>104</w:t>
            </w:r>
          </w:p>
        </w:tc>
      </w:tr>
      <w:tr w:rsidR="00E23370" w:rsidRPr="00DE1227" w:rsidTr="00730605">
        <w:trPr>
          <w:cantSplit/>
          <w:trHeight w:val="397"/>
          <w:jc w:val="center"/>
        </w:trPr>
        <w:tc>
          <w:tcPr>
            <w:tcW w:w="685" w:type="dxa"/>
            <w:vAlign w:val="center"/>
          </w:tcPr>
          <w:p w:rsidR="00E23370" w:rsidRPr="00DE1227" w:rsidRDefault="00E23370" w:rsidP="00E23370">
            <w:pPr>
              <w:pStyle w:val="af0"/>
              <w:spacing w:before="0" w:after="0"/>
            </w:pPr>
            <w:r w:rsidRPr="00DE1227">
              <w:t>3.1.4</w:t>
            </w:r>
          </w:p>
        </w:tc>
        <w:tc>
          <w:tcPr>
            <w:tcW w:w="3563" w:type="dxa"/>
            <w:tcMar>
              <w:left w:w="0" w:type="dxa"/>
              <w:right w:w="0" w:type="dxa"/>
            </w:tcMar>
            <w:vAlign w:val="bottom"/>
          </w:tcPr>
          <w:p w:rsidR="00E23370" w:rsidRPr="00DE1227" w:rsidRDefault="00E23370" w:rsidP="00E23370">
            <w:pPr>
              <w:pStyle w:val="af0"/>
              <w:spacing w:before="100" w:beforeAutospacing="1" w:after="0"/>
            </w:pPr>
            <w:r w:rsidRPr="00DE1227">
              <w:t>Зашекснинский</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чел.</w:t>
            </w:r>
          </w:p>
        </w:tc>
        <w:tc>
          <w:tcPr>
            <w:tcW w:w="1417" w:type="dxa"/>
            <w:vAlign w:val="center"/>
          </w:tcPr>
          <w:p w:rsidR="00E23370" w:rsidRPr="00DE1227" w:rsidRDefault="00E23370" w:rsidP="00E23370">
            <w:pPr>
              <w:pStyle w:val="af0"/>
              <w:spacing w:before="100" w:beforeAutospacing="1" w:after="0"/>
              <w:jc w:val="center"/>
            </w:pPr>
            <w:r w:rsidRPr="00DE1227">
              <w:t>71</w:t>
            </w:r>
          </w:p>
        </w:tc>
        <w:tc>
          <w:tcPr>
            <w:tcW w:w="1418" w:type="dxa"/>
            <w:vAlign w:val="center"/>
          </w:tcPr>
          <w:p w:rsidR="00E23370" w:rsidRPr="00DE1227" w:rsidRDefault="00E23370" w:rsidP="00E23370">
            <w:pPr>
              <w:pStyle w:val="af0"/>
              <w:spacing w:before="100" w:beforeAutospacing="1" w:after="0"/>
              <w:jc w:val="center"/>
            </w:pPr>
            <w:r w:rsidRPr="00DE1227">
              <w:t>111</w:t>
            </w:r>
          </w:p>
        </w:tc>
        <w:tc>
          <w:tcPr>
            <w:tcW w:w="1418" w:type="dxa"/>
            <w:vAlign w:val="center"/>
          </w:tcPr>
          <w:p w:rsidR="00E23370" w:rsidRPr="00DE1227" w:rsidRDefault="00E23370" w:rsidP="00E23370">
            <w:pPr>
              <w:pStyle w:val="af0"/>
              <w:spacing w:before="100" w:beforeAutospacing="1" w:after="0"/>
              <w:jc w:val="center"/>
            </w:pPr>
            <w:r w:rsidRPr="00DE1227">
              <w:t>144</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3.3</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Численность занятого населения</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чел.</w:t>
            </w:r>
          </w:p>
        </w:tc>
        <w:tc>
          <w:tcPr>
            <w:tcW w:w="1417" w:type="dxa"/>
            <w:vAlign w:val="center"/>
          </w:tcPr>
          <w:p w:rsidR="00E23370" w:rsidRPr="00DE1227" w:rsidRDefault="00E23370" w:rsidP="00E23370">
            <w:pPr>
              <w:pStyle w:val="af0"/>
              <w:spacing w:before="100" w:beforeAutospacing="1" w:after="0"/>
              <w:jc w:val="center"/>
            </w:pPr>
            <w:r w:rsidRPr="00DE1227">
              <w:t>170</w:t>
            </w:r>
          </w:p>
        </w:tc>
        <w:tc>
          <w:tcPr>
            <w:tcW w:w="1418" w:type="dxa"/>
            <w:vAlign w:val="center"/>
          </w:tcPr>
          <w:p w:rsidR="00E23370" w:rsidRPr="00DE1227" w:rsidRDefault="00E23370" w:rsidP="00E23370">
            <w:pPr>
              <w:pStyle w:val="af0"/>
              <w:spacing w:before="100" w:beforeAutospacing="1" w:after="0"/>
              <w:jc w:val="center"/>
            </w:pPr>
            <w:r w:rsidRPr="00DE1227">
              <w:t>168</w:t>
            </w:r>
          </w:p>
        </w:tc>
        <w:tc>
          <w:tcPr>
            <w:tcW w:w="1418" w:type="dxa"/>
            <w:vAlign w:val="center"/>
          </w:tcPr>
          <w:p w:rsidR="00E23370" w:rsidRPr="00DE1227" w:rsidRDefault="00E23370" w:rsidP="00E23370">
            <w:pPr>
              <w:pStyle w:val="af0"/>
              <w:spacing w:before="100" w:beforeAutospacing="1" w:after="0"/>
              <w:jc w:val="center"/>
            </w:pPr>
            <w:r w:rsidRPr="00DE1227">
              <w:t>177</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4</w:t>
            </w:r>
          </w:p>
        </w:tc>
        <w:tc>
          <w:tcPr>
            <w:tcW w:w="8950" w:type="dxa"/>
            <w:gridSpan w:val="5"/>
          </w:tcPr>
          <w:p w:rsidR="00E23370" w:rsidRPr="00DE1227" w:rsidRDefault="00E23370" w:rsidP="00E23370">
            <w:pPr>
              <w:pStyle w:val="af0"/>
              <w:spacing w:before="100" w:beforeAutospacing="1" w:after="0"/>
            </w:pPr>
            <w:r w:rsidRPr="00DE1227">
              <w:t>Жилищный фонд </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4.1</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Жилищный фонд – всего, в том числе:</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кв. м</w:t>
            </w:r>
          </w:p>
        </w:tc>
        <w:tc>
          <w:tcPr>
            <w:tcW w:w="1417" w:type="dxa"/>
            <w:vAlign w:val="center"/>
          </w:tcPr>
          <w:p w:rsidR="00E23370" w:rsidRPr="00DE1227" w:rsidRDefault="00E23370" w:rsidP="00E23370">
            <w:pPr>
              <w:pStyle w:val="af0"/>
              <w:spacing w:before="100" w:beforeAutospacing="1" w:after="0"/>
              <w:jc w:val="center"/>
            </w:pPr>
            <w:r w:rsidRPr="00DE1227">
              <w:t>8138,1</w:t>
            </w:r>
          </w:p>
        </w:tc>
        <w:tc>
          <w:tcPr>
            <w:tcW w:w="1418" w:type="dxa"/>
            <w:vAlign w:val="center"/>
          </w:tcPr>
          <w:p w:rsidR="00E23370" w:rsidRPr="00DE1227" w:rsidRDefault="00E23370" w:rsidP="00E23370">
            <w:pPr>
              <w:pStyle w:val="af0"/>
              <w:spacing w:before="100" w:beforeAutospacing="1" w:after="0"/>
              <w:jc w:val="center"/>
            </w:pPr>
            <w:r w:rsidRPr="00DE1227">
              <w:t>9814</w:t>
            </w:r>
          </w:p>
        </w:tc>
        <w:tc>
          <w:tcPr>
            <w:tcW w:w="1418" w:type="dxa"/>
            <w:vAlign w:val="center"/>
          </w:tcPr>
          <w:p w:rsidR="00E23370" w:rsidRPr="00DE1227" w:rsidRDefault="00E23370" w:rsidP="00E23370">
            <w:pPr>
              <w:pStyle w:val="af0"/>
              <w:spacing w:before="100" w:beforeAutospacing="1" w:after="0"/>
              <w:jc w:val="center"/>
            </w:pPr>
            <w:r w:rsidRPr="00DE1227">
              <w:t>10992</w:t>
            </w:r>
          </w:p>
        </w:tc>
      </w:tr>
      <w:tr w:rsidR="00E23370" w:rsidRPr="00DE1227" w:rsidTr="002D356B">
        <w:trPr>
          <w:cantSplit/>
          <w:trHeight w:val="397"/>
          <w:jc w:val="center"/>
        </w:trPr>
        <w:tc>
          <w:tcPr>
            <w:tcW w:w="685" w:type="dxa"/>
            <w:vAlign w:val="center"/>
          </w:tcPr>
          <w:p w:rsidR="00E23370" w:rsidRPr="00DE1227" w:rsidRDefault="00E23370" w:rsidP="00E23370">
            <w:pPr>
              <w:pStyle w:val="af0"/>
              <w:spacing w:before="0" w:after="0"/>
            </w:pPr>
            <w:r w:rsidRPr="00DE1227">
              <w:t>4.2</w:t>
            </w:r>
          </w:p>
        </w:tc>
        <w:tc>
          <w:tcPr>
            <w:tcW w:w="3563" w:type="dxa"/>
            <w:tcMar>
              <w:left w:w="0" w:type="dxa"/>
              <w:right w:w="0" w:type="dxa"/>
            </w:tcMar>
            <w:vAlign w:val="bottom"/>
          </w:tcPr>
          <w:p w:rsidR="00E23370" w:rsidRPr="00DE1227" w:rsidRDefault="00E23370" w:rsidP="00E23370">
            <w:pPr>
              <w:pStyle w:val="af0"/>
              <w:spacing w:before="100" w:beforeAutospacing="1" w:after="0"/>
            </w:pPr>
            <w:r w:rsidRPr="00DE1227">
              <w:t>Индустриальный</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кв. м</w:t>
            </w:r>
          </w:p>
        </w:tc>
        <w:tc>
          <w:tcPr>
            <w:tcW w:w="1417" w:type="dxa"/>
            <w:vAlign w:val="center"/>
          </w:tcPr>
          <w:p w:rsidR="00E23370" w:rsidRPr="00DE1227" w:rsidRDefault="00E23370" w:rsidP="00E23370">
            <w:pPr>
              <w:pStyle w:val="af0"/>
              <w:spacing w:before="100" w:beforeAutospacing="1" w:after="0"/>
              <w:jc w:val="center"/>
            </w:pPr>
            <w:r w:rsidRPr="00DE1227">
              <w:t>2350</w:t>
            </w:r>
          </w:p>
        </w:tc>
        <w:tc>
          <w:tcPr>
            <w:tcW w:w="1418" w:type="dxa"/>
            <w:vAlign w:val="center"/>
          </w:tcPr>
          <w:p w:rsidR="00E23370" w:rsidRPr="00DE1227" w:rsidRDefault="00E23370" w:rsidP="00E23370">
            <w:pPr>
              <w:pStyle w:val="af0"/>
              <w:spacing w:before="100" w:beforeAutospacing="1" w:after="0"/>
              <w:jc w:val="center"/>
            </w:pPr>
            <w:r w:rsidRPr="00DE1227">
              <w:t>2401</w:t>
            </w:r>
          </w:p>
        </w:tc>
        <w:tc>
          <w:tcPr>
            <w:tcW w:w="1418" w:type="dxa"/>
            <w:vAlign w:val="center"/>
          </w:tcPr>
          <w:p w:rsidR="00E23370" w:rsidRPr="00DE1227" w:rsidRDefault="00E23370" w:rsidP="00E23370">
            <w:pPr>
              <w:pStyle w:val="af0"/>
              <w:spacing w:before="100" w:beforeAutospacing="1" w:after="0"/>
              <w:jc w:val="center"/>
            </w:pPr>
            <w:r w:rsidRPr="00DE1227">
              <w:t>2326</w:t>
            </w:r>
          </w:p>
        </w:tc>
      </w:tr>
      <w:tr w:rsidR="00E23370" w:rsidRPr="00DE1227" w:rsidTr="002D356B">
        <w:trPr>
          <w:cantSplit/>
          <w:trHeight w:val="397"/>
          <w:jc w:val="center"/>
        </w:trPr>
        <w:tc>
          <w:tcPr>
            <w:tcW w:w="685" w:type="dxa"/>
            <w:vAlign w:val="center"/>
          </w:tcPr>
          <w:p w:rsidR="00E23370" w:rsidRPr="00DE1227" w:rsidRDefault="00E23370" w:rsidP="00E23370">
            <w:pPr>
              <w:pStyle w:val="af0"/>
              <w:spacing w:before="0" w:after="0"/>
            </w:pPr>
            <w:r w:rsidRPr="00DE1227">
              <w:t>4.3</w:t>
            </w:r>
          </w:p>
        </w:tc>
        <w:tc>
          <w:tcPr>
            <w:tcW w:w="3563" w:type="dxa"/>
            <w:tcMar>
              <w:left w:w="0" w:type="dxa"/>
              <w:right w:w="0" w:type="dxa"/>
            </w:tcMar>
            <w:vAlign w:val="bottom"/>
          </w:tcPr>
          <w:p w:rsidR="00E23370" w:rsidRPr="00DE1227" w:rsidRDefault="00E23370" w:rsidP="00E23370">
            <w:pPr>
              <w:pStyle w:val="af0"/>
              <w:spacing w:before="100" w:beforeAutospacing="1" w:after="0"/>
            </w:pPr>
            <w:r w:rsidRPr="00DE1227">
              <w:t>Северный</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кв. м</w:t>
            </w:r>
          </w:p>
        </w:tc>
        <w:tc>
          <w:tcPr>
            <w:tcW w:w="1417" w:type="dxa"/>
            <w:vAlign w:val="center"/>
          </w:tcPr>
          <w:p w:rsidR="00E23370" w:rsidRPr="00DE1227" w:rsidRDefault="00E23370" w:rsidP="00E23370">
            <w:pPr>
              <w:pStyle w:val="af0"/>
              <w:spacing w:before="100" w:beforeAutospacing="1" w:after="0"/>
              <w:jc w:val="center"/>
            </w:pPr>
            <w:r w:rsidRPr="00DE1227">
              <w:t>587</w:t>
            </w:r>
          </w:p>
        </w:tc>
        <w:tc>
          <w:tcPr>
            <w:tcW w:w="1418" w:type="dxa"/>
            <w:vAlign w:val="center"/>
          </w:tcPr>
          <w:p w:rsidR="00E23370" w:rsidRPr="00DE1227" w:rsidRDefault="00E23370" w:rsidP="00E23370">
            <w:pPr>
              <w:pStyle w:val="af0"/>
              <w:spacing w:before="100" w:beforeAutospacing="1" w:after="0"/>
              <w:jc w:val="center"/>
            </w:pPr>
            <w:r w:rsidRPr="00DE1227">
              <w:t>584</w:t>
            </w:r>
          </w:p>
        </w:tc>
        <w:tc>
          <w:tcPr>
            <w:tcW w:w="1418" w:type="dxa"/>
            <w:vAlign w:val="center"/>
          </w:tcPr>
          <w:p w:rsidR="00E23370" w:rsidRPr="00DE1227" w:rsidRDefault="00E23370" w:rsidP="00E23370">
            <w:pPr>
              <w:pStyle w:val="af0"/>
              <w:spacing w:before="100" w:beforeAutospacing="1" w:after="0"/>
              <w:jc w:val="center"/>
            </w:pPr>
            <w:r w:rsidRPr="00DE1227">
              <w:t>680</w:t>
            </w:r>
          </w:p>
        </w:tc>
      </w:tr>
      <w:tr w:rsidR="00E23370" w:rsidRPr="00DE1227" w:rsidTr="002D356B">
        <w:trPr>
          <w:cantSplit/>
          <w:trHeight w:val="397"/>
          <w:jc w:val="center"/>
        </w:trPr>
        <w:tc>
          <w:tcPr>
            <w:tcW w:w="685" w:type="dxa"/>
            <w:vAlign w:val="center"/>
          </w:tcPr>
          <w:p w:rsidR="00E23370" w:rsidRPr="00DE1227" w:rsidRDefault="00E23370" w:rsidP="00E23370">
            <w:pPr>
              <w:pStyle w:val="af0"/>
              <w:spacing w:before="0" w:after="0"/>
            </w:pPr>
            <w:r w:rsidRPr="00DE1227">
              <w:t>4.4</w:t>
            </w:r>
          </w:p>
        </w:tc>
        <w:tc>
          <w:tcPr>
            <w:tcW w:w="3563" w:type="dxa"/>
            <w:tcMar>
              <w:left w:w="0" w:type="dxa"/>
              <w:right w:w="0" w:type="dxa"/>
            </w:tcMar>
            <w:vAlign w:val="bottom"/>
          </w:tcPr>
          <w:p w:rsidR="00E23370" w:rsidRPr="00DE1227" w:rsidRDefault="00E23370" w:rsidP="00E23370">
            <w:pPr>
              <w:pStyle w:val="af0"/>
              <w:spacing w:before="100" w:beforeAutospacing="1" w:after="0"/>
            </w:pPr>
            <w:r w:rsidRPr="00DE1227">
              <w:t>Заягорбский</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кв. м</w:t>
            </w:r>
          </w:p>
        </w:tc>
        <w:tc>
          <w:tcPr>
            <w:tcW w:w="1417" w:type="dxa"/>
            <w:vAlign w:val="center"/>
          </w:tcPr>
          <w:p w:rsidR="00E23370" w:rsidRPr="00DE1227" w:rsidRDefault="00E23370" w:rsidP="00E23370">
            <w:pPr>
              <w:pStyle w:val="af0"/>
              <w:spacing w:before="100" w:beforeAutospacing="1" w:after="0"/>
              <w:jc w:val="center"/>
            </w:pPr>
            <w:r w:rsidRPr="00DE1227">
              <w:t>2993</w:t>
            </w:r>
          </w:p>
        </w:tc>
        <w:tc>
          <w:tcPr>
            <w:tcW w:w="1418" w:type="dxa"/>
            <w:vAlign w:val="center"/>
          </w:tcPr>
          <w:p w:rsidR="00E23370" w:rsidRPr="00DE1227" w:rsidRDefault="00E23370" w:rsidP="00E23370">
            <w:pPr>
              <w:pStyle w:val="af0"/>
              <w:spacing w:before="100" w:beforeAutospacing="1" w:after="0"/>
              <w:jc w:val="center"/>
            </w:pPr>
            <w:r w:rsidRPr="00DE1227">
              <w:t>3422</w:t>
            </w:r>
          </w:p>
        </w:tc>
        <w:tc>
          <w:tcPr>
            <w:tcW w:w="1418" w:type="dxa"/>
            <w:vAlign w:val="center"/>
          </w:tcPr>
          <w:p w:rsidR="00E23370" w:rsidRPr="00DE1227" w:rsidRDefault="00E23370" w:rsidP="00E23370">
            <w:pPr>
              <w:pStyle w:val="af0"/>
              <w:spacing w:before="100" w:beforeAutospacing="1" w:after="0"/>
              <w:jc w:val="center"/>
            </w:pPr>
            <w:r w:rsidRPr="00DE1227">
              <w:t>3408</w:t>
            </w:r>
          </w:p>
        </w:tc>
      </w:tr>
      <w:tr w:rsidR="00E23370" w:rsidRPr="00DE1227" w:rsidTr="002D356B">
        <w:trPr>
          <w:cantSplit/>
          <w:trHeight w:val="397"/>
          <w:jc w:val="center"/>
        </w:trPr>
        <w:tc>
          <w:tcPr>
            <w:tcW w:w="685" w:type="dxa"/>
            <w:vAlign w:val="center"/>
          </w:tcPr>
          <w:p w:rsidR="00E23370" w:rsidRPr="00DE1227" w:rsidRDefault="00E23370" w:rsidP="00E23370">
            <w:pPr>
              <w:pStyle w:val="af0"/>
              <w:spacing w:before="0" w:after="0"/>
            </w:pPr>
            <w:r w:rsidRPr="00DE1227">
              <w:t>4.5</w:t>
            </w:r>
          </w:p>
        </w:tc>
        <w:tc>
          <w:tcPr>
            <w:tcW w:w="3563" w:type="dxa"/>
            <w:tcMar>
              <w:left w:w="0" w:type="dxa"/>
              <w:right w:w="0" w:type="dxa"/>
            </w:tcMar>
            <w:vAlign w:val="bottom"/>
          </w:tcPr>
          <w:p w:rsidR="00E23370" w:rsidRPr="00DE1227" w:rsidRDefault="00E23370" w:rsidP="00E23370">
            <w:pPr>
              <w:pStyle w:val="af0"/>
              <w:spacing w:before="100" w:beforeAutospacing="1" w:after="0"/>
            </w:pPr>
            <w:r w:rsidRPr="00DE1227">
              <w:t>Зашекснинский</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кв. м</w:t>
            </w:r>
          </w:p>
        </w:tc>
        <w:tc>
          <w:tcPr>
            <w:tcW w:w="1417" w:type="dxa"/>
            <w:vAlign w:val="center"/>
          </w:tcPr>
          <w:p w:rsidR="00E23370" w:rsidRPr="00DE1227" w:rsidRDefault="00E23370" w:rsidP="00E23370">
            <w:pPr>
              <w:pStyle w:val="af0"/>
              <w:spacing w:before="100" w:beforeAutospacing="1" w:after="0"/>
              <w:jc w:val="center"/>
            </w:pPr>
            <w:r w:rsidRPr="00DE1227">
              <w:t>2208,1</w:t>
            </w:r>
          </w:p>
        </w:tc>
        <w:tc>
          <w:tcPr>
            <w:tcW w:w="1418" w:type="dxa"/>
            <w:vAlign w:val="center"/>
          </w:tcPr>
          <w:p w:rsidR="00E23370" w:rsidRPr="00DE1227" w:rsidRDefault="00E23370" w:rsidP="00E23370">
            <w:pPr>
              <w:pStyle w:val="af0"/>
              <w:spacing w:before="100" w:beforeAutospacing="1" w:after="0"/>
              <w:jc w:val="center"/>
            </w:pPr>
            <w:r w:rsidRPr="00DE1227">
              <w:t>3408</w:t>
            </w:r>
          </w:p>
        </w:tc>
        <w:tc>
          <w:tcPr>
            <w:tcW w:w="1418" w:type="dxa"/>
            <w:vAlign w:val="center"/>
          </w:tcPr>
          <w:p w:rsidR="00E23370" w:rsidRPr="00DE1227" w:rsidRDefault="00E23370" w:rsidP="00E23370">
            <w:pPr>
              <w:pStyle w:val="af0"/>
              <w:spacing w:before="100" w:beforeAutospacing="1" w:after="0"/>
              <w:jc w:val="center"/>
            </w:pPr>
            <w:r w:rsidRPr="00DE1227">
              <w:t>4578</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4.6</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Аварийный жилищный фонд</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кв. м</w:t>
            </w:r>
          </w:p>
        </w:tc>
        <w:tc>
          <w:tcPr>
            <w:tcW w:w="1417" w:type="dxa"/>
            <w:vAlign w:val="center"/>
          </w:tcPr>
          <w:p w:rsidR="00E23370" w:rsidRPr="00DE1227" w:rsidRDefault="00E23370" w:rsidP="00E23370">
            <w:pPr>
              <w:pStyle w:val="af0"/>
              <w:spacing w:before="100" w:beforeAutospacing="1" w:after="0"/>
              <w:jc w:val="center"/>
            </w:pPr>
            <w:r w:rsidRPr="00DE1227">
              <w:t>6</w:t>
            </w:r>
          </w:p>
        </w:tc>
        <w:tc>
          <w:tcPr>
            <w:tcW w:w="1418" w:type="dxa"/>
            <w:vAlign w:val="center"/>
          </w:tcPr>
          <w:p w:rsidR="00E23370" w:rsidRPr="00DE1227" w:rsidRDefault="00E23370" w:rsidP="00E23370">
            <w:pPr>
              <w:pStyle w:val="af0"/>
              <w:spacing w:before="100" w:beforeAutospacing="1" w:after="0"/>
              <w:jc w:val="center"/>
            </w:pPr>
            <w:r w:rsidRPr="00DE1227">
              <w:t>-</w:t>
            </w:r>
          </w:p>
        </w:tc>
        <w:tc>
          <w:tcPr>
            <w:tcW w:w="1418" w:type="dxa"/>
            <w:vAlign w:val="center"/>
          </w:tcPr>
          <w:p w:rsidR="00E23370" w:rsidRPr="00DE1227" w:rsidRDefault="00E23370" w:rsidP="00E23370">
            <w:pPr>
              <w:pStyle w:val="af0"/>
              <w:spacing w:before="100" w:beforeAutospacing="1" w:after="0"/>
              <w:jc w:val="center"/>
            </w:pPr>
            <w:r w:rsidRPr="00DE1227">
              <w:t>-</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4.7</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Убыль жилищного фонда</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кв. м</w:t>
            </w:r>
          </w:p>
        </w:tc>
        <w:tc>
          <w:tcPr>
            <w:tcW w:w="1417" w:type="dxa"/>
            <w:vAlign w:val="center"/>
          </w:tcPr>
          <w:p w:rsidR="00E23370" w:rsidRPr="00DE1227" w:rsidRDefault="00E23370" w:rsidP="00E23370">
            <w:pPr>
              <w:pStyle w:val="af0"/>
              <w:spacing w:before="100" w:beforeAutospacing="1" w:after="0"/>
              <w:jc w:val="center"/>
            </w:pPr>
            <w:r w:rsidRPr="00DE1227">
              <w:t>-</w:t>
            </w:r>
          </w:p>
        </w:tc>
        <w:tc>
          <w:tcPr>
            <w:tcW w:w="1418" w:type="dxa"/>
            <w:vAlign w:val="center"/>
          </w:tcPr>
          <w:p w:rsidR="00E23370" w:rsidRPr="00DE1227" w:rsidRDefault="00E23370" w:rsidP="00E23370">
            <w:pPr>
              <w:pStyle w:val="af0"/>
              <w:spacing w:before="100" w:beforeAutospacing="1" w:after="0"/>
              <w:jc w:val="center"/>
            </w:pPr>
            <w:r w:rsidRPr="00DE1227">
              <w:t>37</w:t>
            </w:r>
          </w:p>
        </w:tc>
        <w:tc>
          <w:tcPr>
            <w:tcW w:w="1418" w:type="dxa"/>
            <w:vAlign w:val="center"/>
          </w:tcPr>
          <w:p w:rsidR="00E23370" w:rsidRPr="00DE1227" w:rsidRDefault="00E23370" w:rsidP="00E23370">
            <w:pPr>
              <w:pStyle w:val="af0"/>
              <w:spacing w:before="100" w:beforeAutospacing="1" w:after="0"/>
              <w:jc w:val="center"/>
            </w:pPr>
            <w:r w:rsidRPr="00DE1227">
              <w:t>167</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4.8</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Средняя обеспеченность населения общей площадью квартир</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кв. м/чел</w:t>
            </w:r>
          </w:p>
        </w:tc>
        <w:tc>
          <w:tcPr>
            <w:tcW w:w="1417" w:type="dxa"/>
            <w:vAlign w:val="center"/>
          </w:tcPr>
          <w:p w:rsidR="00E23370" w:rsidRPr="00DE1227" w:rsidRDefault="00E23370" w:rsidP="00E23370">
            <w:pPr>
              <w:pStyle w:val="af0"/>
              <w:spacing w:before="100" w:beforeAutospacing="1" w:after="0"/>
              <w:jc w:val="center"/>
            </w:pPr>
            <w:r w:rsidRPr="00DE1227">
              <w:t>25,8</w:t>
            </w:r>
          </w:p>
        </w:tc>
        <w:tc>
          <w:tcPr>
            <w:tcW w:w="1418" w:type="dxa"/>
            <w:vAlign w:val="center"/>
          </w:tcPr>
          <w:p w:rsidR="00E23370" w:rsidRPr="00DE1227" w:rsidRDefault="00E23370" w:rsidP="00E23370">
            <w:pPr>
              <w:pStyle w:val="af0"/>
              <w:spacing w:before="100" w:beforeAutospacing="1" w:after="0"/>
              <w:jc w:val="center"/>
            </w:pPr>
            <w:r w:rsidRPr="00DE1227">
              <w:t>30</w:t>
            </w:r>
          </w:p>
        </w:tc>
        <w:tc>
          <w:tcPr>
            <w:tcW w:w="1418" w:type="dxa"/>
            <w:vAlign w:val="center"/>
          </w:tcPr>
          <w:p w:rsidR="00E23370" w:rsidRPr="00DE1227" w:rsidRDefault="00E23370" w:rsidP="00E23370">
            <w:pPr>
              <w:pStyle w:val="af0"/>
              <w:spacing w:before="100" w:beforeAutospacing="1" w:after="0"/>
              <w:jc w:val="center"/>
            </w:pPr>
            <w:r w:rsidRPr="00DE1227">
              <w:t>32</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4.9</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Новое жилищное строительство – всего</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кв. м</w:t>
            </w:r>
          </w:p>
        </w:tc>
        <w:tc>
          <w:tcPr>
            <w:tcW w:w="1417" w:type="dxa"/>
            <w:vAlign w:val="center"/>
          </w:tcPr>
          <w:p w:rsidR="00E23370" w:rsidRPr="00DE1227" w:rsidRDefault="00E23370" w:rsidP="00E23370">
            <w:pPr>
              <w:pStyle w:val="af0"/>
              <w:spacing w:before="100" w:beforeAutospacing="1" w:after="0"/>
              <w:jc w:val="center"/>
            </w:pPr>
            <w:r w:rsidRPr="00DE1227">
              <w:t>-</w:t>
            </w:r>
          </w:p>
        </w:tc>
        <w:tc>
          <w:tcPr>
            <w:tcW w:w="1418" w:type="dxa"/>
            <w:vAlign w:val="center"/>
          </w:tcPr>
          <w:p w:rsidR="00E23370" w:rsidRPr="00DE1227" w:rsidRDefault="00E23370" w:rsidP="00E23370">
            <w:pPr>
              <w:pStyle w:val="af0"/>
              <w:spacing w:before="100" w:beforeAutospacing="1" w:after="0"/>
              <w:jc w:val="center"/>
            </w:pPr>
            <w:r w:rsidRPr="00DE1227">
              <w:t>1713</w:t>
            </w:r>
          </w:p>
        </w:tc>
        <w:tc>
          <w:tcPr>
            <w:tcW w:w="1418" w:type="dxa"/>
            <w:vAlign w:val="center"/>
          </w:tcPr>
          <w:p w:rsidR="00E23370" w:rsidRPr="00DE1227" w:rsidRDefault="00E23370" w:rsidP="00E23370">
            <w:pPr>
              <w:pStyle w:val="af0"/>
              <w:spacing w:before="100" w:beforeAutospacing="1" w:after="0"/>
              <w:jc w:val="center"/>
            </w:pPr>
            <w:r w:rsidRPr="00DE1227">
              <w:t>3021</w:t>
            </w:r>
          </w:p>
        </w:tc>
      </w:tr>
      <w:tr w:rsidR="00E23370" w:rsidRPr="00DE1227" w:rsidTr="00656B37">
        <w:trPr>
          <w:cantSplit/>
          <w:trHeight w:val="397"/>
          <w:jc w:val="center"/>
        </w:trPr>
        <w:tc>
          <w:tcPr>
            <w:tcW w:w="685" w:type="dxa"/>
            <w:vAlign w:val="center"/>
          </w:tcPr>
          <w:p w:rsidR="00E23370" w:rsidRPr="00DE1227" w:rsidRDefault="00E23370" w:rsidP="00E23370">
            <w:pPr>
              <w:pStyle w:val="af0"/>
              <w:spacing w:before="0" w:after="0"/>
            </w:pPr>
            <w:r w:rsidRPr="00DE1227">
              <w:t>4.10</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Cреднеэтажная и многоэтажная многоквартирная застройка</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кв. м</w:t>
            </w:r>
          </w:p>
        </w:tc>
        <w:tc>
          <w:tcPr>
            <w:tcW w:w="1417" w:type="dxa"/>
            <w:vAlign w:val="center"/>
          </w:tcPr>
          <w:p w:rsidR="00E23370" w:rsidRPr="00DE1227" w:rsidRDefault="00E23370" w:rsidP="00E23370">
            <w:pPr>
              <w:pStyle w:val="af0"/>
              <w:spacing w:before="100" w:beforeAutospacing="1" w:after="0"/>
              <w:jc w:val="center"/>
            </w:pPr>
            <w:r w:rsidRPr="00DE1227">
              <w:t>-</w:t>
            </w:r>
          </w:p>
        </w:tc>
        <w:tc>
          <w:tcPr>
            <w:tcW w:w="1418" w:type="dxa"/>
            <w:vAlign w:val="center"/>
          </w:tcPr>
          <w:p w:rsidR="00E23370" w:rsidRPr="00DE1227" w:rsidRDefault="00E23370" w:rsidP="00E23370">
            <w:pPr>
              <w:pStyle w:val="af0"/>
              <w:spacing w:before="100" w:beforeAutospacing="1" w:after="0"/>
              <w:jc w:val="center"/>
            </w:pPr>
            <w:r w:rsidRPr="00DE1227">
              <w:t>1448</w:t>
            </w:r>
          </w:p>
        </w:tc>
        <w:tc>
          <w:tcPr>
            <w:tcW w:w="1418" w:type="dxa"/>
            <w:vAlign w:val="center"/>
          </w:tcPr>
          <w:p w:rsidR="00E23370" w:rsidRPr="00DE1227" w:rsidRDefault="00E23370" w:rsidP="00E23370">
            <w:pPr>
              <w:pStyle w:val="af0"/>
              <w:spacing w:before="100" w:beforeAutospacing="1" w:after="0"/>
              <w:jc w:val="center"/>
            </w:pPr>
            <w:r w:rsidRPr="00DE1227">
              <w:t>2739</w:t>
            </w:r>
          </w:p>
        </w:tc>
      </w:tr>
      <w:tr w:rsidR="00E23370" w:rsidRPr="00DE1227" w:rsidTr="00656B37">
        <w:trPr>
          <w:cantSplit/>
          <w:trHeight w:val="397"/>
          <w:jc w:val="center"/>
        </w:trPr>
        <w:tc>
          <w:tcPr>
            <w:tcW w:w="685" w:type="dxa"/>
            <w:vAlign w:val="center"/>
          </w:tcPr>
          <w:p w:rsidR="00E23370" w:rsidRPr="00DE1227" w:rsidRDefault="00E23370" w:rsidP="00E23370">
            <w:pPr>
              <w:pStyle w:val="af0"/>
              <w:spacing w:before="0" w:after="0"/>
            </w:pPr>
            <w:r w:rsidRPr="00DE1227">
              <w:t>4.11</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Малоэтажная многоквартирная застройка</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кв. м</w:t>
            </w:r>
          </w:p>
        </w:tc>
        <w:tc>
          <w:tcPr>
            <w:tcW w:w="1417" w:type="dxa"/>
            <w:vAlign w:val="center"/>
          </w:tcPr>
          <w:p w:rsidR="00E23370" w:rsidRPr="00DE1227" w:rsidRDefault="00E23370" w:rsidP="00E23370">
            <w:pPr>
              <w:pStyle w:val="af0"/>
              <w:spacing w:before="100" w:beforeAutospacing="1" w:after="0"/>
              <w:jc w:val="center"/>
            </w:pPr>
            <w:r w:rsidRPr="00DE1227">
              <w:t>-</w:t>
            </w:r>
          </w:p>
        </w:tc>
        <w:tc>
          <w:tcPr>
            <w:tcW w:w="1418" w:type="dxa"/>
            <w:vAlign w:val="center"/>
          </w:tcPr>
          <w:p w:rsidR="00E23370" w:rsidRPr="00DE1227" w:rsidRDefault="00E23370" w:rsidP="00E23370">
            <w:pPr>
              <w:pStyle w:val="af0"/>
              <w:spacing w:before="100" w:beforeAutospacing="1" w:after="0"/>
              <w:jc w:val="center"/>
            </w:pPr>
            <w:r w:rsidRPr="00DE1227">
              <w:t>0</w:t>
            </w:r>
          </w:p>
        </w:tc>
        <w:tc>
          <w:tcPr>
            <w:tcW w:w="1418" w:type="dxa"/>
            <w:vAlign w:val="center"/>
          </w:tcPr>
          <w:p w:rsidR="00E23370" w:rsidRPr="00DE1227" w:rsidRDefault="00E23370" w:rsidP="00E23370">
            <w:pPr>
              <w:pStyle w:val="af0"/>
              <w:spacing w:before="100" w:beforeAutospacing="1" w:after="0"/>
              <w:jc w:val="center"/>
            </w:pPr>
            <w:r w:rsidRPr="00DE1227">
              <w:t>8</w:t>
            </w:r>
          </w:p>
        </w:tc>
      </w:tr>
      <w:tr w:rsidR="00E23370" w:rsidRPr="00DE1227" w:rsidTr="00656B37">
        <w:trPr>
          <w:cantSplit/>
          <w:trHeight w:val="397"/>
          <w:jc w:val="center"/>
        </w:trPr>
        <w:tc>
          <w:tcPr>
            <w:tcW w:w="685" w:type="dxa"/>
            <w:vAlign w:val="center"/>
          </w:tcPr>
          <w:p w:rsidR="00E23370" w:rsidRPr="00DE1227" w:rsidRDefault="00E23370" w:rsidP="00E23370">
            <w:pPr>
              <w:pStyle w:val="af0"/>
              <w:spacing w:before="0" w:after="0"/>
            </w:pPr>
            <w:r w:rsidRPr="00DE1227">
              <w:t>4.12</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Индивидуальная застройка</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тыс. кв. м</w:t>
            </w:r>
          </w:p>
        </w:tc>
        <w:tc>
          <w:tcPr>
            <w:tcW w:w="1417" w:type="dxa"/>
            <w:vAlign w:val="center"/>
          </w:tcPr>
          <w:p w:rsidR="00E23370" w:rsidRPr="00DE1227" w:rsidRDefault="00E23370" w:rsidP="00E23370">
            <w:pPr>
              <w:pStyle w:val="af0"/>
              <w:spacing w:before="100" w:beforeAutospacing="1" w:after="0"/>
              <w:jc w:val="center"/>
            </w:pPr>
            <w:r w:rsidRPr="00DE1227">
              <w:t>-</w:t>
            </w:r>
          </w:p>
        </w:tc>
        <w:tc>
          <w:tcPr>
            <w:tcW w:w="1418" w:type="dxa"/>
            <w:vAlign w:val="center"/>
          </w:tcPr>
          <w:p w:rsidR="00E23370" w:rsidRPr="00DE1227" w:rsidRDefault="00E23370" w:rsidP="00E23370">
            <w:pPr>
              <w:pStyle w:val="af0"/>
              <w:spacing w:before="100" w:beforeAutospacing="1" w:after="0"/>
              <w:jc w:val="center"/>
            </w:pPr>
            <w:r w:rsidRPr="00DE1227">
              <w:t>265</w:t>
            </w:r>
          </w:p>
        </w:tc>
        <w:tc>
          <w:tcPr>
            <w:tcW w:w="1418" w:type="dxa"/>
            <w:vAlign w:val="center"/>
          </w:tcPr>
          <w:p w:rsidR="00E23370" w:rsidRPr="00DE1227" w:rsidRDefault="00E23370" w:rsidP="00E23370">
            <w:pPr>
              <w:pStyle w:val="af0"/>
              <w:spacing w:before="100" w:beforeAutospacing="1" w:after="0"/>
              <w:jc w:val="center"/>
            </w:pPr>
            <w:r w:rsidRPr="00DE1227">
              <w:t>274</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5</w:t>
            </w:r>
          </w:p>
        </w:tc>
        <w:tc>
          <w:tcPr>
            <w:tcW w:w="8950" w:type="dxa"/>
            <w:gridSpan w:val="5"/>
          </w:tcPr>
          <w:p w:rsidR="00E23370" w:rsidRPr="00DE1227" w:rsidRDefault="00E23370" w:rsidP="00E23370">
            <w:pPr>
              <w:pStyle w:val="af0"/>
              <w:spacing w:before="100" w:beforeAutospacing="1" w:after="0"/>
            </w:pPr>
            <w:r w:rsidRPr="00DE1227">
              <w:t>Объекты социального и культурно-бытового обслуживания населения (расчетный показатель)</w:t>
            </w:r>
          </w:p>
        </w:tc>
      </w:tr>
      <w:tr w:rsidR="00E23370" w:rsidRPr="00DE1227" w:rsidTr="009E7ACA">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5.1</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Дошкольные образовательные организации</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место</w:t>
            </w:r>
          </w:p>
        </w:tc>
        <w:tc>
          <w:tcPr>
            <w:tcW w:w="1417" w:type="dxa"/>
            <w:vAlign w:val="center"/>
          </w:tcPr>
          <w:p w:rsidR="00E23370" w:rsidRPr="00DE1227" w:rsidRDefault="00E23370" w:rsidP="00E23370">
            <w:pPr>
              <w:pStyle w:val="11d"/>
              <w:rPr>
                <w:sz w:val="20"/>
                <w:szCs w:val="20"/>
              </w:rPr>
            </w:pPr>
            <w:r w:rsidRPr="00DE1227">
              <w:rPr>
                <w:sz w:val="20"/>
                <w:szCs w:val="20"/>
              </w:rPr>
              <w:t>23598</w:t>
            </w:r>
          </w:p>
        </w:tc>
        <w:tc>
          <w:tcPr>
            <w:tcW w:w="1418" w:type="dxa"/>
            <w:vAlign w:val="center"/>
          </w:tcPr>
          <w:p w:rsidR="00E23370" w:rsidRPr="00DE1227" w:rsidRDefault="00E23370" w:rsidP="00E23370">
            <w:pPr>
              <w:pStyle w:val="11d"/>
              <w:rPr>
                <w:sz w:val="20"/>
                <w:szCs w:val="20"/>
              </w:rPr>
            </w:pPr>
            <w:r w:rsidRPr="00DE1227">
              <w:rPr>
                <w:sz w:val="20"/>
                <w:szCs w:val="20"/>
              </w:rPr>
              <w:t>26589</w:t>
            </w:r>
          </w:p>
        </w:tc>
        <w:tc>
          <w:tcPr>
            <w:tcW w:w="1418" w:type="dxa"/>
            <w:vAlign w:val="center"/>
          </w:tcPr>
          <w:p w:rsidR="00E23370" w:rsidRPr="00DE1227" w:rsidRDefault="00E23370" w:rsidP="00E23370">
            <w:pPr>
              <w:pStyle w:val="af0"/>
              <w:spacing w:before="100" w:beforeAutospacing="1" w:after="0"/>
              <w:jc w:val="center"/>
            </w:pPr>
            <w:r w:rsidRPr="00DE1227">
              <w:t>29580</w:t>
            </w:r>
          </w:p>
        </w:tc>
      </w:tr>
      <w:tr w:rsidR="00E23370" w:rsidRPr="00DE1227" w:rsidTr="009E7ACA">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5.2</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Общеобразовательные организации</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место</w:t>
            </w:r>
          </w:p>
        </w:tc>
        <w:tc>
          <w:tcPr>
            <w:tcW w:w="1417" w:type="dxa"/>
            <w:vAlign w:val="center"/>
          </w:tcPr>
          <w:p w:rsidR="00E23370" w:rsidRPr="00DE1227" w:rsidRDefault="00E23370" w:rsidP="00E23370">
            <w:pPr>
              <w:pStyle w:val="11d"/>
              <w:rPr>
                <w:sz w:val="20"/>
                <w:szCs w:val="20"/>
              </w:rPr>
            </w:pPr>
            <w:r w:rsidRPr="00DE1227">
              <w:rPr>
                <w:sz w:val="20"/>
                <w:szCs w:val="20"/>
              </w:rPr>
              <w:t>28525</w:t>
            </w:r>
          </w:p>
        </w:tc>
        <w:tc>
          <w:tcPr>
            <w:tcW w:w="1418" w:type="dxa"/>
            <w:vAlign w:val="center"/>
          </w:tcPr>
          <w:p w:rsidR="00E23370" w:rsidRPr="00DE1227" w:rsidRDefault="00E23370" w:rsidP="00E23370">
            <w:pPr>
              <w:pStyle w:val="11d"/>
              <w:rPr>
                <w:sz w:val="20"/>
                <w:szCs w:val="20"/>
              </w:rPr>
            </w:pPr>
            <w:r w:rsidRPr="00DE1227">
              <w:rPr>
                <w:sz w:val="20"/>
                <w:szCs w:val="20"/>
              </w:rPr>
              <w:t>33303</w:t>
            </w:r>
          </w:p>
        </w:tc>
        <w:tc>
          <w:tcPr>
            <w:tcW w:w="1418" w:type="dxa"/>
            <w:vAlign w:val="center"/>
          </w:tcPr>
          <w:p w:rsidR="00E23370" w:rsidRPr="00DE1227" w:rsidRDefault="00E23370" w:rsidP="00E23370">
            <w:pPr>
              <w:pStyle w:val="af0"/>
              <w:spacing w:before="100" w:beforeAutospacing="1" w:after="0"/>
              <w:jc w:val="center"/>
            </w:pPr>
            <w:r w:rsidRPr="00DE1227">
              <w:t>38080</w:t>
            </w:r>
          </w:p>
        </w:tc>
      </w:tr>
      <w:tr w:rsidR="00E23370" w:rsidRPr="00DE1227" w:rsidTr="009E7ACA">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5.3</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Организации дополнительного образования</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место</w:t>
            </w:r>
          </w:p>
        </w:tc>
        <w:tc>
          <w:tcPr>
            <w:tcW w:w="1417" w:type="dxa"/>
            <w:vAlign w:val="center"/>
          </w:tcPr>
          <w:p w:rsidR="00E23370" w:rsidRPr="00DE1227" w:rsidRDefault="00E23370" w:rsidP="00E23370">
            <w:pPr>
              <w:pStyle w:val="11d"/>
              <w:rPr>
                <w:sz w:val="20"/>
                <w:szCs w:val="20"/>
              </w:rPr>
            </w:pPr>
            <w:r w:rsidRPr="00DE1227">
              <w:rPr>
                <w:sz w:val="20"/>
                <w:szCs w:val="20"/>
              </w:rPr>
              <w:t>20166</w:t>
            </w:r>
          </w:p>
        </w:tc>
        <w:tc>
          <w:tcPr>
            <w:tcW w:w="1418" w:type="dxa"/>
            <w:vAlign w:val="center"/>
          </w:tcPr>
          <w:p w:rsidR="00E23370" w:rsidRPr="00DE1227" w:rsidRDefault="00E23370" w:rsidP="00E23370">
            <w:pPr>
              <w:pStyle w:val="11d"/>
              <w:rPr>
                <w:sz w:val="20"/>
                <w:szCs w:val="20"/>
              </w:rPr>
            </w:pPr>
            <w:r w:rsidRPr="00DE1227">
              <w:rPr>
                <w:sz w:val="20"/>
                <w:szCs w:val="20"/>
              </w:rPr>
              <w:t>34053</w:t>
            </w:r>
          </w:p>
        </w:tc>
        <w:tc>
          <w:tcPr>
            <w:tcW w:w="1418" w:type="dxa"/>
            <w:vAlign w:val="center"/>
          </w:tcPr>
          <w:p w:rsidR="00E23370" w:rsidRPr="00DE1227" w:rsidRDefault="00E23370" w:rsidP="00E23370">
            <w:pPr>
              <w:pStyle w:val="af0"/>
              <w:spacing w:before="100" w:beforeAutospacing="1" w:after="0"/>
              <w:jc w:val="center"/>
            </w:pPr>
            <w:r w:rsidRPr="00DE1227">
              <w:t>47940</w:t>
            </w:r>
          </w:p>
        </w:tc>
      </w:tr>
      <w:tr w:rsidR="00E23370" w:rsidRPr="00DE1227" w:rsidTr="008F4564">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5.4</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Стационары для взрослых и детей</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койко-мест</w:t>
            </w:r>
          </w:p>
        </w:tc>
        <w:tc>
          <w:tcPr>
            <w:tcW w:w="1417" w:type="dxa"/>
            <w:vAlign w:val="center"/>
          </w:tcPr>
          <w:p w:rsidR="00E23370" w:rsidRPr="00DE1227" w:rsidRDefault="00E23370" w:rsidP="00E23370">
            <w:pPr>
              <w:pStyle w:val="af0"/>
              <w:spacing w:before="100" w:beforeAutospacing="1" w:after="0"/>
              <w:jc w:val="center"/>
            </w:pPr>
            <w:r w:rsidRPr="00DE1227">
              <w:t>3474</w:t>
            </w:r>
          </w:p>
        </w:tc>
        <w:tc>
          <w:tcPr>
            <w:tcW w:w="1418" w:type="dxa"/>
            <w:vAlign w:val="center"/>
          </w:tcPr>
          <w:p w:rsidR="00E23370" w:rsidRPr="00DE1227" w:rsidRDefault="00E23370" w:rsidP="00E23370">
            <w:pPr>
              <w:pStyle w:val="af0"/>
              <w:spacing w:before="100" w:beforeAutospacing="1" w:after="0"/>
              <w:jc w:val="center"/>
            </w:pPr>
            <w:r w:rsidRPr="00DE1227">
              <w:t>3920</w:t>
            </w:r>
          </w:p>
        </w:tc>
        <w:tc>
          <w:tcPr>
            <w:tcW w:w="1418" w:type="dxa"/>
            <w:vAlign w:val="center"/>
          </w:tcPr>
          <w:p w:rsidR="00E23370" w:rsidRPr="00DE1227" w:rsidRDefault="00E23370" w:rsidP="00E23370">
            <w:pPr>
              <w:pStyle w:val="af0"/>
              <w:spacing w:before="100" w:beforeAutospacing="1" w:after="0"/>
              <w:jc w:val="center"/>
            </w:pPr>
            <w:r w:rsidRPr="00DE1227">
              <w:t>4580</w:t>
            </w:r>
          </w:p>
        </w:tc>
      </w:tr>
      <w:tr w:rsidR="00E23370" w:rsidRPr="00DE1227" w:rsidTr="008F4564">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5.5</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Общедоступная библиотека</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объект</w:t>
            </w:r>
          </w:p>
        </w:tc>
        <w:tc>
          <w:tcPr>
            <w:tcW w:w="1417" w:type="dxa"/>
            <w:vAlign w:val="center"/>
          </w:tcPr>
          <w:p w:rsidR="00E23370" w:rsidRPr="00DE1227" w:rsidRDefault="00E23370" w:rsidP="00E23370">
            <w:pPr>
              <w:pStyle w:val="af0"/>
              <w:spacing w:before="100" w:beforeAutospacing="1" w:after="0"/>
              <w:jc w:val="center"/>
            </w:pPr>
            <w:r w:rsidRPr="00DE1227">
              <w:t>12</w:t>
            </w:r>
          </w:p>
        </w:tc>
        <w:tc>
          <w:tcPr>
            <w:tcW w:w="1418" w:type="dxa"/>
            <w:vAlign w:val="center"/>
          </w:tcPr>
          <w:p w:rsidR="00E23370" w:rsidRPr="00DE1227" w:rsidRDefault="00E23370" w:rsidP="00E23370">
            <w:pPr>
              <w:pStyle w:val="af0"/>
              <w:spacing w:before="100" w:beforeAutospacing="1" w:after="0"/>
              <w:jc w:val="center"/>
            </w:pPr>
            <w:r w:rsidRPr="00DE1227">
              <w:t>15</w:t>
            </w:r>
          </w:p>
        </w:tc>
        <w:tc>
          <w:tcPr>
            <w:tcW w:w="1418" w:type="dxa"/>
            <w:vAlign w:val="center"/>
          </w:tcPr>
          <w:p w:rsidR="00E23370" w:rsidRPr="00DE1227" w:rsidRDefault="00E23370" w:rsidP="00E23370">
            <w:pPr>
              <w:pStyle w:val="af0"/>
              <w:spacing w:before="100" w:beforeAutospacing="1" w:after="0"/>
              <w:jc w:val="center"/>
            </w:pPr>
            <w:r w:rsidRPr="00DE1227">
              <w:t>17</w:t>
            </w:r>
          </w:p>
        </w:tc>
      </w:tr>
      <w:tr w:rsidR="00E23370" w:rsidRPr="00DE1227" w:rsidTr="008F4564">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5.6</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Детская библиотека</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объект</w:t>
            </w:r>
          </w:p>
        </w:tc>
        <w:tc>
          <w:tcPr>
            <w:tcW w:w="1417" w:type="dxa"/>
            <w:vAlign w:val="center"/>
          </w:tcPr>
          <w:p w:rsidR="00E23370" w:rsidRPr="00DE1227" w:rsidRDefault="00E23370" w:rsidP="00E23370">
            <w:pPr>
              <w:pStyle w:val="af0"/>
              <w:spacing w:before="100" w:beforeAutospacing="1" w:after="0"/>
              <w:jc w:val="center"/>
            </w:pPr>
            <w:r w:rsidRPr="00DE1227">
              <w:t>1</w:t>
            </w:r>
          </w:p>
        </w:tc>
        <w:tc>
          <w:tcPr>
            <w:tcW w:w="1418" w:type="dxa"/>
            <w:vAlign w:val="center"/>
          </w:tcPr>
          <w:p w:rsidR="00E23370" w:rsidRPr="00DE1227" w:rsidRDefault="00E23370" w:rsidP="00E23370">
            <w:pPr>
              <w:pStyle w:val="af0"/>
              <w:spacing w:before="100" w:beforeAutospacing="1" w:after="0"/>
              <w:jc w:val="center"/>
            </w:pPr>
            <w:r w:rsidRPr="00DE1227">
              <w:t>3</w:t>
            </w:r>
          </w:p>
        </w:tc>
        <w:tc>
          <w:tcPr>
            <w:tcW w:w="1418" w:type="dxa"/>
            <w:vAlign w:val="center"/>
          </w:tcPr>
          <w:p w:rsidR="00E23370" w:rsidRPr="00DE1227" w:rsidRDefault="00E23370" w:rsidP="00E23370">
            <w:pPr>
              <w:pStyle w:val="af0"/>
              <w:spacing w:before="100" w:beforeAutospacing="1" w:after="0"/>
              <w:jc w:val="center"/>
            </w:pPr>
            <w:r w:rsidRPr="00DE1227">
              <w:t>6</w:t>
            </w:r>
          </w:p>
        </w:tc>
      </w:tr>
      <w:tr w:rsidR="00E23370" w:rsidRPr="00DE1227" w:rsidTr="008F4564">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5.7</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Театры</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место</w:t>
            </w:r>
          </w:p>
        </w:tc>
        <w:tc>
          <w:tcPr>
            <w:tcW w:w="1417" w:type="dxa"/>
            <w:vAlign w:val="center"/>
          </w:tcPr>
          <w:p w:rsidR="00E23370" w:rsidRPr="00DE1227" w:rsidRDefault="00E23370" w:rsidP="00E23370">
            <w:pPr>
              <w:pStyle w:val="af0"/>
              <w:spacing w:before="100" w:beforeAutospacing="1" w:after="0"/>
              <w:jc w:val="center"/>
            </w:pPr>
            <w:r w:rsidRPr="00DE1227">
              <w:t>474</w:t>
            </w:r>
          </w:p>
        </w:tc>
        <w:tc>
          <w:tcPr>
            <w:tcW w:w="1418" w:type="dxa"/>
            <w:vAlign w:val="center"/>
          </w:tcPr>
          <w:p w:rsidR="00E23370" w:rsidRPr="00DE1227" w:rsidRDefault="00E23370" w:rsidP="00E23370">
            <w:pPr>
              <w:pStyle w:val="af0"/>
              <w:spacing w:before="100" w:beforeAutospacing="1" w:after="0"/>
              <w:jc w:val="center"/>
            </w:pPr>
            <w:r w:rsidRPr="00DE1227">
              <w:t>885</w:t>
            </w:r>
          </w:p>
        </w:tc>
        <w:tc>
          <w:tcPr>
            <w:tcW w:w="1418" w:type="dxa"/>
            <w:vAlign w:val="center"/>
          </w:tcPr>
          <w:p w:rsidR="00E23370" w:rsidRPr="00DE1227" w:rsidRDefault="00E23370" w:rsidP="00E23370">
            <w:pPr>
              <w:pStyle w:val="af0"/>
              <w:spacing w:before="100" w:beforeAutospacing="1" w:after="0"/>
              <w:jc w:val="center"/>
            </w:pPr>
            <w:r w:rsidRPr="00DE1227">
              <w:t>1360</w:t>
            </w:r>
          </w:p>
        </w:tc>
      </w:tr>
      <w:tr w:rsidR="00E23370" w:rsidRPr="00DE1227" w:rsidTr="008F4564">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5.8</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Концертные залы</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место</w:t>
            </w:r>
          </w:p>
        </w:tc>
        <w:tc>
          <w:tcPr>
            <w:tcW w:w="1417" w:type="dxa"/>
            <w:vAlign w:val="center"/>
          </w:tcPr>
          <w:p w:rsidR="00E23370" w:rsidRPr="00DE1227" w:rsidRDefault="00E23370" w:rsidP="00E23370">
            <w:pPr>
              <w:pStyle w:val="af0"/>
              <w:spacing w:before="100" w:beforeAutospacing="1" w:after="0"/>
              <w:jc w:val="center"/>
            </w:pPr>
            <w:r w:rsidRPr="00DE1227">
              <w:t>508</w:t>
            </w:r>
          </w:p>
        </w:tc>
        <w:tc>
          <w:tcPr>
            <w:tcW w:w="1418" w:type="dxa"/>
            <w:vAlign w:val="center"/>
          </w:tcPr>
          <w:p w:rsidR="00E23370" w:rsidRPr="00DE1227" w:rsidRDefault="00E23370" w:rsidP="00E23370">
            <w:pPr>
              <w:pStyle w:val="af0"/>
              <w:spacing w:before="100" w:beforeAutospacing="1" w:after="0"/>
              <w:jc w:val="center"/>
            </w:pPr>
            <w:r w:rsidRPr="00DE1227">
              <w:t>900</w:t>
            </w:r>
          </w:p>
        </w:tc>
        <w:tc>
          <w:tcPr>
            <w:tcW w:w="1418" w:type="dxa"/>
            <w:vAlign w:val="center"/>
          </w:tcPr>
          <w:p w:rsidR="00E23370" w:rsidRPr="00DE1227" w:rsidRDefault="00E23370" w:rsidP="00E23370">
            <w:pPr>
              <w:pStyle w:val="af0"/>
              <w:spacing w:before="100" w:beforeAutospacing="1" w:after="0"/>
              <w:jc w:val="center"/>
            </w:pPr>
            <w:r w:rsidRPr="00DE1227">
              <w:t>1360</w:t>
            </w:r>
          </w:p>
        </w:tc>
      </w:tr>
      <w:tr w:rsidR="00E23370" w:rsidRPr="00DE1227" w:rsidTr="008F4564">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5.9</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Цирки</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объект</w:t>
            </w:r>
          </w:p>
        </w:tc>
        <w:tc>
          <w:tcPr>
            <w:tcW w:w="1417" w:type="dxa"/>
            <w:vAlign w:val="center"/>
          </w:tcPr>
          <w:p w:rsidR="00E23370" w:rsidRPr="00DE1227" w:rsidRDefault="00E23370" w:rsidP="00E23370">
            <w:pPr>
              <w:pStyle w:val="af0"/>
              <w:spacing w:before="100" w:beforeAutospacing="1" w:after="0"/>
              <w:jc w:val="center"/>
            </w:pPr>
            <w:r w:rsidRPr="00DE1227">
              <w:t>0</w:t>
            </w:r>
          </w:p>
        </w:tc>
        <w:tc>
          <w:tcPr>
            <w:tcW w:w="1418" w:type="dxa"/>
            <w:vAlign w:val="center"/>
          </w:tcPr>
          <w:p w:rsidR="00E23370" w:rsidRPr="00DE1227" w:rsidRDefault="00E23370" w:rsidP="00E23370">
            <w:pPr>
              <w:pStyle w:val="af0"/>
              <w:spacing w:before="100" w:beforeAutospacing="1" w:after="0"/>
              <w:jc w:val="center"/>
            </w:pPr>
            <w:r w:rsidRPr="00DE1227">
              <w:t>0</w:t>
            </w:r>
          </w:p>
        </w:tc>
        <w:tc>
          <w:tcPr>
            <w:tcW w:w="1418" w:type="dxa"/>
            <w:vAlign w:val="center"/>
          </w:tcPr>
          <w:p w:rsidR="00E23370" w:rsidRPr="00DE1227" w:rsidRDefault="00E23370" w:rsidP="00E23370">
            <w:pPr>
              <w:pStyle w:val="af0"/>
              <w:spacing w:before="100" w:beforeAutospacing="1" w:after="0"/>
              <w:jc w:val="center"/>
            </w:pPr>
            <w:r w:rsidRPr="00DE1227">
              <w:t>1</w:t>
            </w:r>
          </w:p>
        </w:tc>
      </w:tr>
      <w:tr w:rsidR="00E23370" w:rsidRPr="00DE1227" w:rsidTr="008F4564">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5.10</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Кинотеатры</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объект</w:t>
            </w:r>
          </w:p>
        </w:tc>
        <w:tc>
          <w:tcPr>
            <w:tcW w:w="1417" w:type="dxa"/>
            <w:vAlign w:val="center"/>
          </w:tcPr>
          <w:p w:rsidR="00E23370" w:rsidRPr="00DE1227" w:rsidRDefault="00E23370" w:rsidP="00E23370">
            <w:pPr>
              <w:pStyle w:val="af0"/>
              <w:spacing w:before="100" w:beforeAutospacing="1" w:after="0"/>
              <w:jc w:val="center"/>
            </w:pPr>
            <w:r w:rsidRPr="00DE1227">
              <w:t>6</w:t>
            </w:r>
          </w:p>
        </w:tc>
        <w:tc>
          <w:tcPr>
            <w:tcW w:w="1418" w:type="dxa"/>
            <w:vAlign w:val="center"/>
          </w:tcPr>
          <w:p w:rsidR="00E23370" w:rsidRPr="00DE1227" w:rsidRDefault="00E23370" w:rsidP="00E23370">
            <w:pPr>
              <w:pStyle w:val="af0"/>
              <w:spacing w:before="100" w:beforeAutospacing="1" w:after="0"/>
              <w:jc w:val="center"/>
            </w:pPr>
            <w:r w:rsidRPr="00DE1227">
              <w:t>10</w:t>
            </w:r>
          </w:p>
        </w:tc>
        <w:tc>
          <w:tcPr>
            <w:tcW w:w="1418" w:type="dxa"/>
            <w:vAlign w:val="center"/>
          </w:tcPr>
          <w:p w:rsidR="00E23370" w:rsidRPr="00DE1227" w:rsidRDefault="00E23370" w:rsidP="00E23370">
            <w:pPr>
              <w:pStyle w:val="af0"/>
              <w:spacing w:before="100" w:beforeAutospacing="1" w:after="0"/>
              <w:jc w:val="center"/>
            </w:pPr>
            <w:r w:rsidRPr="00DE1227">
              <w:t>17</w:t>
            </w:r>
          </w:p>
        </w:tc>
      </w:tr>
      <w:tr w:rsidR="00E23370" w:rsidRPr="00DE1227" w:rsidTr="008F4564">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5.11</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 xml:space="preserve">Парки культуры и отдыха </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объект</w:t>
            </w:r>
          </w:p>
        </w:tc>
        <w:tc>
          <w:tcPr>
            <w:tcW w:w="1417" w:type="dxa"/>
            <w:vAlign w:val="center"/>
          </w:tcPr>
          <w:p w:rsidR="00E23370" w:rsidRPr="00DE1227" w:rsidRDefault="00E23370" w:rsidP="00E23370">
            <w:pPr>
              <w:pStyle w:val="af0"/>
              <w:spacing w:before="100" w:beforeAutospacing="1" w:after="0"/>
              <w:jc w:val="center"/>
            </w:pPr>
            <w:r w:rsidRPr="00DE1227">
              <w:t>3</w:t>
            </w:r>
          </w:p>
        </w:tc>
        <w:tc>
          <w:tcPr>
            <w:tcW w:w="1418" w:type="dxa"/>
            <w:vAlign w:val="center"/>
          </w:tcPr>
          <w:p w:rsidR="00E23370" w:rsidRPr="00DE1227" w:rsidRDefault="00E23370" w:rsidP="00E23370">
            <w:pPr>
              <w:pStyle w:val="af0"/>
              <w:spacing w:before="100" w:beforeAutospacing="1" w:after="0"/>
              <w:jc w:val="center"/>
            </w:pPr>
            <w:r w:rsidRPr="00DE1227">
              <w:t>7</w:t>
            </w:r>
          </w:p>
        </w:tc>
        <w:tc>
          <w:tcPr>
            <w:tcW w:w="1418" w:type="dxa"/>
            <w:vAlign w:val="center"/>
          </w:tcPr>
          <w:p w:rsidR="00E23370" w:rsidRPr="00DE1227" w:rsidRDefault="00E23370" w:rsidP="00E23370">
            <w:pPr>
              <w:pStyle w:val="af0"/>
              <w:spacing w:before="100" w:beforeAutospacing="1" w:after="0"/>
              <w:jc w:val="center"/>
            </w:pPr>
            <w:r w:rsidRPr="00DE1227">
              <w:t>11</w:t>
            </w:r>
          </w:p>
        </w:tc>
      </w:tr>
      <w:tr w:rsidR="00E23370" w:rsidRPr="00DE1227" w:rsidTr="008F4564">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5.12</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Зоопарк (ботанический сад)</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объект</w:t>
            </w:r>
          </w:p>
        </w:tc>
        <w:tc>
          <w:tcPr>
            <w:tcW w:w="1417" w:type="dxa"/>
            <w:vAlign w:val="center"/>
          </w:tcPr>
          <w:p w:rsidR="00E23370" w:rsidRPr="00DE1227" w:rsidRDefault="00E23370" w:rsidP="00E23370">
            <w:pPr>
              <w:pStyle w:val="af0"/>
              <w:spacing w:before="100" w:beforeAutospacing="1" w:after="0"/>
              <w:jc w:val="center"/>
            </w:pPr>
            <w:r w:rsidRPr="00DE1227">
              <w:t>0</w:t>
            </w:r>
          </w:p>
        </w:tc>
        <w:tc>
          <w:tcPr>
            <w:tcW w:w="1418" w:type="dxa"/>
            <w:vAlign w:val="center"/>
          </w:tcPr>
          <w:p w:rsidR="00E23370" w:rsidRPr="00DE1227" w:rsidRDefault="00E23370" w:rsidP="00E23370">
            <w:pPr>
              <w:pStyle w:val="af0"/>
              <w:spacing w:before="100" w:beforeAutospacing="1" w:after="0"/>
              <w:jc w:val="center"/>
            </w:pPr>
            <w:r w:rsidRPr="00DE1227">
              <w:t>0</w:t>
            </w:r>
          </w:p>
        </w:tc>
        <w:tc>
          <w:tcPr>
            <w:tcW w:w="1418" w:type="dxa"/>
            <w:vAlign w:val="center"/>
          </w:tcPr>
          <w:p w:rsidR="00E23370" w:rsidRPr="00DE1227" w:rsidRDefault="00E23370" w:rsidP="00E23370">
            <w:pPr>
              <w:pStyle w:val="af0"/>
              <w:spacing w:before="100" w:beforeAutospacing="1" w:after="0"/>
              <w:jc w:val="center"/>
            </w:pPr>
            <w:r w:rsidRPr="00DE1227">
              <w:t>1</w:t>
            </w:r>
          </w:p>
        </w:tc>
      </w:tr>
      <w:tr w:rsidR="00E23370" w:rsidRPr="00DE1227" w:rsidTr="008F4564">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5.13</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Плоскостные спортивные сооружения</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кв. м.</w:t>
            </w:r>
          </w:p>
        </w:tc>
        <w:tc>
          <w:tcPr>
            <w:tcW w:w="1417" w:type="dxa"/>
            <w:vAlign w:val="center"/>
          </w:tcPr>
          <w:p w:rsidR="00E23370" w:rsidRPr="00DE1227" w:rsidRDefault="00E23370" w:rsidP="00E23370">
            <w:pPr>
              <w:pStyle w:val="af0"/>
              <w:spacing w:before="100" w:beforeAutospacing="1" w:after="0"/>
              <w:jc w:val="center"/>
            </w:pPr>
            <w:r w:rsidRPr="00DE1227">
              <w:t>154844</w:t>
            </w:r>
          </w:p>
        </w:tc>
        <w:tc>
          <w:tcPr>
            <w:tcW w:w="1418" w:type="dxa"/>
            <w:vAlign w:val="center"/>
          </w:tcPr>
          <w:p w:rsidR="00E23370" w:rsidRPr="00DE1227" w:rsidRDefault="00E23370" w:rsidP="00E23370">
            <w:pPr>
              <w:pStyle w:val="af0"/>
              <w:spacing w:before="100" w:beforeAutospacing="1" w:after="0"/>
              <w:jc w:val="center"/>
            </w:pPr>
            <w:r w:rsidRPr="00DE1227">
              <w:t>393225</w:t>
            </w:r>
          </w:p>
        </w:tc>
        <w:tc>
          <w:tcPr>
            <w:tcW w:w="1418" w:type="dxa"/>
            <w:vAlign w:val="center"/>
          </w:tcPr>
          <w:p w:rsidR="00E23370" w:rsidRPr="00DE1227" w:rsidRDefault="00E23370" w:rsidP="00E23370">
            <w:pPr>
              <w:pStyle w:val="af0"/>
              <w:spacing w:before="100" w:beforeAutospacing="1" w:after="0"/>
              <w:jc w:val="center"/>
            </w:pPr>
            <w:r w:rsidRPr="00DE1227">
              <w:t>662796</w:t>
            </w:r>
          </w:p>
        </w:tc>
      </w:tr>
      <w:tr w:rsidR="00E23370" w:rsidRPr="00DE1227" w:rsidTr="008F4564">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5.14</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Спортивные залы (общего пользования, специализированные)</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кв. м.</w:t>
            </w:r>
          </w:p>
        </w:tc>
        <w:tc>
          <w:tcPr>
            <w:tcW w:w="1417" w:type="dxa"/>
            <w:vAlign w:val="center"/>
          </w:tcPr>
          <w:p w:rsidR="00E23370" w:rsidRPr="00DE1227" w:rsidRDefault="00E23370" w:rsidP="00E23370">
            <w:pPr>
              <w:pStyle w:val="af0"/>
              <w:spacing w:before="100" w:beforeAutospacing="1" w:after="0"/>
              <w:jc w:val="center"/>
            </w:pPr>
            <w:r w:rsidRPr="00DE1227">
              <w:t>35558</w:t>
            </w:r>
          </w:p>
        </w:tc>
        <w:tc>
          <w:tcPr>
            <w:tcW w:w="1418" w:type="dxa"/>
            <w:vAlign w:val="center"/>
          </w:tcPr>
          <w:p w:rsidR="00E23370" w:rsidRPr="00DE1227" w:rsidRDefault="00E23370" w:rsidP="00E23370">
            <w:pPr>
              <w:pStyle w:val="af0"/>
              <w:spacing w:before="100" w:beforeAutospacing="1" w:after="0"/>
              <w:jc w:val="center"/>
            </w:pPr>
            <w:r w:rsidRPr="00DE1227">
              <w:t>74480</w:t>
            </w:r>
          </w:p>
        </w:tc>
        <w:tc>
          <w:tcPr>
            <w:tcW w:w="1418" w:type="dxa"/>
            <w:vAlign w:val="center"/>
          </w:tcPr>
          <w:p w:rsidR="00E23370" w:rsidRPr="00DE1227" w:rsidRDefault="00E23370" w:rsidP="00E23370">
            <w:pPr>
              <w:pStyle w:val="af0"/>
              <w:spacing w:before="100" w:beforeAutospacing="1" w:after="0"/>
              <w:jc w:val="center"/>
            </w:pPr>
            <w:r w:rsidRPr="00DE1227">
              <w:t>119000</w:t>
            </w:r>
          </w:p>
        </w:tc>
      </w:tr>
      <w:tr w:rsidR="00E23370" w:rsidRPr="00DE1227" w:rsidTr="008F4564">
        <w:trPr>
          <w:cantSplit/>
          <w:trHeight w:val="397"/>
          <w:jc w:val="center"/>
        </w:trPr>
        <w:tc>
          <w:tcPr>
            <w:tcW w:w="685" w:type="dxa"/>
            <w:vAlign w:val="center"/>
          </w:tcPr>
          <w:p w:rsidR="00E23370" w:rsidRPr="00DE1227" w:rsidRDefault="00E23370" w:rsidP="00E23370">
            <w:pPr>
              <w:pStyle w:val="11d"/>
              <w:jc w:val="left"/>
              <w:rPr>
                <w:rStyle w:val="affffffff0"/>
                <w:sz w:val="20"/>
                <w:szCs w:val="20"/>
              </w:rPr>
            </w:pPr>
            <w:r w:rsidRPr="00DE1227">
              <w:rPr>
                <w:rStyle w:val="affffffff0"/>
                <w:sz w:val="20"/>
                <w:szCs w:val="20"/>
              </w:rPr>
              <w:t>5.15</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Бассейн общего пользования</w:t>
            </w:r>
          </w:p>
        </w:tc>
        <w:tc>
          <w:tcPr>
            <w:tcW w:w="1134" w:type="dxa"/>
            <w:tcMar>
              <w:left w:w="0" w:type="dxa"/>
              <w:right w:w="0" w:type="dxa"/>
            </w:tcMar>
            <w:vAlign w:val="center"/>
          </w:tcPr>
          <w:p w:rsidR="00E23370" w:rsidRPr="00DE1227" w:rsidRDefault="00E23370" w:rsidP="00E23370">
            <w:pPr>
              <w:pStyle w:val="af0"/>
              <w:spacing w:before="100" w:beforeAutospacing="1" w:after="0"/>
              <w:jc w:val="center"/>
            </w:pPr>
            <w:r w:rsidRPr="00DE1227">
              <w:t>кв. м зеркала воды</w:t>
            </w:r>
          </w:p>
        </w:tc>
        <w:tc>
          <w:tcPr>
            <w:tcW w:w="1417" w:type="dxa"/>
            <w:vAlign w:val="center"/>
          </w:tcPr>
          <w:p w:rsidR="00E23370" w:rsidRPr="00DE1227" w:rsidRDefault="00E23370" w:rsidP="00E23370">
            <w:pPr>
              <w:pStyle w:val="af0"/>
              <w:spacing w:before="100" w:beforeAutospacing="1" w:after="0"/>
              <w:jc w:val="center"/>
            </w:pPr>
            <w:r w:rsidRPr="00DE1227">
              <w:t>1248</w:t>
            </w:r>
          </w:p>
        </w:tc>
        <w:tc>
          <w:tcPr>
            <w:tcW w:w="1418" w:type="dxa"/>
            <w:vAlign w:val="center"/>
          </w:tcPr>
          <w:p w:rsidR="00E23370" w:rsidRPr="00DE1227" w:rsidRDefault="00E23370" w:rsidP="00E23370">
            <w:pPr>
              <w:pStyle w:val="af0"/>
              <w:spacing w:before="100" w:beforeAutospacing="1" w:after="0"/>
              <w:jc w:val="center"/>
            </w:pPr>
            <w:r w:rsidRPr="00DE1227">
              <w:t>8725</w:t>
            </w:r>
          </w:p>
        </w:tc>
        <w:tc>
          <w:tcPr>
            <w:tcW w:w="1418" w:type="dxa"/>
            <w:vAlign w:val="center"/>
          </w:tcPr>
          <w:p w:rsidR="00E23370" w:rsidRPr="00DE1227" w:rsidRDefault="00E23370" w:rsidP="00E23370">
            <w:pPr>
              <w:pStyle w:val="af0"/>
              <w:spacing w:before="100" w:beforeAutospacing="1" w:after="0"/>
              <w:jc w:val="center"/>
            </w:pPr>
            <w:r w:rsidRPr="00DE1227">
              <w:t>17000</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6</w:t>
            </w:r>
          </w:p>
        </w:tc>
        <w:tc>
          <w:tcPr>
            <w:tcW w:w="8950" w:type="dxa"/>
            <w:gridSpan w:val="5"/>
          </w:tcPr>
          <w:p w:rsidR="00E23370" w:rsidRPr="00DE1227" w:rsidRDefault="00E23370" w:rsidP="00E23370">
            <w:pPr>
              <w:pStyle w:val="af0"/>
              <w:spacing w:before="100" w:beforeAutospacing="1" w:after="0"/>
            </w:pPr>
            <w:r w:rsidRPr="00DE1227">
              <w:t>Транспортная инфраструктура </w:t>
            </w:r>
          </w:p>
        </w:tc>
      </w:tr>
      <w:tr w:rsidR="00E23370" w:rsidRPr="00DE1227" w:rsidTr="008F4564">
        <w:trPr>
          <w:cantSplit/>
          <w:trHeight w:val="397"/>
          <w:jc w:val="center"/>
        </w:trPr>
        <w:tc>
          <w:tcPr>
            <w:tcW w:w="685" w:type="dxa"/>
            <w:tcMar>
              <w:left w:w="0" w:type="dxa"/>
              <w:right w:w="0" w:type="dxa"/>
            </w:tcMar>
            <w:vAlign w:val="center"/>
          </w:tcPr>
          <w:p w:rsidR="00E23370" w:rsidRPr="00DE1227" w:rsidRDefault="00E23370" w:rsidP="00E23370">
            <w:pPr>
              <w:pStyle w:val="af0"/>
              <w:spacing w:before="0" w:after="0"/>
            </w:pPr>
            <w:r w:rsidRPr="00DE1227">
              <w:t>6.1</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Протяженность автомобильных дорог общего пользования- всего</w:t>
            </w:r>
          </w:p>
        </w:tc>
        <w:tc>
          <w:tcPr>
            <w:tcW w:w="1134" w:type="dxa"/>
            <w:tcMar>
              <w:left w:w="0" w:type="dxa"/>
              <w:right w:w="0" w:type="dxa"/>
            </w:tcMar>
            <w:vAlign w:val="center"/>
          </w:tcPr>
          <w:p w:rsidR="00E23370" w:rsidRPr="00DE1227" w:rsidRDefault="00E23370" w:rsidP="00E23370">
            <w:pPr>
              <w:pStyle w:val="af0"/>
              <w:spacing w:before="0" w:after="0"/>
              <w:contextualSpacing w:val="0"/>
              <w:jc w:val="center"/>
            </w:pPr>
            <w:r w:rsidRPr="00DE1227">
              <w:t>км</w:t>
            </w:r>
          </w:p>
        </w:tc>
        <w:tc>
          <w:tcPr>
            <w:tcW w:w="1417" w:type="dxa"/>
            <w:vAlign w:val="center"/>
          </w:tcPr>
          <w:p w:rsidR="00E23370" w:rsidRPr="00DE1227" w:rsidRDefault="00E23370" w:rsidP="00E23370">
            <w:pPr>
              <w:pStyle w:val="af0"/>
              <w:spacing w:before="0" w:after="0"/>
              <w:contextualSpacing w:val="0"/>
              <w:jc w:val="center"/>
            </w:pPr>
            <w:r w:rsidRPr="00DE1227">
              <w:t>227,11</w:t>
            </w:r>
          </w:p>
        </w:tc>
        <w:tc>
          <w:tcPr>
            <w:tcW w:w="1418" w:type="dxa"/>
            <w:vAlign w:val="center"/>
          </w:tcPr>
          <w:p w:rsidR="00E23370" w:rsidRPr="00DE1227" w:rsidRDefault="00E23370" w:rsidP="00E23370">
            <w:pPr>
              <w:pStyle w:val="af0"/>
              <w:spacing w:before="0" w:after="0"/>
              <w:contextualSpacing w:val="0"/>
              <w:jc w:val="center"/>
            </w:pPr>
            <w:r w:rsidRPr="00DE1227">
              <w:t>263,15</w:t>
            </w:r>
          </w:p>
        </w:tc>
        <w:tc>
          <w:tcPr>
            <w:tcW w:w="1418" w:type="dxa"/>
            <w:vAlign w:val="center"/>
          </w:tcPr>
          <w:p w:rsidR="00E23370" w:rsidRPr="00DE1227" w:rsidRDefault="00E23370" w:rsidP="00E23370">
            <w:pPr>
              <w:pStyle w:val="af0"/>
              <w:spacing w:before="0" w:after="0"/>
              <w:contextualSpacing w:val="0"/>
              <w:jc w:val="center"/>
            </w:pPr>
            <w:r w:rsidRPr="00DE1227">
              <w:t>292,7</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7</w:t>
            </w:r>
          </w:p>
        </w:tc>
        <w:tc>
          <w:tcPr>
            <w:tcW w:w="8950" w:type="dxa"/>
            <w:gridSpan w:val="5"/>
            <w:vAlign w:val="center"/>
          </w:tcPr>
          <w:p w:rsidR="00E23370" w:rsidRPr="00DE1227" w:rsidRDefault="00E23370" w:rsidP="00E23370">
            <w:pPr>
              <w:pStyle w:val="af0"/>
              <w:spacing w:before="100" w:beforeAutospacing="1" w:after="0"/>
            </w:pPr>
            <w:r w:rsidRPr="00DE1227">
              <w:t>Инженерная инфраструктура и благоустройство территории </w:t>
            </w:r>
          </w:p>
        </w:tc>
      </w:tr>
      <w:tr w:rsidR="00E23370" w:rsidRPr="00DE1227" w:rsidTr="008F4564">
        <w:trPr>
          <w:cantSplit/>
          <w:trHeight w:val="397"/>
          <w:jc w:val="center"/>
        </w:trPr>
        <w:tc>
          <w:tcPr>
            <w:tcW w:w="685" w:type="dxa"/>
            <w:shd w:val="clear" w:color="auto" w:fill="auto"/>
            <w:vAlign w:val="center"/>
          </w:tcPr>
          <w:p w:rsidR="00E23370" w:rsidRPr="00DE1227" w:rsidRDefault="00E23370" w:rsidP="00E23370">
            <w:pPr>
              <w:pStyle w:val="af0"/>
              <w:spacing w:before="0" w:after="0"/>
            </w:pPr>
            <w:r w:rsidRPr="00DE1227">
              <w:t>7.1</w:t>
            </w:r>
          </w:p>
        </w:tc>
        <w:tc>
          <w:tcPr>
            <w:tcW w:w="8950" w:type="dxa"/>
            <w:gridSpan w:val="5"/>
            <w:vAlign w:val="center"/>
          </w:tcPr>
          <w:p w:rsidR="00E23370" w:rsidRPr="00DE1227" w:rsidRDefault="00E23370" w:rsidP="00E23370">
            <w:pPr>
              <w:pStyle w:val="af0"/>
              <w:spacing w:before="100" w:beforeAutospacing="1" w:after="0"/>
            </w:pPr>
            <w:r w:rsidRPr="00DE1227">
              <w:t>Канализация </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7.1.1</w:t>
            </w:r>
          </w:p>
        </w:tc>
        <w:tc>
          <w:tcPr>
            <w:tcW w:w="3563" w:type="dxa"/>
            <w:tcMar>
              <w:left w:w="0" w:type="dxa"/>
              <w:right w:w="0" w:type="dxa"/>
            </w:tcMar>
            <w:vAlign w:val="center"/>
          </w:tcPr>
          <w:p w:rsidR="00E23370" w:rsidRPr="00DE1227" w:rsidRDefault="00E23370" w:rsidP="00E23370">
            <w:pPr>
              <w:pStyle w:val="af0"/>
            </w:pPr>
            <w:r w:rsidRPr="00DE1227">
              <w:t>Общее поступление сточных вод - всего</w:t>
            </w:r>
          </w:p>
        </w:tc>
        <w:tc>
          <w:tcPr>
            <w:tcW w:w="1134" w:type="dxa"/>
            <w:tcMar>
              <w:left w:w="0" w:type="dxa"/>
              <w:right w:w="0" w:type="dxa"/>
            </w:tcMar>
            <w:vAlign w:val="center"/>
          </w:tcPr>
          <w:p w:rsidR="00E23370" w:rsidRPr="00DE1227" w:rsidRDefault="00E23370" w:rsidP="00E23370">
            <w:pPr>
              <w:pStyle w:val="af0"/>
              <w:jc w:val="center"/>
            </w:pPr>
            <w:r w:rsidRPr="00DE1227">
              <w:t>тыс. м³/сут</w:t>
            </w:r>
          </w:p>
        </w:tc>
        <w:tc>
          <w:tcPr>
            <w:tcW w:w="1417" w:type="dxa"/>
            <w:vAlign w:val="center"/>
          </w:tcPr>
          <w:p w:rsidR="00E23370" w:rsidRPr="00DE1227" w:rsidRDefault="00E23370" w:rsidP="00E23370">
            <w:pPr>
              <w:pStyle w:val="af0"/>
              <w:jc w:val="center"/>
            </w:pPr>
            <w:r w:rsidRPr="00DE1227">
              <w:t>76,63</w:t>
            </w:r>
          </w:p>
        </w:tc>
        <w:tc>
          <w:tcPr>
            <w:tcW w:w="1418" w:type="dxa"/>
            <w:vAlign w:val="center"/>
          </w:tcPr>
          <w:p w:rsidR="00E23370" w:rsidRPr="00DE1227" w:rsidRDefault="00E23370" w:rsidP="00E23370">
            <w:pPr>
              <w:pStyle w:val="af0"/>
              <w:jc w:val="center"/>
            </w:pPr>
            <w:r w:rsidRPr="00DE1227">
              <w:t>116,67</w:t>
            </w:r>
          </w:p>
        </w:tc>
        <w:tc>
          <w:tcPr>
            <w:tcW w:w="1418" w:type="dxa"/>
            <w:vAlign w:val="center"/>
          </w:tcPr>
          <w:p w:rsidR="00E23370" w:rsidRPr="00DE1227" w:rsidRDefault="00E23370" w:rsidP="00E23370">
            <w:pPr>
              <w:pStyle w:val="af0"/>
              <w:spacing w:before="0" w:after="0"/>
              <w:jc w:val="center"/>
            </w:pPr>
            <w:r w:rsidRPr="00DE1227">
              <w:t>121,06</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7.2</w:t>
            </w:r>
          </w:p>
        </w:tc>
        <w:tc>
          <w:tcPr>
            <w:tcW w:w="8950" w:type="dxa"/>
            <w:gridSpan w:val="5"/>
            <w:vAlign w:val="center"/>
          </w:tcPr>
          <w:p w:rsidR="00E23370" w:rsidRPr="00DE1227" w:rsidRDefault="00E23370" w:rsidP="00E23370">
            <w:pPr>
              <w:pStyle w:val="af0"/>
              <w:spacing w:before="100" w:beforeAutospacing="1" w:after="0"/>
            </w:pPr>
            <w:r w:rsidRPr="00DE1227">
              <w:t>Энергоснабжение </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7.2.1</w:t>
            </w:r>
          </w:p>
        </w:tc>
        <w:tc>
          <w:tcPr>
            <w:tcW w:w="3563" w:type="dxa"/>
            <w:tcMar>
              <w:left w:w="0" w:type="dxa"/>
              <w:right w:w="0" w:type="dxa"/>
            </w:tcMar>
            <w:vAlign w:val="center"/>
          </w:tcPr>
          <w:p w:rsidR="00E23370" w:rsidRPr="00DE1227" w:rsidRDefault="00E23370" w:rsidP="00E23370">
            <w:pPr>
              <w:pStyle w:val="af0"/>
            </w:pPr>
            <w:r w:rsidRPr="00DE1227">
              <w:t>Максимальная электрическая нагрузка</w:t>
            </w:r>
          </w:p>
        </w:tc>
        <w:tc>
          <w:tcPr>
            <w:tcW w:w="1134" w:type="dxa"/>
            <w:tcMar>
              <w:left w:w="0" w:type="dxa"/>
              <w:right w:w="0" w:type="dxa"/>
            </w:tcMar>
            <w:vAlign w:val="center"/>
          </w:tcPr>
          <w:p w:rsidR="00E23370" w:rsidRPr="00DE1227" w:rsidRDefault="00E23370" w:rsidP="00E23370">
            <w:pPr>
              <w:pStyle w:val="af0"/>
              <w:jc w:val="center"/>
            </w:pPr>
            <w:r w:rsidRPr="00DE1227">
              <w:t>МВт</w:t>
            </w:r>
          </w:p>
        </w:tc>
        <w:tc>
          <w:tcPr>
            <w:tcW w:w="1417" w:type="dxa"/>
            <w:vAlign w:val="center"/>
          </w:tcPr>
          <w:p w:rsidR="00E23370" w:rsidRPr="00DE1227" w:rsidRDefault="00E23370" w:rsidP="00E23370">
            <w:pPr>
              <w:pStyle w:val="af0"/>
              <w:jc w:val="center"/>
            </w:pPr>
            <w:r w:rsidRPr="00DE1227">
              <w:t>110,0</w:t>
            </w:r>
          </w:p>
        </w:tc>
        <w:tc>
          <w:tcPr>
            <w:tcW w:w="1418" w:type="dxa"/>
            <w:vAlign w:val="center"/>
          </w:tcPr>
          <w:p w:rsidR="00E23370" w:rsidRPr="00DE1227" w:rsidRDefault="00E23370" w:rsidP="00E23370">
            <w:pPr>
              <w:pStyle w:val="af0"/>
              <w:jc w:val="center"/>
            </w:pPr>
            <w:r w:rsidRPr="00DE1227">
              <w:t>142,79</w:t>
            </w:r>
          </w:p>
        </w:tc>
        <w:tc>
          <w:tcPr>
            <w:tcW w:w="1418" w:type="dxa"/>
            <w:vAlign w:val="center"/>
          </w:tcPr>
          <w:p w:rsidR="00E23370" w:rsidRPr="00DE1227" w:rsidRDefault="00E23370" w:rsidP="00E23370">
            <w:pPr>
              <w:pStyle w:val="af0"/>
              <w:spacing w:before="0" w:after="0"/>
              <w:jc w:val="center"/>
            </w:pPr>
            <w:r w:rsidRPr="00DE1227">
              <w:t>157,78</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7.3</w:t>
            </w:r>
          </w:p>
        </w:tc>
        <w:tc>
          <w:tcPr>
            <w:tcW w:w="8950" w:type="dxa"/>
            <w:gridSpan w:val="5"/>
            <w:vAlign w:val="center"/>
          </w:tcPr>
          <w:p w:rsidR="00E23370" w:rsidRPr="00DE1227" w:rsidRDefault="00E23370" w:rsidP="00E23370">
            <w:pPr>
              <w:pStyle w:val="af0"/>
              <w:spacing w:before="100" w:beforeAutospacing="1" w:after="0"/>
            </w:pPr>
            <w:r w:rsidRPr="00DE1227">
              <w:t>Теплоснабжение </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7.3.1</w:t>
            </w:r>
          </w:p>
        </w:tc>
        <w:tc>
          <w:tcPr>
            <w:tcW w:w="3563" w:type="dxa"/>
            <w:tcMar>
              <w:left w:w="0" w:type="dxa"/>
              <w:right w:w="0" w:type="dxa"/>
            </w:tcMar>
            <w:vAlign w:val="center"/>
          </w:tcPr>
          <w:p w:rsidR="00E23370" w:rsidRPr="00DE1227" w:rsidRDefault="00E23370" w:rsidP="00E23370">
            <w:pPr>
              <w:pStyle w:val="af0"/>
            </w:pPr>
            <w:r w:rsidRPr="00DE1227">
              <w:t>Тепловая нагрузка жилищно-коммунального сектора</w:t>
            </w:r>
          </w:p>
        </w:tc>
        <w:tc>
          <w:tcPr>
            <w:tcW w:w="1134" w:type="dxa"/>
            <w:tcMar>
              <w:left w:w="0" w:type="dxa"/>
              <w:right w:w="0" w:type="dxa"/>
            </w:tcMar>
            <w:vAlign w:val="center"/>
          </w:tcPr>
          <w:p w:rsidR="00E23370" w:rsidRPr="00DE1227" w:rsidRDefault="00E23370" w:rsidP="00E23370">
            <w:pPr>
              <w:pStyle w:val="af0"/>
              <w:jc w:val="center"/>
            </w:pPr>
            <w:r w:rsidRPr="00DE1227">
              <w:t>Гкал/ч</w:t>
            </w:r>
          </w:p>
        </w:tc>
        <w:tc>
          <w:tcPr>
            <w:tcW w:w="1417" w:type="dxa"/>
            <w:vAlign w:val="center"/>
          </w:tcPr>
          <w:p w:rsidR="00E23370" w:rsidRPr="00DE1227" w:rsidRDefault="00E23370" w:rsidP="00E23370">
            <w:pPr>
              <w:pStyle w:val="af0"/>
              <w:jc w:val="center"/>
            </w:pPr>
            <w:r w:rsidRPr="00DE1227">
              <w:t>973,68</w:t>
            </w:r>
          </w:p>
        </w:tc>
        <w:tc>
          <w:tcPr>
            <w:tcW w:w="1418" w:type="dxa"/>
            <w:vAlign w:val="center"/>
          </w:tcPr>
          <w:p w:rsidR="00E23370" w:rsidRPr="00DE1227" w:rsidRDefault="00E23370" w:rsidP="00E23370">
            <w:pPr>
              <w:pStyle w:val="af0"/>
              <w:jc w:val="center"/>
            </w:pPr>
            <w:r w:rsidRPr="00DE1227">
              <w:t>1017,9</w:t>
            </w:r>
          </w:p>
        </w:tc>
        <w:tc>
          <w:tcPr>
            <w:tcW w:w="1418" w:type="dxa"/>
            <w:vAlign w:val="center"/>
          </w:tcPr>
          <w:p w:rsidR="00E23370" w:rsidRPr="00DE1227" w:rsidRDefault="00E23370" w:rsidP="00E23370">
            <w:pPr>
              <w:pStyle w:val="af0"/>
              <w:spacing w:before="0" w:after="0"/>
              <w:jc w:val="center"/>
            </w:pPr>
            <w:r w:rsidRPr="00DE1227">
              <w:t>1101,75</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7.4</w:t>
            </w:r>
          </w:p>
        </w:tc>
        <w:tc>
          <w:tcPr>
            <w:tcW w:w="8950" w:type="dxa"/>
            <w:gridSpan w:val="5"/>
            <w:vAlign w:val="center"/>
          </w:tcPr>
          <w:p w:rsidR="00E23370" w:rsidRPr="00DE1227" w:rsidRDefault="00E23370" w:rsidP="00E23370">
            <w:pPr>
              <w:pStyle w:val="af0"/>
              <w:spacing w:before="100" w:beforeAutospacing="1" w:after="0"/>
            </w:pPr>
            <w:r w:rsidRPr="00DE1227">
              <w:t>Газоснабжение </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7.4.1</w:t>
            </w:r>
          </w:p>
        </w:tc>
        <w:tc>
          <w:tcPr>
            <w:tcW w:w="3563" w:type="dxa"/>
            <w:tcMar>
              <w:left w:w="0" w:type="dxa"/>
              <w:right w:w="0" w:type="dxa"/>
            </w:tcMar>
            <w:vAlign w:val="center"/>
          </w:tcPr>
          <w:p w:rsidR="00E23370" w:rsidRPr="00DE1227" w:rsidRDefault="00E23370" w:rsidP="00E23370">
            <w:pPr>
              <w:pStyle w:val="af0"/>
            </w:pPr>
            <w:r w:rsidRPr="00DE1227">
              <w:t>Расход природного газа</w:t>
            </w:r>
          </w:p>
        </w:tc>
        <w:tc>
          <w:tcPr>
            <w:tcW w:w="1134" w:type="dxa"/>
            <w:tcMar>
              <w:left w:w="0" w:type="dxa"/>
              <w:right w:w="0" w:type="dxa"/>
            </w:tcMar>
            <w:vAlign w:val="center"/>
          </w:tcPr>
          <w:p w:rsidR="00E23370" w:rsidRPr="00DE1227" w:rsidRDefault="00E23370" w:rsidP="00E23370">
            <w:pPr>
              <w:pStyle w:val="af0"/>
              <w:jc w:val="center"/>
            </w:pPr>
            <w:r w:rsidRPr="00DE1227">
              <w:t>млн. м³/год</w:t>
            </w:r>
          </w:p>
        </w:tc>
        <w:tc>
          <w:tcPr>
            <w:tcW w:w="1417" w:type="dxa"/>
            <w:vAlign w:val="center"/>
          </w:tcPr>
          <w:p w:rsidR="00E23370" w:rsidRPr="00DE1227" w:rsidRDefault="00E23370" w:rsidP="00E23370">
            <w:pPr>
              <w:pStyle w:val="af0"/>
              <w:jc w:val="center"/>
            </w:pPr>
            <w:r w:rsidRPr="00DE1227">
              <w:t>4646,93</w:t>
            </w:r>
          </w:p>
        </w:tc>
        <w:tc>
          <w:tcPr>
            <w:tcW w:w="1418" w:type="dxa"/>
            <w:vAlign w:val="center"/>
          </w:tcPr>
          <w:p w:rsidR="00E23370" w:rsidRPr="00DE1227" w:rsidRDefault="00E23370" w:rsidP="00E23370">
            <w:pPr>
              <w:pStyle w:val="af0"/>
              <w:jc w:val="center"/>
            </w:pPr>
            <w:r w:rsidRPr="00DE1227">
              <w:t>5607,18</w:t>
            </w:r>
          </w:p>
        </w:tc>
        <w:tc>
          <w:tcPr>
            <w:tcW w:w="1418" w:type="dxa"/>
            <w:vAlign w:val="center"/>
          </w:tcPr>
          <w:p w:rsidR="00E23370" w:rsidRPr="00DE1227" w:rsidRDefault="00E23370" w:rsidP="00E23370">
            <w:pPr>
              <w:pStyle w:val="af0"/>
              <w:spacing w:before="0" w:after="0"/>
              <w:jc w:val="center"/>
            </w:pPr>
            <w:r w:rsidRPr="00DE1227">
              <w:t>5611,87</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8</w:t>
            </w:r>
          </w:p>
        </w:tc>
        <w:tc>
          <w:tcPr>
            <w:tcW w:w="8950" w:type="dxa"/>
            <w:gridSpan w:val="5"/>
          </w:tcPr>
          <w:p w:rsidR="00E23370" w:rsidRPr="00DE1227" w:rsidRDefault="00E23370" w:rsidP="00E23370">
            <w:pPr>
              <w:pStyle w:val="af0"/>
              <w:spacing w:before="100" w:beforeAutospacing="1" w:after="0"/>
            </w:pPr>
            <w:r w:rsidRPr="00DE1227">
              <w:t>Ритуальное обслуживание населения</w:t>
            </w:r>
          </w:p>
        </w:tc>
      </w:tr>
      <w:tr w:rsidR="00E23370" w:rsidRPr="00DE1227" w:rsidTr="008F4564">
        <w:trPr>
          <w:cantSplit/>
          <w:trHeight w:val="397"/>
          <w:jc w:val="center"/>
        </w:trPr>
        <w:tc>
          <w:tcPr>
            <w:tcW w:w="685" w:type="dxa"/>
            <w:vAlign w:val="center"/>
          </w:tcPr>
          <w:p w:rsidR="00E23370" w:rsidRPr="00DE1227" w:rsidRDefault="00E23370" w:rsidP="00E23370">
            <w:pPr>
              <w:pStyle w:val="af0"/>
              <w:spacing w:before="0" w:after="0"/>
            </w:pPr>
            <w:r w:rsidRPr="00DE1227">
              <w:t>8.1</w:t>
            </w:r>
          </w:p>
        </w:tc>
        <w:tc>
          <w:tcPr>
            <w:tcW w:w="3563" w:type="dxa"/>
            <w:tcMar>
              <w:left w:w="0" w:type="dxa"/>
              <w:right w:w="0" w:type="dxa"/>
            </w:tcMar>
            <w:vAlign w:val="center"/>
          </w:tcPr>
          <w:p w:rsidR="00E23370" w:rsidRPr="00DE1227" w:rsidRDefault="00E23370" w:rsidP="00E23370">
            <w:pPr>
              <w:pStyle w:val="af0"/>
              <w:spacing w:before="100" w:beforeAutospacing="1" w:after="0"/>
            </w:pPr>
            <w:r w:rsidRPr="00DE1227">
              <w:t>Кладбище</w:t>
            </w:r>
          </w:p>
        </w:tc>
        <w:tc>
          <w:tcPr>
            <w:tcW w:w="1134" w:type="dxa"/>
            <w:tcMar>
              <w:left w:w="0" w:type="dxa"/>
              <w:right w:w="0" w:type="dxa"/>
            </w:tcMar>
            <w:vAlign w:val="center"/>
          </w:tcPr>
          <w:p w:rsidR="00E23370" w:rsidRPr="00DE1227" w:rsidRDefault="00E23370" w:rsidP="00E23370">
            <w:pPr>
              <w:pStyle w:val="af0"/>
              <w:spacing w:before="100" w:beforeAutospacing="1" w:after="0"/>
            </w:pPr>
            <w:r w:rsidRPr="00DE1227">
              <w:t>га</w:t>
            </w:r>
          </w:p>
        </w:tc>
        <w:tc>
          <w:tcPr>
            <w:tcW w:w="1417" w:type="dxa"/>
            <w:vAlign w:val="center"/>
          </w:tcPr>
          <w:p w:rsidR="00E23370" w:rsidRPr="00DE1227" w:rsidRDefault="00E23370" w:rsidP="00E23370">
            <w:pPr>
              <w:pStyle w:val="af0"/>
              <w:spacing w:before="100" w:beforeAutospacing="1" w:after="0"/>
            </w:pPr>
            <w:r w:rsidRPr="00DE1227">
              <w:t>82,01</w:t>
            </w:r>
          </w:p>
        </w:tc>
        <w:tc>
          <w:tcPr>
            <w:tcW w:w="1418" w:type="dxa"/>
          </w:tcPr>
          <w:p w:rsidR="00E23370" w:rsidRPr="00DE1227" w:rsidRDefault="00E23370" w:rsidP="00E23370">
            <w:pPr>
              <w:pStyle w:val="af0"/>
              <w:spacing w:before="100" w:beforeAutospacing="1" w:after="0"/>
            </w:pPr>
            <w:r w:rsidRPr="00DE1227">
              <w:t>82,01</w:t>
            </w:r>
          </w:p>
        </w:tc>
        <w:tc>
          <w:tcPr>
            <w:tcW w:w="1418" w:type="dxa"/>
            <w:vAlign w:val="center"/>
          </w:tcPr>
          <w:p w:rsidR="00E23370" w:rsidRPr="00DE1227" w:rsidRDefault="00E23370" w:rsidP="00E23370">
            <w:pPr>
              <w:pStyle w:val="af0"/>
              <w:spacing w:before="100" w:beforeAutospacing="1" w:after="0"/>
            </w:pPr>
            <w:r w:rsidRPr="00DE1227">
              <w:t>82,01</w:t>
            </w:r>
          </w:p>
        </w:tc>
      </w:tr>
    </w:tbl>
    <w:p w:rsidR="00846C10" w:rsidRPr="00DE1227" w:rsidRDefault="00846C10" w:rsidP="0052058E">
      <w:pPr>
        <w:pStyle w:val="af1"/>
        <w:ind w:firstLine="0"/>
      </w:pPr>
    </w:p>
    <w:p w:rsidR="002D78B4" w:rsidRPr="00DE1227" w:rsidRDefault="002D78B4">
      <w:pPr>
        <w:rPr>
          <w:rFonts w:ascii="Times New Roman" w:hAnsi="Times New Roman" w:cs="Times New Roman"/>
          <w:iCs/>
          <w:sz w:val="26"/>
          <w:szCs w:val="26"/>
        </w:rPr>
        <w:sectPr w:rsidR="002D78B4" w:rsidRPr="00DE1227" w:rsidSect="00D90843">
          <w:headerReference w:type="default" r:id="rId20"/>
          <w:pgSz w:w="11906" w:h="16838"/>
          <w:pgMar w:top="1134" w:right="850" w:bottom="1134" w:left="1701" w:header="708" w:footer="708" w:gutter="0"/>
          <w:cols w:space="708"/>
          <w:titlePg/>
          <w:docGrid w:linePitch="360"/>
        </w:sectPr>
      </w:pPr>
    </w:p>
    <w:p w:rsidR="004216C3" w:rsidRPr="00DE1227" w:rsidRDefault="00846C10" w:rsidP="00D7162C">
      <w:pPr>
        <w:pStyle w:val="110"/>
        <w:spacing w:before="240" w:after="240"/>
        <w:ind w:right="425"/>
      </w:pPr>
      <w:bookmarkStart w:id="158" w:name="_Toc50028273"/>
      <w:r w:rsidRPr="00DE1227">
        <w:t>Приложени</w:t>
      </w:r>
      <w:r w:rsidR="004167CA" w:rsidRPr="00DE1227">
        <w:t>я</w:t>
      </w:r>
      <w:bookmarkEnd w:id="158"/>
      <w:r w:rsidR="004216C3" w:rsidRPr="00DE1227">
        <w:t xml:space="preserve"> </w:t>
      </w:r>
    </w:p>
    <w:p w:rsidR="004216C3" w:rsidRPr="00DE1227" w:rsidRDefault="00A02F37" w:rsidP="00A02F37">
      <w:pPr>
        <w:pStyle w:val="11110"/>
        <w:numPr>
          <w:ilvl w:val="0"/>
          <w:numId w:val="0"/>
        </w:numPr>
        <w:spacing w:before="120"/>
      </w:pPr>
      <w:r w:rsidRPr="00DE1227">
        <w:t xml:space="preserve">Приложение 1 </w:t>
      </w:r>
      <w:r w:rsidR="004216C3" w:rsidRPr="00DE1227">
        <w:t>Таблица 2.14-1</w:t>
      </w:r>
      <w:r w:rsidR="0050407B" w:rsidRPr="00DE1227">
        <w:t xml:space="preserve">. </w:t>
      </w:r>
      <w:r w:rsidR="004216C3" w:rsidRPr="00DE1227">
        <w:t xml:space="preserve">Варианты </w:t>
      </w:r>
      <w:r w:rsidR="00F8575E" w:rsidRPr="00DE1227">
        <w:t xml:space="preserve">прогноза численности населения </w:t>
      </w:r>
      <w:r w:rsidR="00111C38" w:rsidRPr="00DE1227">
        <w:t xml:space="preserve">и </w:t>
      </w:r>
      <w:r w:rsidR="0013552C" w:rsidRPr="00DE1227">
        <w:t xml:space="preserve">расчета </w:t>
      </w:r>
      <w:r w:rsidR="004216C3" w:rsidRPr="00DE1227">
        <w:t>объемов нового жилищного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601"/>
        <w:gridCol w:w="600"/>
        <w:gridCol w:w="600"/>
        <w:gridCol w:w="600"/>
        <w:gridCol w:w="557"/>
        <w:gridCol w:w="557"/>
        <w:gridCol w:w="557"/>
        <w:gridCol w:w="557"/>
        <w:gridCol w:w="557"/>
        <w:gridCol w:w="557"/>
        <w:gridCol w:w="642"/>
        <w:gridCol w:w="642"/>
        <w:gridCol w:w="642"/>
        <w:gridCol w:w="642"/>
        <w:gridCol w:w="642"/>
        <w:gridCol w:w="642"/>
        <w:gridCol w:w="642"/>
        <w:gridCol w:w="642"/>
        <w:gridCol w:w="642"/>
        <w:gridCol w:w="642"/>
        <w:gridCol w:w="642"/>
        <w:gridCol w:w="642"/>
      </w:tblGrid>
      <w:tr w:rsidR="008D439C" w:rsidRPr="00DE1227" w:rsidTr="0088607A">
        <w:trPr>
          <w:cantSplit/>
          <w:trHeight w:val="207"/>
          <w:tblHeader/>
        </w:trPr>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Показатели</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2019</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2020</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2021</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2022</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2023</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2024</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2025</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2026</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2027</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2028</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2029</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2030</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2031</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2032</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2033</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2034</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2035</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2036</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2037</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2038</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2039</w:t>
            </w:r>
          </w:p>
        </w:tc>
        <w:tc>
          <w:tcPr>
            <w:tcW w:w="0" w:type="auto"/>
            <w:shd w:val="clear" w:color="auto" w:fill="auto"/>
            <w:vAlign w:val="center"/>
            <w:hideMark/>
          </w:tcPr>
          <w:p w:rsidR="00D7162C" w:rsidRPr="00DE1227" w:rsidRDefault="00D7162C" w:rsidP="00B87CF3">
            <w:pPr>
              <w:spacing w:after="0" w:line="240" w:lineRule="auto"/>
              <w:jc w:val="center"/>
              <w:rPr>
                <w:rFonts w:ascii="Times New Roman" w:eastAsia="Times New Roman" w:hAnsi="Times New Roman" w:cs="Times New Roman"/>
                <w:b/>
                <w:bCs/>
                <w:sz w:val="17"/>
                <w:szCs w:val="17"/>
                <w:lang w:eastAsia="ru-RU"/>
              </w:rPr>
            </w:pPr>
            <w:r w:rsidRPr="00DE1227">
              <w:rPr>
                <w:rFonts w:ascii="Times New Roman" w:eastAsia="Times New Roman" w:hAnsi="Times New Roman" w:cs="Times New Roman"/>
                <w:b/>
                <w:bCs/>
                <w:sz w:val="17"/>
                <w:szCs w:val="17"/>
                <w:lang w:eastAsia="ru-RU"/>
              </w:rPr>
              <w:t>2040</w:t>
            </w:r>
          </w:p>
        </w:tc>
      </w:tr>
      <w:tr w:rsidR="008D439C" w:rsidRPr="00DE1227" w:rsidTr="00BF27E9">
        <w:trPr>
          <w:cantSplit/>
          <w:trHeight w:val="20"/>
        </w:trPr>
        <w:tc>
          <w:tcPr>
            <w:tcW w:w="0" w:type="auto"/>
            <w:gridSpan w:val="23"/>
            <w:shd w:val="clear" w:color="auto" w:fill="auto"/>
            <w:vAlign w:val="center"/>
            <w:hideMark/>
          </w:tcPr>
          <w:p w:rsidR="009D1723" w:rsidRPr="00DE1227" w:rsidRDefault="009D1723" w:rsidP="00D7162C">
            <w:pPr>
              <w:spacing w:after="0" w:line="240" w:lineRule="auto"/>
              <w:jc w:val="center"/>
              <w:rPr>
                <w:rFonts w:ascii="Times New Roman" w:eastAsia="Times New Roman" w:hAnsi="Times New Roman" w:cs="Times New Roman"/>
                <w:b/>
                <w:bCs/>
                <w:sz w:val="20"/>
                <w:szCs w:val="20"/>
                <w:lang w:eastAsia="ru-RU"/>
              </w:rPr>
            </w:pPr>
            <w:r w:rsidRPr="00DE1227">
              <w:rPr>
                <w:rFonts w:ascii="Times New Roman" w:eastAsia="Times New Roman" w:hAnsi="Times New Roman" w:cs="Times New Roman"/>
                <w:b/>
                <w:bCs/>
                <w:sz w:val="20"/>
                <w:szCs w:val="20"/>
                <w:lang w:eastAsia="ru-RU"/>
              </w:rPr>
              <w:t>Принятый в проекте вариант (устойчивое развитие): ежегодное увеличение плановых значений показателей объема ввода жилищного строительства до 2024 г. на уровне, предусмотренном в рамках утвержденного паспорта федерального проекта «Жилье» (в среднем 155 тыс. кв. м жилья в год), с последующим незначительным снижением показателя в период 2025-2040 гг. до уровня ввода в среднем порядка 130 тыс. кв. м жилья в год</w:t>
            </w:r>
          </w:p>
        </w:tc>
      </w:tr>
      <w:tr w:rsidR="008D439C" w:rsidRPr="00DE1227" w:rsidTr="00BF27E9">
        <w:trPr>
          <w:cantSplit/>
          <w:trHeight w:val="20"/>
        </w:trPr>
        <w:tc>
          <w:tcPr>
            <w:tcW w:w="0" w:type="auto"/>
            <w:shd w:val="clear" w:color="auto" w:fill="auto"/>
            <w:vAlign w:val="center"/>
            <w:hideMark/>
          </w:tcPr>
          <w:p w:rsidR="00D7162C" w:rsidRPr="00DE1227" w:rsidRDefault="00D7162C" w:rsidP="00CB75FB">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Численность населения, тыс. чел.</w:t>
            </w:r>
          </w:p>
        </w:tc>
        <w:tc>
          <w:tcPr>
            <w:tcW w:w="0" w:type="auto"/>
            <w:shd w:val="clear" w:color="auto" w:fill="auto"/>
            <w:vAlign w:val="center"/>
            <w:hideMark/>
          </w:tcPr>
          <w:p w:rsidR="00D7162C" w:rsidRPr="00DE1227" w:rsidRDefault="00D7162C" w:rsidP="00D7162C">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316,5</w:t>
            </w:r>
          </w:p>
        </w:tc>
        <w:tc>
          <w:tcPr>
            <w:tcW w:w="0" w:type="auto"/>
            <w:shd w:val="clear" w:color="auto" w:fill="auto"/>
            <w:vAlign w:val="center"/>
            <w:hideMark/>
          </w:tcPr>
          <w:p w:rsidR="00D7162C" w:rsidRPr="00DE1227" w:rsidRDefault="00D7162C" w:rsidP="00D7162C">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314,8</w:t>
            </w:r>
          </w:p>
        </w:tc>
        <w:tc>
          <w:tcPr>
            <w:tcW w:w="0" w:type="auto"/>
            <w:shd w:val="clear" w:color="auto" w:fill="auto"/>
            <w:vAlign w:val="center"/>
            <w:hideMark/>
          </w:tcPr>
          <w:p w:rsidR="00D7162C" w:rsidRPr="00DE1227" w:rsidRDefault="00D7162C" w:rsidP="00D7162C">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315,3</w:t>
            </w:r>
          </w:p>
        </w:tc>
        <w:tc>
          <w:tcPr>
            <w:tcW w:w="0" w:type="auto"/>
            <w:shd w:val="clear" w:color="auto" w:fill="auto"/>
            <w:vAlign w:val="center"/>
            <w:hideMark/>
          </w:tcPr>
          <w:p w:rsidR="00D7162C" w:rsidRPr="00DE1227" w:rsidRDefault="00D7162C" w:rsidP="00D7162C">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315,4</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316</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318</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319</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320</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321</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322</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323</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324</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325</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326</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327</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329</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330</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332</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334</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335</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337</w:t>
            </w:r>
          </w:p>
        </w:tc>
        <w:tc>
          <w:tcPr>
            <w:tcW w:w="0" w:type="auto"/>
            <w:shd w:val="clear" w:color="auto" w:fill="auto"/>
            <w:vAlign w:val="center"/>
            <w:hideMark/>
          </w:tcPr>
          <w:p w:rsidR="00D7162C" w:rsidRPr="00DE1227" w:rsidRDefault="00D7162C"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340</w:t>
            </w:r>
          </w:p>
        </w:tc>
      </w:tr>
      <w:tr w:rsidR="008D439C" w:rsidRPr="00DE1227" w:rsidTr="00BF27E9">
        <w:trPr>
          <w:cantSplit/>
          <w:trHeight w:val="20"/>
        </w:trPr>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Темпы роста численности населения в год, %</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0,6</w:t>
            </w:r>
          </w:p>
        </w:tc>
      </w:tr>
      <w:tr w:rsidR="008D439C" w:rsidRPr="00DE1227" w:rsidTr="00BF27E9">
        <w:trPr>
          <w:cantSplit/>
          <w:trHeight w:val="20"/>
        </w:trPr>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Объем жилищного строительства, тыс. кв. м</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147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146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169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181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131</w:t>
            </w:r>
          </w:p>
        </w:tc>
      </w:tr>
      <w:tr w:rsidR="008D439C" w:rsidRPr="00DE1227" w:rsidTr="00BF27E9">
        <w:trPr>
          <w:cantSplit/>
          <w:trHeight w:val="20"/>
        </w:trPr>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Общая площадь жилых помещений, введенная в действие за год, приходящаяся в среднем на одного жителя, кв. м на чел.</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r>
      <w:tr w:rsidR="008D439C" w:rsidRPr="00DE1227" w:rsidTr="00BF27E9">
        <w:trPr>
          <w:cantSplit/>
          <w:trHeight w:val="20"/>
        </w:trPr>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Убыль жилищного фонда, тыс. кв. м</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18</w:t>
            </w:r>
          </w:p>
        </w:tc>
      </w:tr>
      <w:tr w:rsidR="008D439C" w:rsidRPr="00DE1227" w:rsidTr="00BF27E9">
        <w:trPr>
          <w:cantSplit/>
          <w:trHeight w:val="20"/>
        </w:trPr>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Жилищный фонд, тыс. кв. м</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8267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8413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8558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8712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8879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9057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9185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9312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9438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9564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9690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9814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9938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10060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10181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10300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10418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10535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10651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10765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10879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10992</w:t>
            </w:r>
          </w:p>
        </w:tc>
      </w:tr>
      <w:tr w:rsidR="008D439C" w:rsidRPr="00DE1227" w:rsidTr="00BF27E9">
        <w:trPr>
          <w:cantSplit/>
          <w:trHeight w:val="20"/>
        </w:trPr>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Общая площадь жилых помещений, приходящаяся в среднем на одного жителя, кв. м на чел.</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w:t>
            </w:r>
          </w:p>
        </w:tc>
      </w:tr>
      <w:tr w:rsidR="008D439C" w:rsidRPr="00DE1227" w:rsidTr="00BF27E9">
        <w:trPr>
          <w:cantSplit/>
          <w:trHeight w:val="20"/>
        </w:trPr>
        <w:tc>
          <w:tcPr>
            <w:tcW w:w="0" w:type="auto"/>
            <w:gridSpan w:val="23"/>
            <w:shd w:val="clear" w:color="auto" w:fill="auto"/>
            <w:vAlign w:val="center"/>
            <w:hideMark/>
          </w:tcPr>
          <w:p w:rsidR="009D1723" w:rsidRPr="00DE1227" w:rsidRDefault="009D1723" w:rsidP="00AC57A5">
            <w:pPr>
              <w:spacing w:after="0" w:line="240" w:lineRule="auto"/>
              <w:jc w:val="center"/>
              <w:rPr>
                <w:rFonts w:ascii="Times New Roman" w:eastAsia="Times New Roman" w:hAnsi="Times New Roman" w:cs="Times New Roman"/>
                <w:b/>
                <w:bCs/>
                <w:sz w:val="20"/>
                <w:szCs w:val="20"/>
                <w:lang w:eastAsia="ru-RU"/>
              </w:rPr>
            </w:pPr>
            <w:r w:rsidRPr="00DE1227">
              <w:rPr>
                <w:rFonts w:ascii="Times New Roman" w:eastAsia="Times New Roman" w:hAnsi="Times New Roman" w:cs="Times New Roman"/>
                <w:b/>
                <w:bCs/>
                <w:sz w:val="20"/>
                <w:szCs w:val="20"/>
                <w:lang w:eastAsia="ru-RU"/>
              </w:rPr>
              <w:t>Альтернативный вариант А (полное освоение Зашекснинского района): ежегодное увеличение плановых значений показателей объема ввода жилищного строительства до 2024 г. на уровне, предусмотренном в рамках утвержденного паспорта федерального проекта «Жилье» (в среднем 155 тыс. кв. м жилья в год), с последующим сохранением показателя в период 2025-2040 гг. на уровне ввода в среднем порядка 155 тыс. кв. м жилья в год</w:t>
            </w:r>
          </w:p>
        </w:tc>
      </w:tr>
      <w:tr w:rsidR="008D439C" w:rsidRPr="00DE1227" w:rsidTr="00BF27E9">
        <w:trPr>
          <w:cantSplit/>
          <w:trHeight w:val="20"/>
        </w:trPr>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Численность населения, тыс. чел.</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316,5</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314,8</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315,3</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315,4</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316</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318</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319</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320</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321</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322</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323</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324</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325</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326</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327</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329</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330</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332</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334</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335</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337</w:t>
            </w:r>
          </w:p>
        </w:tc>
        <w:tc>
          <w:tcPr>
            <w:tcW w:w="0" w:type="auto"/>
            <w:shd w:val="clear" w:color="auto" w:fill="auto"/>
            <w:vAlign w:val="center"/>
            <w:hideMark/>
          </w:tcPr>
          <w:p w:rsidR="0096414E" w:rsidRPr="00DE1227" w:rsidRDefault="0096414E"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340</w:t>
            </w:r>
          </w:p>
        </w:tc>
      </w:tr>
      <w:tr w:rsidR="008D439C" w:rsidRPr="00DE1227" w:rsidTr="00BF27E9">
        <w:trPr>
          <w:cantSplit/>
          <w:trHeight w:val="20"/>
        </w:trPr>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Темпы роста численности населения в год, %</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0,1</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0,0</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0,6</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0,6</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0,6</w:t>
            </w:r>
          </w:p>
        </w:tc>
      </w:tr>
      <w:tr w:rsidR="008D439C" w:rsidRPr="00DE1227" w:rsidTr="00BF27E9">
        <w:trPr>
          <w:cantSplit/>
          <w:trHeight w:val="20"/>
        </w:trPr>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Объем жилищного строительства, тыс. кв. м</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130</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147</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146</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156</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169</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181</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155</w:t>
            </w:r>
          </w:p>
        </w:tc>
      </w:tr>
      <w:tr w:rsidR="008D439C" w:rsidRPr="00DE1227" w:rsidTr="00BF27E9">
        <w:trPr>
          <w:cantSplit/>
          <w:trHeight w:val="20"/>
        </w:trPr>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Общая площадь жилых помещений, введенная в действие за год, приходящаяся в среднем на одного жителя, кв. м на чел.</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0,6</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r>
      <w:tr w:rsidR="008D439C" w:rsidRPr="00DE1227" w:rsidTr="00BF27E9">
        <w:trPr>
          <w:cantSplit/>
          <w:trHeight w:val="20"/>
        </w:trPr>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Убыль жилищного фонда, тыс. кв. м</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4</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4</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6</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7</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11</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14</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16</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17</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18</w:t>
            </w:r>
          </w:p>
        </w:tc>
      </w:tr>
      <w:tr w:rsidR="008D439C" w:rsidRPr="00DE1227" w:rsidTr="00BF27E9">
        <w:trPr>
          <w:cantSplit/>
          <w:trHeight w:val="20"/>
        </w:trPr>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Жилищный фонд, тыс. кв. м</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8267</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8413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8558</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8712</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8879</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9057</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9209</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9360</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9511</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9660</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9810</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9959</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10107</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10253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10398</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10541</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10683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10824</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10964</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11103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11241</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11377</w:t>
            </w:r>
          </w:p>
        </w:tc>
      </w:tr>
      <w:tr w:rsidR="008D439C" w:rsidRPr="00DE1227" w:rsidTr="00BF27E9">
        <w:trPr>
          <w:cantSplit/>
          <w:trHeight w:val="20"/>
        </w:trPr>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Общая площадь жилых помещений, приходящаяся в среднем на одного жителя, кв. м на чел.</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26</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27</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27</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28</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28</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29</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29</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29</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30</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30</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30</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w:t>
            </w:r>
          </w:p>
        </w:tc>
        <w:tc>
          <w:tcPr>
            <w:tcW w:w="0" w:type="auto"/>
            <w:shd w:val="clear" w:color="auto" w:fill="auto"/>
            <w:vAlign w:val="center"/>
            <w:hideMark/>
          </w:tcPr>
          <w:p w:rsidR="00062B60" w:rsidRPr="00DE1227" w:rsidRDefault="00062B60" w:rsidP="00AC57A5">
            <w:pPr>
              <w:spacing w:before="60" w:after="6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34</w:t>
            </w:r>
          </w:p>
        </w:tc>
      </w:tr>
      <w:tr w:rsidR="008D439C" w:rsidRPr="00DE1227" w:rsidTr="00BF27E9">
        <w:trPr>
          <w:cantSplit/>
          <w:trHeight w:val="20"/>
        </w:trPr>
        <w:tc>
          <w:tcPr>
            <w:tcW w:w="0" w:type="auto"/>
            <w:gridSpan w:val="23"/>
            <w:shd w:val="clear" w:color="auto" w:fill="auto"/>
            <w:vAlign w:val="center"/>
            <w:hideMark/>
          </w:tcPr>
          <w:p w:rsidR="009D1723" w:rsidRPr="00DE1227" w:rsidRDefault="009D1723" w:rsidP="0088607A">
            <w:pPr>
              <w:spacing w:after="0" w:line="240" w:lineRule="auto"/>
              <w:jc w:val="center"/>
              <w:rPr>
                <w:rFonts w:ascii="Times New Roman" w:eastAsia="Times New Roman" w:hAnsi="Times New Roman" w:cs="Times New Roman"/>
                <w:b/>
                <w:bCs/>
                <w:sz w:val="20"/>
                <w:szCs w:val="20"/>
                <w:lang w:eastAsia="ru-RU"/>
              </w:rPr>
            </w:pPr>
            <w:r w:rsidRPr="00DE1227">
              <w:rPr>
                <w:rFonts w:ascii="Times New Roman" w:eastAsia="Times New Roman" w:hAnsi="Times New Roman" w:cs="Times New Roman"/>
                <w:b/>
                <w:bCs/>
                <w:sz w:val="20"/>
                <w:szCs w:val="20"/>
                <w:lang w:eastAsia="ru-RU"/>
              </w:rPr>
              <w:t>Альтернативный вариант Б (максимальное развитие: полное освоение Зашекснинского района и частичное освоение северных площадок Заягорбского и/или Северного районов): ежегодное увеличение плановых значений показателей объема ввода жилищного строительства до 2024 г. на уровне, предусмотренном в рамках утвержденного паспорта федерального проекта «Жилье» (в среднем 155 тыс. кв. м жилья в год), с последующим увеличением показателя в период 2025-2040 гг. до уровня ввода в среднем порядка 190 тыс. кв. м жилья в год</w:t>
            </w:r>
          </w:p>
        </w:tc>
      </w:tr>
      <w:tr w:rsidR="008D439C" w:rsidRPr="00DE1227" w:rsidTr="00BF27E9">
        <w:trPr>
          <w:cantSplit/>
          <w:trHeight w:val="20"/>
        </w:trPr>
        <w:tc>
          <w:tcPr>
            <w:tcW w:w="0" w:type="auto"/>
            <w:shd w:val="clear" w:color="auto" w:fill="auto"/>
            <w:vAlign w:val="center"/>
            <w:hideMark/>
          </w:tcPr>
          <w:p w:rsidR="0096414E" w:rsidRPr="00DE1227" w:rsidRDefault="0096414E" w:rsidP="00B87CF3">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Численность населения, тыс. чел.</w:t>
            </w:r>
          </w:p>
        </w:tc>
        <w:tc>
          <w:tcPr>
            <w:tcW w:w="0" w:type="auto"/>
            <w:shd w:val="clear" w:color="auto" w:fill="auto"/>
            <w:vAlign w:val="center"/>
            <w:hideMark/>
          </w:tcPr>
          <w:p w:rsidR="0096414E" w:rsidRPr="00DE1227" w:rsidRDefault="0096414E" w:rsidP="00B87CF3">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316,5</w:t>
            </w:r>
          </w:p>
        </w:tc>
        <w:tc>
          <w:tcPr>
            <w:tcW w:w="0" w:type="auto"/>
            <w:shd w:val="clear" w:color="auto" w:fill="auto"/>
            <w:vAlign w:val="center"/>
            <w:hideMark/>
          </w:tcPr>
          <w:p w:rsidR="0096414E" w:rsidRPr="00DE1227" w:rsidRDefault="0096414E" w:rsidP="00B87CF3">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314,8</w:t>
            </w:r>
          </w:p>
        </w:tc>
        <w:tc>
          <w:tcPr>
            <w:tcW w:w="0" w:type="auto"/>
            <w:shd w:val="clear" w:color="auto" w:fill="auto"/>
            <w:vAlign w:val="center"/>
            <w:hideMark/>
          </w:tcPr>
          <w:p w:rsidR="0096414E" w:rsidRPr="00DE1227" w:rsidRDefault="0096414E" w:rsidP="00B87CF3">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315,3</w:t>
            </w:r>
          </w:p>
        </w:tc>
        <w:tc>
          <w:tcPr>
            <w:tcW w:w="0" w:type="auto"/>
            <w:shd w:val="clear" w:color="auto" w:fill="auto"/>
            <w:vAlign w:val="center"/>
            <w:hideMark/>
          </w:tcPr>
          <w:p w:rsidR="0096414E" w:rsidRPr="00DE1227" w:rsidRDefault="0096414E" w:rsidP="00B87CF3">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315,4</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321</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327</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332</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338</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343</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349</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354</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360</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364</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368</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372</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375</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379</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383</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388</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392</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396</w:t>
            </w:r>
          </w:p>
        </w:tc>
        <w:tc>
          <w:tcPr>
            <w:tcW w:w="0" w:type="auto"/>
            <w:shd w:val="clear" w:color="auto" w:fill="auto"/>
            <w:vAlign w:val="center"/>
            <w:hideMark/>
          </w:tcPr>
          <w:p w:rsidR="0096414E" w:rsidRPr="00DE1227" w:rsidRDefault="0096414E"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400</w:t>
            </w:r>
          </w:p>
        </w:tc>
      </w:tr>
      <w:tr w:rsidR="008D439C" w:rsidRPr="00DE1227" w:rsidTr="00BF27E9">
        <w:trPr>
          <w:cantSplit/>
          <w:trHeight w:val="20"/>
        </w:trPr>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Темпы роста численности населения в год, %</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w:t>
            </w:r>
          </w:p>
        </w:tc>
      </w:tr>
      <w:tr w:rsidR="008D439C" w:rsidRPr="00DE1227" w:rsidTr="00BF27E9">
        <w:trPr>
          <w:cantSplit/>
          <w:trHeight w:val="20"/>
        </w:trPr>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Объем жилищного строительства, тыс. кв. м</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147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146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169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181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192</w:t>
            </w:r>
          </w:p>
        </w:tc>
      </w:tr>
      <w:tr w:rsidR="008D439C" w:rsidRPr="00DE1227" w:rsidTr="00BF27E9">
        <w:trPr>
          <w:cantSplit/>
          <w:trHeight w:val="20"/>
        </w:trPr>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Общая площадь жилых помещений, введенная в действие за год, приходящаяся в среднем на одного жителя, кв. м на чел.</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0,5</w:t>
            </w:r>
          </w:p>
        </w:tc>
      </w:tr>
      <w:tr w:rsidR="008D439C" w:rsidRPr="00DE1227" w:rsidTr="00BF27E9">
        <w:trPr>
          <w:cantSplit/>
          <w:trHeight w:val="20"/>
        </w:trPr>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Убыль жилищного фонда, тыс. кв. м</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18</w:t>
            </w:r>
          </w:p>
        </w:tc>
      </w:tr>
      <w:tr w:rsidR="008D439C" w:rsidRPr="00DE1227" w:rsidTr="00BF27E9">
        <w:trPr>
          <w:cantSplit/>
          <w:trHeight w:val="20"/>
        </w:trPr>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Жилищный фонд, тыс. кв. м</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8267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8413</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8558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8712</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8879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9057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9249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9440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9630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9820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10010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10198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10384</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10567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10749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10930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11110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11288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11465</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11641</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11817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11991</w:t>
            </w:r>
          </w:p>
        </w:tc>
      </w:tr>
      <w:tr w:rsidR="008D439C" w:rsidRPr="00DE1227" w:rsidTr="00BF27E9">
        <w:trPr>
          <w:cantSplit/>
          <w:trHeight w:val="20"/>
        </w:trPr>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Общая площадь жилых помещений, приходящаяся в среднем на одного жителя, кв. м на чел.</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26</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27</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28</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29</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30</w:t>
            </w:r>
          </w:p>
        </w:tc>
        <w:tc>
          <w:tcPr>
            <w:tcW w:w="0" w:type="auto"/>
            <w:shd w:val="clear" w:color="auto" w:fill="auto"/>
            <w:vAlign w:val="center"/>
            <w:hideMark/>
          </w:tcPr>
          <w:p w:rsidR="00062B60" w:rsidRPr="00DE1227" w:rsidRDefault="00062B60" w:rsidP="002D78B4">
            <w:pPr>
              <w:spacing w:after="0" w:line="240" w:lineRule="auto"/>
              <w:jc w:val="center"/>
              <w:rPr>
                <w:rFonts w:ascii="Times New Roman" w:eastAsia="Times New Roman" w:hAnsi="Times New Roman" w:cs="Times New Roman"/>
                <w:sz w:val="17"/>
                <w:szCs w:val="17"/>
                <w:lang w:eastAsia="ru-RU"/>
              </w:rPr>
            </w:pPr>
            <w:r w:rsidRPr="00DE1227">
              <w:rPr>
                <w:rFonts w:ascii="Times New Roman" w:eastAsia="Times New Roman" w:hAnsi="Times New Roman" w:cs="Times New Roman"/>
                <w:sz w:val="17"/>
                <w:szCs w:val="17"/>
                <w:lang w:eastAsia="ru-RU"/>
              </w:rPr>
              <w:t>30</w:t>
            </w:r>
          </w:p>
        </w:tc>
      </w:tr>
    </w:tbl>
    <w:p w:rsidR="004D2E68" w:rsidRPr="00DE1227" w:rsidRDefault="004D2E68" w:rsidP="0052058E">
      <w:pPr>
        <w:pStyle w:val="af1"/>
        <w:ind w:firstLine="0"/>
        <w:rPr>
          <w:sz w:val="18"/>
          <w:szCs w:val="18"/>
        </w:rPr>
        <w:sectPr w:rsidR="004D2E68" w:rsidRPr="00DE1227" w:rsidSect="009D1723">
          <w:headerReference w:type="first" r:id="rId21"/>
          <w:pgSz w:w="16839" w:h="11907" w:orient="landscape" w:code="9"/>
          <w:pgMar w:top="1701" w:right="1134" w:bottom="850" w:left="1134" w:header="708" w:footer="708" w:gutter="0"/>
          <w:cols w:space="708"/>
          <w:titlePg/>
          <w:docGrid w:linePitch="360"/>
        </w:sectPr>
      </w:pPr>
    </w:p>
    <w:p w:rsidR="00062B60" w:rsidRPr="00DE1227" w:rsidRDefault="0013552C" w:rsidP="000805F8">
      <w:pPr>
        <w:pStyle w:val="11110"/>
        <w:numPr>
          <w:ilvl w:val="0"/>
          <w:numId w:val="0"/>
        </w:numPr>
        <w:spacing w:before="120"/>
        <w:ind w:left="567"/>
      </w:pPr>
      <w:r w:rsidRPr="00DE1227">
        <w:t>Таблица 2.14-</w:t>
      </w:r>
      <w:r w:rsidR="005410ED" w:rsidRPr="00DE1227">
        <w:t>2</w:t>
      </w:r>
      <w:r w:rsidRPr="00DE1227">
        <w:t>. Среднегодовые темпы роста численности населения и</w:t>
      </w:r>
      <w:r w:rsidR="00A73E7C" w:rsidRPr="00DE1227">
        <w:t xml:space="preserve"> увеличения </w:t>
      </w:r>
      <w:r w:rsidRPr="00DE1227">
        <w:t xml:space="preserve">объемов нового жилищного строительства, </w:t>
      </w:r>
      <w:r w:rsidR="002E00C0" w:rsidRPr="00DE1227">
        <w:t xml:space="preserve">а также </w:t>
      </w:r>
      <w:r w:rsidRPr="00DE1227">
        <w:t>требуемые территории для размещения нового жилищного строительства по вариантам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1083"/>
        <w:gridCol w:w="1183"/>
        <w:gridCol w:w="1183"/>
        <w:gridCol w:w="1279"/>
        <w:gridCol w:w="1183"/>
        <w:gridCol w:w="1366"/>
        <w:gridCol w:w="716"/>
        <w:gridCol w:w="850"/>
        <w:gridCol w:w="1779"/>
      </w:tblGrid>
      <w:tr w:rsidR="008D439C" w:rsidRPr="00DE1227" w:rsidTr="001C5B05">
        <w:trPr>
          <w:trHeight w:val="20"/>
          <w:tblHeader/>
        </w:trPr>
        <w:tc>
          <w:tcPr>
            <w:tcW w:w="0" w:type="auto"/>
            <w:vMerge w:val="restart"/>
            <w:vAlign w:val="center"/>
          </w:tcPr>
          <w:p w:rsidR="0013552C" w:rsidRPr="00DE1227" w:rsidRDefault="00CD0042" w:rsidP="00B667D9">
            <w:pPr>
              <w:spacing w:before="40" w:after="4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Показатели</w:t>
            </w:r>
          </w:p>
        </w:tc>
        <w:tc>
          <w:tcPr>
            <w:tcW w:w="7131" w:type="dxa"/>
            <w:gridSpan w:val="6"/>
            <w:shd w:val="clear" w:color="auto" w:fill="auto"/>
            <w:noWrap/>
            <w:vAlign w:val="center"/>
            <w:hideMark/>
          </w:tcPr>
          <w:p w:rsidR="0013552C" w:rsidRPr="00DE1227" w:rsidRDefault="00CD0042" w:rsidP="00B667D9">
            <w:pPr>
              <w:spacing w:before="40" w:after="4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В среднем в год за период</w:t>
            </w:r>
          </w:p>
        </w:tc>
        <w:tc>
          <w:tcPr>
            <w:tcW w:w="1566" w:type="dxa"/>
            <w:gridSpan w:val="2"/>
            <w:shd w:val="clear" w:color="auto" w:fill="auto"/>
            <w:noWrap/>
            <w:vAlign w:val="center"/>
            <w:hideMark/>
          </w:tcPr>
          <w:p w:rsidR="0013552C" w:rsidRPr="00DE1227" w:rsidRDefault="00CD0042" w:rsidP="00B667D9">
            <w:pPr>
              <w:spacing w:before="40" w:after="4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Всего</w:t>
            </w:r>
          </w:p>
        </w:tc>
        <w:tc>
          <w:tcPr>
            <w:tcW w:w="1779" w:type="dxa"/>
            <w:shd w:val="clear" w:color="auto" w:fill="auto"/>
            <w:vAlign w:val="center"/>
            <w:hideMark/>
          </w:tcPr>
          <w:p w:rsidR="0013552C" w:rsidRPr="00DE1227" w:rsidRDefault="00CD0042" w:rsidP="00B667D9">
            <w:pPr>
              <w:spacing w:before="40" w:after="4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Требуемая территория, га</w:t>
            </w:r>
          </w:p>
        </w:tc>
      </w:tr>
      <w:tr w:rsidR="008D439C" w:rsidRPr="00DE1227" w:rsidTr="001C5B05">
        <w:trPr>
          <w:trHeight w:val="20"/>
          <w:tblHeader/>
        </w:trPr>
        <w:tc>
          <w:tcPr>
            <w:tcW w:w="0" w:type="auto"/>
            <w:vMerge/>
            <w:vAlign w:val="center"/>
          </w:tcPr>
          <w:p w:rsidR="0013552C" w:rsidRPr="00DE1227" w:rsidRDefault="0013552C" w:rsidP="00B667D9">
            <w:pPr>
              <w:spacing w:before="40" w:after="40" w:line="240" w:lineRule="auto"/>
              <w:jc w:val="center"/>
              <w:rPr>
                <w:rFonts w:ascii="Times New Roman" w:eastAsia="Times New Roman" w:hAnsi="Times New Roman" w:cs="Times New Roman"/>
                <w:b/>
                <w:sz w:val="20"/>
                <w:szCs w:val="20"/>
                <w:lang w:eastAsia="ru-RU"/>
              </w:rPr>
            </w:pPr>
          </w:p>
        </w:tc>
        <w:tc>
          <w:tcPr>
            <w:tcW w:w="0" w:type="auto"/>
            <w:shd w:val="clear" w:color="auto" w:fill="auto"/>
            <w:vAlign w:val="center"/>
            <w:hideMark/>
          </w:tcPr>
          <w:p w:rsidR="0013552C" w:rsidRPr="00DE1227" w:rsidRDefault="0013552C" w:rsidP="00B667D9">
            <w:pPr>
              <w:spacing w:before="40" w:after="4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2019-2024</w:t>
            </w:r>
          </w:p>
        </w:tc>
        <w:tc>
          <w:tcPr>
            <w:tcW w:w="0" w:type="auto"/>
            <w:shd w:val="clear" w:color="auto" w:fill="auto"/>
            <w:vAlign w:val="center"/>
            <w:hideMark/>
          </w:tcPr>
          <w:p w:rsidR="0013552C" w:rsidRPr="00DE1227" w:rsidRDefault="0013552C" w:rsidP="00B667D9">
            <w:pPr>
              <w:spacing w:before="40" w:after="4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2019-2030</w:t>
            </w:r>
          </w:p>
        </w:tc>
        <w:tc>
          <w:tcPr>
            <w:tcW w:w="0" w:type="auto"/>
            <w:shd w:val="clear" w:color="auto" w:fill="auto"/>
            <w:vAlign w:val="center"/>
            <w:hideMark/>
          </w:tcPr>
          <w:p w:rsidR="0013552C" w:rsidRPr="00DE1227" w:rsidRDefault="0013552C" w:rsidP="00B667D9">
            <w:pPr>
              <w:spacing w:before="40" w:after="4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2019-2040</w:t>
            </w:r>
          </w:p>
        </w:tc>
        <w:tc>
          <w:tcPr>
            <w:tcW w:w="1279" w:type="dxa"/>
            <w:shd w:val="clear" w:color="auto" w:fill="auto"/>
            <w:vAlign w:val="center"/>
            <w:hideMark/>
          </w:tcPr>
          <w:p w:rsidR="0013552C" w:rsidRPr="00DE1227" w:rsidRDefault="0013552C" w:rsidP="00B667D9">
            <w:pPr>
              <w:spacing w:before="40" w:after="4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2025-2040</w:t>
            </w:r>
          </w:p>
        </w:tc>
        <w:tc>
          <w:tcPr>
            <w:tcW w:w="1037" w:type="dxa"/>
            <w:shd w:val="clear" w:color="auto" w:fill="auto"/>
            <w:vAlign w:val="center"/>
            <w:hideMark/>
          </w:tcPr>
          <w:p w:rsidR="0013552C" w:rsidRPr="00DE1227" w:rsidRDefault="0013552C" w:rsidP="00B667D9">
            <w:pPr>
              <w:spacing w:before="40" w:after="4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2025-2030</w:t>
            </w:r>
          </w:p>
        </w:tc>
        <w:tc>
          <w:tcPr>
            <w:tcW w:w="1366" w:type="dxa"/>
            <w:shd w:val="clear" w:color="auto" w:fill="auto"/>
            <w:vAlign w:val="center"/>
            <w:hideMark/>
          </w:tcPr>
          <w:p w:rsidR="0013552C" w:rsidRPr="00DE1227" w:rsidRDefault="0013552C" w:rsidP="00B667D9">
            <w:pPr>
              <w:spacing w:before="40" w:after="4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2031-2040</w:t>
            </w:r>
          </w:p>
        </w:tc>
        <w:tc>
          <w:tcPr>
            <w:tcW w:w="716" w:type="dxa"/>
            <w:shd w:val="clear" w:color="auto" w:fill="auto"/>
            <w:vAlign w:val="center"/>
            <w:hideMark/>
          </w:tcPr>
          <w:p w:rsidR="0013552C" w:rsidRPr="00DE1227" w:rsidRDefault="0013552C" w:rsidP="00B667D9">
            <w:pPr>
              <w:spacing w:before="40" w:after="4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2030</w:t>
            </w:r>
          </w:p>
        </w:tc>
        <w:tc>
          <w:tcPr>
            <w:tcW w:w="850" w:type="dxa"/>
            <w:shd w:val="clear" w:color="auto" w:fill="auto"/>
            <w:vAlign w:val="center"/>
            <w:hideMark/>
          </w:tcPr>
          <w:p w:rsidR="0013552C" w:rsidRPr="00DE1227" w:rsidRDefault="0013552C" w:rsidP="00B667D9">
            <w:pPr>
              <w:spacing w:before="40" w:after="4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2040</w:t>
            </w:r>
          </w:p>
        </w:tc>
        <w:tc>
          <w:tcPr>
            <w:tcW w:w="1779" w:type="dxa"/>
            <w:shd w:val="clear" w:color="auto" w:fill="auto"/>
            <w:vAlign w:val="center"/>
            <w:hideMark/>
          </w:tcPr>
          <w:p w:rsidR="0013552C" w:rsidRPr="00DE1227" w:rsidRDefault="0013552C" w:rsidP="00B667D9">
            <w:pPr>
              <w:spacing w:before="40" w:after="40" w:line="240" w:lineRule="auto"/>
              <w:jc w:val="center"/>
              <w:rPr>
                <w:rFonts w:ascii="Times New Roman" w:eastAsia="Times New Roman" w:hAnsi="Times New Roman" w:cs="Times New Roman"/>
                <w:b/>
                <w:sz w:val="20"/>
                <w:szCs w:val="20"/>
                <w:lang w:eastAsia="ru-RU"/>
              </w:rPr>
            </w:pPr>
            <w:r w:rsidRPr="00DE1227">
              <w:rPr>
                <w:rFonts w:ascii="Times New Roman" w:eastAsia="Times New Roman" w:hAnsi="Times New Roman" w:cs="Times New Roman"/>
                <w:b/>
                <w:sz w:val="20"/>
                <w:szCs w:val="20"/>
                <w:lang w:eastAsia="ru-RU"/>
              </w:rPr>
              <w:t>2040</w:t>
            </w:r>
          </w:p>
        </w:tc>
      </w:tr>
      <w:tr w:rsidR="008D439C" w:rsidRPr="00DE1227" w:rsidTr="00191159">
        <w:trPr>
          <w:trHeight w:val="20"/>
        </w:trPr>
        <w:tc>
          <w:tcPr>
            <w:tcW w:w="0" w:type="auto"/>
            <w:gridSpan w:val="10"/>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Принятый в проекте вариант (устойчивое развитие)</w:t>
            </w: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Численность населения, тыс. чел.</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314,8-318</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314,8-324</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314,8-340</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319-340</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319-324</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325-340</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324</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340</w:t>
            </w:r>
          </w:p>
        </w:tc>
        <w:tc>
          <w:tcPr>
            <w:tcW w:w="1779" w:type="dxa"/>
            <w:vMerge w:val="restart"/>
            <w:shd w:val="clear" w:color="auto" w:fill="auto"/>
            <w:noWrap/>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6</w:t>
            </w:r>
            <w:r w:rsidR="00F77DD5" w:rsidRPr="00DE1227">
              <w:rPr>
                <w:rFonts w:ascii="Times New Roman" w:eastAsia="Times New Roman" w:hAnsi="Times New Roman" w:cs="Times New Roman"/>
                <w:sz w:val="20"/>
                <w:szCs w:val="20"/>
                <w:lang w:eastAsia="ru-RU"/>
              </w:rPr>
              <w:t>40</w:t>
            </w: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Темпы роста численности населения в год, %</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0,1</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0,2</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0,3</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0,4</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0,3</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2,3</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7,0</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Объем жилищного строительства, тыс. кв. м</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155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143</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137</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131</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131</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131</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1713</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3021</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Общая площадь жилых помещений, введенная в действие за год, приходящаяся в среднем на одного жителя, кв. м на чел.</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0,4</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0,4</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0,4</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0,4</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0,4</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0,4</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0,4</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Убыль жилищного фонда, тыс. кв. м</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13</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37</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167</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Жилищный фонд, тыс. кв. м</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8138-9057</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8138-9814</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8138-10992</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9185-10992</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9185-9814</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9938-10992</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9814</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10992</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Общая площадь жилых помещений, приходящаяся в среднем на одного жителя, кв. м на чел.</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27</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28</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30</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30</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32</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30</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32</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gridSpan w:val="10"/>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Альтернативный вариант А (полное освоение Зашекснинского района)</w:t>
            </w: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Численность населения, тыс. чел.</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314,8-318</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314,8-324</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314,8-340</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319-340</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319-324</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325-340</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324</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340</w:t>
            </w:r>
          </w:p>
        </w:tc>
        <w:tc>
          <w:tcPr>
            <w:tcW w:w="1779" w:type="dxa"/>
            <w:vMerge w:val="restart"/>
            <w:shd w:val="clear" w:color="auto" w:fill="auto"/>
            <w:noWrap/>
            <w:vAlign w:val="center"/>
            <w:hideMark/>
          </w:tcPr>
          <w:p w:rsidR="0013552C" w:rsidRPr="00DE1227" w:rsidRDefault="0013552C" w:rsidP="00F77DD5">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w:t>
            </w:r>
            <w:r w:rsidR="00F77DD5" w:rsidRPr="00DE1227">
              <w:rPr>
                <w:rFonts w:ascii="Times New Roman" w:eastAsia="Times New Roman" w:hAnsi="Times New Roman" w:cs="Times New Roman"/>
                <w:sz w:val="20"/>
                <w:szCs w:val="20"/>
                <w:lang w:eastAsia="ru-RU"/>
              </w:rPr>
              <w:t>45</w:t>
            </w: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Темпы роста численности населения в год, %</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0,1</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0,2</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0,3</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0,4</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0,3</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2,3</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7,0</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Объем жилищного строительства, тыс. кв. м</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155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155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155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155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155</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155</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1858</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3406</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Общая площадь жилых помещений, введенная в действие за год, приходящаяся в среднем на одного жителя, кв. м на чел.</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Убыль жилищного фонда, тыс. кв. м</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13</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37</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167</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Жилищный фонд, тыс. кв. м</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8138-9057</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8138-9959</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8138-11377</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9209-11377</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9209-9959</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10107-11377</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9959</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11377</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Общая площадь жилых помещений, приходящаяся в среднем на одного жителя, кв. м на чел.</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27</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29</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30</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30</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32</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34</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gridSpan w:val="10"/>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Альтернативный вариант Б (максимальное развитие)</w:t>
            </w: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Численность населения, тыс. чел.</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314,8-327</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314,8-360</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314,8-400</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332-400</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332-360</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364-400</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360</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400</w:t>
            </w:r>
          </w:p>
        </w:tc>
        <w:tc>
          <w:tcPr>
            <w:tcW w:w="1779" w:type="dxa"/>
            <w:vMerge w:val="restart"/>
            <w:shd w:val="clear" w:color="auto" w:fill="auto"/>
            <w:noWrap/>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w:t>
            </w:r>
            <w:r w:rsidR="00F77DD5" w:rsidRPr="00DE1227">
              <w:rPr>
                <w:rFonts w:ascii="Times New Roman" w:eastAsia="Times New Roman" w:hAnsi="Times New Roman" w:cs="Times New Roman"/>
                <w:sz w:val="20"/>
                <w:szCs w:val="20"/>
                <w:lang w:eastAsia="ru-RU"/>
              </w:rPr>
              <w:t>30</w:t>
            </w: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Темпы роста численности населения в год, %</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1,3</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1,6</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12,8</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23,2</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Объем жилищного строительства, тыс. кв. м</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155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175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183</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193</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195</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192</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2097</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4020</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Общая площадь жилых помещений, введенная в действие за год, приходящаяся в среднем на одного жителя, кв. м на чел.</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0,6</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Убыль жилищного фонда, тыс. кв. м</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13</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37</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167</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Жилищный фонд, тыс. кв. м</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8138-9057</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8138-10198</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8138-11991</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9249-11991</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9249-10198</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10384-11991</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10198</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11991</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r w:rsidR="008D439C" w:rsidRPr="00DE1227" w:rsidTr="00191159">
        <w:trPr>
          <w:trHeight w:val="20"/>
        </w:trPr>
        <w:tc>
          <w:tcPr>
            <w:tcW w:w="0" w:type="auto"/>
            <w:vAlign w:val="center"/>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Общая площадь жилых помещений, приходящаяся в среднем на одного жителя, кв. м на чел.</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27</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28</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28</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29</w:t>
            </w:r>
          </w:p>
        </w:tc>
        <w:tc>
          <w:tcPr>
            <w:tcW w:w="0" w:type="auto"/>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28</w:t>
            </w:r>
          </w:p>
        </w:tc>
        <w:tc>
          <w:tcPr>
            <w:tcW w:w="136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29</w:t>
            </w:r>
          </w:p>
        </w:tc>
        <w:tc>
          <w:tcPr>
            <w:tcW w:w="716"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28</w:t>
            </w:r>
          </w:p>
        </w:tc>
        <w:tc>
          <w:tcPr>
            <w:tcW w:w="850" w:type="dxa"/>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30</w:t>
            </w:r>
          </w:p>
        </w:tc>
        <w:tc>
          <w:tcPr>
            <w:tcW w:w="1779" w:type="dxa"/>
            <w:vMerge/>
            <w:shd w:val="clear" w:color="auto" w:fill="auto"/>
            <w:vAlign w:val="center"/>
            <w:hideMark/>
          </w:tcPr>
          <w:p w:rsidR="0013552C" w:rsidRPr="00DE1227" w:rsidRDefault="0013552C" w:rsidP="00B667D9">
            <w:pPr>
              <w:spacing w:before="60" w:after="60" w:line="240" w:lineRule="auto"/>
              <w:jc w:val="center"/>
              <w:rPr>
                <w:rFonts w:ascii="Times New Roman" w:eastAsia="Times New Roman" w:hAnsi="Times New Roman" w:cs="Times New Roman"/>
                <w:sz w:val="20"/>
                <w:szCs w:val="20"/>
                <w:lang w:eastAsia="ru-RU"/>
              </w:rPr>
            </w:pPr>
          </w:p>
        </w:tc>
      </w:tr>
    </w:tbl>
    <w:p w:rsidR="000805F8" w:rsidRPr="00DE1227" w:rsidRDefault="000805F8" w:rsidP="0013552C">
      <w:pPr>
        <w:pStyle w:val="af1"/>
        <w:sectPr w:rsidR="000805F8" w:rsidRPr="00DE1227" w:rsidSect="000805F8">
          <w:pgSz w:w="16839" w:h="11907" w:orient="landscape" w:code="9"/>
          <w:pgMar w:top="1701" w:right="1134" w:bottom="850" w:left="1134" w:header="708" w:footer="708" w:gutter="0"/>
          <w:cols w:space="708"/>
          <w:titlePg/>
          <w:docGrid w:linePitch="360"/>
        </w:sectPr>
      </w:pPr>
    </w:p>
    <w:p w:rsidR="004D2E68" w:rsidRPr="00DE1227" w:rsidRDefault="004A1815" w:rsidP="00C06DA8">
      <w:pPr>
        <w:pStyle w:val="11110"/>
        <w:numPr>
          <w:ilvl w:val="0"/>
          <w:numId w:val="0"/>
        </w:numPr>
        <w:spacing w:before="120"/>
        <w:ind w:left="930"/>
        <w:rPr>
          <w:sz w:val="22"/>
          <w:szCs w:val="22"/>
        </w:rPr>
      </w:pPr>
      <w:r w:rsidRPr="00DE1227">
        <w:rPr>
          <w:sz w:val="22"/>
          <w:szCs w:val="22"/>
        </w:rPr>
        <w:t>Таблица 2.14-</w:t>
      </w:r>
      <w:r w:rsidR="00E84F5F" w:rsidRPr="00DE1227">
        <w:rPr>
          <w:sz w:val="22"/>
          <w:szCs w:val="22"/>
        </w:rPr>
        <w:t>2</w:t>
      </w:r>
      <w:r w:rsidRPr="00DE1227">
        <w:rPr>
          <w:sz w:val="22"/>
          <w:szCs w:val="22"/>
        </w:rPr>
        <w:t>. Варианты структуры нового жилищного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4417"/>
        <w:gridCol w:w="1759"/>
        <w:gridCol w:w="915"/>
        <w:gridCol w:w="915"/>
        <w:gridCol w:w="913"/>
      </w:tblGrid>
      <w:tr w:rsidR="008D439C" w:rsidRPr="00DE1227" w:rsidTr="00B94723">
        <w:trPr>
          <w:cantSplit/>
          <w:trHeight w:val="20"/>
          <w:tblHeader/>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п/п</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Наименование показателей</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Единицы измерения</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2019 г.</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2030 г.</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2040 г.</w:t>
            </w:r>
          </w:p>
        </w:tc>
      </w:tr>
      <w:tr w:rsidR="008D439C" w:rsidRPr="00DE1227" w:rsidTr="00B87CF3">
        <w:trPr>
          <w:cantSplit/>
          <w:trHeight w:val="20"/>
        </w:trPr>
        <w:tc>
          <w:tcPr>
            <w:tcW w:w="5000" w:type="pct"/>
            <w:gridSpan w:val="6"/>
            <w:shd w:val="clear" w:color="auto" w:fill="auto"/>
            <w:vAlign w:val="center"/>
            <w:hideMark/>
          </w:tcPr>
          <w:p w:rsidR="004A1815" w:rsidRPr="00DE1227" w:rsidRDefault="004A1815" w:rsidP="008F31B1">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Принятый в проекте вариант (устойчивое развитие)</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Численность постоянного населения</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чел.</w:t>
            </w:r>
          </w:p>
        </w:tc>
        <w:tc>
          <w:tcPr>
            <w:tcW w:w="478" w:type="pct"/>
            <w:shd w:val="clear" w:color="auto" w:fill="auto"/>
            <w:noWrap/>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314,8</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324</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340</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Средняя жилищная обеспеченность</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м²/чел.</w:t>
            </w:r>
          </w:p>
        </w:tc>
        <w:tc>
          <w:tcPr>
            <w:tcW w:w="478" w:type="pct"/>
            <w:shd w:val="clear" w:color="auto" w:fill="auto"/>
            <w:noWrap/>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25,8</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30</w:t>
            </w:r>
          </w:p>
        </w:tc>
        <w:tc>
          <w:tcPr>
            <w:tcW w:w="478" w:type="pct"/>
            <w:shd w:val="clear" w:color="auto" w:fill="auto"/>
            <w:noWrap/>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32</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Существующий жилищный фонд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noWrap/>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8138,1</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Требуемый жилищный фонд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9814</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10992</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Убыль жилищного фонда (снос ветхого и аварийного жилья)</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37</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167</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6</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Сохраняемый жилищный фонд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8101</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7971</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Объем нового жилищного строительства</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1713</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3021</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Новое жилищное строительство в среднем на одного жителя в год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0,4</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0,4</w:t>
            </w:r>
          </w:p>
        </w:tc>
      </w:tr>
      <w:tr w:rsidR="008D439C" w:rsidRPr="00DE1227" w:rsidTr="00B94723">
        <w:trPr>
          <w:cantSplit/>
          <w:trHeight w:val="20"/>
        </w:trPr>
        <w:tc>
          <w:tcPr>
            <w:tcW w:w="341" w:type="pct"/>
            <w:vMerge w:val="restar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Объем нового жилищного строительства, в том числе:</w:t>
            </w:r>
          </w:p>
        </w:tc>
        <w:tc>
          <w:tcPr>
            <w:tcW w:w="919" w:type="pct"/>
            <w:vMerge w:val="restar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1713</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3021</w:t>
            </w:r>
          </w:p>
        </w:tc>
      </w:tr>
      <w:tr w:rsidR="008D439C" w:rsidRPr="00DE1227" w:rsidTr="00B94723">
        <w:trPr>
          <w:cantSplit/>
          <w:trHeight w:val="20"/>
        </w:trPr>
        <w:tc>
          <w:tcPr>
            <w:tcW w:w="341"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2307"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Cреднеэтажная и многоэтажная многоквартирная застройка</w:t>
            </w:r>
          </w:p>
        </w:tc>
        <w:tc>
          <w:tcPr>
            <w:tcW w:w="919"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478"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1448</w:t>
            </w:r>
          </w:p>
        </w:tc>
        <w:tc>
          <w:tcPr>
            <w:tcW w:w="478" w:type="pct"/>
            <w:shd w:val="clear" w:color="auto" w:fill="auto"/>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2739</w:t>
            </w:r>
          </w:p>
        </w:tc>
      </w:tr>
      <w:tr w:rsidR="008D439C" w:rsidRPr="00DE1227" w:rsidTr="00B94723">
        <w:trPr>
          <w:cantSplit/>
          <w:trHeight w:val="20"/>
        </w:trPr>
        <w:tc>
          <w:tcPr>
            <w:tcW w:w="341"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2307"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Малоэтажная многоквартирная застройка</w:t>
            </w:r>
          </w:p>
        </w:tc>
        <w:tc>
          <w:tcPr>
            <w:tcW w:w="919"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478"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w:t>
            </w:r>
          </w:p>
        </w:tc>
        <w:tc>
          <w:tcPr>
            <w:tcW w:w="478" w:type="pct"/>
            <w:shd w:val="clear" w:color="auto" w:fill="auto"/>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w:t>
            </w:r>
          </w:p>
        </w:tc>
      </w:tr>
      <w:tr w:rsidR="008D439C" w:rsidRPr="00DE1227" w:rsidTr="00B94723">
        <w:trPr>
          <w:cantSplit/>
          <w:trHeight w:val="20"/>
        </w:trPr>
        <w:tc>
          <w:tcPr>
            <w:tcW w:w="341"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2307"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Индивидуальная застройка</w:t>
            </w:r>
          </w:p>
        </w:tc>
        <w:tc>
          <w:tcPr>
            <w:tcW w:w="919"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478"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265</w:t>
            </w:r>
          </w:p>
        </w:tc>
        <w:tc>
          <w:tcPr>
            <w:tcW w:w="478" w:type="pct"/>
            <w:shd w:val="clear" w:color="auto" w:fill="auto"/>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274</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Итого жилищный фонд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8138,1</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9814</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10992</w:t>
            </w:r>
          </w:p>
        </w:tc>
      </w:tr>
      <w:tr w:rsidR="008D439C" w:rsidRPr="00DE1227" w:rsidTr="00B87CF3">
        <w:trPr>
          <w:cantSplit/>
          <w:trHeight w:val="20"/>
        </w:trPr>
        <w:tc>
          <w:tcPr>
            <w:tcW w:w="5000" w:type="pct"/>
            <w:gridSpan w:val="6"/>
            <w:shd w:val="clear" w:color="auto" w:fill="auto"/>
            <w:vAlign w:val="center"/>
            <w:hideMark/>
          </w:tcPr>
          <w:p w:rsidR="004A1815" w:rsidRPr="00DE1227" w:rsidRDefault="004A1815" w:rsidP="008F31B1">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Альтернативный вариант А (полное освоение Зашекснинского района)</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Численность постоянного населения</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чел.</w:t>
            </w:r>
          </w:p>
        </w:tc>
        <w:tc>
          <w:tcPr>
            <w:tcW w:w="478" w:type="pct"/>
            <w:shd w:val="clear" w:color="auto" w:fill="auto"/>
            <w:noWrap/>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314,8</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324</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340</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Средняя жилищная обеспеченность</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м²/чел.</w:t>
            </w:r>
          </w:p>
        </w:tc>
        <w:tc>
          <w:tcPr>
            <w:tcW w:w="478" w:type="pct"/>
            <w:shd w:val="clear" w:color="auto" w:fill="auto"/>
            <w:noWrap/>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25,8</w:t>
            </w:r>
          </w:p>
        </w:tc>
        <w:tc>
          <w:tcPr>
            <w:tcW w:w="478" w:type="pct"/>
            <w:shd w:val="clear" w:color="auto" w:fill="auto"/>
            <w:noWrap/>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w:t>
            </w:r>
          </w:p>
        </w:tc>
        <w:tc>
          <w:tcPr>
            <w:tcW w:w="478" w:type="pct"/>
            <w:shd w:val="clear" w:color="auto" w:fill="auto"/>
            <w:noWrap/>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33</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Существующий жилищный фонд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noWrap/>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8138,1</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Требуемый жилищный фонд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9959</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11377</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Убыль жилищного фонда (снос ветхого и аварийного жилья)</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37</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167</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6</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Сохраняемый жилищный фонд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8101</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7971</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Объем нового жилищного строительства</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1858</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3406</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Новое жилищное строительство в среднем на одного жителя в год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r>
      <w:tr w:rsidR="008D439C" w:rsidRPr="00DE1227" w:rsidTr="00B94723">
        <w:trPr>
          <w:cantSplit/>
          <w:trHeight w:val="20"/>
        </w:trPr>
        <w:tc>
          <w:tcPr>
            <w:tcW w:w="341" w:type="pct"/>
            <w:vMerge w:val="restar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Объем нового жилищного строительства, в том числе:</w:t>
            </w:r>
          </w:p>
        </w:tc>
        <w:tc>
          <w:tcPr>
            <w:tcW w:w="919" w:type="pct"/>
            <w:vMerge w:val="restar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1858</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3406</w:t>
            </w:r>
          </w:p>
        </w:tc>
      </w:tr>
      <w:tr w:rsidR="008D439C" w:rsidRPr="00DE1227" w:rsidTr="00B94723">
        <w:trPr>
          <w:cantSplit/>
          <w:trHeight w:val="20"/>
        </w:trPr>
        <w:tc>
          <w:tcPr>
            <w:tcW w:w="341"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2307"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Cреднеэтажная и многоэтажная многоквартирная застройка</w:t>
            </w:r>
          </w:p>
        </w:tc>
        <w:tc>
          <w:tcPr>
            <w:tcW w:w="919"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478"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1593</w:t>
            </w:r>
          </w:p>
        </w:tc>
        <w:tc>
          <w:tcPr>
            <w:tcW w:w="478" w:type="pct"/>
            <w:shd w:val="clear" w:color="auto" w:fill="auto"/>
            <w:noWrap/>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3124</w:t>
            </w:r>
          </w:p>
        </w:tc>
      </w:tr>
      <w:tr w:rsidR="008D439C" w:rsidRPr="00DE1227" w:rsidTr="00B94723">
        <w:trPr>
          <w:cantSplit/>
          <w:trHeight w:val="20"/>
        </w:trPr>
        <w:tc>
          <w:tcPr>
            <w:tcW w:w="341"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2307"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Малоэтажная многоквартирная застройка</w:t>
            </w:r>
          </w:p>
        </w:tc>
        <w:tc>
          <w:tcPr>
            <w:tcW w:w="919"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478"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w:t>
            </w:r>
          </w:p>
        </w:tc>
        <w:tc>
          <w:tcPr>
            <w:tcW w:w="478" w:type="pct"/>
            <w:shd w:val="clear" w:color="auto" w:fill="auto"/>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w:t>
            </w:r>
          </w:p>
        </w:tc>
      </w:tr>
      <w:tr w:rsidR="008D439C" w:rsidRPr="00DE1227" w:rsidTr="00B94723">
        <w:trPr>
          <w:cantSplit/>
          <w:trHeight w:val="20"/>
        </w:trPr>
        <w:tc>
          <w:tcPr>
            <w:tcW w:w="341"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2307"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Индивидуальная застройка</w:t>
            </w:r>
          </w:p>
        </w:tc>
        <w:tc>
          <w:tcPr>
            <w:tcW w:w="919"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478"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noWrap/>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265</w:t>
            </w:r>
          </w:p>
        </w:tc>
        <w:tc>
          <w:tcPr>
            <w:tcW w:w="478" w:type="pct"/>
            <w:shd w:val="clear" w:color="auto" w:fill="auto"/>
            <w:noWrap/>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274</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Итого жилищный фонд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9959</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11377</w:t>
            </w:r>
          </w:p>
        </w:tc>
      </w:tr>
      <w:tr w:rsidR="008D439C" w:rsidRPr="00DE1227" w:rsidTr="00B87CF3">
        <w:trPr>
          <w:cantSplit/>
          <w:trHeight w:val="20"/>
        </w:trPr>
        <w:tc>
          <w:tcPr>
            <w:tcW w:w="5000" w:type="pct"/>
            <w:gridSpan w:val="6"/>
            <w:shd w:val="clear" w:color="auto" w:fill="auto"/>
            <w:vAlign w:val="center"/>
            <w:hideMark/>
          </w:tcPr>
          <w:p w:rsidR="004A1815" w:rsidRPr="00DE1227" w:rsidRDefault="004A1815" w:rsidP="008F31B1">
            <w:pPr>
              <w:spacing w:before="60" w:after="6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Альтернативный вариант Б (максимальное развитие)</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Численность постоянного населения</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чел.</w:t>
            </w:r>
          </w:p>
        </w:tc>
        <w:tc>
          <w:tcPr>
            <w:tcW w:w="478" w:type="pct"/>
            <w:shd w:val="clear" w:color="auto" w:fill="auto"/>
            <w:noWrap/>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314,8</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360</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400</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Средняя жилищная обеспеченность</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м²/чел.</w:t>
            </w:r>
          </w:p>
        </w:tc>
        <w:tc>
          <w:tcPr>
            <w:tcW w:w="478" w:type="pct"/>
            <w:shd w:val="clear" w:color="auto" w:fill="auto"/>
            <w:noWrap/>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25,8</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28,3</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30</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Существующий жилищный фонд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noWrap/>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8138,1</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Требуемый жилищный фонд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10199</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11991</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Убыль жилищного фонда (снос ветхого и аварийного жилья)</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37</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167</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6</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Сохраняемый жилищный фонд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8101</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7971</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Объем нового жилищного строительства</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2097</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4020</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Новое жилищное строительство в среднем на одного жителя в год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0,5</w:t>
            </w:r>
          </w:p>
        </w:tc>
      </w:tr>
      <w:tr w:rsidR="008D439C" w:rsidRPr="00DE1227" w:rsidTr="00B94723">
        <w:trPr>
          <w:cantSplit/>
          <w:trHeight w:val="20"/>
        </w:trPr>
        <w:tc>
          <w:tcPr>
            <w:tcW w:w="341" w:type="pct"/>
            <w:vMerge w:val="restar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Объем нового жилищного строительства, в том числе:</w:t>
            </w:r>
          </w:p>
        </w:tc>
        <w:tc>
          <w:tcPr>
            <w:tcW w:w="919" w:type="pct"/>
            <w:vMerge w:val="restar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2097</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4020</w:t>
            </w:r>
          </w:p>
        </w:tc>
      </w:tr>
      <w:tr w:rsidR="008D439C" w:rsidRPr="00DE1227" w:rsidTr="00B94723">
        <w:trPr>
          <w:cantSplit/>
          <w:trHeight w:val="20"/>
        </w:trPr>
        <w:tc>
          <w:tcPr>
            <w:tcW w:w="341"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2307"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Cреднеэтажная и многоэтажная многоквартирная застройка</w:t>
            </w:r>
          </w:p>
        </w:tc>
        <w:tc>
          <w:tcPr>
            <w:tcW w:w="919"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478"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1832</w:t>
            </w:r>
          </w:p>
        </w:tc>
        <w:tc>
          <w:tcPr>
            <w:tcW w:w="478" w:type="pct"/>
            <w:shd w:val="clear" w:color="auto" w:fill="auto"/>
            <w:noWrap/>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3738</w:t>
            </w:r>
          </w:p>
        </w:tc>
      </w:tr>
      <w:tr w:rsidR="008D439C" w:rsidRPr="00DE1227" w:rsidTr="00B94723">
        <w:trPr>
          <w:cantSplit/>
          <w:trHeight w:val="20"/>
        </w:trPr>
        <w:tc>
          <w:tcPr>
            <w:tcW w:w="341"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2307"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Малоэтажная многоквартирная застройка</w:t>
            </w:r>
          </w:p>
        </w:tc>
        <w:tc>
          <w:tcPr>
            <w:tcW w:w="919"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478"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w:t>
            </w:r>
          </w:p>
        </w:tc>
        <w:tc>
          <w:tcPr>
            <w:tcW w:w="478" w:type="pct"/>
            <w:shd w:val="clear" w:color="auto" w:fill="auto"/>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w:t>
            </w:r>
          </w:p>
        </w:tc>
      </w:tr>
      <w:tr w:rsidR="008D439C" w:rsidRPr="00DE1227" w:rsidTr="00B94723">
        <w:trPr>
          <w:cantSplit/>
          <w:trHeight w:val="20"/>
        </w:trPr>
        <w:tc>
          <w:tcPr>
            <w:tcW w:w="341"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2307"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Индивидуальная застройка</w:t>
            </w:r>
          </w:p>
        </w:tc>
        <w:tc>
          <w:tcPr>
            <w:tcW w:w="919" w:type="pct"/>
            <w:vMerge/>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p>
        </w:tc>
        <w:tc>
          <w:tcPr>
            <w:tcW w:w="478" w:type="pct"/>
            <w:shd w:val="clear" w:color="auto" w:fill="auto"/>
            <w:vAlign w:val="center"/>
            <w:hideMark/>
          </w:tcPr>
          <w:p w:rsidR="00B94723" w:rsidRPr="00DE1227" w:rsidRDefault="00B94723"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78" w:type="pct"/>
            <w:shd w:val="clear" w:color="auto" w:fill="auto"/>
            <w:noWrap/>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265</w:t>
            </w:r>
          </w:p>
        </w:tc>
        <w:tc>
          <w:tcPr>
            <w:tcW w:w="478" w:type="pct"/>
            <w:shd w:val="clear" w:color="auto" w:fill="auto"/>
            <w:noWrap/>
            <w:vAlign w:val="center"/>
            <w:hideMark/>
          </w:tcPr>
          <w:p w:rsidR="00B94723" w:rsidRPr="00DE1227" w:rsidRDefault="00B94723" w:rsidP="00B94723">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274</w:t>
            </w:r>
          </w:p>
        </w:tc>
      </w:tr>
      <w:tr w:rsidR="008D439C" w:rsidRPr="00DE1227" w:rsidTr="00B94723">
        <w:trPr>
          <w:cantSplit/>
          <w:trHeight w:val="20"/>
        </w:trPr>
        <w:tc>
          <w:tcPr>
            <w:tcW w:w="341"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w:t>
            </w:r>
          </w:p>
        </w:tc>
        <w:tc>
          <w:tcPr>
            <w:tcW w:w="2307"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Итого жилищный фонд</w:t>
            </w:r>
          </w:p>
        </w:tc>
        <w:tc>
          <w:tcPr>
            <w:tcW w:w="919"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тыс. м²</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8138</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10199</w:t>
            </w:r>
          </w:p>
        </w:tc>
        <w:tc>
          <w:tcPr>
            <w:tcW w:w="478" w:type="pct"/>
            <w:shd w:val="clear" w:color="auto" w:fill="auto"/>
            <w:vAlign w:val="center"/>
            <w:hideMark/>
          </w:tcPr>
          <w:p w:rsidR="004A1815" w:rsidRPr="00DE1227" w:rsidRDefault="004A1815" w:rsidP="00402952">
            <w:pPr>
              <w:spacing w:before="30" w:after="3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11991</w:t>
            </w:r>
          </w:p>
        </w:tc>
      </w:tr>
    </w:tbl>
    <w:p w:rsidR="001E7EBD" w:rsidRPr="00DE1227" w:rsidRDefault="001E7EBD" w:rsidP="004A1815">
      <w:pPr>
        <w:rPr>
          <w:sz w:val="18"/>
          <w:szCs w:val="18"/>
        </w:rPr>
        <w:sectPr w:rsidR="001E7EBD" w:rsidRPr="00DE1227" w:rsidSect="0011770E">
          <w:pgSz w:w="11907" w:h="16839" w:code="9"/>
          <w:pgMar w:top="1134" w:right="850" w:bottom="1134" w:left="1701" w:header="708" w:footer="708" w:gutter="0"/>
          <w:cols w:space="708"/>
          <w:titlePg/>
          <w:docGrid w:linePitch="360"/>
        </w:sectPr>
      </w:pPr>
    </w:p>
    <w:p w:rsidR="004A1815" w:rsidRPr="00DE1227" w:rsidRDefault="001E7EBD" w:rsidP="008D48E4">
      <w:pPr>
        <w:jc w:val="both"/>
        <w:rPr>
          <w:rFonts w:ascii="Times New Roman" w:eastAsia="Times New Roman" w:hAnsi="Times New Roman" w:cs="Times New Roman"/>
          <w:bCs/>
          <w:sz w:val="24"/>
          <w:szCs w:val="24"/>
          <w:lang w:eastAsia="ru-RU"/>
        </w:rPr>
      </w:pPr>
      <w:r w:rsidRPr="00DE1227">
        <w:rPr>
          <w:rFonts w:ascii="Times New Roman" w:hAnsi="Times New Roman" w:cs="Times New Roman"/>
          <w:sz w:val="24"/>
          <w:szCs w:val="24"/>
        </w:rPr>
        <w:t>Приложение 2 Таблица 2.14-3. Расчет требуемых объектов образования по микрорайонам</w:t>
      </w:r>
      <w:r w:rsidR="000738BD" w:rsidRPr="00DE1227">
        <w:rPr>
          <w:rFonts w:ascii="Times New Roman" w:hAnsi="Times New Roman" w:cs="Times New Roman"/>
          <w:sz w:val="24"/>
          <w:szCs w:val="24"/>
        </w:rPr>
        <w:t xml:space="preserve"> </w:t>
      </w:r>
      <w:r w:rsidR="000738BD" w:rsidRPr="00DE1227">
        <w:rPr>
          <w:rFonts w:ascii="Times New Roman" w:eastAsia="Times New Roman" w:hAnsi="Times New Roman" w:cs="Times New Roman"/>
          <w:bCs/>
          <w:sz w:val="24"/>
          <w:szCs w:val="24"/>
          <w:lang w:eastAsia="ru-RU"/>
        </w:rPr>
        <w:t>Зашекснинского района к востоку и к западу от Южного шоссе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091"/>
        <w:gridCol w:w="872"/>
        <w:gridCol w:w="1215"/>
        <w:gridCol w:w="1551"/>
        <w:gridCol w:w="1234"/>
        <w:gridCol w:w="3591"/>
        <w:gridCol w:w="1215"/>
        <w:gridCol w:w="1551"/>
        <w:gridCol w:w="1234"/>
      </w:tblGrid>
      <w:tr w:rsidR="00BA23D7" w:rsidRPr="00DE1227" w:rsidTr="00CD4744">
        <w:trPr>
          <w:trHeight w:val="660"/>
        </w:trPr>
        <w:tc>
          <w:tcPr>
            <w:tcW w:w="356" w:type="pct"/>
            <w:vMerge w:val="restar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Микрорайон</w:t>
            </w:r>
          </w:p>
        </w:tc>
        <w:tc>
          <w:tcPr>
            <w:tcW w:w="371" w:type="pct"/>
            <w:vMerge w:val="restar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Вид застройки</w:t>
            </w:r>
          </w:p>
        </w:tc>
        <w:tc>
          <w:tcPr>
            <w:tcW w:w="224" w:type="pct"/>
            <w:vMerge w:val="restar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Население, тыс. чел.</w:t>
            </w:r>
          </w:p>
        </w:tc>
        <w:tc>
          <w:tcPr>
            <w:tcW w:w="1497" w:type="pct"/>
            <w:gridSpan w:val="3"/>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Требуется по Местным нормативам на расчетный срок на население микрорайонов Зашекснинского района к востоку и к западу от Южного шоссе, мест на 1000 чел.</w:t>
            </w:r>
          </w:p>
        </w:tc>
        <w:tc>
          <w:tcPr>
            <w:tcW w:w="1220" w:type="pct"/>
            <w:vMerge w:val="restar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Размещаемые объекты образования и зона обслуживания</w:t>
            </w:r>
          </w:p>
        </w:tc>
        <w:tc>
          <w:tcPr>
            <w:tcW w:w="1331" w:type="pct"/>
            <w:gridSpan w:val="3"/>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Суммарная емкость размещаемых объектов, мест</w:t>
            </w:r>
          </w:p>
        </w:tc>
      </w:tr>
      <w:tr w:rsidR="00CD4744" w:rsidRPr="00DE1227" w:rsidTr="00CD4744">
        <w:trPr>
          <w:trHeight w:val="900"/>
        </w:trPr>
        <w:tc>
          <w:tcPr>
            <w:tcW w:w="356" w:type="pct"/>
            <w:vMerge/>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p>
        </w:tc>
        <w:tc>
          <w:tcPr>
            <w:tcW w:w="371" w:type="pct"/>
            <w:vMerge/>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p>
        </w:tc>
        <w:tc>
          <w:tcPr>
            <w:tcW w:w="224" w:type="pct"/>
            <w:vMerge/>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p>
        </w:tc>
        <w:tc>
          <w:tcPr>
            <w:tcW w:w="443"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Дошкольные образовательные организации</w:t>
            </w:r>
          </w:p>
        </w:tc>
        <w:tc>
          <w:tcPr>
            <w:tcW w:w="527"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Общеобразовательные организации</w:t>
            </w:r>
          </w:p>
        </w:tc>
        <w:tc>
          <w:tcPr>
            <w:tcW w:w="527"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Организации дополнительного образования</w:t>
            </w:r>
          </w:p>
        </w:tc>
        <w:tc>
          <w:tcPr>
            <w:tcW w:w="1220" w:type="pct"/>
            <w:vMerge/>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p>
        </w:tc>
        <w:tc>
          <w:tcPr>
            <w:tcW w:w="355" w:type="pct"/>
            <w:vMerge w:val="restar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Дошкольные образовательные организации</w:t>
            </w:r>
          </w:p>
        </w:tc>
        <w:tc>
          <w:tcPr>
            <w:tcW w:w="622" w:type="pct"/>
            <w:vMerge w:val="restar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Общеобразовательные организации</w:t>
            </w:r>
          </w:p>
        </w:tc>
        <w:tc>
          <w:tcPr>
            <w:tcW w:w="355" w:type="pct"/>
            <w:vMerge w:val="restar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Организации дополнительного образования</w:t>
            </w:r>
          </w:p>
        </w:tc>
      </w:tr>
      <w:tr w:rsidR="00CD4744" w:rsidRPr="00DE1227" w:rsidTr="00CD4744">
        <w:trPr>
          <w:trHeight w:val="300"/>
        </w:trPr>
        <w:tc>
          <w:tcPr>
            <w:tcW w:w="356" w:type="pct"/>
            <w:vMerge/>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p>
        </w:tc>
        <w:tc>
          <w:tcPr>
            <w:tcW w:w="371" w:type="pct"/>
            <w:vMerge/>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p>
        </w:tc>
        <w:tc>
          <w:tcPr>
            <w:tcW w:w="224" w:type="pct"/>
            <w:vMerge/>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p>
        </w:tc>
        <w:tc>
          <w:tcPr>
            <w:tcW w:w="443"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87</w:t>
            </w:r>
          </w:p>
        </w:tc>
        <w:tc>
          <w:tcPr>
            <w:tcW w:w="527"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112</w:t>
            </w:r>
          </w:p>
        </w:tc>
        <w:tc>
          <w:tcPr>
            <w:tcW w:w="527"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141</w:t>
            </w:r>
          </w:p>
        </w:tc>
        <w:tc>
          <w:tcPr>
            <w:tcW w:w="1220" w:type="pct"/>
            <w:vMerge/>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p>
        </w:tc>
        <w:tc>
          <w:tcPr>
            <w:tcW w:w="355" w:type="pct"/>
            <w:vMerge/>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p>
        </w:tc>
        <w:tc>
          <w:tcPr>
            <w:tcW w:w="622" w:type="pct"/>
            <w:vMerge/>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p>
        </w:tc>
        <w:tc>
          <w:tcPr>
            <w:tcW w:w="355" w:type="pct"/>
            <w:vMerge/>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p>
        </w:tc>
      </w:tr>
      <w:tr w:rsidR="00BA23D7" w:rsidRPr="00DE1227" w:rsidTr="00CD4744">
        <w:trPr>
          <w:trHeight w:val="3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133 микрорайон</w:t>
            </w:r>
          </w:p>
        </w:tc>
        <w:tc>
          <w:tcPr>
            <w:tcW w:w="371"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xml:space="preserve">многоэтажная </w:t>
            </w:r>
          </w:p>
        </w:tc>
        <w:tc>
          <w:tcPr>
            <w:tcW w:w="224" w:type="pct"/>
            <w:shd w:val="clear" w:color="auto" w:fill="auto"/>
            <w:noWrap/>
            <w:vAlign w:val="bottom"/>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1,4</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124</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159</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200</w:t>
            </w:r>
          </w:p>
        </w:tc>
        <w:tc>
          <w:tcPr>
            <w:tcW w:w="1220" w:type="pct"/>
            <w:shd w:val="clear" w:color="auto" w:fill="auto"/>
            <w:vAlign w:val="bottom"/>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BA23D7" w:rsidRPr="00DE1227" w:rsidTr="00CD4744">
        <w:trPr>
          <w:trHeight w:val="9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134 микрорайон</w:t>
            </w:r>
          </w:p>
        </w:tc>
        <w:tc>
          <w:tcPr>
            <w:tcW w:w="371"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xml:space="preserve">многоэтажная </w:t>
            </w:r>
          </w:p>
        </w:tc>
        <w:tc>
          <w:tcPr>
            <w:tcW w:w="224"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7,7</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670</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862</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1086</w:t>
            </w:r>
          </w:p>
        </w:tc>
        <w:tc>
          <w:tcPr>
            <w:tcW w:w="1220" w:type="pct"/>
            <w:shd w:val="clear" w:color="auto" w:fill="auto"/>
            <w:vAlign w:val="center"/>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  детских сада на 420 мест (всего 840 мест) (помимо 134 мкр будут обслуживать 133 мкр), школа на 1000 мест (помимо 134 мкр будет обслуживать 133 мкр)</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840</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1000</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BA23D7" w:rsidRPr="00DE1227" w:rsidTr="00CD4744">
        <w:trPr>
          <w:trHeight w:val="9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139 микрорайон</w:t>
            </w:r>
          </w:p>
        </w:tc>
        <w:tc>
          <w:tcPr>
            <w:tcW w:w="371"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xml:space="preserve">многоэтажная </w:t>
            </w:r>
          </w:p>
        </w:tc>
        <w:tc>
          <w:tcPr>
            <w:tcW w:w="224"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8,5</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741</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953</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1200</w:t>
            </w:r>
          </w:p>
        </w:tc>
        <w:tc>
          <w:tcPr>
            <w:tcW w:w="1220" w:type="pct"/>
            <w:shd w:val="clear" w:color="auto" w:fill="auto"/>
            <w:vAlign w:val="bottom"/>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  детских сада на 420 мест (всего 840 мест), школа на 1000 мест, учреждение дополнительного образования (Дом детского творчества) на 2000 мест</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840</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1000</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2000</w:t>
            </w:r>
          </w:p>
        </w:tc>
      </w:tr>
      <w:tr w:rsidR="00BA23D7" w:rsidRPr="00DE1227" w:rsidTr="00CD4744">
        <w:trPr>
          <w:trHeight w:val="6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135 микрорайон</w:t>
            </w:r>
          </w:p>
        </w:tc>
        <w:tc>
          <w:tcPr>
            <w:tcW w:w="371"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xml:space="preserve">многоэтажная </w:t>
            </w:r>
          </w:p>
        </w:tc>
        <w:tc>
          <w:tcPr>
            <w:tcW w:w="224"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6,8</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595</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767</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965</w:t>
            </w:r>
          </w:p>
        </w:tc>
        <w:tc>
          <w:tcPr>
            <w:tcW w:w="1220" w:type="pct"/>
            <w:shd w:val="clear" w:color="auto" w:fill="auto"/>
            <w:vAlign w:val="bottom"/>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детский сад на 420 мест, школа на 1500 мест (помимо 135 мкр будет обслуживать 121 мкр)</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420</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1500</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CD4744" w:rsidRPr="00DE1227" w:rsidTr="00CD4744">
        <w:trPr>
          <w:trHeight w:val="9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121 микрорайон</w:t>
            </w:r>
          </w:p>
        </w:tc>
        <w:tc>
          <w:tcPr>
            <w:tcW w:w="371"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переменная (средне, многоэтажная)</w:t>
            </w:r>
          </w:p>
        </w:tc>
        <w:tc>
          <w:tcPr>
            <w:tcW w:w="224"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3,6</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314</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404</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508</w:t>
            </w:r>
          </w:p>
        </w:tc>
        <w:tc>
          <w:tcPr>
            <w:tcW w:w="1220" w:type="pct"/>
            <w:shd w:val="clear" w:color="auto" w:fill="auto"/>
            <w:vAlign w:val="center"/>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детский сад на 420 мест</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420</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BA23D7" w:rsidRPr="00DE1227" w:rsidTr="00CD4744">
        <w:trPr>
          <w:trHeight w:val="600"/>
        </w:trPr>
        <w:tc>
          <w:tcPr>
            <w:tcW w:w="728" w:type="pct"/>
            <w:gridSpan w:val="2"/>
            <w:shd w:val="clear" w:color="auto" w:fill="auto"/>
            <w:vAlign w:val="bottom"/>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Итого микрорайоны к востоку от Южного шоссе</w:t>
            </w:r>
          </w:p>
        </w:tc>
        <w:tc>
          <w:tcPr>
            <w:tcW w:w="224"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28,1</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2443</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3145</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3959</w:t>
            </w:r>
          </w:p>
        </w:tc>
        <w:tc>
          <w:tcPr>
            <w:tcW w:w="1220" w:type="pct"/>
            <w:shd w:val="clear" w:color="auto" w:fill="auto"/>
            <w:noWrap/>
            <w:vAlign w:val="bottom"/>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2520</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3500</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2000</w:t>
            </w:r>
          </w:p>
        </w:tc>
      </w:tr>
      <w:tr w:rsidR="00BA23D7" w:rsidRPr="00DE1227" w:rsidTr="00CD4744">
        <w:trPr>
          <w:trHeight w:val="6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116 микрорайон</w:t>
            </w:r>
          </w:p>
        </w:tc>
        <w:tc>
          <w:tcPr>
            <w:tcW w:w="371"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xml:space="preserve">многоэтажная </w:t>
            </w:r>
          </w:p>
        </w:tc>
        <w:tc>
          <w:tcPr>
            <w:tcW w:w="224"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3,2</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276</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355</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447</w:t>
            </w:r>
          </w:p>
        </w:tc>
        <w:tc>
          <w:tcPr>
            <w:tcW w:w="1220" w:type="pct"/>
            <w:shd w:val="clear" w:color="auto" w:fill="auto"/>
            <w:vAlign w:val="center"/>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детский сад на 350 мест, учреждение дополнительного образования (Дом детского творчества) на 2000 мест</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350</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2000</w:t>
            </w:r>
          </w:p>
        </w:tc>
      </w:tr>
      <w:tr w:rsidR="00BA23D7" w:rsidRPr="00DE1227" w:rsidTr="00CD4744">
        <w:trPr>
          <w:trHeight w:val="6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110 микрорайон</w:t>
            </w:r>
          </w:p>
        </w:tc>
        <w:tc>
          <w:tcPr>
            <w:tcW w:w="371"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xml:space="preserve">многоэтажная </w:t>
            </w:r>
          </w:p>
        </w:tc>
        <w:tc>
          <w:tcPr>
            <w:tcW w:w="224"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5,5</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482</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621</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782</w:t>
            </w:r>
          </w:p>
        </w:tc>
        <w:tc>
          <w:tcPr>
            <w:tcW w:w="1220" w:type="pct"/>
            <w:shd w:val="clear" w:color="auto" w:fill="auto"/>
            <w:vAlign w:val="center"/>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детский сад на 350 мест, школа на 1124 мест (помимо 110 мкр будет обслуживать 107 мкр и 116 мкр)</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350</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1124</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CD4744" w:rsidRPr="00DE1227" w:rsidTr="00CD4744">
        <w:trPr>
          <w:trHeight w:val="3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107 микрорайон</w:t>
            </w:r>
          </w:p>
        </w:tc>
        <w:tc>
          <w:tcPr>
            <w:tcW w:w="371"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xml:space="preserve">многоэтажная </w:t>
            </w:r>
          </w:p>
        </w:tc>
        <w:tc>
          <w:tcPr>
            <w:tcW w:w="224"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5,2</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452</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582</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733</w:t>
            </w:r>
          </w:p>
        </w:tc>
        <w:tc>
          <w:tcPr>
            <w:tcW w:w="1220" w:type="pct"/>
            <w:shd w:val="clear" w:color="auto" w:fill="auto"/>
            <w:vAlign w:val="center"/>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 встроенных детских сада на 100 мест (всего 300 мест)</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300</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CD4744" w:rsidRPr="00DE1227" w:rsidTr="00CD4744">
        <w:trPr>
          <w:trHeight w:val="3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108 микрорайон</w:t>
            </w:r>
          </w:p>
        </w:tc>
        <w:tc>
          <w:tcPr>
            <w:tcW w:w="371"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xml:space="preserve">многоэтажная </w:t>
            </w:r>
          </w:p>
        </w:tc>
        <w:tc>
          <w:tcPr>
            <w:tcW w:w="224"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4,6</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404</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521</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656</w:t>
            </w:r>
          </w:p>
        </w:tc>
        <w:tc>
          <w:tcPr>
            <w:tcW w:w="1220" w:type="pct"/>
            <w:shd w:val="clear" w:color="auto" w:fill="auto"/>
            <w:vAlign w:val="center"/>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детский сад на 420 мест</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420</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CD4744" w:rsidRPr="00DE1227" w:rsidTr="00CD4744">
        <w:trPr>
          <w:trHeight w:val="3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143а микрорайон</w:t>
            </w:r>
          </w:p>
        </w:tc>
        <w:tc>
          <w:tcPr>
            <w:tcW w:w="371"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среднеэтажная</w:t>
            </w:r>
          </w:p>
        </w:tc>
        <w:tc>
          <w:tcPr>
            <w:tcW w:w="224"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3,0</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261</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336</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423</w:t>
            </w:r>
          </w:p>
        </w:tc>
        <w:tc>
          <w:tcPr>
            <w:tcW w:w="1220" w:type="pct"/>
            <w:shd w:val="clear" w:color="auto" w:fill="auto"/>
            <w:vAlign w:val="center"/>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детский сад на 350 мест</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350</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CD4744" w:rsidRPr="00DE1227" w:rsidTr="00CD4744">
        <w:trPr>
          <w:trHeight w:val="9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143в микрорайон</w:t>
            </w:r>
          </w:p>
        </w:tc>
        <w:tc>
          <w:tcPr>
            <w:tcW w:w="371"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переменная (средне, многоэтажная)</w:t>
            </w:r>
          </w:p>
        </w:tc>
        <w:tc>
          <w:tcPr>
            <w:tcW w:w="224"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8,5</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736</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948</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1193</w:t>
            </w:r>
          </w:p>
        </w:tc>
        <w:tc>
          <w:tcPr>
            <w:tcW w:w="1220" w:type="pct"/>
            <w:shd w:val="clear" w:color="auto" w:fill="auto"/>
            <w:vAlign w:val="center"/>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детский сад на 350 мест, школа на 1124 мест (помимо 143в мкр будет обслуживать 108 мкр)</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350</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1124</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CD4744" w:rsidRPr="00DE1227" w:rsidTr="00CD4744">
        <w:trPr>
          <w:trHeight w:val="9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7.1 микрорайон</w:t>
            </w:r>
          </w:p>
        </w:tc>
        <w:tc>
          <w:tcPr>
            <w:tcW w:w="371"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переменная (средне, многоэтажная)</w:t>
            </w:r>
          </w:p>
        </w:tc>
        <w:tc>
          <w:tcPr>
            <w:tcW w:w="224"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10,5</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913</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1175</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1480</w:t>
            </w:r>
          </w:p>
        </w:tc>
        <w:tc>
          <w:tcPr>
            <w:tcW w:w="1220" w:type="pct"/>
            <w:shd w:val="clear" w:color="auto" w:fill="auto"/>
            <w:vAlign w:val="center"/>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  детских сада на 420 мест (всего 840 мест), школа на 1500 мест (помимо 7.1 мкр будет обслуживать 141 мкр)</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840</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1500</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BA23D7" w:rsidRPr="00DE1227" w:rsidTr="00CD4744">
        <w:trPr>
          <w:trHeight w:val="3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141 микрорайон</w:t>
            </w:r>
          </w:p>
        </w:tc>
        <w:tc>
          <w:tcPr>
            <w:tcW w:w="371"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xml:space="preserve">многоэтажная </w:t>
            </w:r>
          </w:p>
        </w:tc>
        <w:tc>
          <w:tcPr>
            <w:tcW w:w="224"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3,0</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261</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336</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423</w:t>
            </w:r>
          </w:p>
        </w:tc>
        <w:tc>
          <w:tcPr>
            <w:tcW w:w="1220" w:type="pct"/>
            <w:shd w:val="clear" w:color="auto" w:fill="auto"/>
            <w:vAlign w:val="center"/>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детский сад на 280 мест</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280</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CD4744" w:rsidRPr="00DE1227" w:rsidTr="00CD4744">
        <w:trPr>
          <w:trHeight w:val="3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113 микрорайон</w:t>
            </w:r>
          </w:p>
        </w:tc>
        <w:tc>
          <w:tcPr>
            <w:tcW w:w="371"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224"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43"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527"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527"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1220" w:type="pct"/>
            <w:shd w:val="clear" w:color="auto" w:fill="auto"/>
            <w:vAlign w:val="center"/>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школа искусств на 4000 мест</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4000</w:t>
            </w:r>
          </w:p>
        </w:tc>
      </w:tr>
      <w:tr w:rsidR="00CD4744" w:rsidRPr="00DE1227" w:rsidTr="00CD4744">
        <w:trPr>
          <w:trHeight w:val="300"/>
        </w:trPr>
        <w:tc>
          <w:tcPr>
            <w:tcW w:w="356"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117 микрорайон</w:t>
            </w:r>
          </w:p>
        </w:tc>
        <w:tc>
          <w:tcPr>
            <w:tcW w:w="371"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224"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443"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527"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527" w:type="pct"/>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1220" w:type="pct"/>
            <w:shd w:val="clear" w:color="auto" w:fill="auto"/>
            <w:vAlign w:val="center"/>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дюсш на 1700 мест</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1700</w:t>
            </w:r>
          </w:p>
        </w:tc>
      </w:tr>
      <w:tr w:rsidR="00BA23D7" w:rsidRPr="00DE1227" w:rsidTr="00CD4744">
        <w:trPr>
          <w:trHeight w:val="585"/>
        </w:trPr>
        <w:tc>
          <w:tcPr>
            <w:tcW w:w="728" w:type="pct"/>
            <w:gridSpan w:val="2"/>
            <w:shd w:val="clear" w:color="auto" w:fill="auto"/>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Итого микрорайоны к западу от Южного шоссе</w:t>
            </w:r>
          </w:p>
        </w:tc>
        <w:tc>
          <w:tcPr>
            <w:tcW w:w="224"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40</w:t>
            </w:r>
          </w:p>
        </w:tc>
        <w:tc>
          <w:tcPr>
            <w:tcW w:w="443"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3787</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4875</w:t>
            </w:r>
          </w:p>
        </w:tc>
        <w:tc>
          <w:tcPr>
            <w:tcW w:w="527"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6137</w:t>
            </w:r>
          </w:p>
        </w:tc>
        <w:tc>
          <w:tcPr>
            <w:tcW w:w="1220" w:type="pct"/>
            <w:shd w:val="clear" w:color="auto" w:fill="auto"/>
            <w:noWrap/>
            <w:vAlign w:val="bottom"/>
            <w:hideMark/>
          </w:tcPr>
          <w:p w:rsidR="00BA23D7" w:rsidRPr="00DE1227" w:rsidRDefault="00BA23D7" w:rsidP="00BA23D7">
            <w:pPr>
              <w:spacing w:after="0" w:line="240" w:lineRule="auto"/>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3240</w:t>
            </w:r>
          </w:p>
        </w:tc>
        <w:tc>
          <w:tcPr>
            <w:tcW w:w="622"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3748</w:t>
            </w:r>
          </w:p>
        </w:tc>
        <w:tc>
          <w:tcPr>
            <w:tcW w:w="355" w:type="pct"/>
            <w:shd w:val="clear" w:color="auto" w:fill="auto"/>
            <w:noWrap/>
            <w:vAlign w:val="center"/>
            <w:hideMark/>
          </w:tcPr>
          <w:p w:rsidR="00BA23D7" w:rsidRPr="00DE1227" w:rsidRDefault="00BA23D7" w:rsidP="00BA23D7">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7700</w:t>
            </w:r>
          </w:p>
        </w:tc>
      </w:tr>
    </w:tbl>
    <w:p w:rsidR="00BA23D7" w:rsidRPr="00DE1227" w:rsidRDefault="00BA23D7" w:rsidP="008D48E4">
      <w:pPr>
        <w:jc w:val="both"/>
        <w:rPr>
          <w:rFonts w:ascii="Times New Roman" w:hAnsi="Times New Roman" w:cs="Times New Roman"/>
          <w:sz w:val="24"/>
          <w:szCs w:val="24"/>
        </w:rPr>
      </w:pPr>
    </w:p>
    <w:p w:rsidR="00155256" w:rsidRPr="00DE1227" w:rsidRDefault="00155256" w:rsidP="00155256">
      <w:pPr>
        <w:jc w:val="both"/>
        <w:rPr>
          <w:rFonts w:ascii="Times New Roman" w:hAnsi="Times New Roman" w:cs="Times New Roman"/>
          <w:sz w:val="24"/>
          <w:szCs w:val="24"/>
        </w:rPr>
      </w:pPr>
      <w:r w:rsidRPr="00DE1227">
        <w:rPr>
          <w:rFonts w:ascii="Times New Roman" w:hAnsi="Times New Roman" w:cs="Times New Roman"/>
          <w:sz w:val="24"/>
          <w:szCs w:val="24"/>
        </w:rPr>
        <w:t xml:space="preserve">Таблица 2.14-4. Распределение </w:t>
      </w:r>
      <w:r w:rsidR="00A92983" w:rsidRPr="00DE1227">
        <w:rPr>
          <w:rFonts w:ascii="Times New Roman" w:hAnsi="Times New Roman"/>
        </w:rPr>
        <w:t>предлагаемых настоящим проектом к строительству объектов культуры по районам</w:t>
      </w:r>
    </w:p>
    <w:tbl>
      <w:tblPr>
        <w:tblW w:w="5000" w:type="pct"/>
        <w:tblLook w:val="04A0" w:firstRow="1" w:lastRow="0" w:firstColumn="1" w:lastColumn="0" w:noHBand="0" w:noVBand="1"/>
      </w:tblPr>
      <w:tblGrid>
        <w:gridCol w:w="3308"/>
        <w:gridCol w:w="1765"/>
        <w:gridCol w:w="1578"/>
        <w:gridCol w:w="1196"/>
        <w:gridCol w:w="989"/>
        <w:gridCol w:w="838"/>
        <w:gridCol w:w="1357"/>
        <w:gridCol w:w="1251"/>
        <w:gridCol w:w="1505"/>
        <w:gridCol w:w="1000"/>
      </w:tblGrid>
      <w:tr w:rsidR="00CC588C" w:rsidRPr="00DE1227" w:rsidTr="00CC588C">
        <w:trPr>
          <w:trHeight w:val="300"/>
        </w:trPr>
        <w:tc>
          <w:tcPr>
            <w:tcW w:w="5000" w:type="pct"/>
            <w:gridSpan w:val="10"/>
            <w:tcBorders>
              <w:top w:val="single" w:sz="8" w:space="0" w:color="auto"/>
              <w:left w:val="single" w:sz="8" w:space="0" w:color="auto"/>
              <w:bottom w:val="single" w:sz="4" w:space="0" w:color="auto"/>
              <w:right w:val="single" w:sz="8" w:space="0" w:color="000000"/>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Объекты культуры</w:t>
            </w:r>
          </w:p>
        </w:tc>
      </w:tr>
      <w:tr w:rsidR="002C7C57" w:rsidRPr="00DE1227" w:rsidTr="002C7C57">
        <w:trPr>
          <w:trHeight w:val="510"/>
        </w:trPr>
        <w:tc>
          <w:tcPr>
            <w:tcW w:w="1119" w:type="pct"/>
            <w:vMerge w:val="restart"/>
            <w:tcBorders>
              <w:top w:val="nil"/>
              <w:left w:val="single" w:sz="8" w:space="0" w:color="auto"/>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Требуется по Местным нормативам на расчетный срок на население г. Череповец (новое строительство)</w:t>
            </w:r>
          </w:p>
        </w:tc>
        <w:tc>
          <w:tcPr>
            <w:tcW w:w="597" w:type="pct"/>
            <w:tcBorders>
              <w:top w:val="nil"/>
              <w:left w:val="nil"/>
              <w:bottom w:val="single" w:sz="4"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Учреждения культуры клубного типа</w:t>
            </w:r>
          </w:p>
        </w:tc>
        <w:tc>
          <w:tcPr>
            <w:tcW w:w="534" w:type="pct"/>
            <w:tcBorders>
              <w:top w:val="nil"/>
              <w:left w:val="nil"/>
              <w:bottom w:val="single" w:sz="4"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xml:space="preserve">Общедоступная библиотека </w:t>
            </w:r>
          </w:p>
        </w:tc>
        <w:tc>
          <w:tcPr>
            <w:tcW w:w="404" w:type="pct"/>
            <w:tcBorders>
              <w:top w:val="nil"/>
              <w:left w:val="nil"/>
              <w:bottom w:val="single" w:sz="4"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Детская библиотека</w:t>
            </w:r>
          </w:p>
        </w:tc>
        <w:tc>
          <w:tcPr>
            <w:tcW w:w="334" w:type="pct"/>
            <w:tcBorders>
              <w:top w:val="nil"/>
              <w:left w:val="nil"/>
              <w:bottom w:val="single" w:sz="4"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Музеи</w:t>
            </w:r>
          </w:p>
        </w:tc>
        <w:tc>
          <w:tcPr>
            <w:tcW w:w="283" w:type="pct"/>
            <w:tcBorders>
              <w:top w:val="nil"/>
              <w:left w:val="nil"/>
              <w:bottom w:val="single" w:sz="4"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Театры</w:t>
            </w:r>
          </w:p>
        </w:tc>
        <w:tc>
          <w:tcPr>
            <w:tcW w:w="459" w:type="pct"/>
            <w:tcBorders>
              <w:top w:val="nil"/>
              <w:left w:val="nil"/>
              <w:bottom w:val="single" w:sz="4"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Концертные залы</w:t>
            </w:r>
          </w:p>
        </w:tc>
        <w:tc>
          <w:tcPr>
            <w:tcW w:w="423" w:type="pct"/>
            <w:tcBorders>
              <w:top w:val="nil"/>
              <w:left w:val="nil"/>
              <w:bottom w:val="single" w:sz="4"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Кинотеатры</w:t>
            </w:r>
          </w:p>
        </w:tc>
        <w:tc>
          <w:tcPr>
            <w:tcW w:w="509" w:type="pct"/>
            <w:tcBorders>
              <w:top w:val="nil"/>
              <w:left w:val="nil"/>
              <w:bottom w:val="single" w:sz="4"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Тематический парк</w:t>
            </w:r>
          </w:p>
        </w:tc>
        <w:tc>
          <w:tcPr>
            <w:tcW w:w="337" w:type="pct"/>
            <w:tcBorders>
              <w:top w:val="nil"/>
              <w:left w:val="nil"/>
              <w:bottom w:val="single" w:sz="4" w:space="0" w:color="auto"/>
              <w:right w:val="single" w:sz="8"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Арт-галерея</w:t>
            </w:r>
          </w:p>
        </w:tc>
      </w:tr>
      <w:tr w:rsidR="002C7C57" w:rsidRPr="00DE1227" w:rsidTr="002C7C57">
        <w:trPr>
          <w:trHeight w:val="300"/>
        </w:trPr>
        <w:tc>
          <w:tcPr>
            <w:tcW w:w="1119" w:type="pct"/>
            <w:vMerge/>
            <w:tcBorders>
              <w:top w:val="nil"/>
              <w:left w:val="single" w:sz="8" w:space="0" w:color="auto"/>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p>
        </w:tc>
        <w:tc>
          <w:tcPr>
            <w:tcW w:w="597"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53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w:t>
            </w:r>
          </w:p>
        </w:tc>
        <w:tc>
          <w:tcPr>
            <w:tcW w:w="40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w:t>
            </w:r>
          </w:p>
        </w:tc>
        <w:tc>
          <w:tcPr>
            <w:tcW w:w="33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283"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886</w:t>
            </w:r>
          </w:p>
        </w:tc>
        <w:tc>
          <w:tcPr>
            <w:tcW w:w="459"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852</w:t>
            </w:r>
          </w:p>
        </w:tc>
        <w:tc>
          <w:tcPr>
            <w:tcW w:w="423"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w:t>
            </w:r>
          </w:p>
        </w:tc>
        <w:tc>
          <w:tcPr>
            <w:tcW w:w="509" w:type="pct"/>
            <w:tcBorders>
              <w:top w:val="nil"/>
              <w:left w:val="nil"/>
              <w:bottom w:val="single" w:sz="4" w:space="0" w:color="auto"/>
              <w:right w:val="single" w:sz="8"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337" w:type="pct"/>
            <w:tcBorders>
              <w:top w:val="nil"/>
              <w:left w:val="single" w:sz="4" w:space="0" w:color="auto"/>
              <w:bottom w:val="single" w:sz="4" w:space="0" w:color="auto"/>
              <w:right w:val="single" w:sz="8"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2C7C57" w:rsidRPr="00DE1227" w:rsidTr="002C7C57">
        <w:trPr>
          <w:trHeight w:val="315"/>
        </w:trPr>
        <w:tc>
          <w:tcPr>
            <w:tcW w:w="1119" w:type="pct"/>
            <w:vMerge/>
            <w:tcBorders>
              <w:top w:val="nil"/>
              <w:left w:val="single" w:sz="8" w:space="0" w:color="auto"/>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p>
        </w:tc>
        <w:tc>
          <w:tcPr>
            <w:tcW w:w="597" w:type="pct"/>
            <w:tcBorders>
              <w:top w:val="nil"/>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мест</w:t>
            </w:r>
          </w:p>
        </w:tc>
        <w:tc>
          <w:tcPr>
            <w:tcW w:w="534" w:type="pct"/>
            <w:tcBorders>
              <w:top w:val="nil"/>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объектов</w:t>
            </w:r>
          </w:p>
        </w:tc>
        <w:tc>
          <w:tcPr>
            <w:tcW w:w="404" w:type="pct"/>
            <w:tcBorders>
              <w:top w:val="nil"/>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объектов</w:t>
            </w:r>
          </w:p>
        </w:tc>
        <w:tc>
          <w:tcPr>
            <w:tcW w:w="334" w:type="pct"/>
            <w:tcBorders>
              <w:top w:val="nil"/>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объектов</w:t>
            </w:r>
          </w:p>
        </w:tc>
        <w:tc>
          <w:tcPr>
            <w:tcW w:w="283" w:type="pct"/>
            <w:tcBorders>
              <w:top w:val="nil"/>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мест</w:t>
            </w:r>
          </w:p>
        </w:tc>
        <w:tc>
          <w:tcPr>
            <w:tcW w:w="459" w:type="pct"/>
            <w:tcBorders>
              <w:top w:val="nil"/>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мест</w:t>
            </w:r>
          </w:p>
        </w:tc>
        <w:tc>
          <w:tcPr>
            <w:tcW w:w="423" w:type="pct"/>
            <w:tcBorders>
              <w:top w:val="nil"/>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объектов</w:t>
            </w:r>
          </w:p>
        </w:tc>
        <w:tc>
          <w:tcPr>
            <w:tcW w:w="509" w:type="pct"/>
            <w:tcBorders>
              <w:top w:val="nil"/>
              <w:left w:val="nil"/>
              <w:bottom w:val="nil"/>
              <w:right w:val="single" w:sz="8"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c>
          <w:tcPr>
            <w:tcW w:w="337" w:type="pct"/>
            <w:tcBorders>
              <w:top w:val="nil"/>
              <w:left w:val="single" w:sz="4" w:space="0" w:color="auto"/>
              <w:bottom w:val="nil"/>
              <w:right w:val="single" w:sz="8"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w:t>
            </w:r>
          </w:p>
        </w:tc>
      </w:tr>
      <w:tr w:rsidR="00CC588C" w:rsidRPr="00DE1227" w:rsidTr="00CC588C">
        <w:trPr>
          <w:trHeight w:val="300"/>
        </w:trPr>
        <w:tc>
          <w:tcPr>
            <w:tcW w:w="5000" w:type="pct"/>
            <w:gridSpan w:val="10"/>
            <w:tcBorders>
              <w:top w:val="single" w:sz="8" w:space="0" w:color="auto"/>
              <w:left w:val="single" w:sz="8" w:space="0" w:color="auto"/>
              <w:bottom w:val="single" w:sz="4" w:space="0" w:color="auto"/>
              <w:right w:val="single" w:sz="8" w:space="0" w:color="000000"/>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Предлагается к размещению</w:t>
            </w:r>
          </w:p>
        </w:tc>
      </w:tr>
      <w:tr w:rsidR="00CC588C" w:rsidRPr="00DE1227" w:rsidTr="002C7C57">
        <w:trPr>
          <w:trHeight w:val="300"/>
        </w:trPr>
        <w:tc>
          <w:tcPr>
            <w:tcW w:w="1119" w:type="pct"/>
            <w:tcBorders>
              <w:top w:val="nil"/>
              <w:left w:val="single" w:sz="8" w:space="0" w:color="auto"/>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Зашекснинский район</w:t>
            </w:r>
          </w:p>
        </w:tc>
        <w:tc>
          <w:tcPr>
            <w:tcW w:w="597"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53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w:t>
            </w:r>
          </w:p>
        </w:tc>
        <w:tc>
          <w:tcPr>
            <w:tcW w:w="40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33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w:t>
            </w:r>
          </w:p>
        </w:tc>
        <w:tc>
          <w:tcPr>
            <w:tcW w:w="283"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900</w:t>
            </w:r>
          </w:p>
        </w:tc>
        <w:tc>
          <w:tcPr>
            <w:tcW w:w="459"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850</w:t>
            </w:r>
          </w:p>
        </w:tc>
        <w:tc>
          <w:tcPr>
            <w:tcW w:w="423"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509"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w:t>
            </w:r>
          </w:p>
        </w:tc>
        <w:tc>
          <w:tcPr>
            <w:tcW w:w="337" w:type="pct"/>
            <w:tcBorders>
              <w:top w:val="nil"/>
              <w:left w:val="nil"/>
              <w:bottom w:val="single" w:sz="4" w:space="0" w:color="auto"/>
              <w:right w:val="single" w:sz="8"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r>
      <w:tr w:rsidR="002C7C57" w:rsidRPr="00DE1227" w:rsidTr="002C7C57">
        <w:trPr>
          <w:trHeight w:val="300"/>
        </w:trPr>
        <w:tc>
          <w:tcPr>
            <w:tcW w:w="1119" w:type="pct"/>
            <w:tcBorders>
              <w:top w:val="nil"/>
              <w:left w:val="single" w:sz="8" w:space="0" w:color="auto"/>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134 микрорайон</w:t>
            </w:r>
          </w:p>
        </w:tc>
        <w:tc>
          <w:tcPr>
            <w:tcW w:w="597"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53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40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3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283"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59"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23"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509" w:type="pct"/>
            <w:tcBorders>
              <w:top w:val="nil"/>
              <w:left w:val="nil"/>
              <w:bottom w:val="nil"/>
              <w:right w:val="nil"/>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37" w:type="pct"/>
            <w:tcBorders>
              <w:top w:val="nil"/>
              <w:left w:val="single" w:sz="4" w:space="0" w:color="auto"/>
              <w:bottom w:val="single" w:sz="4" w:space="0" w:color="auto"/>
              <w:right w:val="single" w:sz="8"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2C7C57" w:rsidRPr="00DE1227" w:rsidTr="002C7C57">
        <w:trPr>
          <w:trHeight w:val="300"/>
        </w:trPr>
        <w:tc>
          <w:tcPr>
            <w:tcW w:w="1119" w:type="pct"/>
            <w:tcBorders>
              <w:top w:val="nil"/>
              <w:left w:val="single" w:sz="8" w:space="0" w:color="auto"/>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135 микрорайон</w:t>
            </w:r>
          </w:p>
        </w:tc>
        <w:tc>
          <w:tcPr>
            <w:tcW w:w="597"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53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0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33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283"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59"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23"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509" w:type="pct"/>
            <w:tcBorders>
              <w:top w:val="single" w:sz="4" w:space="0" w:color="auto"/>
              <w:left w:val="nil"/>
              <w:bottom w:val="single" w:sz="4" w:space="0" w:color="auto"/>
              <w:right w:val="nil"/>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37" w:type="pct"/>
            <w:tcBorders>
              <w:top w:val="nil"/>
              <w:left w:val="single" w:sz="4" w:space="0" w:color="auto"/>
              <w:bottom w:val="single" w:sz="4" w:space="0" w:color="auto"/>
              <w:right w:val="single" w:sz="8"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CC588C" w:rsidRPr="00DE1227" w:rsidTr="002C7C57">
        <w:trPr>
          <w:trHeight w:val="585"/>
        </w:trPr>
        <w:tc>
          <w:tcPr>
            <w:tcW w:w="1119" w:type="pct"/>
            <w:tcBorders>
              <w:top w:val="nil"/>
              <w:left w:val="single" w:sz="8" w:space="0" w:color="auto"/>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Итого микрорайоны к востоку от Южного шоссе</w:t>
            </w:r>
          </w:p>
        </w:tc>
        <w:tc>
          <w:tcPr>
            <w:tcW w:w="597" w:type="pct"/>
            <w:tcBorders>
              <w:top w:val="nil"/>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w:t>
            </w:r>
          </w:p>
        </w:tc>
        <w:tc>
          <w:tcPr>
            <w:tcW w:w="534" w:type="pct"/>
            <w:tcBorders>
              <w:top w:val="nil"/>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404" w:type="pct"/>
            <w:tcBorders>
              <w:top w:val="nil"/>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334" w:type="pct"/>
            <w:tcBorders>
              <w:top w:val="nil"/>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w:t>
            </w:r>
          </w:p>
        </w:tc>
        <w:tc>
          <w:tcPr>
            <w:tcW w:w="283" w:type="pct"/>
            <w:tcBorders>
              <w:top w:val="nil"/>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w:t>
            </w:r>
          </w:p>
        </w:tc>
        <w:tc>
          <w:tcPr>
            <w:tcW w:w="459" w:type="pct"/>
            <w:tcBorders>
              <w:top w:val="nil"/>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w:t>
            </w:r>
          </w:p>
        </w:tc>
        <w:tc>
          <w:tcPr>
            <w:tcW w:w="423" w:type="pct"/>
            <w:tcBorders>
              <w:top w:val="nil"/>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509" w:type="pct"/>
            <w:tcBorders>
              <w:top w:val="nil"/>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w:t>
            </w:r>
          </w:p>
        </w:tc>
        <w:tc>
          <w:tcPr>
            <w:tcW w:w="337" w:type="pct"/>
            <w:tcBorders>
              <w:top w:val="nil"/>
              <w:left w:val="nil"/>
              <w:bottom w:val="nil"/>
              <w:right w:val="single" w:sz="8"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w:t>
            </w:r>
          </w:p>
        </w:tc>
      </w:tr>
      <w:tr w:rsidR="00CC588C" w:rsidRPr="00DE1227" w:rsidTr="002C7C57">
        <w:trPr>
          <w:trHeight w:val="585"/>
        </w:trPr>
        <w:tc>
          <w:tcPr>
            <w:tcW w:w="1119" w:type="pct"/>
            <w:tcBorders>
              <w:top w:val="nil"/>
              <w:left w:val="single" w:sz="8" w:space="0" w:color="auto"/>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Около историко-этнографического музея «Усадьба Гальских»</w:t>
            </w:r>
          </w:p>
        </w:tc>
        <w:tc>
          <w:tcPr>
            <w:tcW w:w="597"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534"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04"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34"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283"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59"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23"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509"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337" w:type="pct"/>
            <w:tcBorders>
              <w:top w:val="single" w:sz="4" w:space="0" w:color="auto"/>
              <w:left w:val="nil"/>
              <w:bottom w:val="nil"/>
              <w:right w:val="single" w:sz="8"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2C7C57" w:rsidRPr="00DE1227" w:rsidTr="002C7C57">
        <w:trPr>
          <w:trHeight w:val="300"/>
        </w:trPr>
        <w:tc>
          <w:tcPr>
            <w:tcW w:w="1119" w:type="pct"/>
            <w:tcBorders>
              <w:top w:val="nil"/>
              <w:left w:val="single" w:sz="8" w:space="0" w:color="auto"/>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109 микрорайон</w:t>
            </w:r>
          </w:p>
        </w:tc>
        <w:tc>
          <w:tcPr>
            <w:tcW w:w="597"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534"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04"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34"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283"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59"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23"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509" w:type="pct"/>
            <w:tcBorders>
              <w:top w:val="single" w:sz="4" w:space="0" w:color="auto"/>
              <w:left w:val="nil"/>
              <w:bottom w:val="nil"/>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337" w:type="pct"/>
            <w:tcBorders>
              <w:top w:val="single" w:sz="4" w:space="0" w:color="auto"/>
              <w:left w:val="nil"/>
              <w:bottom w:val="nil"/>
              <w:right w:val="single" w:sz="8"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2C7C57" w:rsidRPr="00DE1227" w:rsidTr="002C7C57">
        <w:trPr>
          <w:trHeight w:val="300"/>
        </w:trPr>
        <w:tc>
          <w:tcPr>
            <w:tcW w:w="1119" w:type="pct"/>
            <w:tcBorders>
              <w:top w:val="nil"/>
              <w:left w:val="single" w:sz="8" w:space="0" w:color="auto"/>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111 микрорайон</w:t>
            </w:r>
          </w:p>
        </w:tc>
        <w:tc>
          <w:tcPr>
            <w:tcW w:w="597" w:type="pct"/>
            <w:tcBorders>
              <w:top w:val="single" w:sz="4" w:space="0" w:color="auto"/>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534" w:type="pct"/>
            <w:tcBorders>
              <w:top w:val="single" w:sz="4" w:space="0" w:color="auto"/>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04" w:type="pct"/>
            <w:tcBorders>
              <w:top w:val="single" w:sz="4" w:space="0" w:color="auto"/>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283" w:type="pct"/>
            <w:tcBorders>
              <w:top w:val="single" w:sz="4" w:space="0" w:color="auto"/>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500</w:t>
            </w:r>
          </w:p>
        </w:tc>
        <w:tc>
          <w:tcPr>
            <w:tcW w:w="459" w:type="pct"/>
            <w:tcBorders>
              <w:top w:val="single" w:sz="4" w:space="0" w:color="auto"/>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23" w:type="pct"/>
            <w:tcBorders>
              <w:top w:val="single" w:sz="4" w:space="0" w:color="auto"/>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509" w:type="pct"/>
            <w:tcBorders>
              <w:top w:val="single" w:sz="4" w:space="0" w:color="auto"/>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37" w:type="pct"/>
            <w:tcBorders>
              <w:top w:val="single" w:sz="4" w:space="0" w:color="auto"/>
              <w:left w:val="nil"/>
              <w:bottom w:val="single" w:sz="4" w:space="0" w:color="auto"/>
              <w:right w:val="single" w:sz="8"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r>
      <w:tr w:rsidR="002C7C57" w:rsidRPr="00DE1227" w:rsidTr="002C7C57">
        <w:trPr>
          <w:trHeight w:val="300"/>
        </w:trPr>
        <w:tc>
          <w:tcPr>
            <w:tcW w:w="1119" w:type="pct"/>
            <w:tcBorders>
              <w:top w:val="nil"/>
              <w:left w:val="single" w:sz="8" w:space="0" w:color="auto"/>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113 микрорайон</w:t>
            </w:r>
          </w:p>
        </w:tc>
        <w:tc>
          <w:tcPr>
            <w:tcW w:w="597"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53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40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3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283" w:type="pct"/>
            <w:tcBorders>
              <w:top w:val="nil"/>
              <w:left w:val="nil"/>
              <w:bottom w:val="nil"/>
              <w:right w:val="nil"/>
            </w:tcBorders>
            <w:shd w:val="clear" w:color="auto" w:fill="auto"/>
            <w:noWrap/>
            <w:vAlign w:val="bottom"/>
            <w:hideMark/>
          </w:tcPr>
          <w:p w:rsidR="00CC588C" w:rsidRPr="00DE1227" w:rsidRDefault="00CC588C" w:rsidP="00CC588C">
            <w:pPr>
              <w:spacing w:after="0" w:line="240" w:lineRule="auto"/>
              <w:rPr>
                <w:rFonts w:ascii="Times New Roman" w:eastAsia="Times New Roman" w:hAnsi="Times New Roman" w:cs="Times New Roman"/>
                <w:sz w:val="20"/>
                <w:szCs w:val="20"/>
                <w:lang w:eastAsia="ru-RU"/>
              </w:rPr>
            </w:pPr>
          </w:p>
        </w:tc>
        <w:tc>
          <w:tcPr>
            <w:tcW w:w="459" w:type="pct"/>
            <w:tcBorders>
              <w:top w:val="nil"/>
              <w:left w:val="single" w:sz="4" w:space="0" w:color="auto"/>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23"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509" w:type="pct"/>
            <w:tcBorders>
              <w:top w:val="nil"/>
              <w:left w:val="nil"/>
              <w:bottom w:val="single" w:sz="4" w:space="0" w:color="auto"/>
              <w:right w:val="nil"/>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37" w:type="pct"/>
            <w:tcBorders>
              <w:top w:val="nil"/>
              <w:left w:val="single" w:sz="4" w:space="0" w:color="auto"/>
              <w:bottom w:val="single" w:sz="4" w:space="0" w:color="auto"/>
              <w:right w:val="single" w:sz="8"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CC588C" w:rsidRPr="00DE1227" w:rsidTr="002C7C57">
        <w:trPr>
          <w:trHeight w:val="300"/>
        </w:trPr>
        <w:tc>
          <w:tcPr>
            <w:tcW w:w="1119" w:type="pct"/>
            <w:tcBorders>
              <w:top w:val="nil"/>
              <w:left w:val="single" w:sz="8" w:space="0" w:color="auto"/>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119 микрорайон</w:t>
            </w:r>
          </w:p>
        </w:tc>
        <w:tc>
          <w:tcPr>
            <w:tcW w:w="597"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53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0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34"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283" w:type="pct"/>
            <w:tcBorders>
              <w:top w:val="single" w:sz="4" w:space="0" w:color="auto"/>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400</w:t>
            </w:r>
          </w:p>
        </w:tc>
        <w:tc>
          <w:tcPr>
            <w:tcW w:w="459"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850</w:t>
            </w:r>
          </w:p>
        </w:tc>
        <w:tc>
          <w:tcPr>
            <w:tcW w:w="423" w:type="pct"/>
            <w:tcBorders>
              <w:top w:val="nil"/>
              <w:left w:val="nil"/>
              <w:bottom w:val="single" w:sz="4"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509" w:type="pct"/>
            <w:tcBorders>
              <w:top w:val="nil"/>
              <w:left w:val="nil"/>
              <w:bottom w:val="single" w:sz="4" w:space="0" w:color="auto"/>
              <w:right w:val="nil"/>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37" w:type="pct"/>
            <w:tcBorders>
              <w:top w:val="nil"/>
              <w:left w:val="single" w:sz="4" w:space="0" w:color="auto"/>
              <w:bottom w:val="single" w:sz="4" w:space="0" w:color="auto"/>
              <w:right w:val="single" w:sz="8"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CC588C" w:rsidRPr="00DE1227" w:rsidTr="002C7C57">
        <w:trPr>
          <w:trHeight w:val="570"/>
        </w:trPr>
        <w:tc>
          <w:tcPr>
            <w:tcW w:w="1119" w:type="pct"/>
            <w:tcBorders>
              <w:top w:val="nil"/>
              <w:left w:val="single" w:sz="8" w:space="0" w:color="auto"/>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Итого микрорайоны к западу от Южного шоссе</w:t>
            </w:r>
          </w:p>
        </w:tc>
        <w:tc>
          <w:tcPr>
            <w:tcW w:w="597" w:type="pct"/>
            <w:tcBorders>
              <w:top w:val="nil"/>
              <w:left w:val="nil"/>
              <w:bottom w:val="single" w:sz="8"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534" w:type="pct"/>
            <w:tcBorders>
              <w:top w:val="nil"/>
              <w:left w:val="nil"/>
              <w:bottom w:val="single" w:sz="8"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404" w:type="pct"/>
            <w:tcBorders>
              <w:top w:val="nil"/>
              <w:left w:val="nil"/>
              <w:bottom w:val="single" w:sz="8"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w:t>
            </w:r>
          </w:p>
        </w:tc>
        <w:tc>
          <w:tcPr>
            <w:tcW w:w="334" w:type="pct"/>
            <w:tcBorders>
              <w:top w:val="nil"/>
              <w:left w:val="nil"/>
              <w:bottom w:val="single" w:sz="8"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w:t>
            </w:r>
          </w:p>
        </w:tc>
        <w:tc>
          <w:tcPr>
            <w:tcW w:w="283" w:type="pct"/>
            <w:tcBorders>
              <w:top w:val="nil"/>
              <w:left w:val="nil"/>
              <w:bottom w:val="single" w:sz="8"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900</w:t>
            </w:r>
          </w:p>
        </w:tc>
        <w:tc>
          <w:tcPr>
            <w:tcW w:w="459" w:type="pct"/>
            <w:tcBorders>
              <w:top w:val="nil"/>
              <w:left w:val="nil"/>
              <w:bottom w:val="single" w:sz="8"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850</w:t>
            </w:r>
          </w:p>
        </w:tc>
        <w:tc>
          <w:tcPr>
            <w:tcW w:w="423" w:type="pct"/>
            <w:tcBorders>
              <w:top w:val="nil"/>
              <w:left w:val="nil"/>
              <w:bottom w:val="single" w:sz="8"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0</w:t>
            </w:r>
          </w:p>
        </w:tc>
        <w:tc>
          <w:tcPr>
            <w:tcW w:w="509" w:type="pct"/>
            <w:tcBorders>
              <w:top w:val="nil"/>
              <w:left w:val="nil"/>
              <w:bottom w:val="single" w:sz="8"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w:t>
            </w:r>
          </w:p>
        </w:tc>
        <w:tc>
          <w:tcPr>
            <w:tcW w:w="337" w:type="pct"/>
            <w:tcBorders>
              <w:top w:val="nil"/>
              <w:left w:val="nil"/>
              <w:bottom w:val="single" w:sz="8" w:space="0" w:color="auto"/>
              <w:right w:val="single" w:sz="4" w:space="0" w:color="auto"/>
            </w:tcBorders>
            <w:shd w:val="clear" w:color="auto" w:fill="auto"/>
            <w:vAlign w:val="center"/>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r>
      <w:tr w:rsidR="00CC588C" w:rsidRPr="00DE1227" w:rsidTr="002C7C57">
        <w:trPr>
          <w:trHeight w:val="315"/>
        </w:trPr>
        <w:tc>
          <w:tcPr>
            <w:tcW w:w="1119" w:type="pct"/>
            <w:tcBorders>
              <w:top w:val="single" w:sz="4" w:space="0" w:color="auto"/>
              <w:left w:val="single" w:sz="8" w:space="0" w:color="auto"/>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Индустриальный район</w:t>
            </w:r>
          </w:p>
        </w:tc>
        <w:tc>
          <w:tcPr>
            <w:tcW w:w="597" w:type="pct"/>
            <w:tcBorders>
              <w:top w:val="single" w:sz="4" w:space="0" w:color="auto"/>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534" w:type="pct"/>
            <w:tcBorders>
              <w:top w:val="single" w:sz="4" w:space="0" w:color="auto"/>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04" w:type="pct"/>
            <w:tcBorders>
              <w:top w:val="single" w:sz="4" w:space="0" w:color="auto"/>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34" w:type="pct"/>
            <w:tcBorders>
              <w:top w:val="single" w:sz="4" w:space="0" w:color="auto"/>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w:t>
            </w:r>
          </w:p>
        </w:tc>
        <w:tc>
          <w:tcPr>
            <w:tcW w:w="283" w:type="pct"/>
            <w:tcBorders>
              <w:top w:val="single" w:sz="4" w:space="0" w:color="auto"/>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59" w:type="pct"/>
            <w:tcBorders>
              <w:top w:val="single" w:sz="4" w:space="0" w:color="auto"/>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23" w:type="pct"/>
            <w:tcBorders>
              <w:top w:val="single" w:sz="4" w:space="0" w:color="auto"/>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w:t>
            </w:r>
          </w:p>
        </w:tc>
        <w:tc>
          <w:tcPr>
            <w:tcW w:w="509" w:type="pct"/>
            <w:tcBorders>
              <w:top w:val="single" w:sz="4" w:space="0" w:color="auto"/>
              <w:left w:val="nil"/>
              <w:bottom w:val="nil"/>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37" w:type="pct"/>
            <w:tcBorders>
              <w:top w:val="single" w:sz="4" w:space="0" w:color="auto"/>
              <w:left w:val="nil"/>
              <w:bottom w:val="nil"/>
              <w:right w:val="single" w:sz="8"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CC588C" w:rsidRPr="00DE1227" w:rsidTr="002C7C57">
        <w:trPr>
          <w:trHeight w:val="315"/>
        </w:trPr>
        <w:tc>
          <w:tcPr>
            <w:tcW w:w="1119" w:type="pct"/>
            <w:tcBorders>
              <w:top w:val="single" w:sz="8" w:space="0" w:color="auto"/>
              <w:left w:val="single" w:sz="8" w:space="0" w:color="auto"/>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Заягорбский район</w:t>
            </w:r>
          </w:p>
        </w:tc>
        <w:tc>
          <w:tcPr>
            <w:tcW w:w="597" w:type="pct"/>
            <w:tcBorders>
              <w:top w:val="single" w:sz="8" w:space="0" w:color="auto"/>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534" w:type="pct"/>
            <w:tcBorders>
              <w:top w:val="single" w:sz="8" w:space="0" w:color="auto"/>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04" w:type="pct"/>
            <w:tcBorders>
              <w:top w:val="single" w:sz="8" w:space="0" w:color="auto"/>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334" w:type="pct"/>
            <w:tcBorders>
              <w:top w:val="single" w:sz="8" w:space="0" w:color="auto"/>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283" w:type="pct"/>
            <w:tcBorders>
              <w:top w:val="single" w:sz="8" w:space="0" w:color="auto"/>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59" w:type="pct"/>
            <w:tcBorders>
              <w:top w:val="single" w:sz="8" w:space="0" w:color="auto"/>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423" w:type="pct"/>
            <w:tcBorders>
              <w:top w:val="single" w:sz="8" w:space="0" w:color="auto"/>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c>
          <w:tcPr>
            <w:tcW w:w="509" w:type="pct"/>
            <w:tcBorders>
              <w:top w:val="single" w:sz="8" w:space="0" w:color="auto"/>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337" w:type="pct"/>
            <w:tcBorders>
              <w:top w:val="single" w:sz="8" w:space="0" w:color="auto"/>
              <w:left w:val="nil"/>
              <w:bottom w:val="single" w:sz="8" w:space="0" w:color="auto"/>
              <w:right w:val="single" w:sz="8"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 </w:t>
            </w:r>
          </w:p>
        </w:tc>
      </w:tr>
      <w:tr w:rsidR="002C7C57" w:rsidRPr="00DE1227" w:rsidTr="002C7C57">
        <w:trPr>
          <w:trHeight w:val="330"/>
        </w:trPr>
        <w:tc>
          <w:tcPr>
            <w:tcW w:w="1119" w:type="pct"/>
            <w:tcBorders>
              <w:top w:val="nil"/>
              <w:left w:val="single" w:sz="8" w:space="0" w:color="auto"/>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Всего</w:t>
            </w:r>
          </w:p>
        </w:tc>
        <w:tc>
          <w:tcPr>
            <w:tcW w:w="597" w:type="pct"/>
            <w:tcBorders>
              <w:top w:val="nil"/>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w:t>
            </w:r>
          </w:p>
        </w:tc>
        <w:tc>
          <w:tcPr>
            <w:tcW w:w="534" w:type="pct"/>
            <w:tcBorders>
              <w:top w:val="nil"/>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w:t>
            </w:r>
          </w:p>
        </w:tc>
        <w:tc>
          <w:tcPr>
            <w:tcW w:w="404" w:type="pct"/>
            <w:tcBorders>
              <w:top w:val="nil"/>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c>
          <w:tcPr>
            <w:tcW w:w="334" w:type="pct"/>
            <w:tcBorders>
              <w:top w:val="nil"/>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2</w:t>
            </w:r>
          </w:p>
        </w:tc>
        <w:tc>
          <w:tcPr>
            <w:tcW w:w="283" w:type="pct"/>
            <w:tcBorders>
              <w:top w:val="nil"/>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900</w:t>
            </w:r>
          </w:p>
        </w:tc>
        <w:tc>
          <w:tcPr>
            <w:tcW w:w="459" w:type="pct"/>
            <w:tcBorders>
              <w:top w:val="nil"/>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850</w:t>
            </w:r>
          </w:p>
        </w:tc>
        <w:tc>
          <w:tcPr>
            <w:tcW w:w="423" w:type="pct"/>
            <w:tcBorders>
              <w:top w:val="nil"/>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w:t>
            </w:r>
          </w:p>
        </w:tc>
        <w:tc>
          <w:tcPr>
            <w:tcW w:w="509" w:type="pct"/>
            <w:tcBorders>
              <w:top w:val="nil"/>
              <w:left w:val="nil"/>
              <w:bottom w:val="single" w:sz="8" w:space="0" w:color="auto"/>
              <w:right w:val="single" w:sz="4"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3</w:t>
            </w:r>
          </w:p>
        </w:tc>
        <w:tc>
          <w:tcPr>
            <w:tcW w:w="337" w:type="pct"/>
            <w:tcBorders>
              <w:top w:val="nil"/>
              <w:left w:val="nil"/>
              <w:bottom w:val="single" w:sz="8" w:space="0" w:color="auto"/>
              <w:right w:val="single" w:sz="8" w:space="0" w:color="auto"/>
            </w:tcBorders>
            <w:shd w:val="clear" w:color="auto" w:fill="auto"/>
            <w:vAlign w:val="bottom"/>
            <w:hideMark/>
          </w:tcPr>
          <w:p w:rsidR="00CC588C" w:rsidRPr="00DE1227" w:rsidRDefault="00CC588C" w:rsidP="00CC588C">
            <w:pPr>
              <w:spacing w:after="0" w:line="240" w:lineRule="auto"/>
              <w:jc w:val="center"/>
              <w:rPr>
                <w:rFonts w:ascii="Times New Roman" w:eastAsia="Times New Roman" w:hAnsi="Times New Roman" w:cs="Times New Roman"/>
                <w:sz w:val="20"/>
                <w:szCs w:val="20"/>
                <w:lang w:eastAsia="ru-RU"/>
              </w:rPr>
            </w:pPr>
            <w:r w:rsidRPr="00DE1227">
              <w:rPr>
                <w:rFonts w:ascii="Times New Roman" w:eastAsia="Times New Roman" w:hAnsi="Times New Roman" w:cs="Times New Roman"/>
                <w:sz w:val="20"/>
                <w:szCs w:val="20"/>
                <w:lang w:eastAsia="ru-RU"/>
              </w:rPr>
              <w:t>1</w:t>
            </w:r>
          </w:p>
        </w:tc>
      </w:tr>
    </w:tbl>
    <w:p w:rsidR="00CC588C" w:rsidRPr="00DE1227" w:rsidRDefault="00CC588C" w:rsidP="004A1815">
      <w:pPr>
        <w:rPr>
          <w:sz w:val="18"/>
          <w:szCs w:val="18"/>
        </w:rPr>
        <w:sectPr w:rsidR="00CC588C" w:rsidRPr="00DE1227" w:rsidSect="001E7EBD">
          <w:pgSz w:w="16839" w:h="11907" w:orient="landscape" w:code="9"/>
          <w:pgMar w:top="1701" w:right="1134" w:bottom="850" w:left="1134" w:header="708" w:footer="708" w:gutter="0"/>
          <w:cols w:space="708"/>
          <w:titlePg/>
          <w:docGrid w:linePitch="360"/>
        </w:sectPr>
      </w:pPr>
    </w:p>
    <w:p w:rsidR="00C52DF6" w:rsidRPr="00DE1227" w:rsidRDefault="00C52DF6" w:rsidP="00C52DF6">
      <w:pPr>
        <w:pStyle w:val="11110"/>
        <w:numPr>
          <w:ilvl w:val="0"/>
          <w:numId w:val="0"/>
        </w:numPr>
        <w:spacing w:before="120"/>
      </w:pPr>
      <w:r w:rsidRPr="00DE1227">
        <w:t>Приложение 3</w:t>
      </w:r>
      <w:bookmarkStart w:id="159" w:name="_Toc403142493"/>
      <w:bookmarkStart w:id="160" w:name="_Toc455158232"/>
      <w:r w:rsidRPr="00DE1227">
        <w:t xml:space="preserve"> Сведения об учтенных документах территориального планирования, планах и программах комплексного социально-экономического развития муниципального образования</w:t>
      </w:r>
      <w:bookmarkEnd w:id="159"/>
      <w:bookmarkEnd w:id="160"/>
      <w:r w:rsidRPr="00DE1227">
        <w:t>, для реализации которых осуществляется создание объектов местного значения городского округа</w:t>
      </w:r>
    </w:p>
    <w:p w:rsidR="00C52DF6" w:rsidRPr="00DE1227" w:rsidRDefault="00C52DF6" w:rsidP="00C52DF6">
      <w:pPr>
        <w:jc w:val="both"/>
        <w:rPr>
          <w:rFonts w:ascii="Times New Roman" w:hAnsi="Times New Roman" w:cs="Times New Roman"/>
        </w:rPr>
      </w:pPr>
      <w:bookmarkStart w:id="161" w:name="_Toc385516475"/>
      <w:r w:rsidRPr="00DE1227">
        <w:rPr>
          <w:rFonts w:ascii="Times New Roman" w:hAnsi="Times New Roman" w:cs="Times New Roman"/>
        </w:rPr>
        <w:t>Таблица 2.14-5</w:t>
      </w:r>
    </w:p>
    <w:p w:rsidR="00C52DF6" w:rsidRPr="00DE1227" w:rsidRDefault="00C52DF6" w:rsidP="00C52DF6">
      <w:pPr>
        <w:jc w:val="both"/>
        <w:rPr>
          <w:rFonts w:ascii="Times New Roman" w:hAnsi="Times New Roman" w:cs="Times New Roman"/>
        </w:rPr>
      </w:pPr>
      <w:r w:rsidRPr="00DE1227">
        <w:rPr>
          <w:rFonts w:ascii="Times New Roman" w:hAnsi="Times New Roman" w:cs="Times New Roman"/>
        </w:rPr>
        <w:t>Сведения о документах территориального планирования, планах и программах развития федерального и регионального значения</w:t>
      </w:r>
      <w:bookmarkEnd w:id="161"/>
    </w:p>
    <w:tbl>
      <w:tblPr>
        <w:tblW w:w="9448"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68"/>
        <w:gridCol w:w="4630"/>
        <w:gridCol w:w="4150"/>
      </w:tblGrid>
      <w:tr w:rsidR="008D439C" w:rsidRPr="00DE1227" w:rsidTr="00C52DF6">
        <w:trPr>
          <w:cantSplit/>
          <w:tblHeader/>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vAlign w:val="center"/>
          </w:tcPr>
          <w:p w:rsidR="00C52DF6" w:rsidRPr="00DE1227" w:rsidRDefault="00C52DF6" w:rsidP="00C52DF6">
            <w:pPr>
              <w:pStyle w:val="11d"/>
              <w:rPr>
                <w:sz w:val="20"/>
                <w:szCs w:val="20"/>
              </w:rPr>
            </w:pPr>
            <w:r w:rsidRPr="00DE1227">
              <w:rPr>
                <w:sz w:val="20"/>
                <w:szCs w:val="20"/>
              </w:rPr>
              <w:t>№ п/п</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vAlign w:val="center"/>
          </w:tcPr>
          <w:p w:rsidR="00C52DF6" w:rsidRPr="00DE1227" w:rsidRDefault="00C52DF6" w:rsidP="00C52DF6">
            <w:pPr>
              <w:pStyle w:val="11d"/>
              <w:rPr>
                <w:sz w:val="20"/>
                <w:szCs w:val="20"/>
              </w:rPr>
            </w:pPr>
            <w:r w:rsidRPr="00DE1227">
              <w:rPr>
                <w:sz w:val="20"/>
                <w:szCs w:val="20"/>
              </w:rPr>
              <w:t>Наименование документа</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vAlign w:val="center"/>
          </w:tcPr>
          <w:p w:rsidR="00C52DF6" w:rsidRPr="00DE1227" w:rsidRDefault="00C52DF6" w:rsidP="00C52DF6">
            <w:pPr>
              <w:pStyle w:val="11d"/>
              <w:rPr>
                <w:sz w:val="20"/>
                <w:szCs w:val="20"/>
              </w:rPr>
            </w:pPr>
            <w:r w:rsidRPr="00DE1227">
              <w:rPr>
                <w:sz w:val="20"/>
                <w:szCs w:val="20"/>
              </w:rPr>
              <w:t>Реквизиты утверждающего нормативно-правового акта</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rStyle w:val="affffffffd"/>
                <w:sz w:val="20"/>
                <w:szCs w:val="20"/>
              </w:rPr>
            </w:pPr>
            <w:r w:rsidRPr="00DE1227">
              <w:rPr>
                <w:rStyle w:val="affffffffd"/>
                <w:sz w:val="20"/>
                <w:szCs w:val="20"/>
              </w:rPr>
              <w:t>1</w:t>
            </w:r>
          </w:p>
        </w:tc>
        <w:tc>
          <w:tcPr>
            <w:tcW w:w="8780"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d"/>
              <w:rPr>
                <w:rStyle w:val="affffffffd"/>
                <w:sz w:val="20"/>
                <w:szCs w:val="20"/>
              </w:rPr>
            </w:pPr>
            <w:r w:rsidRPr="00DE1227">
              <w:rPr>
                <w:rStyle w:val="affffffffd"/>
                <w:sz w:val="20"/>
                <w:szCs w:val="20"/>
              </w:rPr>
              <w:t xml:space="preserve">Документы территориального планирования </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1.1</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 xml:space="preserve">Схема территориального планирования Российской Федерации в области здравоохранения </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распоряжением Правительства Российской Федерации от 28 декабря 2012 г. № 2607-р</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1.2</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 xml:space="preserve">Схема территориального планирования Российской Федерации в области высшего профессионального образования </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распоряжением Правительства Российской Федерации от 26 февраля 2013 г. № 247-р</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1.3</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распоряжением Правительства Российской Федерации от 19 марта 2013 № 384-р</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1.4</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 xml:space="preserve">Схема территориального планирования Российской Федерации в области федерального транспорта (в части трубопроводного транспорта) </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распоряжением Правительства Российской Федерации от 6 мая 2015 г. № 816-р</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1.5</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Схема территориального планирования Российской Федерации в области энергетики</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 xml:space="preserve">Утверждена распоряжением Правительства Российской Федерации от 11 ноября 2013 г. № 2084-р </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1.6</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Схема территориального планирования Вологодской области</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 Правительства Вологодской области  от 12 мая 2009 г. № 750 (с изменениями на 9 сентября 2019 г.)</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rStyle w:val="affffffffd"/>
                <w:sz w:val="20"/>
                <w:szCs w:val="20"/>
              </w:rPr>
            </w:pPr>
            <w:r w:rsidRPr="00DE1227">
              <w:rPr>
                <w:rStyle w:val="affffffffd"/>
                <w:sz w:val="20"/>
                <w:szCs w:val="20"/>
              </w:rPr>
              <w:t>2</w:t>
            </w:r>
          </w:p>
        </w:tc>
        <w:tc>
          <w:tcPr>
            <w:tcW w:w="8780"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d"/>
              <w:rPr>
                <w:rStyle w:val="affffffffd"/>
                <w:sz w:val="20"/>
                <w:szCs w:val="20"/>
              </w:rPr>
            </w:pPr>
            <w:r w:rsidRPr="00DE1227">
              <w:rPr>
                <w:rStyle w:val="affffffffd"/>
                <w:sz w:val="20"/>
                <w:szCs w:val="20"/>
              </w:rPr>
              <w:t>Комплексные документы социально-экономического развития</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2.1</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Стратегия социально-экономического развития Северо-Западного федерального округа на период до 2020 года</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распоряжением Правительства Российской Федерации от 18 ноября 2011 г. № 2074-р (с изменениями на 26 декабря 2014 г.)</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2.2</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 xml:space="preserve">План мероприятий по реализации Стратегии социально-экономического развития Северо-Западного федерального округа на период до 2020 года </w:t>
            </w:r>
          </w:p>
          <w:p w:rsidR="00C52DF6" w:rsidRPr="00DE1227" w:rsidRDefault="00C52DF6" w:rsidP="00C52DF6">
            <w:pPr>
              <w:pStyle w:val="11f0"/>
              <w:rPr>
                <w:sz w:val="20"/>
                <w:szCs w:val="20"/>
              </w:rPr>
            </w:pP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распоряжением Правительства Российской Федерации от 16 октября 2012 г. № 1939-р (с изменениями на 13 января 2017 г.)</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2.3</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С</w:t>
            </w:r>
            <w:r w:rsidRPr="00DE1227">
              <w:rPr>
                <w:sz w:val="20"/>
                <w:szCs w:val="20"/>
                <w:lang w:eastAsia="en-US"/>
              </w:rPr>
              <w:t>тратегия социально-экономического развития Вологодской области до 2030 года</w:t>
            </w:r>
          </w:p>
          <w:p w:rsidR="00C52DF6" w:rsidRPr="00DE1227" w:rsidRDefault="00C52DF6" w:rsidP="00C52DF6">
            <w:pPr>
              <w:pStyle w:val="11f0"/>
              <w:rPr>
                <w:sz w:val="20"/>
                <w:szCs w:val="20"/>
              </w:rPr>
            </w:pP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 Правительства Вологодской области от 17 октября 2016 г. № 920 (с изменениями на 13 июня 2018 г.)</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2.4</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План мероприятий по реализации Стратегии социально-экономического развития Вологодской области на период до 2030 года</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 Правительства Вологодской области от 26 декабря 2016 г. № 1228 (с изменениями на 16 сентября 2019 г.)</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rStyle w:val="affffffffd"/>
                <w:sz w:val="20"/>
                <w:szCs w:val="20"/>
              </w:rPr>
            </w:pPr>
            <w:r w:rsidRPr="00DE1227">
              <w:rPr>
                <w:rStyle w:val="affffffffd"/>
                <w:sz w:val="20"/>
                <w:szCs w:val="20"/>
              </w:rPr>
              <w:t>3</w:t>
            </w:r>
          </w:p>
        </w:tc>
        <w:tc>
          <w:tcPr>
            <w:tcW w:w="8780"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d"/>
              <w:rPr>
                <w:rStyle w:val="affffffffd"/>
                <w:sz w:val="20"/>
                <w:szCs w:val="20"/>
              </w:rPr>
            </w:pPr>
            <w:r w:rsidRPr="00DE1227">
              <w:rPr>
                <w:rStyle w:val="affffffffd"/>
                <w:sz w:val="20"/>
                <w:szCs w:val="20"/>
              </w:rPr>
              <w:t>Отраслевые программы и документы в сфере развития экономики, жилищного строительства, объектов обслуживания населения</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3.1</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Государственная программа Вологодской области «Развитие здравоохранения Вологодской области» на 2014 - 2020 годы</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Утверждена</w:t>
            </w:r>
            <w:r w:rsidRPr="00DE1227">
              <w:rPr>
                <w:rStyle w:val="apple-converted-space"/>
                <w:spacing w:val="2"/>
                <w:sz w:val="20"/>
                <w:szCs w:val="20"/>
                <w:shd w:val="clear" w:color="auto" w:fill="FFFFFF"/>
              </w:rPr>
              <w:t> </w:t>
            </w:r>
            <w:r w:rsidRPr="00DE1227">
              <w:rPr>
                <w:spacing w:val="2"/>
                <w:sz w:val="20"/>
                <w:szCs w:val="20"/>
                <w:shd w:val="clear" w:color="auto" w:fill="FFFFFF"/>
              </w:rPr>
              <w:t>постановлением Правительства области от 28 октября 2013 года № 1112</w:t>
            </w:r>
            <w:r w:rsidRPr="00DE1227">
              <w:rPr>
                <w:sz w:val="20"/>
                <w:szCs w:val="20"/>
              </w:rPr>
              <w:t xml:space="preserve"> </w:t>
            </w:r>
            <w:r w:rsidRPr="00DE1227">
              <w:rPr>
                <w:spacing w:val="2"/>
                <w:sz w:val="20"/>
                <w:szCs w:val="20"/>
                <w:shd w:val="clear" w:color="auto" w:fill="FFFFFF"/>
              </w:rPr>
              <w:t>(с изменениями на 19 апреля 2019 г.)</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3.2</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Государственная программа Вологодской области «Развитие образования Вологодской области на 2013 - 2020 годы»</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Утверждена</w:t>
            </w:r>
            <w:r w:rsidRPr="00DE1227">
              <w:rPr>
                <w:rStyle w:val="apple-converted-space"/>
                <w:spacing w:val="2"/>
                <w:sz w:val="20"/>
                <w:szCs w:val="20"/>
                <w:shd w:val="clear" w:color="auto" w:fill="FFFFFF"/>
              </w:rPr>
              <w:t> </w:t>
            </w:r>
            <w:r w:rsidRPr="00DE1227">
              <w:rPr>
                <w:spacing w:val="2"/>
                <w:sz w:val="20"/>
                <w:szCs w:val="20"/>
                <w:shd w:val="clear" w:color="auto" w:fill="FFFFFF"/>
              </w:rPr>
              <w:t>постановлением Правительства области от 22 октября 2012 года № 1243</w:t>
            </w:r>
            <w:r w:rsidRPr="00DE1227">
              <w:rPr>
                <w:sz w:val="20"/>
                <w:szCs w:val="20"/>
              </w:rPr>
              <w:t xml:space="preserve"> </w:t>
            </w:r>
            <w:r w:rsidRPr="00DE1227">
              <w:rPr>
                <w:spacing w:val="2"/>
                <w:sz w:val="20"/>
                <w:szCs w:val="20"/>
                <w:shd w:val="clear" w:color="auto" w:fill="FFFFFF"/>
              </w:rPr>
              <w:t>(с изменениями на 1 июля 2019 г.)</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3.3</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Государственная программа Вологодской области «Развитие физической культуры и спорта в Вологодской области на 2014 - 2020 годы»</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Утверждена</w:t>
            </w:r>
            <w:r w:rsidRPr="00DE1227">
              <w:rPr>
                <w:rStyle w:val="apple-converted-space"/>
                <w:spacing w:val="2"/>
                <w:sz w:val="20"/>
                <w:szCs w:val="20"/>
                <w:shd w:val="clear" w:color="auto" w:fill="FFFFFF"/>
              </w:rPr>
              <w:t> </w:t>
            </w:r>
            <w:r w:rsidRPr="00DE1227">
              <w:rPr>
                <w:spacing w:val="2"/>
                <w:sz w:val="20"/>
                <w:szCs w:val="20"/>
                <w:shd w:val="clear" w:color="auto" w:fill="FFFFFF"/>
              </w:rPr>
              <w:t>постановлением Правительства области от 28 октября 2013 года № 1103</w:t>
            </w:r>
            <w:r w:rsidRPr="00DE1227">
              <w:rPr>
                <w:sz w:val="20"/>
                <w:szCs w:val="20"/>
              </w:rPr>
              <w:t xml:space="preserve"> </w:t>
            </w:r>
            <w:r w:rsidRPr="00DE1227">
              <w:rPr>
                <w:spacing w:val="2"/>
                <w:sz w:val="20"/>
                <w:szCs w:val="20"/>
                <w:shd w:val="clear" w:color="auto" w:fill="FFFFFF"/>
              </w:rPr>
              <w:t>(с изменениями на 16 сентября 2019 г.)</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3.4</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Государственная программа Вологодской области «Социальная поддержка граждан в Вологодской области на 2014 - 2018 годы»</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Утверждена</w:t>
            </w:r>
            <w:r w:rsidRPr="00DE1227">
              <w:rPr>
                <w:rStyle w:val="apple-converted-space"/>
                <w:spacing w:val="2"/>
                <w:sz w:val="20"/>
                <w:szCs w:val="20"/>
                <w:shd w:val="clear" w:color="auto" w:fill="FFFFFF"/>
              </w:rPr>
              <w:t> </w:t>
            </w:r>
            <w:r w:rsidRPr="00DE1227">
              <w:rPr>
                <w:spacing w:val="2"/>
                <w:sz w:val="20"/>
                <w:szCs w:val="20"/>
                <w:shd w:val="clear" w:color="auto" w:fill="FFFFFF"/>
              </w:rPr>
              <w:t>постановлением Правительства области от 28 октября 2013 года № 1098</w:t>
            </w:r>
            <w:r w:rsidRPr="00DE1227">
              <w:rPr>
                <w:sz w:val="20"/>
                <w:szCs w:val="20"/>
              </w:rPr>
              <w:t xml:space="preserve"> </w:t>
            </w:r>
            <w:r w:rsidRPr="00DE1227">
              <w:rPr>
                <w:spacing w:val="2"/>
                <w:sz w:val="20"/>
                <w:szCs w:val="20"/>
                <w:shd w:val="clear" w:color="auto" w:fill="FFFFFF"/>
              </w:rPr>
              <w:t>(с изменениями на 26 августа 2019 г.)</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3.5</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Государственная программа Вологодской области «Обеспечение населения Вологодской области доступным жильем и формирование комфортной среды проживания на 2014 - 2020 годы»</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Утверждена</w:t>
            </w:r>
            <w:r w:rsidRPr="00DE1227">
              <w:rPr>
                <w:rStyle w:val="apple-converted-space"/>
                <w:spacing w:val="2"/>
                <w:sz w:val="20"/>
                <w:szCs w:val="20"/>
                <w:shd w:val="clear" w:color="auto" w:fill="FFFFFF"/>
              </w:rPr>
              <w:t> </w:t>
            </w:r>
            <w:r w:rsidRPr="00DE1227">
              <w:rPr>
                <w:spacing w:val="2"/>
                <w:sz w:val="20"/>
                <w:szCs w:val="20"/>
                <w:shd w:val="clear" w:color="auto" w:fill="FFFFFF"/>
              </w:rPr>
              <w:t>постановлением Правительства области от 28 октября 2013 года № 1105</w:t>
            </w:r>
            <w:r w:rsidRPr="00DE1227">
              <w:rPr>
                <w:sz w:val="20"/>
                <w:szCs w:val="20"/>
              </w:rPr>
              <w:t xml:space="preserve"> </w:t>
            </w:r>
            <w:r w:rsidRPr="00DE1227">
              <w:rPr>
                <w:spacing w:val="2"/>
                <w:sz w:val="20"/>
                <w:szCs w:val="20"/>
                <w:shd w:val="clear" w:color="auto" w:fill="FFFFFF"/>
              </w:rPr>
              <w:t>(с изменениями на 1 июля 2019 г.)</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3.6</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Государственная программа Вологодской области «Сохранение и развитие культурного потенциала, развитие туристского кластера и архивного дела Вологодской области на 2015 - 2020 годы»</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Утверждена</w:t>
            </w:r>
            <w:r w:rsidRPr="00DE1227">
              <w:rPr>
                <w:rStyle w:val="apple-converted-space"/>
                <w:spacing w:val="2"/>
                <w:sz w:val="20"/>
                <w:szCs w:val="20"/>
                <w:shd w:val="clear" w:color="auto" w:fill="FFFFFF"/>
              </w:rPr>
              <w:t> </w:t>
            </w:r>
            <w:r w:rsidRPr="00DE1227">
              <w:rPr>
                <w:spacing w:val="2"/>
                <w:sz w:val="20"/>
                <w:szCs w:val="20"/>
                <w:shd w:val="clear" w:color="auto" w:fill="FFFFFF"/>
              </w:rPr>
              <w:t xml:space="preserve">постановлением Правительства области от 27 октября 2014 года № 961) (с изменениями на 10 июня 2019 г.) </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3.7</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Государственная программа Вологодской области «Экономическое развитие Вологодской области на 2014 - 2020 годы»</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Утверждена</w:t>
            </w:r>
            <w:r w:rsidRPr="00DE1227">
              <w:rPr>
                <w:rStyle w:val="apple-converted-space"/>
                <w:spacing w:val="2"/>
                <w:sz w:val="20"/>
                <w:szCs w:val="20"/>
                <w:shd w:val="clear" w:color="auto" w:fill="FFFFFF"/>
              </w:rPr>
              <w:t> </w:t>
            </w:r>
            <w:r w:rsidRPr="00DE1227">
              <w:rPr>
                <w:spacing w:val="2"/>
                <w:sz w:val="20"/>
                <w:szCs w:val="20"/>
                <w:shd w:val="clear" w:color="auto" w:fill="FFFFFF"/>
              </w:rPr>
              <w:t>постановлением Правительства области от 28 октября 2013 года № 1111</w:t>
            </w:r>
            <w:r w:rsidRPr="00DE1227">
              <w:rPr>
                <w:sz w:val="20"/>
                <w:szCs w:val="20"/>
              </w:rPr>
              <w:t xml:space="preserve"> </w:t>
            </w:r>
            <w:r w:rsidRPr="00DE1227">
              <w:rPr>
                <w:spacing w:val="2"/>
                <w:sz w:val="20"/>
                <w:szCs w:val="20"/>
                <w:shd w:val="clear" w:color="auto" w:fill="FFFFFF"/>
              </w:rPr>
              <w:t>(с изменениями на 15 июля 2019 г.)</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3.8</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Государственная программа Вологодской области «Развитие лесного комплекса Вологодской области на 2014 - 2020 годы»</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Утверждена</w:t>
            </w:r>
            <w:r w:rsidRPr="00DE1227">
              <w:rPr>
                <w:rStyle w:val="apple-converted-space"/>
                <w:spacing w:val="2"/>
                <w:sz w:val="20"/>
                <w:szCs w:val="20"/>
                <w:shd w:val="clear" w:color="auto" w:fill="FFFFFF"/>
              </w:rPr>
              <w:t> </w:t>
            </w:r>
            <w:r w:rsidRPr="00DE1227">
              <w:rPr>
                <w:spacing w:val="2"/>
                <w:sz w:val="20"/>
                <w:szCs w:val="20"/>
                <w:shd w:val="clear" w:color="auto" w:fill="FFFFFF"/>
              </w:rPr>
              <w:t>постановлением Правительства области от 28 октября 2013 года № 1110</w:t>
            </w:r>
            <w:r w:rsidRPr="00DE1227">
              <w:rPr>
                <w:sz w:val="20"/>
                <w:szCs w:val="20"/>
              </w:rPr>
              <w:t xml:space="preserve"> </w:t>
            </w:r>
            <w:r w:rsidRPr="00DE1227">
              <w:rPr>
                <w:spacing w:val="2"/>
                <w:sz w:val="20"/>
                <w:szCs w:val="20"/>
                <w:shd w:val="clear" w:color="auto" w:fill="FFFFFF"/>
              </w:rPr>
              <w:t>(с изменениями на 12 августа 2019 г.)</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3.9</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Государственная программа Вологодской области «Поддержка и развитие малого и среднего предпринимательства в Вологодской области на 2013 - 2020 годы»</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Утверждена</w:t>
            </w:r>
            <w:r w:rsidRPr="00DE1227">
              <w:rPr>
                <w:rStyle w:val="apple-converted-space"/>
                <w:spacing w:val="2"/>
                <w:sz w:val="20"/>
                <w:szCs w:val="20"/>
                <w:shd w:val="clear" w:color="auto" w:fill="FFFFFF"/>
              </w:rPr>
              <w:t> </w:t>
            </w:r>
            <w:r w:rsidRPr="00DE1227">
              <w:rPr>
                <w:spacing w:val="2"/>
                <w:sz w:val="20"/>
                <w:szCs w:val="20"/>
                <w:shd w:val="clear" w:color="auto" w:fill="FFFFFF"/>
              </w:rPr>
              <w:t>постановлением Правительства области от 3 октября 2012 года № 1156</w:t>
            </w:r>
            <w:r w:rsidRPr="00DE1227">
              <w:rPr>
                <w:sz w:val="20"/>
                <w:szCs w:val="20"/>
              </w:rPr>
              <w:t xml:space="preserve"> </w:t>
            </w:r>
            <w:r w:rsidRPr="00DE1227">
              <w:rPr>
                <w:spacing w:val="2"/>
                <w:sz w:val="20"/>
                <w:szCs w:val="20"/>
                <w:shd w:val="clear" w:color="auto" w:fill="FFFFFF"/>
              </w:rPr>
              <w:t>(с изменениями на 5 февраля 2019 г.)</w:t>
            </w:r>
          </w:p>
        </w:tc>
      </w:tr>
      <w:tr w:rsidR="008D439C"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3.10</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 xml:space="preserve">Государственная программа Вологодской области </w:t>
            </w:r>
            <w:r w:rsidRPr="00DE1227">
              <w:rPr>
                <w:spacing w:val="2"/>
                <w:sz w:val="20"/>
                <w:szCs w:val="20"/>
                <w:shd w:val="clear" w:color="auto" w:fill="FFFFFF"/>
              </w:rPr>
              <w:t>«</w:t>
            </w:r>
            <w:r w:rsidRPr="00DE1227">
              <w:rPr>
                <w:sz w:val="20"/>
                <w:szCs w:val="20"/>
              </w:rPr>
              <w:t>Содействие созданию в Вологодской области (исходя из прогнозируемой потребности) новых мест в общеобразовательных организациях</w:t>
            </w:r>
            <w:r w:rsidRPr="00DE1227">
              <w:rPr>
                <w:spacing w:val="2"/>
                <w:sz w:val="20"/>
                <w:szCs w:val="20"/>
                <w:shd w:val="clear" w:color="auto" w:fill="FFFFFF"/>
              </w:rPr>
              <w:t xml:space="preserve">» </w:t>
            </w:r>
            <w:r w:rsidRPr="00DE1227">
              <w:rPr>
                <w:sz w:val="20"/>
                <w:szCs w:val="20"/>
              </w:rPr>
              <w:t xml:space="preserve">на 2018 - 2025 годы </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 Правительства Вологодской области от 30 октября 2017 г. № 962 (с изменениями на 15 июля 2019 г.)</w:t>
            </w:r>
          </w:p>
        </w:tc>
      </w:tr>
      <w:tr w:rsidR="00C52DF6" w:rsidRPr="00DE1227" w:rsidTr="00C52DF6">
        <w:trPr>
          <w:cantSplit/>
        </w:trPr>
        <w:tc>
          <w:tcPr>
            <w:tcW w:w="668"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3.11</w:t>
            </w:r>
          </w:p>
        </w:tc>
        <w:tc>
          <w:tcPr>
            <w:tcW w:w="463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О перечне приоритетных инвестиционных проектов</w:t>
            </w:r>
          </w:p>
        </w:tc>
        <w:tc>
          <w:tcPr>
            <w:tcW w:w="4150"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pacing w:val="2"/>
                <w:sz w:val="20"/>
                <w:szCs w:val="20"/>
                <w:shd w:val="clear" w:color="auto" w:fill="FFFFFF"/>
              </w:rPr>
              <w:t>Постановление Правительства Вологодской области от 16 декабря 2013 года № 1322 (с изменениями на 24 июня 2019 г.)</w:t>
            </w:r>
          </w:p>
        </w:tc>
      </w:tr>
    </w:tbl>
    <w:p w:rsidR="00C52DF6" w:rsidRPr="00DE1227" w:rsidRDefault="00C52DF6" w:rsidP="00C52DF6">
      <w:pPr>
        <w:rPr>
          <w:rFonts w:ascii="Times New Roman" w:hAnsi="Times New Roman" w:cs="Times New Roman"/>
          <w:sz w:val="20"/>
          <w:szCs w:val="20"/>
        </w:rPr>
      </w:pPr>
    </w:p>
    <w:p w:rsidR="000B0D08" w:rsidRPr="00DE1227" w:rsidRDefault="000B0D08" w:rsidP="000B0D08">
      <w:pPr>
        <w:jc w:val="both"/>
        <w:rPr>
          <w:rFonts w:ascii="Times New Roman" w:hAnsi="Times New Roman" w:cs="Times New Roman"/>
        </w:rPr>
      </w:pPr>
      <w:r w:rsidRPr="00DE1227">
        <w:rPr>
          <w:rFonts w:ascii="Times New Roman" w:hAnsi="Times New Roman" w:cs="Times New Roman"/>
        </w:rPr>
        <w:t>Таблица 2.14-6</w:t>
      </w:r>
    </w:p>
    <w:p w:rsidR="00C52DF6" w:rsidRPr="00DE1227" w:rsidRDefault="00C52DF6" w:rsidP="00C52DF6">
      <w:pPr>
        <w:pStyle w:val="afffffffc"/>
      </w:pPr>
      <w:r w:rsidRPr="00DE1227">
        <w:t>Сведения о документах территориального планирования, планах и программах развития муниципального образования «Город Череповец»</w:t>
      </w:r>
    </w:p>
    <w:tbl>
      <w:tblPr>
        <w:tblW w:w="9448"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52"/>
        <w:gridCol w:w="4650"/>
        <w:gridCol w:w="13"/>
        <w:gridCol w:w="4133"/>
      </w:tblGrid>
      <w:tr w:rsidR="008D439C" w:rsidRPr="00DE1227" w:rsidTr="00C52DF6">
        <w:trPr>
          <w:cantSplit/>
          <w:tblHeader/>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vAlign w:val="center"/>
          </w:tcPr>
          <w:p w:rsidR="00C52DF6" w:rsidRPr="00DE1227" w:rsidRDefault="00C52DF6" w:rsidP="00C52DF6">
            <w:pPr>
              <w:pStyle w:val="11d"/>
              <w:rPr>
                <w:sz w:val="20"/>
                <w:szCs w:val="20"/>
              </w:rPr>
            </w:pPr>
            <w:r w:rsidRPr="00DE1227">
              <w:rPr>
                <w:sz w:val="20"/>
                <w:szCs w:val="20"/>
              </w:rPr>
              <w:t>№ п/п</w:t>
            </w:r>
          </w:p>
        </w:tc>
        <w:tc>
          <w:tcPr>
            <w:tcW w:w="4663" w:type="dxa"/>
            <w:gridSpan w:val="2"/>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vAlign w:val="center"/>
          </w:tcPr>
          <w:p w:rsidR="00C52DF6" w:rsidRPr="00DE1227" w:rsidRDefault="00C52DF6" w:rsidP="00C52DF6">
            <w:pPr>
              <w:pStyle w:val="11d"/>
              <w:rPr>
                <w:sz w:val="20"/>
                <w:szCs w:val="20"/>
              </w:rPr>
            </w:pPr>
            <w:r w:rsidRPr="00DE1227">
              <w:rPr>
                <w:sz w:val="20"/>
                <w:szCs w:val="20"/>
              </w:rPr>
              <w:t>Наименование документов</w:t>
            </w:r>
          </w:p>
        </w:tc>
        <w:tc>
          <w:tcPr>
            <w:tcW w:w="4133" w:type="dxa"/>
            <w:tcBorders>
              <w:top w:val="outset" w:sz="6" w:space="0" w:color="auto"/>
              <w:left w:val="outset" w:sz="6" w:space="0" w:color="auto"/>
              <w:bottom w:val="outset" w:sz="6" w:space="0" w:color="auto"/>
            </w:tcBorders>
            <w:tcMar>
              <w:top w:w="37" w:type="dxa"/>
              <w:left w:w="94" w:type="dxa"/>
              <w:bottom w:w="37" w:type="dxa"/>
              <w:right w:w="94" w:type="dxa"/>
            </w:tcMar>
            <w:vAlign w:val="center"/>
          </w:tcPr>
          <w:p w:rsidR="00C52DF6" w:rsidRPr="00DE1227" w:rsidRDefault="00C52DF6" w:rsidP="00C52DF6">
            <w:pPr>
              <w:pStyle w:val="11d"/>
              <w:rPr>
                <w:sz w:val="20"/>
                <w:szCs w:val="20"/>
              </w:rPr>
            </w:pPr>
            <w:r w:rsidRPr="00DE1227">
              <w:rPr>
                <w:sz w:val="20"/>
                <w:szCs w:val="20"/>
              </w:rPr>
              <w:t>Реквизиты утверждающего нормативно-правового акта</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rStyle w:val="affffffffd"/>
                <w:sz w:val="20"/>
                <w:szCs w:val="20"/>
              </w:rPr>
            </w:pPr>
            <w:r w:rsidRPr="00DE1227">
              <w:rPr>
                <w:rStyle w:val="affffffffd"/>
                <w:sz w:val="20"/>
                <w:szCs w:val="20"/>
              </w:rPr>
              <w:t>1</w:t>
            </w:r>
          </w:p>
        </w:tc>
        <w:tc>
          <w:tcPr>
            <w:tcW w:w="8796" w:type="dxa"/>
            <w:gridSpan w:val="3"/>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d"/>
              <w:rPr>
                <w:rStyle w:val="affffffffd"/>
                <w:sz w:val="20"/>
                <w:szCs w:val="20"/>
              </w:rPr>
            </w:pPr>
            <w:r w:rsidRPr="00DE1227">
              <w:rPr>
                <w:rStyle w:val="affffffffd"/>
                <w:sz w:val="20"/>
                <w:szCs w:val="20"/>
              </w:rPr>
              <w:t>Документы территориального планирования</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1.1</w:t>
            </w:r>
          </w:p>
        </w:tc>
        <w:tc>
          <w:tcPr>
            <w:tcW w:w="4663" w:type="dxa"/>
            <w:gridSpan w:val="2"/>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Генеральный план города Череповца</w:t>
            </w:r>
          </w:p>
        </w:tc>
        <w:tc>
          <w:tcPr>
            <w:tcW w:w="4133"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 решением Череповецкой городской Думы от 28 ноября 2006 г. № 165 (с изменениями на 14 мая 2019 г.)</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rStyle w:val="affffffffd"/>
                <w:sz w:val="20"/>
                <w:szCs w:val="20"/>
              </w:rPr>
            </w:pPr>
            <w:r w:rsidRPr="00DE1227">
              <w:rPr>
                <w:rStyle w:val="affffffffd"/>
                <w:sz w:val="20"/>
                <w:szCs w:val="20"/>
              </w:rPr>
              <w:t>2</w:t>
            </w:r>
          </w:p>
        </w:tc>
        <w:tc>
          <w:tcPr>
            <w:tcW w:w="8796" w:type="dxa"/>
            <w:gridSpan w:val="3"/>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d"/>
              <w:rPr>
                <w:rStyle w:val="affffffffd"/>
                <w:sz w:val="20"/>
                <w:szCs w:val="20"/>
              </w:rPr>
            </w:pPr>
            <w:r w:rsidRPr="00DE1227">
              <w:rPr>
                <w:rStyle w:val="affffffffd"/>
                <w:sz w:val="20"/>
                <w:szCs w:val="20"/>
              </w:rPr>
              <w:t>Комплексные документы социально-экономического развития</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2.1</w:t>
            </w:r>
          </w:p>
        </w:tc>
        <w:tc>
          <w:tcPr>
            <w:tcW w:w="4663" w:type="dxa"/>
            <w:gridSpan w:val="2"/>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Стратегия социально-экономического развития города Череповца до 2022 года</w:t>
            </w:r>
          </w:p>
          <w:p w:rsidR="00C52DF6" w:rsidRPr="00DE1227" w:rsidRDefault="00C52DF6" w:rsidP="00C52DF6">
            <w:pPr>
              <w:pStyle w:val="11f0"/>
              <w:rPr>
                <w:sz w:val="20"/>
                <w:szCs w:val="20"/>
              </w:rPr>
            </w:pPr>
            <w:r w:rsidRPr="00DE1227">
              <w:rPr>
                <w:sz w:val="20"/>
                <w:szCs w:val="20"/>
              </w:rPr>
              <w:t xml:space="preserve">«Череповец – город возможностей» </w:t>
            </w:r>
          </w:p>
        </w:tc>
        <w:tc>
          <w:tcPr>
            <w:tcW w:w="4133"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 xml:space="preserve">Утверждена решением Череповецкой </w:t>
            </w:r>
          </w:p>
          <w:p w:rsidR="00C52DF6" w:rsidRPr="00DE1227" w:rsidRDefault="00C52DF6" w:rsidP="00C52DF6">
            <w:pPr>
              <w:pStyle w:val="11f0"/>
              <w:rPr>
                <w:sz w:val="20"/>
                <w:szCs w:val="20"/>
              </w:rPr>
            </w:pPr>
            <w:r w:rsidRPr="00DE1227">
              <w:rPr>
                <w:sz w:val="20"/>
                <w:szCs w:val="20"/>
              </w:rPr>
              <w:t>городской Думы от 6 декабря 2016 г. № 242</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2.2</w:t>
            </w:r>
          </w:p>
        </w:tc>
        <w:tc>
          <w:tcPr>
            <w:tcW w:w="4663" w:type="dxa"/>
            <w:gridSpan w:val="2"/>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План мероприятий по реализации Стратегии социально-экономического развития города Череповца</w:t>
            </w:r>
          </w:p>
        </w:tc>
        <w:tc>
          <w:tcPr>
            <w:tcW w:w="4133"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 постановлением Мэрии города Череповца от 28 декабря 2018 г. № 5847</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2.3</w:t>
            </w:r>
          </w:p>
        </w:tc>
        <w:tc>
          <w:tcPr>
            <w:tcW w:w="4663" w:type="dxa"/>
            <w:gridSpan w:val="2"/>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О социально-экономическом развитии города Череповца на 2019 год и плановый период 2020-2021 годов</w:t>
            </w:r>
          </w:p>
        </w:tc>
        <w:tc>
          <w:tcPr>
            <w:tcW w:w="4133" w:type="dxa"/>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Решение Череповецкой городской Думы от 20 декабря 2018 г. № 227</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rStyle w:val="affffffffd"/>
                <w:sz w:val="20"/>
                <w:szCs w:val="20"/>
              </w:rPr>
            </w:pPr>
            <w:r w:rsidRPr="00DE1227">
              <w:rPr>
                <w:rStyle w:val="affffffffd"/>
                <w:sz w:val="20"/>
                <w:szCs w:val="20"/>
              </w:rPr>
              <w:t>3</w:t>
            </w:r>
          </w:p>
        </w:tc>
        <w:tc>
          <w:tcPr>
            <w:tcW w:w="8796" w:type="dxa"/>
            <w:gridSpan w:val="3"/>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d"/>
              <w:rPr>
                <w:rStyle w:val="affffffffd"/>
                <w:sz w:val="20"/>
                <w:szCs w:val="20"/>
              </w:rPr>
            </w:pPr>
            <w:r w:rsidRPr="00DE1227">
              <w:rPr>
                <w:rStyle w:val="affffffffd"/>
                <w:sz w:val="20"/>
                <w:szCs w:val="20"/>
              </w:rPr>
              <w:t>Отраслевые программы и документы в сфере развития экономики, жилищного строительства и объектов обслуживания населения</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3.1</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Муниципальная программа города Череповца «Развитие образования» на 2013-2022 годы</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w:t>
            </w:r>
          </w:p>
          <w:p w:rsidR="00C52DF6" w:rsidRPr="00DE1227" w:rsidRDefault="00C52DF6" w:rsidP="00C52DF6">
            <w:pPr>
              <w:pStyle w:val="11f0"/>
              <w:rPr>
                <w:sz w:val="20"/>
                <w:szCs w:val="20"/>
              </w:rPr>
            </w:pPr>
            <w:r w:rsidRPr="00DE1227">
              <w:rPr>
                <w:sz w:val="20"/>
                <w:szCs w:val="20"/>
              </w:rPr>
              <w:t>Мэрии города Череповца</w:t>
            </w:r>
          </w:p>
          <w:p w:rsidR="00C52DF6" w:rsidRPr="00DE1227" w:rsidRDefault="00C52DF6" w:rsidP="00C52DF6">
            <w:pPr>
              <w:pStyle w:val="11f0"/>
              <w:rPr>
                <w:sz w:val="20"/>
                <w:szCs w:val="20"/>
              </w:rPr>
            </w:pPr>
            <w:r w:rsidRPr="00DE1227">
              <w:rPr>
                <w:sz w:val="20"/>
                <w:szCs w:val="20"/>
              </w:rPr>
              <w:t>от 10 октября 2012 г. № 5366</w:t>
            </w:r>
          </w:p>
          <w:p w:rsidR="00C52DF6" w:rsidRPr="00DE1227" w:rsidRDefault="00C52DF6" w:rsidP="00C52DF6">
            <w:pPr>
              <w:pStyle w:val="11f0"/>
              <w:rPr>
                <w:sz w:val="20"/>
                <w:szCs w:val="20"/>
              </w:rPr>
            </w:pPr>
            <w:r w:rsidRPr="00DE1227">
              <w:rPr>
                <w:sz w:val="20"/>
                <w:szCs w:val="20"/>
              </w:rPr>
              <w:t>(с изменениями на 17 октября 2019 г.)</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3.2</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Муниципальная программа города Череповца «Развитие культуры и туризма в городе Череповце» на 2016-2022 годы</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w:t>
            </w:r>
          </w:p>
          <w:p w:rsidR="00C52DF6" w:rsidRPr="00DE1227" w:rsidRDefault="00C52DF6" w:rsidP="00C52DF6">
            <w:pPr>
              <w:pStyle w:val="11f0"/>
              <w:rPr>
                <w:sz w:val="20"/>
                <w:szCs w:val="20"/>
              </w:rPr>
            </w:pPr>
            <w:r w:rsidRPr="00DE1227">
              <w:rPr>
                <w:sz w:val="20"/>
                <w:szCs w:val="20"/>
              </w:rPr>
              <w:t>Мэрии города Череповца</w:t>
            </w:r>
          </w:p>
          <w:p w:rsidR="00C52DF6" w:rsidRPr="00DE1227" w:rsidRDefault="00C52DF6" w:rsidP="00C52DF6">
            <w:pPr>
              <w:pStyle w:val="11f0"/>
              <w:rPr>
                <w:sz w:val="20"/>
                <w:szCs w:val="20"/>
              </w:rPr>
            </w:pPr>
            <w:r w:rsidRPr="00DE1227">
              <w:rPr>
                <w:sz w:val="20"/>
                <w:szCs w:val="20"/>
              </w:rPr>
              <w:t>от 9 октября 2015 г. № 5369</w:t>
            </w:r>
          </w:p>
          <w:p w:rsidR="00C52DF6" w:rsidRPr="00DE1227" w:rsidRDefault="00C52DF6" w:rsidP="00C52DF6">
            <w:pPr>
              <w:pStyle w:val="11f0"/>
              <w:rPr>
                <w:sz w:val="20"/>
                <w:szCs w:val="20"/>
              </w:rPr>
            </w:pPr>
            <w:r w:rsidRPr="00DE1227">
              <w:rPr>
                <w:sz w:val="20"/>
                <w:szCs w:val="20"/>
              </w:rPr>
              <w:t>(с изменениями на 18 октября 2019 г.)</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3.3</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Муниципальная программа города Череповца «Создание условий для развития физической культуры и спорта в городе Череповце» на 2013-2022 годы</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w:t>
            </w:r>
          </w:p>
          <w:p w:rsidR="00C52DF6" w:rsidRPr="00DE1227" w:rsidRDefault="00C52DF6" w:rsidP="00C52DF6">
            <w:pPr>
              <w:pStyle w:val="11f0"/>
              <w:rPr>
                <w:sz w:val="20"/>
                <w:szCs w:val="20"/>
              </w:rPr>
            </w:pPr>
            <w:r w:rsidRPr="00DE1227">
              <w:rPr>
                <w:sz w:val="20"/>
                <w:szCs w:val="20"/>
              </w:rPr>
              <w:t>Мэрии города Череповца</w:t>
            </w:r>
          </w:p>
          <w:p w:rsidR="00C52DF6" w:rsidRPr="00DE1227" w:rsidRDefault="00C52DF6" w:rsidP="00C52DF6">
            <w:pPr>
              <w:pStyle w:val="11f0"/>
              <w:rPr>
                <w:sz w:val="20"/>
                <w:szCs w:val="20"/>
              </w:rPr>
            </w:pPr>
            <w:r w:rsidRPr="00DE1227">
              <w:rPr>
                <w:sz w:val="20"/>
                <w:szCs w:val="20"/>
              </w:rPr>
              <w:t>от 10 октября 2012 г. № 5368</w:t>
            </w:r>
          </w:p>
          <w:p w:rsidR="00C52DF6" w:rsidRPr="00DE1227" w:rsidRDefault="00C52DF6" w:rsidP="00C52DF6">
            <w:pPr>
              <w:pStyle w:val="11f0"/>
              <w:rPr>
                <w:sz w:val="20"/>
                <w:szCs w:val="20"/>
              </w:rPr>
            </w:pPr>
            <w:r w:rsidRPr="00DE1227">
              <w:rPr>
                <w:sz w:val="20"/>
                <w:szCs w:val="20"/>
              </w:rPr>
              <w:t>(с изменениями на 18 октября 2019 г.)</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3.4</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Муниципальная программа города Череповца «Содействие развитию потребительского рынка в городе Череповце» на 2013-2021 годы</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w:t>
            </w:r>
          </w:p>
          <w:p w:rsidR="00C52DF6" w:rsidRPr="00DE1227" w:rsidRDefault="00C52DF6" w:rsidP="00C52DF6">
            <w:pPr>
              <w:pStyle w:val="11f0"/>
              <w:rPr>
                <w:sz w:val="20"/>
                <w:szCs w:val="20"/>
              </w:rPr>
            </w:pPr>
            <w:r w:rsidRPr="00DE1227">
              <w:rPr>
                <w:sz w:val="20"/>
                <w:szCs w:val="20"/>
              </w:rPr>
              <w:t>Мэрии города Череповца</w:t>
            </w:r>
          </w:p>
          <w:p w:rsidR="00C52DF6" w:rsidRPr="00DE1227" w:rsidRDefault="00C52DF6" w:rsidP="00C52DF6">
            <w:pPr>
              <w:pStyle w:val="11f0"/>
              <w:rPr>
                <w:sz w:val="20"/>
                <w:szCs w:val="20"/>
              </w:rPr>
            </w:pPr>
            <w:r w:rsidRPr="00DE1227">
              <w:rPr>
                <w:sz w:val="20"/>
                <w:szCs w:val="20"/>
              </w:rPr>
              <w:t>от 10 октября 2012 г. № 5371</w:t>
            </w:r>
          </w:p>
          <w:p w:rsidR="00C52DF6" w:rsidRPr="00DE1227" w:rsidRDefault="00C52DF6" w:rsidP="00C52DF6">
            <w:pPr>
              <w:pStyle w:val="11f0"/>
              <w:rPr>
                <w:sz w:val="20"/>
                <w:szCs w:val="20"/>
              </w:rPr>
            </w:pPr>
            <w:r w:rsidRPr="00DE1227">
              <w:rPr>
                <w:sz w:val="20"/>
                <w:szCs w:val="20"/>
              </w:rPr>
              <w:t>(с изменениями на 16 октября 2019 г.)</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3.5</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Муниципальная программа города Череповца «Поддержка и развитие малого и среднего предпринимательства в городе Череповце» на 2013-2022 годы</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w:t>
            </w:r>
          </w:p>
          <w:p w:rsidR="00C52DF6" w:rsidRPr="00DE1227" w:rsidRDefault="00C52DF6" w:rsidP="00C52DF6">
            <w:pPr>
              <w:pStyle w:val="11f0"/>
              <w:rPr>
                <w:sz w:val="20"/>
                <w:szCs w:val="20"/>
              </w:rPr>
            </w:pPr>
            <w:r w:rsidRPr="00DE1227">
              <w:rPr>
                <w:sz w:val="20"/>
                <w:szCs w:val="20"/>
              </w:rPr>
              <w:t>Мэрии города Череповца</w:t>
            </w:r>
          </w:p>
          <w:p w:rsidR="00C52DF6" w:rsidRPr="00DE1227" w:rsidRDefault="00C52DF6" w:rsidP="00C52DF6">
            <w:pPr>
              <w:pStyle w:val="11f0"/>
              <w:rPr>
                <w:sz w:val="20"/>
                <w:szCs w:val="20"/>
              </w:rPr>
            </w:pPr>
            <w:r w:rsidRPr="00DE1227">
              <w:rPr>
                <w:sz w:val="20"/>
                <w:szCs w:val="20"/>
              </w:rPr>
              <w:t>от 10 октября 2012 г. № 5373</w:t>
            </w:r>
          </w:p>
          <w:p w:rsidR="00C52DF6" w:rsidRPr="00DE1227" w:rsidRDefault="00C52DF6" w:rsidP="00C52DF6">
            <w:pPr>
              <w:pStyle w:val="11f0"/>
              <w:rPr>
                <w:sz w:val="20"/>
                <w:szCs w:val="20"/>
              </w:rPr>
            </w:pPr>
            <w:r w:rsidRPr="00DE1227">
              <w:rPr>
                <w:sz w:val="20"/>
                <w:szCs w:val="20"/>
              </w:rPr>
              <w:t>(с изменениями на 18 сентября 2019 г.)</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3.6</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Муниципальная программа города Череповца «Повышение инвестиционной привлекательности города Череповца» на 2015-2022 годы</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w:t>
            </w:r>
          </w:p>
          <w:p w:rsidR="00C52DF6" w:rsidRPr="00DE1227" w:rsidRDefault="00C52DF6" w:rsidP="00C52DF6">
            <w:pPr>
              <w:pStyle w:val="11f0"/>
              <w:rPr>
                <w:sz w:val="20"/>
                <w:szCs w:val="20"/>
              </w:rPr>
            </w:pPr>
            <w:r w:rsidRPr="00DE1227">
              <w:rPr>
                <w:sz w:val="20"/>
                <w:szCs w:val="20"/>
              </w:rPr>
              <w:t>Мэрии города Череповца</w:t>
            </w:r>
          </w:p>
          <w:p w:rsidR="00C52DF6" w:rsidRPr="00DE1227" w:rsidRDefault="00C52DF6" w:rsidP="00C52DF6">
            <w:pPr>
              <w:pStyle w:val="11f0"/>
              <w:rPr>
                <w:sz w:val="20"/>
                <w:szCs w:val="20"/>
              </w:rPr>
            </w:pPr>
            <w:r w:rsidRPr="00DE1227">
              <w:rPr>
                <w:sz w:val="20"/>
                <w:szCs w:val="20"/>
              </w:rPr>
              <w:t>от 10 октября 2014 г. № 5482</w:t>
            </w:r>
          </w:p>
          <w:p w:rsidR="00C52DF6" w:rsidRPr="00DE1227" w:rsidRDefault="00C52DF6" w:rsidP="00C52DF6">
            <w:pPr>
              <w:pStyle w:val="11f0"/>
              <w:rPr>
                <w:sz w:val="20"/>
                <w:szCs w:val="20"/>
              </w:rPr>
            </w:pPr>
            <w:r w:rsidRPr="00DE1227">
              <w:rPr>
                <w:sz w:val="20"/>
                <w:szCs w:val="20"/>
              </w:rPr>
              <w:t>(с изменениями на 22 мая 2018 г.)</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3.7</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Муниципальная программа города Череповца «Развитие молодежной политики» на 2013-2021 годы</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w:t>
            </w:r>
          </w:p>
          <w:p w:rsidR="00C52DF6" w:rsidRPr="00DE1227" w:rsidRDefault="00C52DF6" w:rsidP="00C52DF6">
            <w:pPr>
              <w:pStyle w:val="11f0"/>
              <w:rPr>
                <w:sz w:val="20"/>
                <w:szCs w:val="20"/>
              </w:rPr>
            </w:pPr>
            <w:r w:rsidRPr="00DE1227">
              <w:rPr>
                <w:sz w:val="20"/>
                <w:szCs w:val="20"/>
              </w:rPr>
              <w:t>Мэрии города Череповца</w:t>
            </w:r>
          </w:p>
          <w:p w:rsidR="00C52DF6" w:rsidRPr="00DE1227" w:rsidRDefault="00C52DF6" w:rsidP="00C52DF6">
            <w:pPr>
              <w:pStyle w:val="11f0"/>
              <w:rPr>
                <w:sz w:val="20"/>
                <w:szCs w:val="20"/>
              </w:rPr>
            </w:pPr>
            <w:r w:rsidRPr="00DE1227">
              <w:rPr>
                <w:sz w:val="20"/>
                <w:szCs w:val="20"/>
              </w:rPr>
              <w:t>от 10 октября 2012 г. № 5376</w:t>
            </w:r>
          </w:p>
          <w:p w:rsidR="00C52DF6" w:rsidRPr="00DE1227" w:rsidRDefault="00C52DF6" w:rsidP="00C52DF6">
            <w:pPr>
              <w:pStyle w:val="11f0"/>
              <w:rPr>
                <w:sz w:val="20"/>
                <w:szCs w:val="20"/>
              </w:rPr>
            </w:pPr>
            <w:r w:rsidRPr="00DE1227">
              <w:rPr>
                <w:sz w:val="20"/>
                <w:szCs w:val="20"/>
              </w:rPr>
              <w:t>(с изменениями на 18 октября 2019 г.)</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3.8</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Муниципальная программа города Череповца «Здоровый город» на 2014-2022 годы</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w:t>
            </w:r>
          </w:p>
          <w:p w:rsidR="00C52DF6" w:rsidRPr="00DE1227" w:rsidRDefault="00C52DF6" w:rsidP="00C52DF6">
            <w:pPr>
              <w:pStyle w:val="11f0"/>
              <w:rPr>
                <w:sz w:val="20"/>
                <w:szCs w:val="20"/>
              </w:rPr>
            </w:pPr>
            <w:r w:rsidRPr="00DE1227">
              <w:rPr>
                <w:sz w:val="20"/>
                <w:szCs w:val="20"/>
              </w:rPr>
              <w:t>Мэрии города Череповца</w:t>
            </w:r>
          </w:p>
          <w:p w:rsidR="00C52DF6" w:rsidRPr="00DE1227" w:rsidRDefault="00C52DF6" w:rsidP="00C52DF6">
            <w:pPr>
              <w:pStyle w:val="11f0"/>
              <w:rPr>
                <w:sz w:val="20"/>
                <w:szCs w:val="20"/>
              </w:rPr>
            </w:pPr>
            <w:r w:rsidRPr="00DE1227">
              <w:rPr>
                <w:sz w:val="20"/>
                <w:szCs w:val="20"/>
              </w:rPr>
              <w:t>от 10 октября 2013 г. № 4805</w:t>
            </w:r>
          </w:p>
          <w:p w:rsidR="00C52DF6" w:rsidRPr="00DE1227" w:rsidRDefault="00C52DF6" w:rsidP="00C52DF6">
            <w:pPr>
              <w:pStyle w:val="11f0"/>
              <w:rPr>
                <w:sz w:val="20"/>
                <w:szCs w:val="20"/>
              </w:rPr>
            </w:pPr>
            <w:r w:rsidRPr="00DE1227">
              <w:rPr>
                <w:sz w:val="20"/>
                <w:szCs w:val="20"/>
              </w:rPr>
              <w:t>(с изменениями на 16 октября 2019 г.)</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3.9</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Муниципальная программа города Череповца «Обеспечение жильем отдельных категорий граждан» на 2014-2021 годы</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w:t>
            </w:r>
          </w:p>
          <w:p w:rsidR="00C52DF6" w:rsidRPr="00DE1227" w:rsidRDefault="00C52DF6" w:rsidP="00C52DF6">
            <w:pPr>
              <w:pStyle w:val="11f0"/>
              <w:rPr>
                <w:sz w:val="20"/>
                <w:szCs w:val="20"/>
              </w:rPr>
            </w:pPr>
            <w:r w:rsidRPr="00DE1227">
              <w:rPr>
                <w:sz w:val="20"/>
                <w:szCs w:val="20"/>
              </w:rPr>
              <w:t>Мэрии города Череповца</w:t>
            </w:r>
          </w:p>
          <w:p w:rsidR="00C52DF6" w:rsidRPr="00DE1227" w:rsidRDefault="00C52DF6" w:rsidP="00C52DF6">
            <w:pPr>
              <w:pStyle w:val="11f0"/>
              <w:rPr>
                <w:sz w:val="20"/>
                <w:szCs w:val="20"/>
              </w:rPr>
            </w:pPr>
            <w:r w:rsidRPr="00DE1227">
              <w:rPr>
                <w:sz w:val="20"/>
                <w:szCs w:val="20"/>
              </w:rPr>
              <w:t>от 10 октября 2013 г. № 4807</w:t>
            </w:r>
          </w:p>
          <w:p w:rsidR="00C52DF6" w:rsidRPr="00DE1227" w:rsidRDefault="00C52DF6" w:rsidP="00C52DF6">
            <w:pPr>
              <w:pStyle w:val="11f0"/>
              <w:rPr>
                <w:sz w:val="20"/>
                <w:szCs w:val="20"/>
              </w:rPr>
            </w:pPr>
            <w:r w:rsidRPr="00DE1227">
              <w:rPr>
                <w:sz w:val="20"/>
                <w:szCs w:val="20"/>
              </w:rPr>
              <w:t>(с изменениями на 18 октября 2019 г.)</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3.10</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Муниципальная программа города Череповца «Социальная поддержка граждан» на 2014-2022 годы</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w:t>
            </w:r>
          </w:p>
          <w:p w:rsidR="00C52DF6" w:rsidRPr="00DE1227" w:rsidRDefault="00C52DF6" w:rsidP="00C52DF6">
            <w:pPr>
              <w:pStyle w:val="11f0"/>
              <w:rPr>
                <w:sz w:val="20"/>
                <w:szCs w:val="20"/>
              </w:rPr>
            </w:pPr>
            <w:r w:rsidRPr="00DE1227">
              <w:rPr>
                <w:sz w:val="20"/>
                <w:szCs w:val="20"/>
              </w:rPr>
              <w:t>Мэрии города Череповца</w:t>
            </w:r>
          </w:p>
          <w:p w:rsidR="00C52DF6" w:rsidRPr="00DE1227" w:rsidRDefault="00C52DF6" w:rsidP="00C52DF6">
            <w:pPr>
              <w:pStyle w:val="11f0"/>
              <w:rPr>
                <w:sz w:val="20"/>
                <w:szCs w:val="20"/>
              </w:rPr>
            </w:pPr>
            <w:r w:rsidRPr="00DE1227">
              <w:rPr>
                <w:sz w:val="20"/>
                <w:szCs w:val="20"/>
              </w:rPr>
              <w:t>от 8 октября 2013 г. № 4729</w:t>
            </w:r>
          </w:p>
          <w:p w:rsidR="00C52DF6" w:rsidRPr="00DE1227" w:rsidRDefault="00C52DF6" w:rsidP="00C52DF6">
            <w:pPr>
              <w:pStyle w:val="11f0"/>
              <w:rPr>
                <w:sz w:val="20"/>
                <w:szCs w:val="20"/>
              </w:rPr>
            </w:pPr>
            <w:r w:rsidRPr="00DE1227">
              <w:rPr>
                <w:sz w:val="20"/>
                <w:szCs w:val="20"/>
              </w:rPr>
              <w:t>(с изменениями на 16 октября 2019 г.)</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3.11</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Муниципальная программа города Череповца «Реализация градостроительной политики города Череповца» на 2014-2022 годы</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w:t>
            </w:r>
          </w:p>
          <w:p w:rsidR="00C52DF6" w:rsidRPr="00DE1227" w:rsidRDefault="00C52DF6" w:rsidP="00C52DF6">
            <w:pPr>
              <w:pStyle w:val="11f0"/>
              <w:rPr>
                <w:sz w:val="20"/>
                <w:szCs w:val="20"/>
              </w:rPr>
            </w:pPr>
            <w:r w:rsidRPr="00DE1227">
              <w:rPr>
                <w:sz w:val="20"/>
                <w:szCs w:val="20"/>
              </w:rPr>
              <w:t>Мэрии города Череповца</w:t>
            </w:r>
          </w:p>
          <w:p w:rsidR="00C52DF6" w:rsidRPr="00DE1227" w:rsidRDefault="00C52DF6" w:rsidP="00C52DF6">
            <w:pPr>
              <w:pStyle w:val="11f0"/>
              <w:rPr>
                <w:sz w:val="20"/>
                <w:szCs w:val="20"/>
              </w:rPr>
            </w:pPr>
            <w:r w:rsidRPr="00DE1227">
              <w:rPr>
                <w:sz w:val="20"/>
                <w:szCs w:val="20"/>
              </w:rPr>
              <w:t>от 10 октября 2013 г. № 4810</w:t>
            </w:r>
          </w:p>
          <w:p w:rsidR="00C52DF6" w:rsidRPr="00DE1227" w:rsidRDefault="00C52DF6" w:rsidP="00C52DF6">
            <w:pPr>
              <w:pStyle w:val="11f0"/>
              <w:rPr>
                <w:sz w:val="20"/>
                <w:szCs w:val="20"/>
              </w:rPr>
            </w:pPr>
            <w:r w:rsidRPr="00DE1227">
              <w:rPr>
                <w:sz w:val="20"/>
                <w:szCs w:val="20"/>
              </w:rPr>
              <w:t>(с изменениями на 16 октября 2019 г.)</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3.12</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Муниципальная программа города Череповца «Осуществление бюджетных инвестиций в социальную, коммунальную, транспортную инфраструктуры и капитальный ремонт объектов муниципальной собственности города Череповца» на 2014-2022 годы</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w:t>
            </w:r>
          </w:p>
          <w:p w:rsidR="00C52DF6" w:rsidRPr="00DE1227" w:rsidRDefault="00C52DF6" w:rsidP="00C52DF6">
            <w:pPr>
              <w:pStyle w:val="11f0"/>
              <w:rPr>
                <w:sz w:val="20"/>
                <w:szCs w:val="20"/>
              </w:rPr>
            </w:pPr>
            <w:r w:rsidRPr="00DE1227">
              <w:rPr>
                <w:sz w:val="20"/>
                <w:szCs w:val="20"/>
              </w:rPr>
              <w:t>Мэрии города Череповца</w:t>
            </w:r>
          </w:p>
          <w:p w:rsidR="00C52DF6" w:rsidRPr="00DE1227" w:rsidRDefault="00C52DF6" w:rsidP="00C52DF6">
            <w:pPr>
              <w:pStyle w:val="11f0"/>
              <w:rPr>
                <w:sz w:val="20"/>
                <w:szCs w:val="20"/>
              </w:rPr>
            </w:pPr>
            <w:r w:rsidRPr="00DE1227">
              <w:rPr>
                <w:sz w:val="20"/>
                <w:szCs w:val="20"/>
              </w:rPr>
              <w:t>от 10 октября 2013 г. № 4813</w:t>
            </w:r>
          </w:p>
          <w:p w:rsidR="00C52DF6" w:rsidRPr="00DE1227" w:rsidRDefault="00C52DF6" w:rsidP="00C52DF6">
            <w:pPr>
              <w:pStyle w:val="11f0"/>
              <w:rPr>
                <w:sz w:val="20"/>
                <w:szCs w:val="20"/>
              </w:rPr>
            </w:pPr>
            <w:r w:rsidRPr="00DE1227">
              <w:rPr>
                <w:sz w:val="20"/>
                <w:szCs w:val="20"/>
              </w:rPr>
              <w:t>(с изменениями на 16 октября 2019 г.)</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3.13</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Муниципальная программа города Череповца «Формирование современной городской среды муниципального образования «Город Череповец» на 2018-2024 годы</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Утверждена постановлением</w:t>
            </w:r>
          </w:p>
          <w:p w:rsidR="00C52DF6" w:rsidRPr="00DE1227" w:rsidRDefault="00C52DF6" w:rsidP="00C52DF6">
            <w:pPr>
              <w:pStyle w:val="11f0"/>
              <w:rPr>
                <w:sz w:val="20"/>
                <w:szCs w:val="20"/>
              </w:rPr>
            </w:pPr>
            <w:r w:rsidRPr="00DE1227">
              <w:rPr>
                <w:sz w:val="20"/>
                <w:szCs w:val="20"/>
              </w:rPr>
              <w:t>Мэрии города Череповца</w:t>
            </w:r>
          </w:p>
          <w:p w:rsidR="00C52DF6" w:rsidRPr="00DE1227" w:rsidRDefault="00C52DF6" w:rsidP="00C52DF6">
            <w:pPr>
              <w:pStyle w:val="11f0"/>
              <w:rPr>
                <w:sz w:val="20"/>
                <w:szCs w:val="20"/>
              </w:rPr>
            </w:pPr>
            <w:r w:rsidRPr="00DE1227">
              <w:rPr>
                <w:sz w:val="20"/>
                <w:szCs w:val="20"/>
              </w:rPr>
              <w:t>от 19 октября 2017 г. № 5027</w:t>
            </w:r>
          </w:p>
          <w:p w:rsidR="00C52DF6" w:rsidRPr="00DE1227" w:rsidRDefault="00C52DF6" w:rsidP="00C52DF6">
            <w:pPr>
              <w:pStyle w:val="11f0"/>
              <w:rPr>
                <w:sz w:val="20"/>
                <w:szCs w:val="20"/>
              </w:rPr>
            </w:pPr>
            <w:r w:rsidRPr="00DE1227">
              <w:rPr>
                <w:sz w:val="20"/>
                <w:szCs w:val="20"/>
              </w:rPr>
              <w:t>(с изменениями на 18 октября 2019 г.)</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3.14</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Программа комплексного развития социальной инфраструктуры города Череповца на 2018-2027 годы</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 xml:space="preserve">Утверждена решением Череповецкой </w:t>
            </w:r>
          </w:p>
          <w:p w:rsidR="00C52DF6" w:rsidRPr="00DE1227" w:rsidRDefault="00C52DF6" w:rsidP="00C52DF6">
            <w:pPr>
              <w:pStyle w:val="11f0"/>
              <w:rPr>
                <w:sz w:val="20"/>
                <w:szCs w:val="20"/>
              </w:rPr>
            </w:pPr>
            <w:r w:rsidRPr="00DE1227">
              <w:rPr>
                <w:sz w:val="20"/>
                <w:szCs w:val="20"/>
              </w:rPr>
              <w:t>городской Думы от 2 июля 2018 г. № 118</w:t>
            </w:r>
          </w:p>
        </w:tc>
      </w:tr>
      <w:tr w:rsidR="008D439C" w:rsidRPr="00DE1227"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3.15</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 xml:space="preserve">Инвестиционная карта </w:t>
            </w:r>
            <w:r w:rsidRPr="00DE1227">
              <w:rPr>
                <w:sz w:val="20"/>
                <w:szCs w:val="20"/>
              </w:rPr>
              <w:br/>
              <w:t>http://ia-cher.ru/investor/investment-map/</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Администрируется АНО «Инвестиционное  агентство «Череповец» </w:t>
            </w:r>
          </w:p>
        </w:tc>
      </w:tr>
      <w:tr w:rsidR="00C52DF6" w:rsidRPr="008D439C" w:rsidTr="00C52DF6">
        <w:trPr>
          <w:cantSplit/>
        </w:trPr>
        <w:tc>
          <w:tcPr>
            <w:tcW w:w="652" w:type="dxa"/>
            <w:tcBorders>
              <w:top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d"/>
              <w:rPr>
                <w:sz w:val="20"/>
                <w:szCs w:val="20"/>
              </w:rPr>
            </w:pPr>
            <w:r w:rsidRPr="00DE1227">
              <w:rPr>
                <w:sz w:val="20"/>
                <w:szCs w:val="20"/>
              </w:rPr>
              <w:t>3.16</w:t>
            </w:r>
          </w:p>
        </w:tc>
        <w:tc>
          <w:tcPr>
            <w:tcW w:w="4650" w:type="dxa"/>
            <w:tcBorders>
              <w:top w:val="outset" w:sz="6" w:space="0" w:color="auto"/>
              <w:left w:val="outset" w:sz="6" w:space="0" w:color="auto"/>
              <w:bottom w:val="outset" w:sz="6" w:space="0" w:color="auto"/>
              <w:right w:val="outset" w:sz="6" w:space="0" w:color="auto"/>
            </w:tcBorders>
            <w:tcMar>
              <w:top w:w="37" w:type="dxa"/>
              <w:left w:w="94" w:type="dxa"/>
              <w:bottom w:w="37" w:type="dxa"/>
              <w:right w:w="94" w:type="dxa"/>
            </w:tcMar>
          </w:tcPr>
          <w:p w:rsidR="00C52DF6" w:rsidRPr="00DE1227" w:rsidRDefault="00C52DF6" w:rsidP="00C52DF6">
            <w:pPr>
              <w:pStyle w:val="11f0"/>
              <w:rPr>
                <w:sz w:val="20"/>
                <w:szCs w:val="20"/>
              </w:rPr>
            </w:pPr>
            <w:r w:rsidRPr="00DE1227">
              <w:rPr>
                <w:sz w:val="20"/>
                <w:szCs w:val="20"/>
              </w:rPr>
              <w:t>О создании территории опережающего социально-экономического развития «Череповец»</w:t>
            </w:r>
          </w:p>
        </w:tc>
        <w:tc>
          <w:tcPr>
            <w:tcW w:w="4146" w:type="dxa"/>
            <w:gridSpan w:val="2"/>
            <w:tcBorders>
              <w:top w:val="outset" w:sz="6" w:space="0" w:color="auto"/>
              <w:left w:val="outset" w:sz="6" w:space="0" w:color="auto"/>
              <w:bottom w:val="outset" w:sz="6" w:space="0" w:color="auto"/>
            </w:tcBorders>
            <w:tcMar>
              <w:top w:w="37" w:type="dxa"/>
              <w:left w:w="94" w:type="dxa"/>
              <w:bottom w:w="37" w:type="dxa"/>
              <w:right w:w="94" w:type="dxa"/>
            </w:tcMar>
          </w:tcPr>
          <w:p w:rsidR="00C52DF6" w:rsidRPr="008D439C" w:rsidRDefault="00C52DF6" w:rsidP="00C52DF6">
            <w:pPr>
              <w:pStyle w:val="11f0"/>
              <w:rPr>
                <w:sz w:val="20"/>
                <w:szCs w:val="20"/>
              </w:rPr>
            </w:pPr>
            <w:r w:rsidRPr="00DE1227">
              <w:rPr>
                <w:sz w:val="20"/>
                <w:szCs w:val="20"/>
              </w:rPr>
              <w:t>Постановление Правительства Российской Федерации от 7 августа 2017 г. № 939</w:t>
            </w:r>
          </w:p>
        </w:tc>
      </w:tr>
    </w:tbl>
    <w:p w:rsidR="00C52DF6" w:rsidRPr="008D439C" w:rsidRDefault="00C52DF6" w:rsidP="00C52DF6"/>
    <w:p w:rsidR="00C52DF6" w:rsidRPr="008D439C" w:rsidRDefault="00C52DF6" w:rsidP="00C52DF6">
      <w:pPr>
        <w:jc w:val="both"/>
        <w:rPr>
          <w:rFonts w:ascii="Times New Roman" w:hAnsi="Times New Roman" w:cs="Times New Roman"/>
          <w:sz w:val="24"/>
          <w:szCs w:val="24"/>
        </w:rPr>
      </w:pPr>
    </w:p>
    <w:p w:rsidR="00C52DF6" w:rsidRPr="008D439C" w:rsidRDefault="00C52DF6" w:rsidP="004A1815">
      <w:pPr>
        <w:rPr>
          <w:sz w:val="18"/>
          <w:szCs w:val="18"/>
        </w:rPr>
      </w:pPr>
    </w:p>
    <w:sectPr w:rsidR="00C52DF6" w:rsidRPr="008D439C" w:rsidSect="00C52DF6">
      <w:pgSz w:w="11907" w:h="16839" w:code="9"/>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BF7" w:rsidRDefault="00150BF7" w:rsidP="00457FD4">
      <w:pPr>
        <w:spacing w:after="0" w:line="240" w:lineRule="auto"/>
      </w:pPr>
      <w:r>
        <w:separator/>
      </w:r>
    </w:p>
  </w:endnote>
  <w:endnote w:type="continuationSeparator" w:id="0">
    <w:p w:rsidR="00150BF7" w:rsidRDefault="00150BF7" w:rsidP="00457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ntiqu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tarSymbol">
    <w:altName w:val="MS Mincho"/>
    <w:panose1 w:val="00000000000000000000"/>
    <w:charset w:val="CC"/>
    <w:family w:val="auto"/>
    <w:notTrueType/>
    <w:pitch w:val="default"/>
    <w:sig w:usb0="00000201" w:usb1="08070000" w:usb2="00000010" w:usb3="00000000" w:csb0="00020004" w:csb1="00000000"/>
  </w:font>
  <w:font w:name="AGGal">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45992542"/>
      <w:docPartObj>
        <w:docPartGallery w:val="Page Numbers (Bottom of Page)"/>
        <w:docPartUnique/>
      </w:docPartObj>
    </w:sdtPr>
    <w:sdtEndPr>
      <w:rPr>
        <w:sz w:val="24"/>
        <w:szCs w:val="24"/>
      </w:rPr>
    </w:sdtEndPr>
    <w:sdtContent>
      <w:p w:rsidR="00150BF7" w:rsidRPr="007D04B0" w:rsidRDefault="00150BF7">
        <w:pPr>
          <w:pStyle w:val="afe"/>
          <w:jc w:val="center"/>
          <w:rPr>
            <w:rFonts w:ascii="Times New Roman" w:hAnsi="Times New Roman" w:cs="Times New Roman"/>
            <w:sz w:val="24"/>
            <w:szCs w:val="24"/>
          </w:rPr>
        </w:pPr>
        <w:r w:rsidRPr="007D04B0">
          <w:rPr>
            <w:rFonts w:ascii="Times New Roman" w:hAnsi="Times New Roman" w:cs="Times New Roman"/>
            <w:sz w:val="24"/>
            <w:szCs w:val="24"/>
          </w:rPr>
          <w:fldChar w:fldCharType="begin"/>
        </w:r>
        <w:r w:rsidRPr="007D04B0">
          <w:rPr>
            <w:rFonts w:ascii="Times New Roman" w:hAnsi="Times New Roman" w:cs="Times New Roman"/>
            <w:sz w:val="24"/>
            <w:szCs w:val="24"/>
          </w:rPr>
          <w:instrText>PAGE   \* MERGEFORMAT</w:instrText>
        </w:r>
        <w:r w:rsidRPr="007D04B0">
          <w:rPr>
            <w:rFonts w:ascii="Times New Roman" w:hAnsi="Times New Roman" w:cs="Times New Roman"/>
            <w:sz w:val="24"/>
            <w:szCs w:val="24"/>
          </w:rPr>
          <w:fldChar w:fldCharType="separate"/>
        </w:r>
        <w:r w:rsidR="002A3375">
          <w:rPr>
            <w:rFonts w:ascii="Times New Roman" w:hAnsi="Times New Roman" w:cs="Times New Roman"/>
            <w:noProof/>
            <w:sz w:val="24"/>
            <w:szCs w:val="24"/>
          </w:rPr>
          <w:t>239</w:t>
        </w:r>
        <w:r w:rsidRPr="007D04B0">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50719"/>
      <w:docPartObj>
        <w:docPartGallery w:val="Page Numbers (Bottom of Page)"/>
        <w:docPartUnique/>
      </w:docPartObj>
    </w:sdtPr>
    <w:sdtEndPr>
      <w:rPr>
        <w:rFonts w:ascii="Times New Roman" w:hAnsi="Times New Roman" w:cs="Times New Roman"/>
      </w:rPr>
    </w:sdtEndPr>
    <w:sdtContent>
      <w:p w:rsidR="00150BF7" w:rsidRPr="00DE6E8C" w:rsidRDefault="00150BF7">
        <w:pPr>
          <w:pStyle w:val="afe"/>
          <w:jc w:val="center"/>
          <w:rPr>
            <w:rFonts w:ascii="Times New Roman" w:hAnsi="Times New Roman" w:cs="Times New Roman"/>
          </w:rPr>
        </w:pPr>
        <w:r w:rsidRPr="00DE6E8C">
          <w:rPr>
            <w:rFonts w:ascii="Times New Roman" w:hAnsi="Times New Roman" w:cs="Times New Roman"/>
          </w:rPr>
          <w:fldChar w:fldCharType="begin"/>
        </w:r>
        <w:r w:rsidRPr="00DE6E8C">
          <w:rPr>
            <w:rFonts w:ascii="Times New Roman" w:hAnsi="Times New Roman" w:cs="Times New Roman"/>
          </w:rPr>
          <w:instrText xml:space="preserve"> PAGE   \* MERGEFORMAT </w:instrText>
        </w:r>
        <w:r w:rsidRPr="00DE6E8C">
          <w:rPr>
            <w:rFonts w:ascii="Times New Roman" w:hAnsi="Times New Roman" w:cs="Times New Roman"/>
          </w:rPr>
          <w:fldChar w:fldCharType="separate"/>
        </w:r>
        <w:r w:rsidR="002A3375">
          <w:rPr>
            <w:rFonts w:ascii="Times New Roman" w:hAnsi="Times New Roman" w:cs="Times New Roman"/>
            <w:noProof/>
          </w:rPr>
          <w:t>1</w:t>
        </w:r>
        <w:r w:rsidRPr="00DE6E8C">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BF7" w:rsidRDefault="00150BF7" w:rsidP="00457FD4">
      <w:pPr>
        <w:spacing w:after="0" w:line="240" w:lineRule="auto"/>
      </w:pPr>
      <w:r>
        <w:separator/>
      </w:r>
    </w:p>
  </w:footnote>
  <w:footnote w:type="continuationSeparator" w:id="0">
    <w:p w:rsidR="00150BF7" w:rsidRDefault="00150BF7" w:rsidP="00457FD4">
      <w:pPr>
        <w:spacing w:after="0" w:line="240" w:lineRule="auto"/>
      </w:pPr>
      <w:r>
        <w:continuationSeparator/>
      </w:r>
    </w:p>
  </w:footnote>
  <w:footnote w:id="1">
    <w:p w:rsidR="00150BF7" w:rsidRPr="00844D07" w:rsidRDefault="00150BF7" w:rsidP="00E57E8D">
      <w:pPr>
        <w:autoSpaceDE w:val="0"/>
        <w:autoSpaceDN w:val="0"/>
        <w:adjustRightInd w:val="0"/>
        <w:spacing w:line="240" w:lineRule="auto"/>
        <w:jc w:val="both"/>
      </w:pPr>
      <w:r w:rsidRPr="00844D07">
        <w:rPr>
          <w:rStyle w:val="affff0"/>
          <w:rFonts w:ascii="Times New Roman" w:hAnsi="Times New Roman"/>
          <w:sz w:val="20"/>
          <w:szCs w:val="20"/>
        </w:rPr>
        <w:footnoteRef/>
      </w:r>
      <w:r w:rsidRPr="00844D07">
        <w:rPr>
          <w:rFonts w:ascii="Times New Roman" w:hAnsi="Times New Roman"/>
          <w:sz w:val="20"/>
          <w:szCs w:val="20"/>
        </w:rPr>
        <w:t xml:space="preserve"> Утверждена решением Череповецкой городской Думы от 06.12.2016 № 242 «Об утверждении Стратегии </w:t>
      </w:r>
      <w:r w:rsidRPr="00844D07">
        <w:rPr>
          <w:rFonts w:ascii="Times New Roman" w:hAnsi="Times New Roman"/>
          <w:sz w:val="20"/>
          <w:szCs w:val="20"/>
          <w:lang w:eastAsia="ru-RU"/>
        </w:rPr>
        <w:t xml:space="preserve">социально-экономического развития города Череповца до 2022 года «Череповец - город возможностей». </w:t>
      </w:r>
    </w:p>
  </w:footnote>
  <w:footnote w:id="2">
    <w:p w:rsidR="00150BF7" w:rsidRPr="00844D07" w:rsidRDefault="00150BF7">
      <w:pPr>
        <w:pStyle w:val="afffe"/>
      </w:pPr>
      <w:r w:rsidRPr="00844D07">
        <w:rPr>
          <w:rFonts w:ascii="Times New Roman" w:hAnsi="Times New Roman"/>
          <w:vertAlign w:val="superscript"/>
        </w:rPr>
        <w:footnoteRef/>
      </w:r>
      <w:r w:rsidRPr="00844D07">
        <w:rPr>
          <w:rFonts w:ascii="Times New Roman" w:hAnsi="Times New Roman"/>
          <w:vertAlign w:val="superscript"/>
        </w:rPr>
        <w:t xml:space="preserve"> </w:t>
      </w:r>
      <w:r w:rsidRPr="00844D07">
        <w:rPr>
          <w:rFonts w:ascii="Times New Roman" w:hAnsi="Times New Roman"/>
        </w:rPr>
        <w:t>Без учета сельского населения городского округа г. Вологда</w:t>
      </w:r>
    </w:p>
  </w:footnote>
  <w:footnote w:id="3">
    <w:p w:rsidR="00150BF7" w:rsidRPr="00844D07" w:rsidRDefault="00150BF7" w:rsidP="00B849DE">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По информации Вологдастат на 01.01.2019 г.</w:t>
      </w:r>
    </w:p>
  </w:footnote>
  <w:footnote w:id="4">
    <w:p w:rsidR="00150BF7" w:rsidRPr="00844D07" w:rsidRDefault="00150BF7" w:rsidP="00A3065C">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По данным Вологдастата, информация сформирована по «чистым» видам экономической деятельности организаций (фактическому виду деятельности).</w:t>
      </w:r>
    </w:p>
  </w:footnote>
  <w:footnote w:id="5">
    <w:p w:rsidR="00150BF7" w:rsidRPr="00844D07" w:rsidRDefault="00150BF7" w:rsidP="00A3065C">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По оперативным данным Вологдастата, информация сформирована по «чистым» видам экономической деятельности организаций (фактическому виду деятельности).</w:t>
      </w:r>
    </w:p>
  </w:footnote>
  <w:footnote w:id="6">
    <w:p w:rsidR="00150BF7" w:rsidRPr="00844D07" w:rsidRDefault="00150BF7" w:rsidP="002A1D8A">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По данным Вологдастата по крупным и средним предприятиям; информация сформирована по «чистым» видам экономической деятельности организаций (фактическому виду деятельности) на 01.07.2019.</w:t>
      </w:r>
    </w:p>
  </w:footnote>
  <w:footnote w:id="7">
    <w:p w:rsidR="00150BF7" w:rsidRPr="00844D07" w:rsidRDefault="00150BF7" w:rsidP="002A1D8A">
      <w:pPr>
        <w:pStyle w:val="afffffffe"/>
        <w:suppressAutoHyphens/>
        <w:ind w:firstLine="0"/>
        <w:rPr>
          <w:strike/>
          <w:color w:val="FF0000"/>
          <w:sz w:val="20"/>
          <w:szCs w:val="20"/>
        </w:rPr>
      </w:pPr>
      <w:r w:rsidRPr="004B0B41">
        <w:rPr>
          <w:rStyle w:val="affff0"/>
          <w:sz w:val="20"/>
          <w:szCs w:val="20"/>
        </w:rPr>
        <w:footnoteRef/>
      </w:r>
      <w:r w:rsidRPr="004B0B41">
        <w:rPr>
          <w:sz w:val="20"/>
          <w:szCs w:val="20"/>
        </w:rPr>
        <w:t xml:space="preserve"> Оценка по данным Вологдастат.</w:t>
      </w:r>
    </w:p>
  </w:footnote>
  <w:footnote w:id="8">
    <w:p w:rsidR="00150BF7" w:rsidRPr="00844D07" w:rsidRDefault="00150BF7" w:rsidP="00E00F4A">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По данным Инвестиционной карты http://ia-cher.ru/investor/investment-map/</w:t>
      </w:r>
    </w:p>
  </w:footnote>
  <w:footnote w:id="9">
    <w:p w:rsidR="00150BF7" w:rsidRPr="00844D07" w:rsidRDefault="00150BF7" w:rsidP="00A62FF1">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По данным Территориального органа Федеральной службы государственной статистики по Вологодской области (далее – Вологдастат).</w:t>
      </w:r>
    </w:p>
  </w:footnote>
  <w:footnote w:id="10">
    <w:p w:rsidR="00150BF7" w:rsidRPr="00844D07" w:rsidRDefault="00150BF7" w:rsidP="00A62FF1">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По данным МАУ «ЦМИРИТ» - данные АИС «Реестр населения».</w:t>
      </w:r>
    </w:p>
  </w:footnote>
  <w:footnote w:id="11">
    <w:p w:rsidR="00150BF7" w:rsidRPr="00844D07" w:rsidRDefault="00150BF7" w:rsidP="00A62FF1">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По данным Вологдастат.</w:t>
      </w:r>
    </w:p>
  </w:footnote>
  <w:footnote w:id="12">
    <w:p w:rsidR="00150BF7" w:rsidRPr="00844D07" w:rsidRDefault="00150BF7" w:rsidP="00322A28">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По данным Вологдастата.</w:t>
      </w:r>
    </w:p>
  </w:footnote>
  <w:footnote w:id="13">
    <w:p w:rsidR="00150BF7" w:rsidRPr="00844D07" w:rsidRDefault="00150BF7" w:rsidP="00322A28">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По данным Вологдастата.</w:t>
      </w:r>
    </w:p>
  </w:footnote>
  <w:footnote w:id="14">
    <w:p w:rsidR="00150BF7" w:rsidRPr="00844D07" w:rsidRDefault="00150BF7" w:rsidP="00A03CC3">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Структура жилищного фонда по этажности принята в соответствии с классификацией, приведенной в Местных нормативах градостроительного проектирования муниципального образования «Город Череповец».</w:t>
      </w:r>
    </w:p>
  </w:footnote>
  <w:footnote w:id="15">
    <w:p w:rsidR="00150BF7" w:rsidRPr="00844D07" w:rsidRDefault="00150BF7" w:rsidP="00A03CC3">
      <w:pPr>
        <w:pStyle w:val="afffe"/>
        <w:rPr>
          <w:rFonts w:ascii="Times New Roman" w:hAnsi="Times New Roman"/>
        </w:rPr>
      </w:pPr>
      <w:r w:rsidRPr="00844D07">
        <w:rPr>
          <w:rFonts w:ascii="Times New Roman" w:hAnsi="Times New Roman"/>
          <w:vertAlign w:val="superscript"/>
        </w:rPr>
        <w:footnoteRef/>
      </w:r>
      <w:r w:rsidRPr="00844D07">
        <w:rPr>
          <w:rFonts w:ascii="Times New Roman" w:hAnsi="Times New Roman"/>
          <w:vertAlign w:val="superscript"/>
        </w:rPr>
        <w:t xml:space="preserve"> </w:t>
      </w:r>
      <w:r w:rsidRPr="00844D07">
        <w:rPr>
          <w:rFonts w:ascii="Times New Roman" w:hAnsi="Times New Roman"/>
        </w:rPr>
        <w:t>Территориальное образование, обладающее характерными природными и экономическими условиями развития.</w:t>
      </w:r>
    </w:p>
  </w:footnote>
  <w:footnote w:id="16">
    <w:p w:rsidR="00150BF7" w:rsidRPr="00844D07" w:rsidRDefault="00150BF7" w:rsidP="00A03CC3">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Зона опережающего развития – многофункциональный территориально локализованный комплекс субъектов экономической деятельности, в основе развития которого лежит система сложившихся (или формирующихся) тесных экономических связей. </w:t>
      </w:r>
    </w:p>
  </w:footnote>
  <w:footnote w:id="17">
    <w:p w:rsidR="00150BF7" w:rsidRPr="00844D07" w:rsidRDefault="00150BF7" w:rsidP="00A03CC3">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Территориальное образование, состоящее из муниципальных образований Череповецкого, Шекснинского, Вашкинского, Кирилловского, Кадуйского, Белозерского, городского округа город Череповец, в том числе включающая территорию агломерации «Вологодская».</w:t>
      </w:r>
    </w:p>
  </w:footnote>
  <w:footnote w:id="18">
    <w:p w:rsidR="00150BF7" w:rsidRPr="00844D07" w:rsidRDefault="00150BF7" w:rsidP="00A03CC3">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Часть территории Вологодской области, состоящая из 2 городских округов – муниципального образования «Город Вологда», город Череповец и 24 муниципальных образований на территории 4 муниципальных районов - Череповецкого, Шекснинского, Вологодского, Сокольского. В состав агломерации включены моногорода: г. Череповец (ТОСЭР), Сокол, а также муниципальное образование «Город Вологда», п. Шексна, индустриальные (промышленные) парки «Шексна», «Сокол», «Череповец», промышленные парки «Вологда-Восток», «Вологда-Запад», «Вологда-Север».</w:t>
      </w:r>
    </w:p>
  </w:footnote>
  <w:footnote w:id="19">
    <w:p w:rsidR="00150BF7" w:rsidRPr="00844D07" w:rsidRDefault="00150BF7" w:rsidP="00453738">
      <w:pPr>
        <w:pStyle w:val="afffe"/>
        <w:tabs>
          <w:tab w:val="num" w:pos="0"/>
        </w:tabs>
        <w:rPr>
          <w:rFonts w:ascii="Times New Roman" w:hAnsi="Times New Roman"/>
        </w:rPr>
      </w:pPr>
      <w:r w:rsidRPr="00844D07">
        <w:rPr>
          <w:rFonts w:ascii="Times New Roman" w:hAnsi="Times New Roman"/>
          <w:vertAlign w:val="superscript"/>
        </w:rPr>
        <w:footnoteRef/>
      </w:r>
      <w:r w:rsidRPr="00844D07">
        <w:rPr>
          <w:rFonts w:ascii="Times New Roman" w:hAnsi="Times New Roman"/>
          <w:vertAlign w:val="superscript"/>
        </w:rPr>
        <w:t xml:space="preserve"> </w:t>
      </w:r>
      <w:r w:rsidRPr="00844D07">
        <w:rPr>
          <w:rFonts w:ascii="Times New Roman" w:hAnsi="Times New Roman"/>
        </w:rPr>
        <w:t>Местные нормативы градостроительного проектирования муниципального образования «Город  Череповец»</w:t>
      </w:r>
    </w:p>
  </w:footnote>
  <w:footnote w:id="20">
    <w:p w:rsidR="00150BF7" w:rsidRPr="00844D07" w:rsidRDefault="00150BF7" w:rsidP="00453738">
      <w:pPr>
        <w:pStyle w:val="afffe"/>
        <w:tabs>
          <w:tab w:val="num" w:pos="0"/>
        </w:tabs>
        <w:rPr>
          <w:rFonts w:ascii="Times New Roman" w:hAnsi="Times New Roman"/>
        </w:rPr>
      </w:pPr>
      <w:r w:rsidRPr="00844D07">
        <w:rPr>
          <w:rFonts w:ascii="Times New Roman" w:hAnsi="Times New Roman"/>
          <w:vertAlign w:val="superscript"/>
        </w:rPr>
        <w:footnoteRef/>
      </w:r>
      <w:r w:rsidRPr="00844D07">
        <w:rPr>
          <w:rFonts w:ascii="Times New Roman" w:hAnsi="Times New Roman"/>
          <w:vertAlign w:val="superscript"/>
        </w:rPr>
        <w:t xml:space="preserve"> </w:t>
      </w:r>
      <w:r w:rsidRPr="00844D07">
        <w:rPr>
          <w:rFonts w:ascii="Times New Roman" w:hAnsi="Times New Roman"/>
        </w:rPr>
        <w:t>Региональные нормативы градостроительного проектирования Вологодской области</w:t>
      </w:r>
    </w:p>
  </w:footnote>
  <w:footnote w:id="21">
    <w:p w:rsidR="00150BF7" w:rsidRPr="00844D07" w:rsidRDefault="00150BF7" w:rsidP="00453738">
      <w:pPr>
        <w:pStyle w:val="afffe"/>
        <w:tabs>
          <w:tab w:val="num" w:pos="0"/>
        </w:tabs>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Приказ Департамента экономического развития Вологодской области от 28 декабря 2016 года № 0400/16-О.</w:t>
      </w:r>
    </w:p>
  </w:footnote>
  <w:footnote w:id="22">
    <w:p w:rsidR="00150BF7" w:rsidRPr="00844D07" w:rsidRDefault="00150BF7" w:rsidP="006B08BE">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По данным Инвестиционного паспорта муниципального образования «Город Череповец»2019 г.</w:t>
      </w:r>
    </w:p>
  </w:footnote>
  <w:footnote w:id="23">
    <w:p w:rsidR="00150BF7" w:rsidRPr="00844D07" w:rsidRDefault="00150BF7" w:rsidP="00E7741C">
      <w:pPr>
        <w:pStyle w:val="afffe"/>
        <w:ind w:firstLine="0"/>
      </w:pPr>
      <w:r w:rsidRPr="00844D07">
        <w:rPr>
          <w:rStyle w:val="affff0"/>
          <w:rFonts w:ascii="Times New Roman" w:hAnsi="Times New Roman"/>
        </w:rPr>
        <w:footnoteRef/>
      </w:r>
      <w:r w:rsidRPr="00844D07">
        <w:rPr>
          <w:rFonts w:ascii="Times New Roman" w:hAnsi="Times New Roman"/>
        </w:rPr>
        <w:t xml:space="preserve"> Одобрен мэром города Череповца 31 октября 2018 года.</w:t>
      </w:r>
    </w:p>
  </w:footnote>
  <w:footnote w:id="24">
    <w:p w:rsidR="00150BF7" w:rsidRPr="00844D07" w:rsidRDefault="00150BF7" w:rsidP="00E7741C">
      <w:pPr>
        <w:pStyle w:val="afffe"/>
        <w:ind w:firstLine="0"/>
      </w:pPr>
      <w:r w:rsidRPr="00844D07">
        <w:rPr>
          <w:rStyle w:val="affff0"/>
          <w:rFonts w:ascii="Times New Roman" w:hAnsi="Times New Roman"/>
        </w:rPr>
        <w:footnoteRef/>
      </w:r>
      <w:r w:rsidRPr="00844D07">
        <w:rPr>
          <w:rFonts w:ascii="Times New Roman" w:hAnsi="Times New Roman"/>
        </w:rPr>
        <w:t xml:space="preserve"> Одобрен временно исполняющим полномочия мэра города Череповца 29 октября 2019 года.</w:t>
      </w:r>
    </w:p>
  </w:footnote>
  <w:footnote w:id="25">
    <w:p w:rsidR="00150BF7" w:rsidRPr="00844D07" w:rsidRDefault="00150BF7" w:rsidP="00773228">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Альтернативные варианты объемов нового жилищного строительства, которые рассматривались в настоящем Генеральном плане города Череповца, представлены в Приложении 1.</w:t>
      </w:r>
    </w:p>
  </w:footnote>
  <w:footnote w:id="26">
    <w:p w:rsidR="00150BF7" w:rsidRPr="00844D07" w:rsidRDefault="00150BF7">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Численность населения на 01.01.2020 г.</w:t>
      </w:r>
    </w:p>
  </w:footnote>
  <w:footnote w:id="27">
    <w:p w:rsidR="00150BF7" w:rsidRPr="00844D07" w:rsidRDefault="00150BF7">
      <w:pPr>
        <w:pStyle w:val="afffe"/>
      </w:pPr>
      <w:r w:rsidRPr="00844D07">
        <w:rPr>
          <w:rStyle w:val="affff0"/>
          <w:rFonts w:ascii="Times New Roman" w:hAnsi="Times New Roman"/>
        </w:rPr>
        <w:footnoteRef/>
      </w:r>
      <w:r w:rsidRPr="00844D07">
        <w:rPr>
          <w:rFonts w:ascii="Times New Roman" w:hAnsi="Times New Roman"/>
        </w:rPr>
        <w:t xml:space="preserve"> Общая площадь жилищного фонда на конец 2018 г.</w:t>
      </w:r>
    </w:p>
  </w:footnote>
  <w:footnote w:id="28">
    <w:p w:rsidR="00150BF7" w:rsidRPr="00844D07" w:rsidRDefault="00150BF7">
      <w:pPr>
        <w:pStyle w:val="afffe"/>
        <w:rPr>
          <w:rFonts w:ascii="Times New Roman" w:eastAsiaTheme="minorHAnsi" w:hAnsi="Times New Roman"/>
          <w:iCs/>
        </w:rPr>
      </w:pPr>
      <w:r w:rsidRPr="00844D07">
        <w:rPr>
          <w:rStyle w:val="affff0"/>
        </w:rPr>
        <w:footnoteRef/>
      </w:r>
      <w:r w:rsidRPr="00844D07">
        <w:t xml:space="preserve"> </w:t>
      </w:r>
      <w:r w:rsidRPr="00844D07">
        <w:rPr>
          <w:rFonts w:ascii="Times New Roman" w:eastAsiaTheme="minorHAnsi" w:hAnsi="Times New Roman"/>
          <w:iCs/>
        </w:rPr>
        <w:t>Комплексное освоение территории</w:t>
      </w:r>
    </w:p>
  </w:footnote>
  <w:footnote w:id="29">
    <w:p w:rsidR="00150BF7" w:rsidRPr="00844D07" w:rsidRDefault="00150BF7" w:rsidP="00BE5DE8">
      <w:pPr>
        <w:pStyle w:val="afffe"/>
        <w:ind w:firstLine="0"/>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Местные нормативы градостроительного проектирования муниципального образования «Город  Череповец»</w:t>
      </w:r>
    </w:p>
  </w:footnote>
  <w:footnote w:id="30">
    <w:p w:rsidR="00150BF7" w:rsidRPr="00844D07" w:rsidRDefault="00150BF7" w:rsidP="00BE5DE8">
      <w:pPr>
        <w:pStyle w:val="afffe"/>
        <w:tabs>
          <w:tab w:val="num" w:pos="0"/>
          <w:tab w:val="num" w:pos="720"/>
        </w:tabs>
        <w:ind w:firstLine="0"/>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Региональные нормативы градостроительного проектирования Вологодской области</w:t>
      </w:r>
    </w:p>
  </w:footnote>
  <w:footnote w:id="31">
    <w:p w:rsidR="00150BF7" w:rsidRPr="00844D07" w:rsidRDefault="00150BF7" w:rsidP="00163008">
      <w:pPr>
        <w:pStyle w:val="afffe"/>
        <w:tabs>
          <w:tab w:val="num" w:pos="0"/>
        </w:tabs>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Приказ Департамента экономического развития Вологодской области от 28 декабря 2016 года № 0400/16-О.</w:t>
      </w:r>
    </w:p>
  </w:footnote>
  <w:footnote w:id="32">
    <w:p w:rsidR="00150BF7" w:rsidRPr="00844D07" w:rsidRDefault="00150BF7" w:rsidP="00005F22">
      <w:pPr>
        <w:pStyle w:val="afffe"/>
        <w:ind w:firstLine="0"/>
        <w:rPr>
          <w:rFonts w:ascii="Times New Roman" w:hAnsi="Times New Roman"/>
        </w:rPr>
      </w:pPr>
      <w:r w:rsidRPr="00844D07">
        <w:rPr>
          <w:rStyle w:val="affff0"/>
        </w:rPr>
        <w:footnoteRef/>
      </w:r>
      <w:r w:rsidRPr="00844D07">
        <w:rPr>
          <w:rFonts w:ascii="Times New Roman" w:hAnsi="Times New Roman"/>
        </w:rPr>
        <w:t xml:space="preserve"> Перечень планируемых объектов и регионального значения приводится в справочных целях.</w:t>
      </w:r>
    </w:p>
  </w:footnote>
  <w:footnote w:id="33">
    <w:p w:rsidR="00150BF7" w:rsidRPr="00844D07" w:rsidRDefault="00150BF7" w:rsidP="00005F22">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Расчет требуемых объектов образования см. Приложение 2</w:t>
      </w:r>
    </w:p>
  </w:footnote>
  <w:footnote w:id="34">
    <w:p w:rsidR="00150BF7" w:rsidRPr="00844D07" w:rsidRDefault="00150BF7">
      <w:pPr>
        <w:pStyle w:val="afffe"/>
      </w:pPr>
      <w:r w:rsidRPr="00844D07">
        <w:rPr>
          <w:rStyle w:val="affff0"/>
        </w:rPr>
        <w:footnoteRef/>
      </w:r>
      <w:r w:rsidRPr="00844D07">
        <w:t xml:space="preserve"> </w:t>
      </w:r>
      <w:r w:rsidRPr="00844D07">
        <w:rPr>
          <w:rFonts w:ascii="Times New Roman" w:hAnsi="Times New Roman"/>
        </w:rPr>
        <w:t>Распределение предлагаемых настоящим проектом к строительству объектов культуры по районам см. Приложение 2</w:t>
      </w:r>
    </w:p>
  </w:footnote>
  <w:footnote w:id="35">
    <w:p w:rsidR="00150BF7" w:rsidRPr="0097275B" w:rsidRDefault="00150BF7" w:rsidP="00E76518">
      <w:pPr>
        <w:pStyle w:val="afffe"/>
        <w:rPr>
          <w:rFonts w:ascii="Times New Roman" w:hAnsi="Times New Roman"/>
        </w:rPr>
      </w:pPr>
      <w:r w:rsidRPr="00844D07">
        <w:rPr>
          <w:rStyle w:val="affff0"/>
          <w:rFonts w:ascii="Times New Roman" w:hAnsi="Times New Roman"/>
        </w:rPr>
        <w:footnoteRef/>
      </w:r>
      <w:r w:rsidRPr="00844D07">
        <w:rPr>
          <w:rFonts w:ascii="Times New Roman" w:hAnsi="Times New Roman"/>
        </w:rPr>
        <w:t xml:space="preserve"> Перечень планируемых объектов регионального значения приводится в справочных целях.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BF7" w:rsidRDefault="00150BF7">
    <w:pPr>
      <w:pStyle w:val="afc"/>
    </w:pPr>
    <w:r>
      <w:rPr>
        <w:noProof/>
        <w:lang w:eastAsia="ru-RU"/>
      </w:rPr>
      <w:drawing>
        <wp:inline distT="0" distB="0" distL="0" distR="0">
          <wp:extent cx="1804670" cy="5975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670" cy="597535"/>
                  </a:xfrm>
                  <a:prstGeom prst="rect">
                    <a:avLst/>
                  </a:prstGeom>
                  <a:noFill/>
                </pic:spPr>
              </pic:pic>
            </a:graphicData>
          </a:graphic>
        </wp:inline>
      </w:drawing>
    </w:r>
    <w:r>
      <w:rPr>
        <w:noProof/>
        <w:lang w:eastAsia="ru-RU"/>
      </w:rPr>
      <w:drawing>
        <wp:inline distT="0" distB="0" distL="0" distR="0">
          <wp:extent cx="6096635" cy="368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635" cy="3683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BF7" w:rsidRPr="007D04B0" w:rsidRDefault="00150BF7" w:rsidP="007D04B0">
    <w:pPr>
      <w:pStyle w:val="af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BF7" w:rsidRPr="002D78B4" w:rsidRDefault="00150BF7" w:rsidP="002D78B4">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81E87F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AC863D72"/>
    <w:lvl w:ilvl="0">
      <w:start w:val="5"/>
      <w:numFmt w:val="decimal"/>
      <w:pStyle w:val="1"/>
      <w:lvlText w:val="%1."/>
      <w:lvlJc w:val="left"/>
      <w:pPr>
        <w:ind w:left="0" w:firstLine="0"/>
      </w:pPr>
      <w:rPr>
        <w:rFonts w:hint="default"/>
      </w:rPr>
    </w:lvl>
    <w:lvl w:ilvl="1">
      <w:start w:val="1"/>
      <w:numFmt w:val="decimal"/>
      <w:lvlText w:val="%1.%2"/>
      <w:lvlJc w:val="left"/>
      <w:pPr>
        <w:ind w:left="851" w:firstLine="0"/>
      </w:pPr>
      <w:rPr>
        <w:rFonts w:cs="Times New Roman" w:hint="default"/>
        <w:lang w:val="ru-RU"/>
      </w:rPr>
    </w:lvl>
    <w:lvl w:ilvl="2">
      <w:start w:val="1"/>
      <w:numFmt w:val="decimal"/>
      <w:pStyle w:val="3"/>
      <w:lvlText w:val="%1.%2.%3"/>
      <w:lvlJc w:val="left"/>
      <w:pPr>
        <w:ind w:left="0" w:firstLine="0"/>
      </w:pPr>
      <w:rPr>
        <w:rFonts w:cs="Times New Roman" w:hint="default"/>
      </w:rPr>
    </w:lvl>
    <w:lvl w:ilvl="3">
      <w:start w:val="1"/>
      <w:numFmt w:val="decimal"/>
      <w:pStyle w:val="4"/>
      <w:lvlText w:val="%1.%2.%3.%4"/>
      <w:lvlJc w:val="left"/>
      <w:pPr>
        <w:ind w:left="0" w:firstLine="0"/>
      </w:pPr>
      <w:rPr>
        <w:rFonts w:cs="Times New Roman" w:hint="default"/>
      </w:rPr>
    </w:lvl>
    <w:lvl w:ilvl="4">
      <w:start w:val="1"/>
      <w:numFmt w:val="decimal"/>
      <w:lvlText w:val="%1.%2.%3.%4.%5"/>
      <w:lvlJc w:val="left"/>
      <w:pPr>
        <w:ind w:left="0" w:firstLine="0"/>
      </w:pPr>
      <w:rPr>
        <w:rFonts w:cs="Times New Roman" w:hint="default"/>
      </w:rPr>
    </w:lvl>
    <w:lvl w:ilvl="5">
      <w:start w:val="1"/>
      <w:numFmt w:val="decimal"/>
      <w:lvlText w:val="%1.%2.%3.%4.%5.%6"/>
      <w:lvlJc w:val="left"/>
      <w:pPr>
        <w:ind w:left="0" w:firstLine="0"/>
      </w:pPr>
      <w:rPr>
        <w:rFonts w:cs="Times New Roman" w:hint="default"/>
      </w:rPr>
    </w:lvl>
    <w:lvl w:ilvl="6">
      <w:start w:val="1"/>
      <w:numFmt w:val="decimal"/>
      <w:lvlText w:val="%1.%2.%3.%4.%5.%6.%7"/>
      <w:lvlJc w:val="left"/>
      <w:pPr>
        <w:ind w:left="0" w:firstLine="0"/>
      </w:pPr>
      <w:rPr>
        <w:rFonts w:cs="Times New Roman" w:hint="default"/>
      </w:rPr>
    </w:lvl>
    <w:lvl w:ilvl="7">
      <w:start w:val="1"/>
      <w:numFmt w:val="decimal"/>
      <w:lvlText w:val="%1.%2.%3.%4.%5.%6.%7.%8"/>
      <w:lvlJc w:val="left"/>
      <w:pPr>
        <w:ind w:left="0" w:firstLine="0"/>
      </w:pPr>
      <w:rPr>
        <w:rFonts w:cs="Times New Roman" w:hint="default"/>
      </w:rPr>
    </w:lvl>
    <w:lvl w:ilvl="8">
      <w:start w:val="1"/>
      <w:numFmt w:val="decimal"/>
      <w:lvlText w:val="%1.%2.%3.%4.%5.%6.%7.%8.%9"/>
      <w:lvlJc w:val="left"/>
      <w:pPr>
        <w:ind w:left="0" w:firstLine="0"/>
      </w:pPr>
      <w:rPr>
        <w:rFonts w:cs="Times New Roman" w:hint="default"/>
      </w:rPr>
    </w:lvl>
  </w:abstractNum>
  <w:abstractNum w:abstractNumId="2" w15:restartNumberingAfterBreak="0">
    <w:nsid w:val="00000002"/>
    <w:multiLevelType w:val="singleLevel"/>
    <w:tmpl w:val="00000002"/>
    <w:lvl w:ilvl="0">
      <w:start w:val="1"/>
      <w:numFmt w:val="bullet"/>
      <w:pStyle w:val="10"/>
      <w:lvlText w:val="−"/>
      <w:lvlJc w:val="left"/>
      <w:pPr>
        <w:tabs>
          <w:tab w:val="num" w:pos="284"/>
        </w:tabs>
        <w:ind w:left="454" w:hanging="170"/>
      </w:pPr>
      <w:rPr>
        <w:rFonts w:ascii="Courier New" w:hAnsi="Courier New"/>
      </w:rPr>
    </w:lvl>
  </w:abstractNum>
  <w:abstractNum w:abstractNumId="3" w15:restartNumberingAfterBreak="0">
    <w:nsid w:val="00000010"/>
    <w:multiLevelType w:val="singleLevel"/>
    <w:tmpl w:val="00000010"/>
    <w:name w:val="WW8Num15"/>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3D"/>
    <w:multiLevelType w:val="singleLevel"/>
    <w:tmpl w:val="0000003D"/>
    <w:name w:val="WW8Num60"/>
    <w:lvl w:ilvl="0">
      <w:start w:val="1"/>
      <w:numFmt w:val="decimal"/>
      <w:lvlText w:val="%1."/>
      <w:lvlJc w:val="left"/>
      <w:pPr>
        <w:tabs>
          <w:tab w:val="num" w:pos="360"/>
        </w:tabs>
        <w:ind w:left="360" w:hanging="360"/>
      </w:pPr>
      <w:rPr>
        <w:rFonts w:cs="Times New Roman"/>
      </w:rPr>
    </w:lvl>
  </w:abstractNum>
  <w:abstractNum w:abstractNumId="5" w15:restartNumberingAfterBreak="0">
    <w:nsid w:val="011C4F14"/>
    <w:multiLevelType w:val="hybridMultilevel"/>
    <w:tmpl w:val="A086C046"/>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AD26D9"/>
    <w:multiLevelType w:val="hybridMultilevel"/>
    <w:tmpl w:val="3AA2BA9E"/>
    <w:name w:val="WW8Num502"/>
    <w:lvl w:ilvl="0" w:tplc="E93A0382">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15:restartNumberingAfterBreak="0">
    <w:nsid w:val="03AF6D60"/>
    <w:multiLevelType w:val="hybridMultilevel"/>
    <w:tmpl w:val="7BE69EB8"/>
    <w:lvl w:ilvl="0" w:tplc="6E74F3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ED1A18"/>
    <w:multiLevelType w:val="hybridMultilevel"/>
    <w:tmpl w:val="66949C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06BC7E2F"/>
    <w:multiLevelType w:val="hybridMultilevel"/>
    <w:tmpl w:val="376442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076B4829"/>
    <w:multiLevelType w:val="hybridMultilevel"/>
    <w:tmpl w:val="AD1A2F5C"/>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2" w15:restartNumberingAfterBreak="0">
    <w:nsid w:val="08955E48"/>
    <w:multiLevelType w:val="hybridMultilevel"/>
    <w:tmpl w:val="4F12E6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08CF1C62"/>
    <w:multiLevelType w:val="hybridMultilevel"/>
    <w:tmpl w:val="3BE060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A882CE4"/>
    <w:multiLevelType w:val="hybridMultilevel"/>
    <w:tmpl w:val="5AEC94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0BD80B23"/>
    <w:multiLevelType w:val="hybridMultilevel"/>
    <w:tmpl w:val="6BFC2FD2"/>
    <w:lvl w:ilvl="0" w:tplc="16FE6D24">
      <w:start w:val="1"/>
      <w:numFmt w:val="bullet"/>
      <w:pStyle w:val="a0"/>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0C3F0442"/>
    <w:multiLevelType w:val="hybridMultilevel"/>
    <w:tmpl w:val="376442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0F876AF2"/>
    <w:multiLevelType w:val="multilevel"/>
    <w:tmpl w:val="AA82D944"/>
    <w:lvl w:ilvl="0">
      <w:start w:val="1"/>
      <w:numFmt w:val="decimal"/>
      <w:pStyle w:val="12"/>
      <w:lvlText w:val="%1."/>
      <w:lvlJc w:val="left"/>
      <w:pPr>
        <w:ind w:left="930" w:hanging="363"/>
      </w:pPr>
      <w:rPr>
        <w:rFonts w:hint="default"/>
      </w:rPr>
    </w:lvl>
    <w:lvl w:ilvl="1">
      <w:start w:val="1"/>
      <w:numFmt w:val="decimal"/>
      <w:pStyle w:val="110"/>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pStyle w:val="112"/>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b w:val="0"/>
      </w:rPr>
    </w:lvl>
    <w:lvl w:ilvl="8">
      <w:start w:val="1"/>
      <w:numFmt w:val="decimal"/>
      <w:pStyle w:val="11111"/>
      <w:isLgl/>
      <w:lvlText w:val="Таблица %1.%2.%3.%4-%9."/>
      <w:lvlJc w:val="left"/>
      <w:pPr>
        <w:ind w:left="930" w:hanging="363"/>
      </w:pPr>
      <w:rPr>
        <w:rFonts w:hint="default"/>
      </w:rPr>
    </w:lvl>
  </w:abstractNum>
  <w:abstractNum w:abstractNumId="18" w15:restartNumberingAfterBreak="0">
    <w:nsid w:val="0F8F1C47"/>
    <w:multiLevelType w:val="hybridMultilevel"/>
    <w:tmpl w:val="5AEC94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11813535"/>
    <w:multiLevelType w:val="hybridMultilevel"/>
    <w:tmpl w:val="CDA6F9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11E06A04"/>
    <w:multiLevelType w:val="hybridMultilevel"/>
    <w:tmpl w:val="AD1A2F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14774EBF"/>
    <w:multiLevelType w:val="hybridMultilevel"/>
    <w:tmpl w:val="23025A56"/>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2" w15:restartNumberingAfterBreak="0">
    <w:nsid w:val="1AA309A6"/>
    <w:multiLevelType w:val="hybridMultilevel"/>
    <w:tmpl w:val="A086C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C3557AF"/>
    <w:multiLevelType w:val="hybridMultilevel"/>
    <w:tmpl w:val="23025A56"/>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4" w15:restartNumberingAfterBreak="0">
    <w:nsid w:val="1EF60A4A"/>
    <w:multiLevelType w:val="hybridMultilevel"/>
    <w:tmpl w:val="9D205302"/>
    <w:lvl w:ilvl="0" w:tplc="661A6964">
      <w:start w:val="1"/>
      <w:numFmt w:val="bullet"/>
      <w:lvlText w:val=""/>
      <w:lvlJc w:val="left"/>
      <w:pPr>
        <w:tabs>
          <w:tab w:val="num" w:pos="2694"/>
        </w:tabs>
        <w:ind w:left="2694" w:firstLine="1134"/>
      </w:pPr>
      <w:rPr>
        <w:rFonts w:ascii="Wingdings" w:hAnsi="Wingdings" w:hint="default"/>
        <w:color w:val="8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7062E1CA">
      <w:start w:val="1"/>
      <w:numFmt w:val="bullet"/>
      <w:pStyle w:val="Pro-List-1"/>
      <w:lvlText w:val=""/>
      <w:lvlJc w:val="left"/>
      <w:pPr>
        <w:tabs>
          <w:tab w:val="num" w:pos="2444"/>
        </w:tabs>
        <w:ind w:left="2444" w:hanging="284"/>
      </w:pPr>
      <w:rPr>
        <w:rFonts w:ascii="Wingdings" w:hAnsi="Wingdings" w:hint="default"/>
        <w:color w:val="auto"/>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1590F2F"/>
    <w:multiLevelType w:val="hybridMultilevel"/>
    <w:tmpl w:val="56DCB752"/>
    <w:lvl w:ilvl="0" w:tplc="B6904B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3F77D9F"/>
    <w:multiLevelType w:val="hybridMultilevel"/>
    <w:tmpl w:val="9432F0F6"/>
    <w:lvl w:ilvl="0" w:tplc="0419000F">
      <w:start w:val="1"/>
      <w:numFmt w:val="decimal"/>
      <w:lvlText w:val="%1."/>
      <w:lvlJc w:val="left"/>
      <w:pPr>
        <w:ind w:left="502" w:hanging="360"/>
      </w:p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8" w15:restartNumberingAfterBreak="0">
    <w:nsid w:val="24917E98"/>
    <w:multiLevelType w:val="hybridMultilevel"/>
    <w:tmpl w:val="D572F7C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283C31AB"/>
    <w:multiLevelType w:val="hybridMultilevel"/>
    <w:tmpl w:val="4490BBF6"/>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9B71EB8"/>
    <w:multiLevelType w:val="hybridMultilevel"/>
    <w:tmpl w:val="9432F0F6"/>
    <w:lvl w:ilvl="0" w:tplc="0419000F">
      <w:start w:val="1"/>
      <w:numFmt w:val="decimal"/>
      <w:lvlText w:val="%1."/>
      <w:lvlJc w:val="left"/>
      <w:pPr>
        <w:ind w:left="502" w:hanging="360"/>
      </w:p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1" w15:restartNumberingAfterBreak="0">
    <w:nsid w:val="2F6F6D8E"/>
    <w:multiLevelType w:val="hybridMultilevel"/>
    <w:tmpl w:val="3BE060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1AD7D67"/>
    <w:multiLevelType w:val="multilevel"/>
    <w:tmpl w:val="71AE8EF2"/>
    <w:lvl w:ilvl="0">
      <w:start w:val="1"/>
      <w:numFmt w:val="decimal"/>
      <w:pStyle w:val="a2"/>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3" w15:restartNumberingAfterBreak="0">
    <w:nsid w:val="32D675B5"/>
    <w:multiLevelType w:val="hybridMultilevel"/>
    <w:tmpl w:val="C2E415CE"/>
    <w:lvl w:ilvl="0" w:tplc="6E74F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39535AD2"/>
    <w:multiLevelType w:val="hybridMultilevel"/>
    <w:tmpl w:val="E48447CC"/>
    <w:lvl w:ilvl="0" w:tplc="5C3C059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pStyle w:val="1-1"/>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15:restartNumberingAfterBreak="0">
    <w:nsid w:val="42E87B6A"/>
    <w:multiLevelType w:val="hybridMultilevel"/>
    <w:tmpl w:val="D9B0CDB8"/>
    <w:lvl w:ilvl="0" w:tplc="6E74F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34C019F"/>
    <w:multiLevelType w:val="hybridMultilevel"/>
    <w:tmpl w:val="3732D2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450761C6"/>
    <w:multiLevelType w:val="hybridMultilevel"/>
    <w:tmpl w:val="9F4003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463C1DC0"/>
    <w:multiLevelType w:val="singleLevel"/>
    <w:tmpl w:val="4776E2B2"/>
    <w:lvl w:ilvl="0">
      <w:start w:val="1"/>
      <w:numFmt w:val="bullet"/>
      <w:pStyle w:val="a3"/>
      <w:lvlText w:val="–"/>
      <w:lvlJc w:val="left"/>
      <w:pPr>
        <w:tabs>
          <w:tab w:val="num" w:pos="1069"/>
        </w:tabs>
        <w:ind w:left="1069" w:hanging="360"/>
      </w:pPr>
      <w:rPr>
        <w:rFonts w:ascii="Times New Roman" w:hAnsi="Times New Roman" w:hint="default"/>
      </w:rPr>
    </w:lvl>
  </w:abstractNum>
  <w:abstractNum w:abstractNumId="40" w15:restartNumberingAfterBreak="0">
    <w:nsid w:val="49382695"/>
    <w:multiLevelType w:val="hybridMultilevel"/>
    <w:tmpl w:val="18A497D4"/>
    <w:lvl w:ilvl="0" w:tplc="24AEA242">
      <w:start w:val="1"/>
      <w:numFmt w:val="bullet"/>
      <w:pStyle w:val="a4"/>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B705E2C"/>
    <w:multiLevelType w:val="hybridMultilevel"/>
    <w:tmpl w:val="3766CC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4EDF7A57"/>
    <w:multiLevelType w:val="hybridMultilevel"/>
    <w:tmpl w:val="69D6C2E8"/>
    <w:lvl w:ilvl="0" w:tplc="04190001">
      <w:start w:val="1"/>
      <w:numFmt w:val="bullet"/>
      <w:lvlText w:val=""/>
      <w:lvlJc w:val="left"/>
      <w:pPr>
        <w:tabs>
          <w:tab w:val="num" w:pos="360"/>
        </w:tabs>
        <w:ind w:left="360" w:hanging="360"/>
      </w:pPr>
      <w:rPr>
        <w:rFonts w:ascii="Symbol" w:hAnsi="Symbol" w:hint="default"/>
      </w:rPr>
    </w:lvl>
    <w:lvl w:ilvl="1" w:tplc="D922A702">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656669C"/>
    <w:multiLevelType w:val="hybridMultilevel"/>
    <w:tmpl w:val="6D62AF36"/>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6E55290"/>
    <w:multiLevelType w:val="hybridMultilevel"/>
    <w:tmpl w:val="5AEC94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5B5A5C95"/>
    <w:multiLevelType w:val="hybridMultilevel"/>
    <w:tmpl w:val="A6C0BBFC"/>
    <w:name w:val="MyList122"/>
    <w:lvl w:ilvl="0" w:tplc="04190011">
      <w:start w:val="1"/>
      <w:numFmt w:val="decimal"/>
      <w:lvlText w:val="%1."/>
      <w:lvlJc w:val="left"/>
      <w:pPr>
        <w:ind w:left="927" w:hanging="360"/>
      </w:pPr>
      <w:rPr>
        <w:rFonts w:hint="default"/>
      </w:rPr>
    </w:lvl>
    <w:lvl w:ilvl="1" w:tplc="00480218" w:tentative="1">
      <w:start w:val="1"/>
      <w:numFmt w:val="lowerLetter"/>
      <w:lvlText w:val="%2."/>
      <w:lvlJc w:val="left"/>
      <w:pPr>
        <w:ind w:left="1647" w:hanging="360"/>
      </w:pPr>
    </w:lvl>
    <w:lvl w:ilvl="2" w:tplc="9328E066" w:tentative="1">
      <w:start w:val="1"/>
      <w:numFmt w:val="lowerRoman"/>
      <w:lvlText w:val="%3."/>
      <w:lvlJc w:val="right"/>
      <w:pPr>
        <w:ind w:left="2367" w:hanging="180"/>
      </w:pPr>
    </w:lvl>
    <w:lvl w:ilvl="3" w:tplc="22B00446" w:tentative="1">
      <w:start w:val="1"/>
      <w:numFmt w:val="decimal"/>
      <w:lvlText w:val="%4."/>
      <w:lvlJc w:val="left"/>
      <w:pPr>
        <w:ind w:left="3087" w:hanging="360"/>
      </w:pPr>
    </w:lvl>
    <w:lvl w:ilvl="4" w:tplc="59BCE9B0" w:tentative="1">
      <w:start w:val="1"/>
      <w:numFmt w:val="lowerLetter"/>
      <w:lvlText w:val="%5."/>
      <w:lvlJc w:val="left"/>
      <w:pPr>
        <w:ind w:left="3807" w:hanging="360"/>
      </w:pPr>
    </w:lvl>
    <w:lvl w:ilvl="5" w:tplc="A36AB8EC" w:tentative="1">
      <w:start w:val="1"/>
      <w:numFmt w:val="lowerRoman"/>
      <w:lvlText w:val="%6."/>
      <w:lvlJc w:val="right"/>
      <w:pPr>
        <w:ind w:left="4527" w:hanging="180"/>
      </w:pPr>
    </w:lvl>
    <w:lvl w:ilvl="6" w:tplc="DACEC952" w:tentative="1">
      <w:start w:val="1"/>
      <w:numFmt w:val="decimal"/>
      <w:lvlText w:val="%7."/>
      <w:lvlJc w:val="left"/>
      <w:pPr>
        <w:ind w:left="5247" w:hanging="360"/>
      </w:pPr>
    </w:lvl>
    <w:lvl w:ilvl="7" w:tplc="E61C4614" w:tentative="1">
      <w:start w:val="1"/>
      <w:numFmt w:val="lowerLetter"/>
      <w:lvlText w:val="%8."/>
      <w:lvlJc w:val="left"/>
      <w:pPr>
        <w:ind w:left="5967" w:hanging="360"/>
      </w:pPr>
    </w:lvl>
    <w:lvl w:ilvl="8" w:tplc="DF58BD2E" w:tentative="1">
      <w:start w:val="1"/>
      <w:numFmt w:val="lowerRoman"/>
      <w:lvlText w:val="%9."/>
      <w:lvlJc w:val="right"/>
      <w:pPr>
        <w:ind w:left="6687" w:hanging="180"/>
      </w:pPr>
    </w:lvl>
  </w:abstractNum>
  <w:abstractNum w:abstractNumId="46" w15:restartNumberingAfterBreak="0">
    <w:nsid w:val="5EC73314"/>
    <w:multiLevelType w:val="hybridMultilevel"/>
    <w:tmpl w:val="AD1A2F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5F9D5718"/>
    <w:multiLevelType w:val="multilevel"/>
    <w:tmpl w:val="DDB62CF4"/>
    <w:lvl w:ilvl="0">
      <w:start w:val="1"/>
      <w:numFmt w:val="bullet"/>
      <w:lvlText w:val=""/>
      <w:lvlJc w:val="left"/>
      <w:pPr>
        <w:ind w:left="426" w:firstLine="0"/>
      </w:pPr>
      <w:rPr>
        <w:rFonts w:ascii="Symbol" w:hAnsi="Symbol" w:hint="default"/>
      </w:rPr>
    </w:lvl>
    <w:lvl w:ilvl="1">
      <w:start w:val="1"/>
      <w:numFmt w:val="bullet"/>
      <w:suff w:val="space"/>
      <w:lvlText w:val=""/>
      <w:lvlJc w:val="left"/>
      <w:pPr>
        <w:ind w:left="964" w:firstLine="0"/>
      </w:pPr>
      <w:rPr>
        <w:rFonts w:ascii="Symbol" w:hAnsi="Symbol" w:cs="Symbol" w:hint="default"/>
      </w:rPr>
    </w:lvl>
    <w:lvl w:ilvl="2">
      <w:start w:val="1"/>
      <w:numFmt w:val="bullet"/>
      <w:suff w:val="space"/>
      <w:lvlText w:val=""/>
      <w:lvlJc w:val="left"/>
      <w:pPr>
        <w:ind w:left="1361" w:firstLine="0"/>
      </w:pPr>
      <w:rPr>
        <w:rFonts w:ascii="Symbol" w:hAnsi="Symbol" w:cs="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cs="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cs="Symbol" w:hint="default"/>
      </w:rPr>
    </w:lvl>
  </w:abstractNum>
  <w:abstractNum w:abstractNumId="48" w15:restartNumberingAfterBreak="0">
    <w:nsid w:val="602F2474"/>
    <w:multiLevelType w:val="multilevel"/>
    <w:tmpl w:val="51640446"/>
    <w:lvl w:ilvl="0">
      <w:start w:val="1"/>
      <w:numFmt w:val="decimal"/>
      <w:pStyle w:val="13"/>
      <w:suff w:val="space"/>
      <w:lvlText w:val="%1."/>
      <w:lvlJc w:val="left"/>
      <w:pPr>
        <w:ind w:left="567" w:firstLine="0"/>
      </w:pPr>
      <w:rPr>
        <w:rFonts w:cs="Times New Roman" w:hint="default"/>
      </w:rPr>
    </w:lvl>
    <w:lvl w:ilvl="1">
      <w:start w:val="1"/>
      <w:numFmt w:val="decimal"/>
      <w:pStyle w:val="20"/>
      <w:suff w:val="space"/>
      <w:lvlText w:val="%1.%2."/>
      <w:lvlJc w:val="left"/>
      <w:pPr>
        <w:ind w:left="964" w:firstLine="0"/>
      </w:pPr>
      <w:rPr>
        <w:rFonts w:cs="Times New Roman" w:hint="default"/>
      </w:rPr>
    </w:lvl>
    <w:lvl w:ilvl="2">
      <w:start w:val="1"/>
      <w:numFmt w:val="decimal"/>
      <w:pStyle w:val="30"/>
      <w:suff w:val="space"/>
      <w:lvlText w:val="%1.%2.%3."/>
      <w:lvlJc w:val="left"/>
      <w:pPr>
        <w:ind w:left="1361" w:firstLine="0"/>
      </w:pPr>
      <w:rPr>
        <w:rFonts w:cs="Times New Roman" w:hint="default"/>
      </w:rPr>
    </w:lvl>
    <w:lvl w:ilvl="3">
      <w:start w:val="1"/>
      <w:numFmt w:val="decimal"/>
      <w:lvlText w:val="%1.%2.%3.%4."/>
      <w:lvlJc w:val="left"/>
      <w:pPr>
        <w:ind w:left="1758" w:firstLine="0"/>
      </w:pPr>
      <w:rPr>
        <w:rFonts w:cs="Times New Roman" w:hint="default"/>
      </w:rPr>
    </w:lvl>
    <w:lvl w:ilvl="4">
      <w:start w:val="1"/>
      <w:numFmt w:val="decimal"/>
      <w:lvlText w:val="%1.%2.%3.%4.%5."/>
      <w:lvlJc w:val="left"/>
      <w:pPr>
        <w:ind w:left="2155" w:firstLine="0"/>
      </w:pPr>
      <w:rPr>
        <w:rFonts w:cs="Times New Roman" w:hint="default"/>
      </w:rPr>
    </w:lvl>
    <w:lvl w:ilvl="5">
      <w:start w:val="1"/>
      <w:numFmt w:val="decimal"/>
      <w:lvlText w:val="%1.%2.%3.%4.%5.%6."/>
      <w:lvlJc w:val="left"/>
      <w:pPr>
        <w:ind w:left="2552" w:firstLine="0"/>
      </w:pPr>
      <w:rPr>
        <w:rFonts w:cs="Times New Roman" w:hint="default"/>
      </w:rPr>
    </w:lvl>
    <w:lvl w:ilvl="6">
      <w:start w:val="1"/>
      <w:numFmt w:val="decimal"/>
      <w:lvlText w:val="%1.%2.%3.%4.%5.%6.%7."/>
      <w:lvlJc w:val="left"/>
      <w:pPr>
        <w:ind w:left="2949" w:firstLine="0"/>
      </w:pPr>
      <w:rPr>
        <w:rFonts w:cs="Times New Roman" w:hint="default"/>
      </w:rPr>
    </w:lvl>
    <w:lvl w:ilvl="7">
      <w:start w:val="1"/>
      <w:numFmt w:val="decimal"/>
      <w:lvlText w:val="%1.%2.%3.%4.%5.%6.%7.%8."/>
      <w:lvlJc w:val="left"/>
      <w:pPr>
        <w:ind w:left="3346" w:firstLine="0"/>
      </w:pPr>
      <w:rPr>
        <w:rFonts w:cs="Times New Roman" w:hint="default"/>
      </w:rPr>
    </w:lvl>
    <w:lvl w:ilvl="8">
      <w:start w:val="1"/>
      <w:numFmt w:val="decimal"/>
      <w:lvlText w:val="%1.%2.%3.%4.%5.%6.%7.%8.%9."/>
      <w:lvlJc w:val="left"/>
      <w:pPr>
        <w:ind w:left="3743" w:firstLine="0"/>
      </w:pPr>
      <w:rPr>
        <w:rFonts w:cs="Times New Roman" w:hint="default"/>
      </w:rPr>
    </w:lvl>
  </w:abstractNum>
  <w:abstractNum w:abstractNumId="49" w15:restartNumberingAfterBreak="0">
    <w:nsid w:val="61374250"/>
    <w:multiLevelType w:val="hybridMultilevel"/>
    <w:tmpl w:val="376442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62ED79DB"/>
    <w:multiLevelType w:val="hybridMultilevel"/>
    <w:tmpl w:val="10C8125E"/>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95C4D74"/>
    <w:multiLevelType w:val="hybridMultilevel"/>
    <w:tmpl w:val="269A69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9C90727"/>
    <w:multiLevelType w:val="multilevel"/>
    <w:tmpl w:val="A4D88096"/>
    <w:lvl w:ilvl="0">
      <w:start w:val="1"/>
      <w:numFmt w:val="bullet"/>
      <w:pStyle w:val="14"/>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53" w15:restartNumberingAfterBreak="0">
    <w:nsid w:val="6A852F48"/>
    <w:multiLevelType w:val="hybridMultilevel"/>
    <w:tmpl w:val="23025A56"/>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4" w15:restartNumberingAfterBreak="0">
    <w:nsid w:val="6D191A23"/>
    <w:multiLevelType w:val="hybridMultilevel"/>
    <w:tmpl w:val="23025A56"/>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5" w15:restartNumberingAfterBreak="0">
    <w:nsid w:val="73345BCE"/>
    <w:multiLevelType w:val="hybridMultilevel"/>
    <w:tmpl w:val="8C9CD91C"/>
    <w:lvl w:ilvl="0" w:tplc="C9B2684C">
      <w:start w:val="1"/>
      <w:numFmt w:val="bullet"/>
      <w:lvlText w:val="-"/>
      <w:lvlJc w:val="left"/>
      <w:pPr>
        <w:ind w:left="1429" w:hanging="360"/>
      </w:pPr>
      <w:rPr>
        <w:rFonts w:ascii="Arial Narrow" w:hAnsi="Arial Narro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6B01363"/>
    <w:multiLevelType w:val="hybridMultilevel"/>
    <w:tmpl w:val="2FF8B662"/>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8A774A3"/>
    <w:multiLevelType w:val="hybridMultilevel"/>
    <w:tmpl w:val="D73CD15E"/>
    <w:lvl w:ilvl="0" w:tplc="E4705F00">
      <w:start w:val="1"/>
      <w:numFmt w:val="bullet"/>
      <w:lvlText w:val="-"/>
      <w:lvlJc w:val="left"/>
      <w:pPr>
        <w:ind w:left="1353"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9917039"/>
    <w:multiLevelType w:val="hybridMultilevel"/>
    <w:tmpl w:val="23025A56"/>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9" w15:restartNumberingAfterBreak="0">
    <w:nsid w:val="7B9306DE"/>
    <w:multiLevelType w:val="hybridMultilevel"/>
    <w:tmpl w:val="4F3C2538"/>
    <w:lvl w:ilvl="0" w:tplc="E4705F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CFE7E73"/>
    <w:multiLevelType w:val="hybridMultilevel"/>
    <w:tmpl w:val="95FC49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4"/>
  </w:num>
  <w:num w:numId="3">
    <w:abstractNumId w:val="5"/>
  </w:num>
  <w:num w:numId="4">
    <w:abstractNumId w:val="3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5"/>
  </w:num>
  <w:num w:numId="10">
    <w:abstractNumId w:val="0"/>
  </w:num>
  <w:num w:numId="11">
    <w:abstractNumId w:val="34"/>
  </w:num>
  <w:num w:numId="12">
    <w:abstractNumId w:val="39"/>
  </w:num>
  <w:num w:numId="13">
    <w:abstractNumId w:val="35"/>
  </w:num>
  <w:num w:numId="14">
    <w:abstractNumId w:val="3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15"/>
  </w:num>
  <w:num w:numId="17">
    <w:abstractNumId w:val="32"/>
  </w:num>
  <w:num w:numId="18">
    <w:abstractNumId w:val="17"/>
  </w:num>
  <w:num w:numId="19">
    <w:abstractNumId w:val="3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52"/>
  </w:num>
  <w:num w:numId="22">
    <w:abstractNumId w:val="48"/>
  </w:num>
  <w:num w:numId="23">
    <w:abstractNumId w:val="53"/>
  </w:num>
  <w:num w:numId="24">
    <w:abstractNumId w:val="23"/>
  </w:num>
  <w:num w:numId="25">
    <w:abstractNumId w:val="30"/>
  </w:num>
  <w:num w:numId="26">
    <w:abstractNumId w:val="21"/>
  </w:num>
  <w:num w:numId="27">
    <w:abstractNumId w:val="58"/>
  </w:num>
  <w:num w:numId="28">
    <w:abstractNumId w:val="27"/>
  </w:num>
  <w:num w:numId="29">
    <w:abstractNumId w:val="37"/>
  </w:num>
  <w:num w:numId="30">
    <w:abstractNumId w:val="10"/>
  </w:num>
  <w:num w:numId="31">
    <w:abstractNumId w:val="49"/>
  </w:num>
  <w:num w:numId="32">
    <w:abstractNumId w:val="19"/>
  </w:num>
  <w:num w:numId="33">
    <w:abstractNumId w:val="41"/>
  </w:num>
  <w:num w:numId="34">
    <w:abstractNumId w:val="16"/>
  </w:num>
  <w:num w:numId="35">
    <w:abstractNumId w:val="12"/>
  </w:num>
  <w:num w:numId="36">
    <w:abstractNumId w:val="20"/>
  </w:num>
  <w:num w:numId="37">
    <w:abstractNumId w:val="46"/>
  </w:num>
  <w:num w:numId="38">
    <w:abstractNumId w:val="11"/>
  </w:num>
  <w:num w:numId="39">
    <w:abstractNumId w:val="13"/>
  </w:num>
  <w:num w:numId="40">
    <w:abstractNumId w:val="33"/>
  </w:num>
  <w:num w:numId="41">
    <w:abstractNumId w:val="7"/>
  </w:num>
  <w:num w:numId="42">
    <w:abstractNumId w:val="31"/>
  </w:num>
  <w:num w:numId="43">
    <w:abstractNumId w:val="22"/>
  </w:num>
  <w:num w:numId="44">
    <w:abstractNumId w:val="38"/>
  </w:num>
  <w:num w:numId="45">
    <w:abstractNumId w:val="54"/>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36"/>
  </w:num>
  <w:num w:numId="49">
    <w:abstractNumId w:val="57"/>
  </w:num>
  <w:num w:numId="50">
    <w:abstractNumId w:val="55"/>
  </w:num>
  <w:num w:numId="51">
    <w:abstractNumId w:val="59"/>
  </w:num>
  <w:num w:numId="52">
    <w:abstractNumId w:val="42"/>
  </w:num>
  <w:num w:numId="53">
    <w:abstractNumId w:val="26"/>
  </w:num>
  <w:num w:numId="54">
    <w:abstractNumId w:val="28"/>
  </w:num>
  <w:num w:numId="55">
    <w:abstractNumId w:val="56"/>
  </w:num>
  <w:num w:numId="56">
    <w:abstractNumId w:val="29"/>
  </w:num>
  <w:num w:numId="57">
    <w:abstractNumId w:val="50"/>
  </w:num>
  <w:num w:numId="58">
    <w:abstractNumId w:val="47"/>
  </w:num>
  <w:num w:numId="59">
    <w:abstractNumId w:val="51"/>
  </w:num>
  <w:num w:numId="60">
    <w:abstractNumId w:val="60"/>
  </w:num>
  <w:num w:numId="61">
    <w:abstractNumId w:val="8"/>
  </w:num>
  <w:num w:numId="62">
    <w:abstractNumId w:val="43"/>
  </w:num>
  <w:num w:numId="63">
    <w:abstractNumId w:val="40"/>
  </w:num>
  <w:num w:numId="64">
    <w:abstractNumId w:val="40"/>
  </w:num>
  <w:num w:numId="65">
    <w:abstractNumId w:val="17"/>
  </w:num>
  <w:num w:numId="66">
    <w:abstractNumId w:val="17"/>
  </w:num>
  <w:num w:numId="67">
    <w:abstractNumId w:val="40"/>
  </w:num>
  <w:num w:numId="68">
    <w:abstractNumId w:val="40"/>
  </w:num>
  <w:num w:numId="69">
    <w:abstractNumId w:val="14"/>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DO3BAJjQ0NLc2MLUyUdpeDU4uLM/DyQAsNaADHlR+QsAAAA"/>
  </w:docVars>
  <w:rsids>
    <w:rsidRoot w:val="00E54562"/>
    <w:rsid w:val="00000CE1"/>
    <w:rsid w:val="0000206A"/>
    <w:rsid w:val="0000232B"/>
    <w:rsid w:val="0000392E"/>
    <w:rsid w:val="00003D07"/>
    <w:rsid w:val="00005F04"/>
    <w:rsid w:val="00005F22"/>
    <w:rsid w:val="00006F15"/>
    <w:rsid w:val="0000743D"/>
    <w:rsid w:val="00010142"/>
    <w:rsid w:val="00010555"/>
    <w:rsid w:val="00010B33"/>
    <w:rsid w:val="00011BCB"/>
    <w:rsid w:val="0001217E"/>
    <w:rsid w:val="00013404"/>
    <w:rsid w:val="00013761"/>
    <w:rsid w:val="00013A47"/>
    <w:rsid w:val="00015182"/>
    <w:rsid w:val="00015409"/>
    <w:rsid w:val="000158F8"/>
    <w:rsid w:val="0001597C"/>
    <w:rsid w:val="00016C0D"/>
    <w:rsid w:val="000175C3"/>
    <w:rsid w:val="00020598"/>
    <w:rsid w:val="00020722"/>
    <w:rsid w:val="00020CDC"/>
    <w:rsid w:val="00021C53"/>
    <w:rsid w:val="000226B8"/>
    <w:rsid w:val="0002505C"/>
    <w:rsid w:val="00025C95"/>
    <w:rsid w:val="00026631"/>
    <w:rsid w:val="00026A8F"/>
    <w:rsid w:val="00026E6D"/>
    <w:rsid w:val="0002763C"/>
    <w:rsid w:val="0003145A"/>
    <w:rsid w:val="00031BDD"/>
    <w:rsid w:val="00032173"/>
    <w:rsid w:val="00032B4E"/>
    <w:rsid w:val="000339B9"/>
    <w:rsid w:val="00035376"/>
    <w:rsid w:val="0003554C"/>
    <w:rsid w:val="000357A5"/>
    <w:rsid w:val="0003642C"/>
    <w:rsid w:val="00036796"/>
    <w:rsid w:val="0003701F"/>
    <w:rsid w:val="00037AD4"/>
    <w:rsid w:val="00037ADA"/>
    <w:rsid w:val="00040845"/>
    <w:rsid w:val="00040AA1"/>
    <w:rsid w:val="00042343"/>
    <w:rsid w:val="00043BBB"/>
    <w:rsid w:val="00043DD6"/>
    <w:rsid w:val="000444F4"/>
    <w:rsid w:val="00044FAB"/>
    <w:rsid w:val="000457D1"/>
    <w:rsid w:val="00047651"/>
    <w:rsid w:val="00047BAC"/>
    <w:rsid w:val="00047EB2"/>
    <w:rsid w:val="00051278"/>
    <w:rsid w:val="00051CB0"/>
    <w:rsid w:val="00051ECE"/>
    <w:rsid w:val="00051FC0"/>
    <w:rsid w:val="00055DBC"/>
    <w:rsid w:val="00055ED5"/>
    <w:rsid w:val="00055F22"/>
    <w:rsid w:val="00056350"/>
    <w:rsid w:val="000567DB"/>
    <w:rsid w:val="00056C14"/>
    <w:rsid w:val="000576AE"/>
    <w:rsid w:val="00057AEE"/>
    <w:rsid w:val="00057DA5"/>
    <w:rsid w:val="0006019A"/>
    <w:rsid w:val="000605D9"/>
    <w:rsid w:val="000605DE"/>
    <w:rsid w:val="00060A0F"/>
    <w:rsid w:val="00060DC0"/>
    <w:rsid w:val="00062599"/>
    <w:rsid w:val="00062B60"/>
    <w:rsid w:val="00063130"/>
    <w:rsid w:val="000635F9"/>
    <w:rsid w:val="00063D63"/>
    <w:rsid w:val="00063F0B"/>
    <w:rsid w:val="000643B2"/>
    <w:rsid w:val="00071AAE"/>
    <w:rsid w:val="000726B9"/>
    <w:rsid w:val="000738BD"/>
    <w:rsid w:val="00073B49"/>
    <w:rsid w:val="000761F4"/>
    <w:rsid w:val="00076D9D"/>
    <w:rsid w:val="000805F8"/>
    <w:rsid w:val="000819D8"/>
    <w:rsid w:val="00081DF0"/>
    <w:rsid w:val="000825B3"/>
    <w:rsid w:val="0008341E"/>
    <w:rsid w:val="000849FF"/>
    <w:rsid w:val="00084CBE"/>
    <w:rsid w:val="00085988"/>
    <w:rsid w:val="00086A1C"/>
    <w:rsid w:val="00086DE1"/>
    <w:rsid w:val="000873E2"/>
    <w:rsid w:val="000878EC"/>
    <w:rsid w:val="000943A8"/>
    <w:rsid w:val="00094818"/>
    <w:rsid w:val="00095052"/>
    <w:rsid w:val="00095CE3"/>
    <w:rsid w:val="000967FF"/>
    <w:rsid w:val="0009710B"/>
    <w:rsid w:val="0009773F"/>
    <w:rsid w:val="000A04F3"/>
    <w:rsid w:val="000A071E"/>
    <w:rsid w:val="000A2C48"/>
    <w:rsid w:val="000A3A00"/>
    <w:rsid w:val="000A43CD"/>
    <w:rsid w:val="000A46CE"/>
    <w:rsid w:val="000A54BA"/>
    <w:rsid w:val="000A6126"/>
    <w:rsid w:val="000B002E"/>
    <w:rsid w:val="000B06DD"/>
    <w:rsid w:val="000B0D08"/>
    <w:rsid w:val="000B0E67"/>
    <w:rsid w:val="000B207F"/>
    <w:rsid w:val="000B3BC1"/>
    <w:rsid w:val="000B7853"/>
    <w:rsid w:val="000B7913"/>
    <w:rsid w:val="000B7980"/>
    <w:rsid w:val="000C035E"/>
    <w:rsid w:val="000C058E"/>
    <w:rsid w:val="000C4FAC"/>
    <w:rsid w:val="000C5F40"/>
    <w:rsid w:val="000C6331"/>
    <w:rsid w:val="000C6F4B"/>
    <w:rsid w:val="000C7611"/>
    <w:rsid w:val="000C7EAA"/>
    <w:rsid w:val="000D0B06"/>
    <w:rsid w:val="000D0B7A"/>
    <w:rsid w:val="000D1998"/>
    <w:rsid w:val="000D22A4"/>
    <w:rsid w:val="000D2762"/>
    <w:rsid w:val="000D338A"/>
    <w:rsid w:val="000D51FB"/>
    <w:rsid w:val="000D5A79"/>
    <w:rsid w:val="000D7392"/>
    <w:rsid w:val="000D7825"/>
    <w:rsid w:val="000D7CEF"/>
    <w:rsid w:val="000E0EBF"/>
    <w:rsid w:val="000E20E8"/>
    <w:rsid w:val="000E2310"/>
    <w:rsid w:val="000E2F0F"/>
    <w:rsid w:val="000E34C0"/>
    <w:rsid w:val="000E441C"/>
    <w:rsid w:val="000E4C13"/>
    <w:rsid w:val="000E4FE1"/>
    <w:rsid w:val="000E512F"/>
    <w:rsid w:val="000E6523"/>
    <w:rsid w:val="000E6ADD"/>
    <w:rsid w:val="000E76DB"/>
    <w:rsid w:val="000E7920"/>
    <w:rsid w:val="000F0701"/>
    <w:rsid w:val="000F1E80"/>
    <w:rsid w:val="000F22A0"/>
    <w:rsid w:val="000F540D"/>
    <w:rsid w:val="000F570F"/>
    <w:rsid w:val="000F695F"/>
    <w:rsid w:val="000F6A0C"/>
    <w:rsid w:val="000F7607"/>
    <w:rsid w:val="000F7932"/>
    <w:rsid w:val="000F7AD9"/>
    <w:rsid w:val="00100A27"/>
    <w:rsid w:val="001013D3"/>
    <w:rsid w:val="00102C1A"/>
    <w:rsid w:val="00103427"/>
    <w:rsid w:val="00103807"/>
    <w:rsid w:val="00104A9A"/>
    <w:rsid w:val="00104D8F"/>
    <w:rsid w:val="00105AD7"/>
    <w:rsid w:val="00105C2D"/>
    <w:rsid w:val="00106B10"/>
    <w:rsid w:val="001070BF"/>
    <w:rsid w:val="00107569"/>
    <w:rsid w:val="001103D0"/>
    <w:rsid w:val="00110BCC"/>
    <w:rsid w:val="001112E1"/>
    <w:rsid w:val="00111C38"/>
    <w:rsid w:val="00112A2F"/>
    <w:rsid w:val="0011350B"/>
    <w:rsid w:val="00113B07"/>
    <w:rsid w:val="00116800"/>
    <w:rsid w:val="00116A7C"/>
    <w:rsid w:val="001171AE"/>
    <w:rsid w:val="00117448"/>
    <w:rsid w:val="00117666"/>
    <w:rsid w:val="0011770E"/>
    <w:rsid w:val="00117A34"/>
    <w:rsid w:val="00117B14"/>
    <w:rsid w:val="0012204E"/>
    <w:rsid w:val="00122138"/>
    <w:rsid w:val="00122E80"/>
    <w:rsid w:val="00122F4B"/>
    <w:rsid w:val="001230C2"/>
    <w:rsid w:val="00123F95"/>
    <w:rsid w:val="00124804"/>
    <w:rsid w:val="00124BA3"/>
    <w:rsid w:val="00124D24"/>
    <w:rsid w:val="0012735B"/>
    <w:rsid w:val="00127FA3"/>
    <w:rsid w:val="00130867"/>
    <w:rsid w:val="0013109C"/>
    <w:rsid w:val="00131EEA"/>
    <w:rsid w:val="00132BB9"/>
    <w:rsid w:val="00132F56"/>
    <w:rsid w:val="001333E8"/>
    <w:rsid w:val="00133D91"/>
    <w:rsid w:val="00134D9E"/>
    <w:rsid w:val="0013552C"/>
    <w:rsid w:val="00135A92"/>
    <w:rsid w:val="00135D8E"/>
    <w:rsid w:val="001379E4"/>
    <w:rsid w:val="00141111"/>
    <w:rsid w:val="001456D5"/>
    <w:rsid w:val="00145F99"/>
    <w:rsid w:val="0014663A"/>
    <w:rsid w:val="00146EC1"/>
    <w:rsid w:val="001470A9"/>
    <w:rsid w:val="00150BF7"/>
    <w:rsid w:val="001512D9"/>
    <w:rsid w:val="00151547"/>
    <w:rsid w:val="00152160"/>
    <w:rsid w:val="00153C21"/>
    <w:rsid w:val="00154936"/>
    <w:rsid w:val="00155256"/>
    <w:rsid w:val="00155B08"/>
    <w:rsid w:val="00155F96"/>
    <w:rsid w:val="00160163"/>
    <w:rsid w:val="00160C05"/>
    <w:rsid w:val="001611FF"/>
    <w:rsid w:val="00162C50"/>
    <w:rsid w:val="00163008"/>
    <w:rsid w:val="001638F1"/>
    <w:rsid w:val="00163BE1"/>
    <w:rsid w:val="00165327"/>
    <w:rsid w:val="0016628C"/>
    <w:rsid w:val="0017131D"/>
    <w:rsid w:val="001735F1"/>
    <w:rsid w:val="00174746"/>
    <w:rsid w:val="001754DE"/>
    <w:rsid w:val="001773D0"/>
    <w:rsid w:val="0017748D"/>
    <w:rsid w:val="00182230"/>
    <w:rsid w:val="001855BB"/>
    <w:rsid w:val="00185817"/>
    <w:rsid w:val="00185CCF"/>
    <w:rsid w:val="001868CE"/>
    <w:rsid w:val="00186A02"/>
    <w:rsid w:val="00190E36"/>
    <w:rsid w:val="00190FA8"/>
    <w:rsid w:val="00191159"/>
    <w:rsid w:val="001918C5"/>
    <w:rsid w:val="0019364E"/>
    <w:rsid w:val="00194388"/>
    <w:rsid w:val="00194918"/>
    <w:rsid w:val="00195A0F"/>
    <w:rsid w:val="00197C62"/>
    <w:rsid w:val="001A0C2E"/>
    <w:rsid w:val="001A0CF4"/>
    <w:rsid w:val="001A0ED8"/>
    <w:rsid w:val="001A1F89"/>
    <w:rsid w:val="001A2939"/>
    <w:rsid w:val="001A2B50"/>
    <w:rsid w:val="001A3BFC"/>
    <w:rsid w:val="001A3F52"/>
    <w:rsid w:val="001A44E2"/>
    <w:rsid w:val="001A531B"/>
    <w:rsid w:val="001A6DBC"/>
    <w:rsid w:val="001A7542"/>
    <w:rsid w:val="001B1EE1"/>
    <w:rsid w:val="001B2E33"/>
    <w:rsid w:val="001B33AD"/>
    <w:rsid w:val="001B4084"/>
    <w:rsid w:val="001B5169"/>
    <w:rsid w:val="001B63B3"/>
    <w:rsid w:val="001B6C53"/>
    <w:rsid w:val="001B721A"/>
    <w:rsid w:val="001C0DFD"/>
    <w:rsid w:val="001C0EE6"/>
    <w:rsid w:val="001C167F"/>
    <w:rsid w:val="001C35A1"/>
    <w:rsid w:val="001C412E"/>
    <w:rsid w:val="001C4331"/>
    <w:rsid w:val="001C4440"/>
    <w:rsid w:val="001C55F3"/>
    <w:rsid w:val="001C5B05"/>
    <w:rsid w:val="001C5E7E"/>
    <w:rsid w:val="001C6086"/>
    <w:rsid w:val="001D064E"/>
    <w:rsid w:val="001D0656"/>
    <w:rsid w:val="001D125F"/>
    <w:rsid w:val="001D14E0"/>
    <w:rsid w:val="001D2221"/>
    <w:rsid w:val="001D34D1"/>
    <w:rsid w:val="001D36B4"/>
    <w:rsid w:val="001D4506"/>
    <w:rsid w:val="001D674C"/>
    <w:rsid w:val="001D72EA"/>
    <w:rsid w:val="001D7D7E"/>
    <w:rsid w:val="001E30B0"/>
    <w:rsid w:val="001E33FF"/>
    <w:rsid w:val="001E3944"/>
    <w:rsid w:val="001E4019"/>
    <w:rsid w:val="001E705F"/>
    <w:rsid w:val="001E7B40"/>
    <w:rsid w:val="001E7EBD"/>
    <w:rsid w:val="001F0292"/>
    <w:rsid w:val="001F08B9"/>
    <w:rsid w:val="001F1B19"/>
    <w:rsid w:val="001F255A"/>
    <w:rsid w:val="001F410B"/>
    <w:rsid w:val="001F5561"/>
    <w:rsid w:val="001F59A5"/>
    <w:rsid w:val="001F5D8E"/>
    <w:rsid w:val="002011A2"/>
    <w:rsid w:val="002027D7"/>
    <w:rsid w:val="00204378"/>
    <w:rsid w:val="00204BA3"/>
    <w:rsid w:val="002050B4"/>
    <w:rsid w:val="00205F79"/>
    <w:rsid w:val="002100DB"/>
    <w:rsid w:val="002100FB"/>
    <w:rsid w:val="00210273"/>
    <w:rsid w:val="0021105B"/>
    <w:rsid w:val="00212BA0"/>
    <w:rsid w:val="00213163"/>
    <w:rsid w:val="002134E0"/>
    <w:rsid w:val="00213BD5"/>
    <w:rsid w:val="00214191"/>
    <w:rsid w:val="00216C99"/>
    <w:rsid w:val="00216FB6"/>
    <w:rsid w:val="00220436"/>
    <w:rsid w:val="002225D8"/>
    <w:rsid w:val="002238B6"/>
    <w:rsid w:val="00224187"/>
    <w:rsid w:val="002259C4"/>
    <w:rsid w:val="00231553"/>
    <w:rsid w:val="002352EC"/>
    <w:rsid w:val="0023545F"/>
    <w:rsid w:val="00235E17"/>
    <w:rsid w:val="00237F59"/>
    <w:rsid w:val="00243015"/>
    <w:rsid w:val="0024308C"/>
    <w:rsid w:val="00243D62"/>
    <w:rsid w:val="00244DFC"/>
    <w:rsid w:val="0024524A"/>
    <w:rsid w:val="00245633"/>
    <w:rsid w:val="0024759C"/>
    <w:rsid w:val="0025021C"/>
    <w:rsid w:val="00250415"/>
    <w:rsid w:val="00250785"/>
    <w:rsid w:val="002507C3"/>
    <w:rsid w:val="00250C34"/>
    <w:rsid w:val="00251D62"/>
    <w:rsid w:val="00253C3F"/>
    <w:rsid w:val="00254E90"/>
    <w:rsid w:val="00255760"/>
    <w:rsid w:val="00255BCF"/>
    <w:rsid w:val="00255ECF"/>
    <w:rsid w:val="00255F22"/>
    <w:rsid w:val="002601C3"/>
    <w:rsid w:val="00261875"/>
    <w:rsid w:val="00261B9C"/>
    <w:rsid w:val="00262182"/>
    <w:rsid w:val="002622D3"/>
    <w:rsid w:val="00262415"/>
    <w:rsid w:val="0026397A"/>
    <w:rsid w:val="00263F86"/>
    <w:rsid w:val="002642EA"/>
    <w:rsid w:val="002649E1"/>
    <w:rsid w:val="00266687"/>
    <w:rsid w:val="002666AA"/>
    <w:rsid w:val="00270D8D"/>
    <w:rsid w:val="002710C4"/>
    <w:rsid w:val="00271608"/>
    <w:rsid w:val="002718E2"/>
    <w:rsid w:val="00271A5B"/>
    <w:rsid w:val="00272431"/>
    <w:rsid w:val="00272B2D"/>
    <w:rsid w:val="00274145"/>
    <w:rsid w:val="0027502D"/>
    <w:rsid w:val="00276840"/>
    <w:rsid w:val="00277CA8"/>
    <w:rsid w:val="00277E36"/>
    <w:rsid w:val="00280803"/>
    <w:rsid w:val="002812B1"/>
    <w:rsid w:val="0028388B"/>
    <w:rsid w:val="002838B2"/>
    <w:rsid w:val="00284B43"/>
    <w:rsid w:val="00285DBB"/>
    <w:rsid w:val="00286295"/>
    <w:rsid w:val="002905F4"/>
    <w:rsid w:val="00290BCE"/>
    <w:rsid w:val="00291605"/>
    <w:rsid w:val="00291E2F"/>
    <w:rsid w:val="00292121"/>
    <w:rsid w:val="00292592"/>
    <w:rsid w:val="00293D24"/>
    <w:rsid w:val="002949BC"/>
    <w:rsid w:val="002951DA"/>
    <w:rsid w:val="00295DA7"/>
    <w:rsid w:val="00295F1A"/>
    <w:rsid w:val="00295F2F"/>
    <w:rsid w:val="00296AFE"/>
    <w:rsid w:val="00297978"/>
    <w:rsid w:val="002A1C52"/>
    <w:rsid w:val="002A1D8A"/>
    <w:rsid w:val="002A3375"/>
    <w:rsid w:val="002A585B"/>
    <w:rsid w:val="002A589E"/>
    <w:rsid w:val="002A6713"/>
    <w:rsid w:val="002A7043"/>
    <w:rsid w:val="002A796D"/>
    <w:rsid w:val="002B0F51"/>
    <w:rsid w:val="002B13E4"/>
    <w:rsid w:val="002B34F0"/>
    <w:rsid w:val="002B4F38"/>
    <w:rsid w:val="002B593C"/>
    <w:rsid w:val="002B6A2E"/>
    <w:rsid w:val="002C00EF"/>
    <w:rsid w:val="002C0756"/>
    <w:rsid w:val="002C0759"/>
    <w:rsid w:val="002C23E0"/>
    <w:rsid w:val="002C3B7E"/>
    <w:rsid w:val="002C4625"/>
    <w:rsid w:val="002C5F5B"/>
    <w:rsid w:val="002C6CAB"/>
    <w:rsid w:val="002C74F9"/>
    <w:rsid w:val="002C7C57"/>
    <w:rsid w:val="002D0CBF"/>
    <w:rsid w:val="002D1E6D"/>
    <w:rsid w:val="002D356B"/>
    <w:rsid w:val="002D4427"/>
    <w:rsid w:val="002D4A9A"/>
    <w:rsid w:val="002D78B4"/>
    <w:rsid w:val="002E00C0"/>
    <w:rsid w:val="002E0FC5"/>
    <w:rsid w:val="002E270B"/>
    <w:rsid w:val="002E2EE5"/>
    <w:rsid w:val="002E6219"/>
    <w:rsid w:val="002E6C6E"/>
    <w:rsid w:val="002E7A9A"/>
    <w:rsid w:val="002E7E5B"/>
    <w:rsid w:val="002F0A0A"/>
    <w:rsid w:val="002F33B6"/>
    <w:rsid w:val="002F3487"/>
    <w:rsid w:val="002F3EAC"/>
    <w:rsid w:val="002F43D5"/>
    <w:rsid w:val="002F5DDE"/>
    <w:rsid w:val="002F6D05"/>
    <w:rsid w:val="002F73A2"/>
    <w:rsid w:val="003000B4"/>
    <w:rsid w:val="003005FB"/>
    <w:rsid w:val="003013D3"/>
    <w:rsid w:val="00301469"/>
    <w:rsid w:val="0030190B"/>
    <w:rsid w:val="00301A8C"/>
    <w:rsid w:val="003029E1"/>
    <w:rsid w:val="00303E1F"/>
    <w:rsid w:val="00304804"/>
    <w:rsid w:val="00304F62"/>
    <w:rsid w:val="00305BE5"/>
    <w:rsid w:val="00305C30"/>
    <w:rsid w:val="00306D16"/>
    <w:rsid w:val="00310035"/>
    <w:rsid w:val="00311047"/>
    <w:rsid w:val="00311086"/>
    <w:rsid w:val="00311698"/>
    <w:rsid w:val="0031179F"/>
    <w:rsid w:val="00311BE4"/>
    <w:rsid w:val="00311CB9"/>
    <w:rsid w:val="00313249"/>
    <w:rsid w:val="003140BD"/>
    <w:rsid w:val="00315E76"/>
    <w:rsid w:val="00316A5E"/>
    <w:rsid w:val="00317C15"/>
    <w:rsid w:val="003211E1"/>
    <w:rsid w:val="00321576"/>
    <w:rsid w:val="003222C4"/>
    <w:rsid w:val="00322722"/>
    <w:rsid w:val="00322A28"/>
    <w:rsid w:val="00323696"/>
    <w:rsid w:val="00323B40"/>
    <w:rsid w:val="00323B6A"/>
    <w:rsid w:val="00324350"/>
    <w:rsid w:val="00324363"/>
    <w:rsid w:val="00324F9F"/>
    <w:rsid w:val="0032595C"/>
    <w:rsid w:val="00325CF6"/>
    <w:rsid w:val="00326E3C"/>
    <w:rsid w:val="0033024F"/>
    <w:rsid w:val="00330912"/>
    <w:rsid w:val="00333302"/>
    <w:rsid w:val="00333E83"/>
    <w:rsid w:val="003348A5"/>
    <w:rsid w:val="00334E60"/>
    <w:rsid w:val="003355B9"/>
    <w:rsid w:val="00335607"/>
    <w:rsid w:val="00335921"/>
    <w:rsid w:val="00336D44"/>
    <w:rsid w:val="00337105"/>
    <w:rsid w:val="003411FB"/>
    <w:rsid w:val="003429BA"/>
    <w:rsid w:val="00343303"/>
    <w:rsid w:val="00344D83"/>
    <w:rsid w:val="00346998"/>
    <w:rsid w:val="00347789"/>
    <w:rsid w:val="00347DE6"/>
    <w:rsid w:val="003503D9"/>
    <w:rsid w:val="00351373"/>
    <w:rsid w:val="00351D43"/>
    <w:rsid w:val="00352935"/>
    <w:rsid w:val="00352D1C"/>
    <w:rsid w:val="00353E73"/>
    <w:rsid w:val="00357DB4"/>
    <w:rsid w:val="00360460"/>
    <w:rsid w:val="00361319"/>
    <w:rsid w:val="003657BB"/>
    <w:rsid w:val="00365CCD"/>
    <w:rsid w:val="003677EA"/>
    <w:rsid w:val="00370294"/>
    <w:rsid w:val="003721DD"/>
    <w:rsid w:val="003726ED"/>
    <w:rsid w:val="0037271A"/>
    <w:rsid w:val="00372DFA"/>
    <w:rsid w:val="003738A8"/>
    <w:rsid w:val="00375442"/>
    <w:rsid w:val="003754A8"/>
    <w:rsid w:val="00375705"/>
    <w:rsid w:val="00375D73"/>
    <w:rsid w:val="003764DB"/>
    <w:rsid w:val="00377210"/>
    <w:rsid w:val="003775C4"/>
    <w:rsid w:val="00377EEA"/>
    <w:rsid w:val="00377FD7"/>
    <w:rsid w:val="00380917"/>
    <w:rsid w:val="00380B81"/>
    <w:rsid w:val="00380B88"/>
    <w:rsid w:val="00382402"/>
    <w:rsid w:val="00383A63"/>
    <w:rsid w:val="00383D94"/>
    <w:rsid w:val="00384BDE"/>
    <w:rsid w:val="003903EF"/>
    <w:rsid w:val="00393F6D"/>
    <w:rsid w:val="00395745"/>
    <w:rsid w:val="003960F3"/>
    <w:rsid w:val="003978F9"/>
    <w:rsid w:val="003A0175"/>
    <w:rsid w:val="003A263A"/>
    <w:rsid w:val="003A2F98"/>
    <w:rsid w:val="003A3405"/>
    <w:rsid w:val="003A55CF"/>
    <w:rsid w:val="003A61A3"/>
    <w:rsid w:val="003A6D95"/>
    <w:rsid w:val="003A7FED"/>
    <w:rsid w:val="003B0252"/>
    <w:rsid w:val="003B1A6B"/>
    <w:rsid w:val="003B1FA3"/>
    <w:rsid w:val="003B37D5"/>
    <w:rsid w:val="003B3A51"/>
    <w:rsid w:val="003B4352"/>
    <w:rsid w:val="003B46DB"/>
    <w:rsid w:val="003B48C4"/>
    <w:rsid w:val="003B4AF7"/>
    <w:rsid w:val="003B5672"/>
    <w:rsid w:val="003B5FC4"/>
    <w:rsid w:val="003B6481"/>
    <w:rsid w:val="003B6A42"/>
    <w:rsid w:val="003B6FBC"/>
    <w:rsid w:val="003B7660"/>
    <w:rsid w:val="003C0127"/>
    <w:rsid w:val="003C0211"/>
    <w:rsid w:val="003C0350"/>
    <w:rsid w:val="003C054B"/>
    <w:rsid w:val="003C0B13"/>
    <w:rsid w:val="003C121D"/>
    <w:rsid w:val="003C1A28"/>
    <w:rsid w:val="003C1C05"/>
    <w:rsid w:val="003C2F7E"/>
    <w:rsid w:val="003C3012"/>
    <w:rsid w:val="003C3914"/>
    <w:rsid w:val="003C418A"/>
    <w:rsid w:val="003C4B74"/>
    <w:rsid w:val="003C56D9"/>
    <w:rsid w:val="003C5EE3"/>
    <w:rsid w:val="003C68E6"/>
    <w:rsid w:val="003C6CAB"/>
    <w:rsid w:val="003C774E"/>
    <w:rsid w:val="003D0D9A"/>
    <w:rsid w:val="003D10C4"/>
    <w:rsid w:val="003D186B"/>
    <w:rsid w:val="003D2475"/>
    <w:rsid w:val="003D26BA"/>
    <w:rsid w:val="003D2DA2"/>
    <w:rsid w:val="003D3505"/>
    <w:rsid w:val="003D381A"/>
    <w:rsid w:val="003D4337"/>
    <w:rsid w:val="003D448B"/>
    <w:rsid w:val="003D562F"/>
    <w:rsid w:val="003D6064"/>
    <w:rsid w:val="003D60CD"/>
    <w:rsid w:val="003D7F4B"/>
    <w:rsid w:val="003E1A2F"/>
    <w:rsid w:val="003E1AB5"/>
    <w:rsid w:val="003E1E95"/>
    <w:rsid w:val="003E1EBC"/>
    <w:rsid w:val="003E47D7"/>
    <w:rsid w:val="003E47E5"/>
    <w:rsid w:val="003E59EF"/>
    <w:rsid w:val="003E5D32"/>
    <w:rsid w:val="003E6BA7"/>
    <w:rsid w:val="003E6CA5"/>
    <w:rsid w:val="003E7191"/>
    <w:rsid w:val="003E7827"/>
    <w:rsid w:val="003E7A44"/>
    <w:rsid w:val="003F1448"/>
    <w:rsid w:val="003F1BBA"/>
    <w:rsid w:val="003F1BE0"/>
    <w:rsid w:val="003F2193"/>
    <w:rsid w:val="003F22F3"/>
    <w:rsid w:val="003F522D"/>
    <w:rsid w:val="003F6276"/>
    <w:rsid w:val="003F7158"/>
    <w:rsid w:val="003F77D9"/>
    <w:rsid w:val="00400596"/>
    <w:rsid w:val="00402299"/>
    <w:rsid w:val="0040275D"/>
    <w:rsid w:val="00402952"/>
    <w:rsid w:val="00402D8A"/>
    <w:rsid w:val="00404731"/>
    <w:rsid w:val="004059B3"/>
    <w:rsid w:val="00406201"/>
    <w:rsid w:val="004063C9"/>
    <w:rsid w:val="0040654F"/>
    <w:rsid w:val="00406FD8"/>
    <w:rsid w:val="00410E9F"/>
    <w:rsid w:val="00411615"/>
    <w:rsid w:val="0041169A"/>
    <w:rsid w:val="00412151"/>
    <w:rsid w:val="00412A6B"/>
    <w:rsid w:val="00412CE2"/>
    <w:rsid w:val="00413457"/>
    <w:rsid w:val="00413693"/>
    <w:rsid w:val="00414C73"/>
    <w:rsid w:val="004150C9"/>
    <w:rsid w:val="00416084"/>
    <w:rsid w:val="0041626D"/>
    <w:rsid w:val="004167CA"/>
    <w:rsid w:val="00417D1C"/>
    <w:rsid w:val="004203A0"/>
    <w:rsid w:val="004206A4"/>
    <w:rsid w:val="004216C3"/>
    <w:rsid w:val="00422016"/>
    <w:rsid w:val="00422099"/>
    <w:rsid w:val="0042220D"/>
    <w:rsid w:val="00423D94"/>
    <w:rsid w:val="0042406C"/>
    <w:rsid w:val="00424176"/>
    <w:rsid w:val="004241D4"/>
    <w:rsid w:val="004242A7"/>
    <w:rsid w:val="00430D62"/>
    <w:rsid w:val="0043124E"/>
    <w:rsid w:val="0043308C"/>
    <w:rsid w:val="004331DB"/>
    <w:rsid w:val="00433B4A"/>
    <w:rsid w:val="00435AD4"/>
    <w:rsid w:val="00437223"/>
    <w:rsid w:val="004407ED"/>
    <w:rsid w:val="00443237"/>
    <w:rsid w:val="00443D0B"/>
    <w:rsid w:val="00444DDF"/>
    <w:rsid w:val="0044662C"/>
    <w:rsid w:val="00446652"/>
    <w:rsid w:val="00446691"/>
    <w:rsid w:val="004479CA"/>
    <w:rsid w:val="00450070"/>
    <w:rsid w:val="00450089"/>
    <w:rsid w:val="00450237"/>
    <w:rsid w:val="004523F7"/>
    <w:rsid w:val="004524DF"/>
    <w:rsid w:val="00453738"/>
    <w:rsid w:val="004537BB"/>
    <w:rsid w:val="0045403D"/>
    <w:rsid w:val="00455364"/>
    <w:rsid w:val="00455E1E"/>
    <w:rsid w:val="00456CCF"/>
    <w:rsid w:val="00457E97"/>
    <w:rsid w:val="00457FD4"/>
    <w:rsid w:val="0046124D"/>
    <w:rsid w:val="00461DCA"/>
    <w:rsid w:val="00461DEE"/>
    <w:rsid w:val="00462691"/>
    <w:rsid w:val="0046290B"/>
    <w:rsid w:val="00466A67"/>
    <w:rsid w:val="00466E93"/>
    <w:rsid w:val="00467D2A"/>
    <w:rsid w:val="00470520"/>
    <w:rsid w:val="004709C6"/>
    <w:rsid w:val="00471BE9"/>
    <w:rsid w:val="00472CB7"/>
    <w:rsid w:val="00472ED3"/>
    <w:rsid w:val="00474001"/>
    <w:rsid w:val="004755EC"/>
    <w:rsid w:val="00476E23"/>
    <w:rsid w:val="004770B6"/>
    <w:rsid w:val="004777B7"/>
    <w:rsid w:val="00480076"/>
    <w:rsid w:val="004812CA"/>
    <w:rsid w:val="00481C52"/>
    <w:rsid w:val="00482078"/>
    <w:rsid w:val="004825DB"/>
    <w:rsid w:val="004828AE"/>
    <w:rsid w:val="004837FF"/>
    <w:rsid w:val="00483BD9"/>
    <w:rsid w:val="00483BF6"/>
    <w:rsid w:val="0048466A"/>
    <w:rsid w:val="004851F6"/>
    <w:rsid w:val="0048714B"/>
    <w:rsid w:val="00487CDF"/>
    <w:rsid w:val="00490350"/>
    <w:rsid w:val="00491818"/>
    <w:rsid w:val="00492860"/>
    <w:rsid w:val="00494020"/>
    <w:rsid w:val="0049462D"/>
    <w:rsid w:val="004949EE"/>
    <w:rsid w:val="004959DF"/>
    <w:rsid w:val="004959E2"/>
    <w:rsid w:val="00495ECA"/>
    <w:rsid w:val="00496A08"/>
    <w:rsid w:val="004A1551"/>
    <w:rsid w:val="004A1815"/>
    <w:rsid w:val="004A301C"/>
    <w:rsid w:val="004A58CB"/>
    <w:rsid w:val="004A6112"/>
    <w:rsid w:val="004A628F"/>
    <w:rsid w:val="004A6D76"/>
    <w:rsid w:val="004A7D32"/>
    <w:rsid w:val="004B0B41"/>
    <w:rsid w:val="004B128F"/>
    <w:rsid w:val="004B2A9F"/>
    <w:rsid w:val="004B4844"/>
    <w:rsid w:val="004B48B3"/>
    <w:rsid w:val="004B4E79"/>
    <w:rsid w:val="004B697C"/>
    <w:rsid w:val="004B7252"/>
    <w:rsid w:val="004C12EB"/>
    <w:rsid w:val="004C1311"/>
    <w:rsid w:val="004C13C8"/>
    <w:rsid w:val="004C1F5F"/>
    <w:rsid w:val="004C4E1C"/>
    <w:rsid w:val="004C5396"/>
    <w:rsid w:val="004D03D7"/>
    <w:rsid w:val="004D1ED4"/>
    <w:rsid w:val="004D2433"/>
    <w:rsid w:val="004D2E68"/>
    <w:rsid w:val="004D3192"/>
    <w:rsid w:val="004D3318"/>
    <w:rsid w:val="004D399F"/>
    <w:rsid w:val="004D4725"/>
    <w:rsid w:val="004D4C05"/>
    <w:rsid w:val="004D5FF4"/>
    <w:rsid w:val="004D656C"/>
    <w:rsid w:val="004D6611"/>
    <w:rsid w:val="004D6B42"/>
    <w:rsid w:val="004D7159"/>
    <w:rsid w:val="004E04A0"/>
    <w:rsid w:val="004E13D0"/>
    <w:rsid w:val="004E1E6B"/>
    <w:rsid w:val="004E1ECB"/>
    <w:rsid w:val="004E2485"/>
    <w:rsid w:val="004E2D43"/>
    <w:rsid w:val="004E4615"/>
    <w:rsid w:val="004E4746"/>
    <w:rsid w:val="004E47C6"/>
    <w:rsid w:val="004E70B1"/>
    <w:rsid w:val="004F1770"/>
    <w:rsid w:val="004F1A81"/>
    <w:rsid w:val="004F1C6E"/>
    <w:rsid w:val="004F22F6"/>
    <w:rsid w:val="004F3156"/>
    <w:rsid w:val="004F3ECA"/>
    <w:rsid w:val="004F3F8E"/>
    <w:rsid w:val="004F69B8"/>
    <w:rsid w:val="004F6E49"/>
    <w:rsid w:val="004F6F59"/>
    <w:rsid w:val="004F7490"/>
    <w:rsid w:val="0050174B"/>
    <w:rsid w:val="00503614"/>
    <w:rsid w:val="0050407B"/>
    <w:rsid w:val="00505673"/>
    <w:rsid w:val="005060E5"/>
    <w:rsid w:val="005065F5"/>
    <w:rsid w:val="00506C79"/>
    <w:rsid w:val="00507C01"/>
    <w:rsid w:val="00510917"/>
    <w:rsid w:val="00510939"/>
    <w:rsid w:val="00511A1B"/>
    <w:rsid w:val="0051208F"/>
    <w:rsid w:val="005123B9"/>
    <w:rsid w:val="00512940"/>
    <w:rsid w:val="00512DAB"/>
    <w:rsid w:val="005132AD"/>
    <w:rsid w:val="005136CF"/>
    <w:rsid w:val="00514427"/>
    <w:rsid w:val="00514C40"/>
    <w:rsid w:val="00515D97"/>
    <w:rsid w:val="00516216"/>
    <w:rsid w:val="00516416"/>
    <w:rsid w:val="00516F74"/>
    <w:rsid w:val="005204E0"/>
    <w:rsid w:val="0052058E"/>
    <w:rsid w:val="00520A87"/>
    <w:rsid w:val="005217A2"/>
    <w:rsid w:val="00521DA4"/>
    <w:rsid w:val="005222E3"/>
    <w:rsid w:val="00522341"/>
    <w:rsid w:val="00522412"/>
    <w:rsid w:val="0052255C"/>
    <w:rsid w:val="00523DA0"/>
    <w:rsid w:val="00525101"/>
    <w:rsid w:val="005259BF"/>
    <w:rsid w:val="0052632F"/>
    <w:rsid w:val="00526AA2"/>
    <w:rsid w:val="0052725D"/>
    <w:rsid w:val="0052725F"/>
    <w:rsid w:val="00527B22"/>
    <w:rsid w:val="00527C8E"/>
    <w:rsid w:val="00527EF9"/>
    <w:rsid w:val="005314F8"/>
    <w:rsid w:val="00531B50"/>
    <w:rsid w:val="00531D3D"/>
    <w:rsid w:val="00531E2A"/>
    <w:rsid w:val="005324B2"/>
    <w:rsid w:val="00533B88"/>
    <w:rsid w:val="0053404A"/>
    <w:rsid w:val="005358EF"/>
    <w:rsid w:val="00535A9D"/>
    <w:rsid w:val="00535EA6"/>
    <w:rsid w:val="00536878"/>
    <w:rsid w:val="00536B05"/>
    <w:rsid w:val="00537984"/>
    <w:rsid w:val="00540ED4"/>
    <w:rsid w:val="005410ED"/>
    <w:rsid w:val="00542222"/>
    <w:rsid w:val="005438B7"/>
    <w:rsid w:val="00544236"/>
    <w:rsid w:val="005454D3"/>
    <w:rsid w:val="00545E0C"/>
    <w:rsid w:val="00550B4F"/>
    <w:rsid w:val="005516B6"/>
    <w:rsid w:val="00551C18"/>
    <w:rsid w:val="00553CDC"/>
    <w:rsid w:val="00554C7C"/>
    <w:rsid w:val="005559EE"/>
    <w:rsid w:val="00555EBE"/>
    <w:rsid w:val="00556376"/>
    <w:rsid w:val="0055685F"/>
    <w:rsid w:val="00556A8C"/>
    <w:rsid w:val="00556C84"/>
    <w:rsid w:val="00556D3F"/>
    <w:rsid w:val="00557DBC"/>
    <w:rsid w:val="00560C65"/>
    <w:rsid w:val="00560ED6"/>
    <w:rsid w:val="005614D2"/>
    <w:rsid w:val="00561938"/>
    <w:rsid w:val="00561A6D"/>
    <w:rsid w:val="00561E3A"/>
    <w:rsid w:val="0056252A"/>
    <w:rsid w:val="005633C4"/>
    <w:rsid w:val="005633CB"/>
    <w:rsid w:val="00563C84"/>
    <w:rsid w:val="00564B0A"/>
    <w:rsid w:val="00566D6F"/>
    <w:rsid w:val="005671D7"/>
    <w:rsid w:val="00567DAF"/>
    <w:rsid w:val="005722B9"/>
    <w:rsid w:val="005724AE"/>
    <w:rsid w:val="005727DE"/>
    <w:rsid w:val="00572C56"/>
    <w:rsid w:val="00573F06"/>
    <w:rsid w:val="005753B9"/>
    <w:rsid w:val="00575CD2"/>
    <w:rsid w:val="005769A8"/>
    <w:rsid w:val="0057793A"/>
    <w:rsid w:val="00577D69"/>
    <w:rsid w:val="00580419"/>
    <w:rsid w:val="0058372F"/>
    <w:rsid w:val="00583B3D"/>
    <w:rsid w:val="00587498"/>
    <w:rsid w:val="00591811"/>
    <w:rsid w:val="00591CEF"/>
    <w:rsid w:val="005921BB"/>
    <w:rsid w:val="00592297"/>
    <w:rsid w:val="00592A6D"/>
    <w:rsid w:val="00592E0D"/>
    <w:rsid w:val="005936A5"/>
    <w:rsid w:val="00593C89"/>
    <w:rsid w:val="005948F6"/>
    <w:rsid w:val="005959A9"/>
    <w:rsid w:val="00595E4E"/>
    <w:rsid w:val="0059621F"/>
    <w:rsid w:val="00596A46"/>
    <w:rsid w:val="00596B0B"/>
    <w:rsid w:val="00596CE4"/>
    <w:rsid w:val="00597C7C"/>
    <w:rsid w:val="005A0415"/>
    <w:rsid w:val="005A042C"/>
    <w:rsid w:val="005A04BA"/>
    <w:rsid w:val="005A0672"/>
    <w:rsid w:val="005A0C85"/>
    <w:rsid w:val="005A148B"/>
    <w:rsid w:val="005A163F"/>
    <w:rsid w:val="005A1C41"/>
    <w:rsid w:val="005A305C"/>
    <w:rsid w:val="005A3C9A"/>
    <w:rsid w:val="005A58C1"/>
    <w:rsid w:val="005A7A71"/>
    <w:rsid w:val="005A7E9B"/>
    <w:rsid w:val="005A7EA2"/>
    <w:rsid w:val="005B0717"/>
    <w:rsid w:val="005B105D"/>
    <w:rsid w:val="005B1356"/>
    <w:rsid w:val="005B1C6D"/>
    <w:rsid w:val="005B283B"/>
    <w:rsid w:val="005B2F2C"/>
    <w:rsid w:val="005B4A8E"/>
    <w:rsid w:val="005B5E06"/>
    <w:rsid w:val="005B6E25"/>
    <w:rsid w:val="005C000D"/>
    <w:rsid w:val="005C0903"/>
    <w:rsid w:val="005C19CD"/>
    <w:rsid w:val="005C1CDC"/>
    <w:rsid w:val="005C374B"/>
    <w:rsid w:val="005C40C8"/>
    <w:rsid w:val="005C49AE"/>
    <w:rsid w:val="005C5128"/>
    <w:rsid w:val="005C51E0"/>
    <w:rsid w:val="005C6D88"/>
    <w:rsid w:val="005C799A"/>
    <w:rsid w:val="005D25CF"/>
    <w:rsid w:val="005D34BB"/>
    <w:rsid w:val="005D3F38"/>
    <w:rsid w:val="005D4805"/>
    <w:rsid w:val="005D75AC"/>
    <w:rsid w:val="005D7E22"/>
    <w:rsid w:val="005E0F3A"/>
    <w:rsid w:val="005E174E"/>
    <w:rsid w:val="005E1765"/>
    <w:rsid w:val="005E1D28"/>
    <w:rsid w:val="005E23B6"/>
    <w:rsid w:val="005E262C"/>
    <w:rsid w:val="005E3657"/>
    <w:rsid w:val="005E5597"/>
    <w:rsid w:val="005E5B3D"/>
    <w:rsid w:val="005E75D4"/>
    <w:rsid w:val="005F007F"/>
    <w:rsid w:val="005F0254"/>
    <w:rsid w:val="005F2F31"/>
    <w:rsid w:val="005F311D"/>
    <w:rsid w:val="005F4120"/>
    <w:rsid w:val="005F4557"/>
    <w:rsid w:val="005F6432"/>
    <w:rsid w:val="005F6975"/>
    <w:rsid w:val="005F6E90"/>
    <w:rsid w:val="005F74E9"/>
    <w:rsid w:val="00600212"/>
    <w:rsid w:val="006002A0"/>
    <w:rsid w:val="006005A6"/>
    <w:rsid w:val="00600CE8"/>
    <w:rsid w:val="0060192F"/>
    <w:rsid w:val="00602077"/>
    <w:rsid w:val="0060221B"/>
    <w:rsid w:val="00602B2C"/>
    <w:rsid w:val="00603466"/>
    <w:rsid w:val="00603AF2"/>
    <w:rsid w:val="006042F9"/>
    <w:rsid w:val="00604477"/>
    <w:rsid w:val="00604FB6"/>
    <w:rsid w:val="00605059"/>
    <w:rsid w:val="0060530C"/>
    <w:rsid w:val="00605955"/>
    <w:rsid w:val="006070A5"/>
    <w:rsid w:val="00611415"/>
    <w:rsid w:val="00612FCB"/>
    <w:rsid w:val="00613681"/>
    <w:rsid w:val="006150A1"/>
    <w:rsid w:val="00615985"/>
    <w:rsid w:val="00615E52"/>
    <w:rsid w:val="0062116A"/>
    <w:rsid w:val="00622B74"/>
    <w:rsid w:val="006231B4"/>
    <w:rsid w:val="0062455D"/>
    <w:rsid w:val="0062658E"/>
    <w:rsid w:val="0062698C"/>
    <w:rsid w:val="00627434"/>
    <w:rsid w:val="00630EA0"/>
    <w:rsid w:val="0063214B"/>
    <w:rsid w:val="0063244D"/>
    <w:rsid w:val="00633367"/>
    <w:rsid w:val="00633852"/>
    <w:rsid w:val="00633BA6"/>
    <w:rsid w:val="006341F1"/>
    <w:rsid w:val="0063671A"/>
    <w:rsid w:val="00636756"/>
    <w:rsid w:val="00636888"/>
    <w:rsid w:val="0063689A"/>
    <w:rsid w:val="00636C00"/>
    <w:rsid w:val="00636DCB"/>
    <w:rsid w:val="00636E94"/>
    <w:rsid w:val="006372D1"/>
    <w:rsid w:val="0063790F"/>
    <w:rsid w:val="0063795E"/>
    <w:rsid w:val="00637AD2"/>
    <w:rsid w:val="00640EE0"/>
    <w:rsid w:val="00640F52"/>
    <w:rsid w:val="0064266A"/>
    <w:rsid w:val="00646EB0"/>
    <w:rsid w:val="00647AA8"/>
    <w:rsid w:val="00647F95"/>
    <w:rsid w:val="006512DB"/>
    <w:rsid w:val="0065252C"/>
    <w:rsid w:val="00653E6E"/>
    <w:rsid w:val="006549C6"/>
    <w:rsid w:val="00655BFF"/>
    <w:rsid w:val="00655C48"/>
    <w:rsid w:val="00656B37"/>
    <w:rsid w:val="00657F28"/>
    <w:rsid w:val="00661F2F"/>
    <w:rsid w:val="0066226C"/>
    <w:rsid w:val="0066264E"/>
    <w:rsid w:val="0066340C"/>
    <w:rsid w:val="006637D4"/>
    <w:rsid w:val="00663D1B"/>
    <w:rsid w:val="00664838"/>
    <w:rsid w:val="00664C25"/>
    <w:rsid w:val="00664C8C"/>
    <w:rsid w:val="006651FB"/>
    <w:rsid w:val="00666615"/>
    <w:rsid w:val="00667E1B"/>
    <w:rsid w:val="00667EDC"/>
    <w:rsid w:val="00667F9A"/>
    <w:rsid w:val="0067184F"/>
    <w:rsid w:val="00671A96"/>
    <w:rsid w:val="006720AD"/>
    <w:rsid w:val="00672809"/>
    <w:rsid w:val="00672E53"/>
    <w:rsid w:val="00673081"/>
    <w:rsid w:val="006732C1"/>
    <w:rsid w:val="00673EEA"/>
    <w:rsid w:val="00674090"/>
    <w:rsid w:val="00675B11"/>
    <w:rsid w:val="00676DC6"/>
    <w:rsid w:val="00677783"/>
    <w:rsid w:val="0068187E"/>
    <w:rsid w:val="00682001"/>
    <w:rsid w:val="00682894"/>
    <w:rsid w:val="00682D4D"/>
    <w:rsid w:val="006840A7"/>
    <w:rsid w:val="00685273"/>
    <w:rsid w:val="0068559D"/>
    <w:rsid w:val="0068567D"/>
    <w:rsid w:val="00686122"/>
    <w:rsid w:val="00686FCF"/>
    <w:rsid w:val="00686FDC"/>
    <w:rsid w:val="0068753D"/>
    <w:rsid w:val="006900B1"/>
    <w:rsid w:val="00690491"/>
    <w:rsid w:val="00691992"/>
    <w:rsid w:val="006931C2"/>
    <w:rsid w:val="0069351E"/>
    <w:rsid w:val="00693BA0"/>
    <w:rsid w:val="00693BF1"/>
    <w:rsid w:val="00693DD5"/>
    <w:rsid w:val="00694915"/>
    <w:rsid w:val="00695899"/>
    <w:rsid w:val="00695E49"/>
    <w:rsid w:val="0069675B"/>
    <w:rsid w:val="006967CF"/>
    <w:rsid w:val="006969FB"/>
    <w:rsid w:val="00697388"/>
    <w:rsid w:val="006A019C"/>
    <w:rsid w:val="006A15B0"/>
    <w:rsid w:val="006A1B14"/>
    <w:rsid w:val="006A200D"/>
    <w:rsid w:val="006A30F1"/>
    <w:rsid w:val="006A33FE"/>
    <w:rsid w:val="006A3C49"/>
    <w:rsid w:val="006A56A3"/>
    <w:rsid w:val="006A5757"/>
    <w:rsid w:val="006A5EEA"/>
    <w:rsid w:val="006A6551"/>
    <w:rsid w:val="006A71BC"/>
    <w:rsid w:val="006A7B0D"/>
    <w:rsid w:val="006A7B10"/>
    <w:rsid w:val="006B08BE"/>
    <w:rsid w:val="006B105D"/>
    <w:rsid w:val="006B10D2"/>
    <w:rsid w:val="006B34AF"/>
    <w:rsid w:val="006B473E"/>
    <w:rsid w:val="006B68ED"/>
    <w:rsid w:val="006B7637"/>
    <w:rsid w:val="006B7A51"/>
    <w:rsid w:val="006B7D22"/>
    <w:rsid w:val="006C1AC2"/>
    <w:rsid w:val="006C1BF8"/>
    <w:rsid w:val="006C1F6B"/>
    <w:rsid w:val="006C25B2"/>
    <w:rsid w:val="006C2D55"/>
    <w:rsid w:val="006C2F0D"/>
    <w:rsid w:val="006C3CCB"/>
    <w:rsid w:val="006C42BB"/>
    <w:rsid w:val="006C5065"/>
    <w:rsid w:val="006C61DA"/>
    <w:rsid w:val="006C680B"/>
    <w:rsid w:val="006D1C4F"/>
    <w:rsid w:val="006D264E"/>
    <w:rsid w:val="006D321E"/>
    <w:rsid w:val="006D4FAE"/>
    <w:rsid w:val="006D4FCD"/>
    <w:rsid w:val="006D55ED"/>
    <w:rsid w:val="006E09D2"/>
    <w:rsid w:val="006E1276"/>
    <w:rsid w:val="006E192C"/>
    <w:rsid w:val="006E1F4B"/>
    <w:rsid w:val="006E2DC2"/>
    <w:rsid w:val="006E3262"/>
    <w:rsid w:val="006E32FA"/>
    <w:rsid w:val="006E5344"/>
    <w:rsid w:val="006E55FB"/>
    <w:rsid w:val="006E611A"/>
    <w:rsid w:val="006E729F"/>
    <w:rsid w:val="006F0A28"/>
    <w:rsid w:val="006F1292"/>
    <w:rsid w:val="006F34DA"/>
    <w:rsid w:val="006F35AA"/>
    <w:rsid w:val="006F377A"/>
    <w:rsid w:val="006F3ED4"/>
    <w:rsid w:val="006F4DDA"/>
    <w:rsid w:val="006F5C60"/>
    <w:rsid w:val="006F6BF2"/>
    <w:rsid w:val="006F7AA9"/>
    <w:rsid w:val="00700C6F"/>
    <w:rsid w:val="007018A0"/>
    <w:rsid w:val="007025E6"/>
    <w:rsid w:val="00702787"/>
    <w:rsid w:val="00702A80"/>
    <w:rsid w:val="00702E1F"/>
    <w:rsid w:val="0070339F"/>
    <w:rsid w:val="007037F1"/>
    <w:rsid w:val="00703C3C"/>
    <w:rsid w:val="00704CA5"/>
    <w:rsid w:val="00705400"/>
    <w:rsid w:val="0070597D"/>
    <w:rsid w:val="00705A83"/>
    <w:rsid w:val="00711F4A"/>
    <w:rsid w:val="007128FC"/>
    <w:rsid w:val="00712E52"/>
    <w:rsid w:val="007130B8"/>
    <w:rsid w:val="0071353D"/>
    <w:rsid w:val="0071644A"/>
    <w:rsid w:val="00716755"/>
    <w:rsid w:val="00717511"/>
    <w:rsid w:val="007225DA"/>
    <w:rsid w:val="00722D7F"/>
    <w:rsid w:val="00722E13"/>
    <w:rsid w:val="007237AC"/>
    <w:rsid w:val="007252ED"/>
    <w:rsid w:val="00725FBF"/>
    <w:rsid w:val="007274A0"/>
    <w:rsid w:val="00730605"/>
    <w:rsid w:val="00730633"/>
    <w:rsid w:val="00730DCF"/>
    <w:rsid w:val="007316F5"/>
    <w:rsid w:val="00731736"/>
    <w:rsid w:val="00731BFA"/>
    <w:rsid w:val="00732334"/>
    <w:rsid w:val="0073450F"/>
    <w:rsid w:val="00734638"/>
    <w:rsid w:val="00734BD6"/>
    <w:rsid w:val="00734D6D"/>
    <w:rsid w:val="007367BA"/>
    <w:rsid w:val="007376FD"/>
    <w:rsid w:val="0073777A"/>
    <w:rsid w:val="00737A4E"/>
    <w:rsid w:val="00737ABE"/>
    <w:rsid w:val="00740F22"/>
    <w:rsid w:val="007419CD"/>
    <w:rsid w:val="007420FF"/>
    <w:rsid w:val="00742512"/>
    <w:rsid w:val="00743585"/>
    <w:rsid w:val="00743808"/>
    <w:rsid w:val="0074401D"/>
    <w:rsid w:val="007446C9"/>
    <w:rsid w:val="007448BA"/>
    <w:rsid w:val="00745134"/>
    <w:rsid w:val="007457BE"/>
    <w:rsid w:val="007504EB"/>
    <w:rsid w:val="007512EF"/>
    <w:rsid w:val="007514E2"/>
    <w:rsid w:val="00751684"/>
    <w:rsid w:val="00752B30"/>
    <w:rsid w:val="00753066"/>
    <w:rsid w:val="007534BA"/>
    <w:rsid w:val="00755099"/>
    <w:rsid w:val="00755A42"/>
    <w:rsid w:val="00755FC4"/>
    <w:rsid w:val="007561FA"/>
    <w:rsid w:val="00756EF8"/>
    <w:rsid w:val="007578BC"/>
    <w:rsid w:val="00757D3A"/>
    <w:rsid w:val="0076114A"/>
    <w:rsid w:val="007619A7"/>
    <w:rsid w:val="00761A37"/>
    <w:rsid w:val="007626CB"/>
    <w:rsid w:val="00763A0E"/>
    <w:rsid w:val="00763DD9"/>
    <w:rsid w:val="00764AA6"/>
    <w:rsid w:val="00765213"/>
    <w:rsid w:val="00766319"/>
    <w:rsid w:val="007664A0"/>
    <w:rsid w:val="00766532"/>
    <w:rsid w:val="00766C3D"/>
    <w:rsid w:val="00767D23"/>
    <w:rsid w:val="00770298"/>
    <w:rsid w:val="00770670"/>
    <w:rsid w:val="00770EF0"/>
    <w:rsid w:val="00772AA5"/>
    <w:rsid w:val="007731E7"/>
    <w:rsid w:val="00773228"/>
    <w:rsid w:val="0077486E"/>
    <w:rsid w:val="00775444"/>
    <w:rsid w:val="0078026F"/>
    <w:rsid w:val="0078040F"/>
    <w:rsid w:val="00781A00"/>
    <w:rsid w:val="007822AC"/>
    <w:rsid w:val="00782E06"/>
    <w:rsid w:val="00783358"/>
    <w:rsid w:val="00783FF6"/>
    <w:rsid w:val="007848E8"/>
    <w:rsid w:val="00784E0B"/>
    <w:rsid w:val="00786387"/>
    <w:rsid w:val="0078699B"/>
    <w:rsid w:val="00786A86"/>
    <w:rsid w:val="00786E2F"/>
    <w:rsid w:val="00790164"/>
    <w:rsid w:val="00791733"/>
    <w:rsid w:val="00791834"/>
    <w:rsid w:val="0079189A"/>
    <w:rsid w:val="00792B61"/>
    <w:rsid w:val="00793811"/>
    <w:rsid w:val="00793A0A"/>
    <w:rsid w:val="00793DEB"/>
    <w:rsid w:val="007945AD"/>
    <w:rsid w:val="0079568F"/>
    <w:rsid w:val="00796E74"/>
    <w:rsid w:val="0079751F"/>
    <w:rsid w:val="007A1E88"/>
    <w:rsid w:val="007A3836"/>
    <w:rsid w:val="007A3DC5"/>
    <w:rsid w:val="007A3F46"/>
    <w:rsid w:val="007A4572"/>
    <w:rsid w:val="007A46B0"/>
    <w:rsid w:val="007A499A"/>
    <w:rsid w:val="007A53E4"/>
    <w:rsid w:val="007A543F"/>
    <w:rsid w:val="007A5CEF"/>
    <w:rsid w:val="007A77BD"/>
    <w:rsid w:val="007B0105"/>
    <w:rsid w:val="007B148A"/>
    <w:rsid w:val="007B185E"/>
    <w:rsid w:val="007B2041"/>
    <w:rsid w:val="007B26A0"/>
    <w:rsid w:val="007B342E"/>
    <w:rsid w:val="007B357A"/>
    <w:rsid w:val="007B5063"/>
    <w:rsid w:val="007B555B"/>
    <w:rsid w:val="007B617C"/>
    <w:rsid w:val="007B6FC8"/>
    <w:rsid w:val="007C05C5"/>
    <w:rsid w:val="007C1239"/>
    <w:rsid w:val="007C1E81"/>
    <w:rsid w:val="007C2F29"/>
    <w:rsid w:val="007C4160"/>
    <w:rsid w:val="007C4DDD"/>
    <w:rsid w:val="007C5069"/>
    <w:rsid w:val="007C6EFE"/>
    <w:rsid w:val="007C7CA0"/>
    <w:rsid w:val="007D04B0"/>
    <w:rsid w:val="007D0D1B"/>
    <w:rsid w:val="007D282E"/>
    <w:rsid w:val="007D3D2E"/>
    <w:rsid w:val="007D6ADD"/>
    <w:rsid w:val="007D6C03"/>
    <w:rsid w:val="007E0917"/>
    <w:rsid w:val="007E291E"/>
    <w:rsid w:val="007E5194"/>
    <w:rsid w:val="007E5453"/>
    <w:rsid w:val="007E5537"/>
    <w:rsid w:val="007E5E1A"/>
    <w:rsid w:val="007E7781"/>
    <w:rsid w:val="007E7819"/>
    <w:rsid w:val="007E79E7"/>
    <w:rsid w:val="007E7C27"/>
    <w:rsid w:val="007F0381"/>
    <w:rsid w:val="007F0731"/>
    <w:rsid w:val="007F0DF4"/>
    <w:rsid w:val="007F11B1"/>
    <w:rsid w:val="007F1854"/>
    <w:rsid w:val="007F1936"/>
    <w:rsid w:val="007F1B1B"/>
    <w:rsid w:val="007F4468"/>
    <w:rsid w:val="007F473F"/>
    <w:rsid w:val="007F49F1"/>
    <w:rsid w:val="007F5491"/>
    <w:rsid w:val="007F6433"/>
    <w:rsid w:val="007F76BB"/>
    <w:rsid w:val="00800841"/>
    <w:rsid w:val="00802580"/>
    <w:rsid w:val="0080327F"/>
    <w:rsid w:val="008043F0"/>
    <w:rsid w:val="008045B9"/>
    <w:rsid w:val="00804AFD"/>
    <w:rsid w:val="008052F4"/>
    <w:rsid w:val="00810B4F"/>
    <w:rsid w:val="00810F67"/>
    <w:rsid w:val="00812A71"/>
    <w:rsid w:val="00812F34"/>
    <w:rsid w:val="008139ED"/>
    <w:rsid w:val="00814C81"/>
    <w:rsid w:val="00816A8E"/>
    <w:rsid w:val="00817023"/>
    <w:rsid w:val="00817AD7"/>
    <w:rsid w:val="00817C19"/>
    <w:rsid w:val="00817D4C"/>
    <w:rsid w:val="008208E1"/>
    <w:rsid w:val="00820E11"/>
    <w:rsid w:val="008212D5"/>
    <w:rsid w:val="00822471"/>
    <w:rsid w:val="00823147"/>
    <w:rsid w:val="00823405"/>
    <w:rsid w:val="0082346E"/>
    <w:rsid w:val="00823973"/>
    <w:rsid w:val="00823AF3"/>
    <w:rsid w:val="0082474E"/>
    <w:rsid w:val="00824A1F"/>
    <w:rsid w:val="00824AE6"/>
    <w:rsid w:val="00824BAB"/>
    <w:rsid w:val="00825062"/>
    <w:rsid w:val="00825662"/>
    <w:rsid w:val="008260D7"/>
    <w:rsid w:val="0082638F"/>
    <w:rsid w:val="00826470"/>
    <w:rsid w:val="0082734D"/>
    <w:rsid w:val="0082788C"/>
    <w:rsid w:val="00830F6A"/>
    <w:rsid w:val="0083101C"/>
    <w:rsid w:val="0083179D"/>
    <w:rsid w:val="0083202F"/>
    <w:rsid w:val="00832B8C"/>
    <w:rsid w:val="00833A55"/>
    <w:rsid w:val="00833CAA"/>
    <w:rsid w:val="008344A3"/>
    <w:rsid w:val="008345F2"/>
    <w:rsid w:val="0083528E"/>
    <w:rsid w:val="008353FF"/>
    <w:rsid w:val="00836301"/>
    <w:rsid w:val="00836523"/>
    <w:rsid w:val="00836A1A"/>
    <w:rsid w:val="008375B3"/>
    <w:rsid w:val="00837964"/>
    <w:rsid w:val="00837C21"/>
    <w:rsid w:val="00837D9A"/>
    <w:rsid w:val="00840B5C"/>
    <w:rsid w:val="00841358"/>
    <w:rsid w:val="00843640"/>
    <w:rsid w:val="008436D6"/>
    <w:rsid w:val="00844150"/>
    <w:rsid w:val="00844D07"/>
    <w:rsid w:val="00844DAB"/>
    <w:rsid w:val="00846957"/>
    <w:rsid w:val="00846C10"/>
    <w:rsid w:val="00846EB3"/>
    <w:rsid w:val="00847350"/>
    <w:rsid w:val="008477AB"/>
    <w:rsid w:val="008502E0"/>
    <w:rsid w:val="00850ED8"/>
    <w:rsid w:val="00851244"/>
    <w:rsid w:val="008514F9"/>
    <w:rsid w:val="008530A1"/>
    <w:rsid w:val="008533E0"/>
    <w:rsid w:val="00853523"/>
    <w:rsid w:val="00853BD0"/>
    <w:rsid w:val="00854D65"/>
    <w:rsid w:val="008555E8"/>
    <w:rsid w:val="008577EF"/>
    <w:rsid w:val="00861397"/>
    <w:rsid w:val="008617C4"/>
    <w:rsid w:val="00861C04"/>
    <w:rsid w:val="008621E7"/>
    <w:rsid w:val="00862507"/>
    <w:rsid w:val="00862703"/>
    <w:rsid w:val="00862C04"/>
    <w:rsid w:val="00863D10"/>
    <w:rsid w:val="008641F5"/>
    <w:rsid w:val="00864902"/>
    <w:rsid w:val="00864FE5"/>
    <w:rsid w:val="00865AB2"/>
    <w:rsid w:val="0086784A"/>
    <w:rsid w:val="00867BA6"/>
    <w:rsid w:val="008700E2"/>
    <w:rsid w:val="008701F9"/>
    <w:rsid w:val="0087167C"/>
    <w:rsid w:val="008745DC"/>
    <w:rsid w:val="008750EF"/>
    <w:rsid w:val="00875401"/>
    <w:rsid w:val="00876D90"/>
    <w:rsid w:val="008807F0"/>
    <w:rsid w:val="00880D76"/>
    <w:rsid w:val="00880E9A"/>
    <w:rsid w:val="00881115"/>
    <w:rsid w:val="00881506"/>
    <w:rsid w:val="008818BC"/>
    <w:rsid w:val="008829AB"/>
    <w:rsid w:val="00882BD2"/>
    <w:rsid w:val="008834D7"/>
    <w:rsid w:val="00884E50"/>
    <w:rsid w:val="0088607A"/>
    <w:rsid w:val="00886525"/>
    <w:rsid w:val="008874F2"/>
    <w:rsid w:val="00887C40"/>
    <w:rsid w:val="0089141C"/>
    <w:rsid w:val="00892347"/>
    <w:rsid w:val="008923CF"/>
    <w:rsid w:val="0089277B"/>
    <w:rsid w:val="00894811"/>
    <w:rsid w:val="00894B90"/>
    <w:rsid w:val="008952B0"/>
    <w:rsid w:val="008957F7"/>
    <w:rsid w:val="0089605C"/>
    <w:rsid w:val="0089691D"/>
    <w:rsid w:val="00897607"/>
    <w:rsid w:val="0089778A"/>
    <w:rsid w:val="008A162A"/>
    <w:rsid w:val="008A1B02"/>
    <w:rsid w:val="008A2AB0"/>
    <w:rsid w:val="008A3499"/>
    <w:rsid w:val="008A3CD9"/>
    <w:rsid w:val="008A3F05"/>
    <w:rsid w:val="008A486C"/>
    <w:rsid w:val="008A4CAD"/>
    <w:rsid w:val="008A6913"/>
    <w:rsid w:val="008B02E6"/>
    <w:rsid w:val="008B0E07"/>
    <w:rsid w:val="008B184D"/>
    <w:rsid w:val="008B3E83"/>
    <w:rsid w:val="008B3FB4"/>
    <w:rsid w:val="008B45CA"/>
    <w:rsid w:val="008B53EC"/>
    <w:rsid w:val="008B595A"/>
    <w:rsid w:val="008B5EF8"/>
    <w:rsid w:val="008B64F4"/>
    <w:rsid w:val="008B7C04"/>
    <w:rsid w:val="008B7EA4"/>
    <w:rsid w:val="008C03A9"/>
    <w:rsid w:val="008C048E"/>
    <w:rsid w:val="008C053E"/>
    <w:rsid w:val="008C0EA4"/>
    <w:rsid w:val="008C1734"/>
    <w:rsid w:val="008C2058"/>
    <w:rsid w:val="008C22B6"/>
    <w:rsid w:val="008C22F4"/>
    <w:rsid w:val="008C4C4A"/>
    <w:rsid w:val="008C7BE2"/>
    <w:rsid w:val="008C7D49"/>
    <w:rsid w:val="008D01D0"/>
    <w:rsid w:val="008D13AE"/>
    <w:rsid w:val="008D147D"/>
    <w:rsid w:val="008D1B50"/>
    <w:rsid w:val="008D3703"/>
    <w:rsid w:val="008D37B2"/>
    <w:rsid w:val="008D3FFB"/>
    <w:rsid w:val="008D439C"/>
    <w:rsid w:val="008D48E4"/>
    <w:rsid w:val="008D62F8"/>
    <w:rsid w:val="008D733B"/>
    <w:rsid w:val="008D737A"/>
    <w:rsid w:val="008D74FF"/>
    <w:rsid w:val="008D7A27"/>
    <w:rsid w:val="008E00F7"/>
    <w:rsid w:val="008E216B"/>
    <w:rsid w:val="008E3333"/>
    <w:rsid w:val="008E42E6"/>
    <w:rsid w:val="008E4E55"/>
    <w:rsid w:val="008E5171"/>
    <w:rsid w:val="008E659C"/>
    <w:rsid w:val="008E6ACF"/>
    <w:rsid w:val="008E6BEA"/>
    <w:rsid w:val="008E6D14"/>
    <w:rsid w:val="008F2CA0"/>
    <w:rsid w:val="008F31B1"/>
    <w:rsid w:val="008F3374"/>
    <w:rsid w:val="008F43EE"/>
    <w:rsid w:val="008F4564"/>
    <w:rsid w:val="008F4B05"/>
    <w:rsid w:val="008F5308"/>
    <w:rsid w:val="008F5B8F"/>
    <w:rsid w:val="008F6564"/>
    <w:rsid w:val="008F69B2"/>
    <w:rsid w:val="008F6D59"/>
    <w:rsid w:val="008F7027"/>
    <w:rsid w:val="00902128"/>
    <w:rsid w:val="0090232D"/>
    <w:rsid w:val="009023F4"/>
    <w:rsid w:val="00902DFB"/>
    <w:rsid w:val="0090363B"/>
    <w:rsid w:val="00905024"/>
    <w:rsid w:val="009052FF"/>
    <w:rsid w:val="009055F9"/>
    <w:rsid w:val="0091068F"/>
    <w:rsid w:val="0091233D"/>
    <w:rsid w:val="00912546"/>
    <w:rsid w:val="009136A3"/>
    <w:rsid w:val="00913B23"/>
    <w:rsid w:val="00913FCB"/>
    <w:rsid w:val="0091491B"/>
    <w:rsid w:val="00914F5E"/>
    <w:rsid w:val="009154B5"/>
    <w:rsid w:val="009163C8"/>
    <w:rsid w:val="00916B54"/>
    <w:rsid w:val="00916DCC"/>
    <w:rsid w:val="00917E29"/>
    <w:rsid w:val="009206AA"/>
    <w:rsid w:val="009207CC"/>
    <w:rsid w:val="00921471"/>
    <w:rsid w:val="00921DF8"/>
    <w:rsid w:val="0092442F"/>
    <w:rsid w:val="009245DA"/>
    <w:rsid w:val="00924829"/>
    <w:rsid w:val="009253AC"/>
    <w:rsid w:val="00927A3C"/>
    <w:rsid w:val="009308D0"/>
    <w:rsid w:val="00931ADB"/>
    <w:rsid w:val="00932247"/>
    <w:rsid w:val="00932ABB"/>
    <w:rsid w:val="00933094"/>
    <w:rsid w:val="00933AC9"/>
    <w:rsid w:val="00933BFD"/>
    <w:rsid w:val="00934742"/>
    <w:rsid w:val="00936899"/>
    <w:rsid w:val="00936B1A"/>
    <w:rsid w:val="00936C28"/>
    <w:rsid w:val="00936F9E"/>
    <w:rsid w:val="0093734E"/>
    <w:rsid w:val="009419A6"/>
    <w:rsid w:val="00941AD1"/>
    <w:rsid w:val="00941E42"/>
    <w:rsid w:val="00944715"/>
    <w:rsid w:val="00944DCF"/>
    <w:rsid w:val="0094589E"/>
    <w:rsid w:val="00945A5A"/>
    <w:rsid w:val="00945DB8"/>
    <w:rsid w:val="0094623F"/>
    <w:rsid w:val="009472D7"/>
    <w:rsid w:val="0094776F"/>
    <w:rsid w:val="009510FC"/>
    <w:rsid w:val="0095161B"/>
    <w:rsid w:val="00951B32"/>
    <w:rsid w:val="00951D33"/>
    <w:rsid w:val="00951F1A"/>
    <w:rsid w:val="00952CB7"/>
    <w:rsid w:val="00954DD7"/>
    <w:rsid w:val="00957767"/>
    <w:rsid w:val="00957841"/>
    <w:rsid w:val="00961244"/>
    <w:rsid w:val="009617D3"/>
    <w:rsid w:val="0096414E"/>
    <w:rsid w:val="00964B7E"/>
    <w:rsid w:val="00965112"/>
    <w:rsid w:val="0096576A"/>
    <w:rsid w:val="0096579C"/>
    <w:rsid w:val="009670CA"/>
    <w:rsid w:val="00970DAC"/>
    <w:rsid w:val="00971301"/>
    <w:rsid w:val="009713BD"/>
    <w:rsid w:val="00972030"/>
    <w:rsid w:val="0097275B"/>
    <w:rsid w:val="009728EB"/>
    <w:rsid w:val="0097325A"/>
    <w:rsid w:val="009733B1"/>
    <w:rsid w:val="00973FB7"/>
    <w:rsid w:val="00974B89"/>
    <w:rsid w:val="00974BAC"/>
    <w:rsid w:val="00975B40"/>
    <w:rsid w:val="00975D4D"/>
    <w:rsid w:val="00977D0B"/>
    <w:rsid w:val="00981009"/>
    <w:rsid w:val="009812FF"/>
    <w:rsid w:val="00982510"/>
    <w:rsid w:val="00984BE9"/>
    <w:rsid w:val="00984C62"/>
    <w:rsid w:val="00984FFD"/>
    <w:rsid w:val="00985255"/>
    <w:rsid w:val="0098527D"/>
    <w:rsid w:val="00986AEA"/>
    <w:rsid w:val="00986DE5"/>
    <w:rsid w:val="0098793C"/>
    <w:rsid w:val="00987D36"/>
    <w:rsid w:val="00990733"/>
    <w:rsid w:val="0099092E"/>
    <w:rsid w:val="00990C46"/>
    <w:rsid w:val="00990D01"/>
    <w:rsid w:val="00992138"/>
    <w:rsid w:val="009928B1"/>
    <w:rsid w:val="009937EB"/>
    <w:rsid w:val="00994078"/>
    <w:rsid w:val="00996A22"/>
    <w:rsid w:val="00997856"/>
    <w:rsid w:val="009A193B"/>
    <w:rsid w:val="009A1D6C"/>
    <w:rsid w:val="009A2600"/>
    <w:rsid w:val="009A2E65"/>
    <w:rsid w:val="009A487E"/>
    <w:rsid w:val="009A57EB"/>
    <w:rsid w:val="009A5EF0"/>
    <w:rsid w:val="009A6B5D"/>
    <w:rsid w:val="009B13F3"/>
    <w:rsid w:val="009B1C64"/>
    <w:rsid w:val="009B1C8B"/>
    <w:rsid w:val="009B1EB7"/>
    <w:rsid w:val="009B289F"/>
    <w:rsid w:val="009B2E0B"/>
    <w:rsid w:val="009B340A"/>
    <w:rsid w:val="009B3A3E"/>
    <w:rsid w:val="009B3A6D"/>
    <w:rsid w:val="009B4123"/>
    <w:rsid w:val="009B49BD"/>
    <w:rsid w:val="009B5615"/>
    <w:rsid w:val="009B5CB2"/>
    <w:rsid w:val="009B6284"/>
    <w:rsid w:val="009C03D0"/>
    <w:rsid w:val="009C1106"/>
    <w:rsid w:val="009C2A70"/>
    <w:rsid w:val="009C60F5"/>
    <w:rsid w:val="009C654A"/>
    <w:rsid w:val="009C7CDE"/>
    <w:rsid w:val="009D06F0"/>
    <w:rsid w:val="009D169F"/>
    <w:rsid w:val="009D1723"/>
    <w:rsid w:val="009D1E76"/>
    <w:rsid w:val="009D3177"/>
    <w:rsid w:val="009D34DF"/>
    <w:rsid w:val="009D3AC0"/>
    <w:rsid w:val="009D3AF9"/>
    <w:rsid w:val="009D55AC"/>
    <w:rsid w:val="009D5D2B"/>
    <w:rsid w:val="009D6578"/>
    <w:rsid w:val="009D7171"/>
    <w:rsid w:val="009E0B3E"/>
    <w:rsid w:val="009E16A5"/>
    <w:rsid w:val="009E17D0"/>
    <w:rsid w:val="009E19D8"/>
    <w:rsid w:val="009E3C6E"/>
    <w:rsid w:val="009E4005"/>
    <w:rsid w:val="009E4394"/>
    <w:rsid w:val="009E4BF6"/>
    <w:rsid w:val="009E4C31"/>
    <w:rsid w:val="009E4FC8"/>
    <w:rsid w:val="009E5026"/>
    <w:rsid w:val="009E5E95"/>
    <w:rsid w:val="009E738B"/>
    <w:rsid w:val="009E7757"/>
    <w:rsid w:val="009E7ACA"/>
    <w:rsid w:val="009F01E8"/>
    <w:rsid w:val="009F2E90"/>
    <w:rsid w:val="009F37B5"/>
    <w:rsid w:val="009F4A87"/>
    <w:rsid w:val="009F4B55"/>
    <w:rsid w:val="009F56A6"/>
    <w:rsid w:val="009F5C1A"/>
    <w:rsid w:val="009F6540"/>
    <w:rsid w:val="009F6607"/>
    <w:rsid w:val="009F6AA2"/>
    <w:rsid w:val="009F787A"/>
    <w:rsid w:val="00A01997"/>
    <w:rsid w:val="00A01DFD"/>
    <w:rsid w:val="00A02F37"/>
    <w:rsid w:val="00A039C6"/>
    <w:rsid w:val="00A03CC3"/>
    <w:rsid w:val="00A03F33"/>
    <w:rsid w:val="00A047FB"/>
    <w:rsid w:val="00A04A39"/>
    <w:rsid w:val="00A04CDC"/>
    <w:rsid w:val="00A0504F"/>
    <w:rsid w:val="00A05132"/>
    <w:rsid w:val="00A056E1"/>
    <w:rsid w:val="00A05983"/>
    <w:rsid w:val="00A05EA1"/>
    <w:rsid w:val="00A061E9"/>
    <w:rsid w:val="00A06E09"/>
    <w:rsid w:val="00A07A81"/>
    <w:rsid w:val="00A1020F"/>
    <w:rsid w:val="00A10B7D"/>
    <w:rsid w:val="00A11745"/>
    <w:rsid w:val="00A11D45"/>
    <w:rsid w:val="00A1215A"/>
    <w:rsid w:val="00A12339"/>
    <w:rsid w:val="00A12372"/>
    <w:rsid w:val="00A1257C"/>
    <w:rsid w:val="00A127DE"/>
    <w:rsid w:val="00A12C31"/>
    <w:rsid w:val="00A12E47"/>
    <w:rsid w:val="00A13E90"/>
    <w:rsid w:val="00A16FC1"/>
    <w:rsid w:val="00A17C0E"/>
    <w:rsid w:val="00A22638"/>
    <w:rsid w:val="00A22D3C"/>
    <w:rsid w:val="00A230B4"/>
    <w:rsid w:val="00A23130"/>
    <w:rsid w:val="00A23F49"/>
    <w:rsid w:val="00A24964"/>
    <w:rsid w:val="00A24E0C"/>
    <w:rsid w:val="00A25FCB"/>
    <w:rsid w:val="00A3065C"/>
    <w:rsid w:val="00A309F7"/>
    <w:rsid w:val="00A3186E"/>
    <w:rsid w:val="00A323AD"/>
    <w:rsid w:val="00A351EC"/>
    <w:rsid w:val="00A351F2"/>
    <w:rsid w:val="00A35A0C"/>
    <w:rsid w:val="00A36415"/>
    <w:rsid w:val="00A371AB"/>
    <w:rsid w:val="00A371CF"/>
    <w:rsid w:val="00A37B3A"/>
    <w:rsid w:val="00A40311"/>
    <w:rsid w:val="00A41C28"/>
    <w:rsid w:val="00A41F53"/>
    <w:rsid w:val="00A422B1"/>
    <w:rsid w:val="00A42D63"/>
    <w:rsid w:val="00A43CC4"/>
    <w:rsid w:val="00A46879"/>
    <w:rsid w:val="00A46A3A"/>
    <w:rsid w:val="00A47992"/>
    <w:rsid w:val="00A51AE8"/>
    <w:rsid w:val="00A52A3B"/>
    <w:rsid w:val="00A5370F"/>
    <w:rsid w:val="00A53AEF"/>
    <w:rsid w:val="00A54120"/>
    <w:rsid w:val="00A54650"/>
    <w:rsid w:val="00A5563B"/>
    <w:rsid w:val="00A559E9"/>
    <w:rsid w:val="00A55FCB"/>
    <w:rsid w:val="00A56CF3"/>
    <w:rsid w:val="00A61606"/>
    <w:rsid w:val="00A622BA"/>
    <w:rsid w:val="00A62B74"/>
    <w:rsid w:val="00A62F87"/>
    <w:rsid w:val="00A62FF1"/>
    <w:rsid w:val="00A6400D"/>
    <w:rsid w:val="00A6636E"/>
    <w:rsid w:val="00A66AB2"/>
    <w:rsid w:val="00A7067E"/>
    <w:rsid w:val="00A7078E"/>
    <w:rsid w:val="00A70955"/>
    <w:rsid w:val="00A71203"/>
    <w:rsid w:val="00A72001"/>
    <w:rsid w:val="00A7238C"/>
    <w:rsid w:val="00A72A03"/>
    <w:rsid w:val="00A73C76"/>
    <w:rsid w:val="00A73E7C"/>
    <w:rsid w:val="00A744BA"/>
    <w:rsid w:val="00A74C86"/>
    <w:rsid w:val="00A751CE"/>
    <w:rsid w:val="00A7677C"/>
    <w:rsid w:val="00A76C1F"/>
    <w:rsid w:val="00A76C44"/>
    <w:rsid w:val="00A76F65"/>
    <w:rsid w:val="00A80126"/>
    <w:rsid w:val="00A8178D"/>
    <w:rsid w:val="00A82621"/>
    <w:rsid w:val="00A82693"/>
    <w:rsid w:val="00A82886"/>
    <w:rsid w:val="00A82DCC"/>
    <w:rsid w:val="00A835BD"/>
    <w:rsid w:val="00A84A19"/>
    <w:rsid w:val="00A8631B"/>
    <w:rsid w:val="00A86DDD"/>
    <w:rsid w:val="00A87A9C"/>
    <w:rsid w:val="00A87C6D"/>
    <w:rsid w:val="00A87CD5"/>
    <w:rsid w:val="00A90F25"/>
    <w:rsid w:val="00A91527"/>
    <w:rsid w:val="00A917F1"/>
    <w:rsid w:val="00A92983"/>
    <w:rsid w:val="00A93745"/>
    <w:rsid w:val="00A94C96"/>
    <w:rsid w:val="00A953C7"/>
    <w:rsid w:val="00A95550"/>
    <w:rsid w:val="00A956AB"/>
    <w:rsid w:val="00A95F71"/>
    <w:rsid w:val="00A96D57"/>
    <w:rsid w:val="00A973D9"/>
    <w:rsid w:val="00A9780D"/>
    <w:rsid w:val="00AA1796"/>
    <w:rsid w:val="00AA179F"/>
    <w:rsid w:val="00AA23CE"/>
    <w:rsid w:val="00AA2B91"/>
    <w:rsid w:val="00AA4132"/>
    <w:rsid w:val="00AA44EE"/>
    <w:rsid w:val="00AA5070"/>
    <w:rsid w:val="00AA5BA1"/>
    <w:rsid w:val="00AA5EF0"/>
    <w:rsid w:val="00AA61DE"/>
    <w:rsid w:val="00AA64CC"/>
    <w:rsid w:val="00AA68A2"/>
    <w:rsid w:val="00AA780F"/>
    <w:rsid w:val="00AB0CFB"/>
    <w:rsid w:val="00AB1789"/>
    <w:rsid w:val="00AB2407"/>
    <w:rsid w:val="00AB532B"/>
    <w:rsid w:val="00AB6A59"/>
    <w:rsid w:val="00AB7681"/>
    <w:rsid w:val="00AB7CD7"/>
    <w:rsid w:val="00AB7E61"/>
    <w:rsid w:val="00AC0333"/>
    <w:rsid w:val="00AC0403"/>
    <w:rsid w:val="00AC05DF"/>
    <w:rsid w:val="00AC0D4A"/>
    <w:rsid w:val="00AC20E8"/>
    <w:rsid w:val="00AC3EC7"/>
    <w:rsid w:val="00AC420E"/>
    <w:rsid w:val="00AC51A9"/>
    <w:rsid w:val="00AC5583"/>
    <w:rsid w:val="00AC57A5"/>
    <w:rsid w:val="00AC667A"/>
    <w:rsid w:val="00AC6C8E"/>
    <w:rsid w:val="00AC6F81"/>
    <w:rsid w:val="00AC74F4"/>
    <w:rsid w:val="00AC7854"/>
    <w:rsid w:val="00AC7B51"/>
    <w:rsid w:val="00AD034E"/>
    <w:rsid w:val="00AD1875"/>
    <w:rsid w:val="00AD2A17"/>
    <w:rsid w:val="00AD37F1"/>
    <w:rsid w:val="00AD3EAA"/>
    <w:rsid w:val="00AD435B"/>
    <w:rsid w:val="00AD566F"/>
    <w:rsid w:val="00AD7681"/>
    <w:rsid w:val="00AD77A1"/>
    <w:rsid w:val="00AE0B28"/>
    <w:rsid w:val="00AE0CA6"/>
    <w:rsid w:val="00AE0D3E"/>
    <w:rsid w:val="00AE112C"/>
    <w:rsid w:val="00AE115B"/>
    <w:rsid w:val="00AE1BB0"/>
    <w:rsid w:val="00AE225A"/>
    <w:rsid w:val="00AE3AD7"/>
    <w:rsid w:val="00AE45B9"/>
    <w:rsid w:val="00AE4D13"/>
    <w:rsid w:val="00AE4D77"/>
    <w:rsid w:val="00AE627C"/>
    <w:rsid w:val="00AE6AC8"/>
    <w:rsid w:val="00AE7CA5"/>
    <w:rsid w:val="00AE7FF7"/>
    <w:rsid w:val="00AF01FE"/>
    <w:rsid w:val="00AF06C5"/>
    <w:rsid w:val="00AF0BD2"/>
    <w:rsid w:val="00AF2E54"/>
    <w:rsid w:val="00AF47E2"/>
    <w:rsid w:val="00AF4E3B"/>
    <w:rsid w:val="00AF526C"/>
    <w:rsid w:val="00AF54C6"/>
    <w:rsid w:val="00AF69A4"/>
    <w:rsid w:val="00AF6D58"/>
    <w:rsid w:val="00B03C26"/>
    <w:rsid w:val="00B03C90"/>
    <w:rsid w:val="00B04C55"/>
    <w:rsid w:val="00B0653F"/>
    <w:rsid w:val="00B06BAE"/>
    <w:rsid w:val="00B06EA0"/>
    <w:rsid w:val="00B07BB6"/>
    <w:rsid w:val="00B106DF"/>
    <w:rsid w:val="00B10EB7"/>
    <w:rsid w:val="00B10FDC"/>
    <w:rsid w:val="00B11C96"/>
    <w:rsid w:val="00B11F83"/>
    <w:rsid w:val="00B122B7"/>
    <w:rsid w:val="00B12FFF"/>
    <w:rsid w:val="00B13FA0"/>
    <w:rsid w:val="00B14128"/>
    <w:rsid w:val="00B142CA"/>
    <w:rsid w:val="00B152D4"/>
    <w:rsid w:val="00B15448"/>
    <w:rsid w:val="00B15D40"/>
    <w:rsid w:val="00B202A9"/>
    <w:rsid w:val="00B22723"/>
    <w:rsid w:val="00B23819"/>
    <w:rsid w:val="00B2546F"/>
    <w:rsid w:val="00B306F5"/>
    <w:rsid w:val="00B31818"/>
    <w:rsid w:val="00B331F1"/>
    <w:rsid w:val="00B34B18"/>
    <w:rsid w:val="00B35573"/>
    <w:rsid w:val="00B3582D"/>
    <w:rsid w:val="00B3601B"/>
    <w:rsid w:val="00B37E14"/>
    <w:rsid w:val="00B40252"/>
    <w:rsid w:val="00B404F8"/>
    <w:rsid w:val="00B40673"/>
    <w:rsid w:val="00B40697"/>
    <w:rsid w:val="00B40B45"/>
    <w:rsid w:val="00B41BA7"/>
    <w:rsid w:val="00B43D35"/>
    <w:rsid w:val="00B44BE4"/>
    <w:rsid w:val="00B45E7C"/>
    <w:rsid w:val="00B46363"/>
    <w:rsid w:val="00B46D53"/>
    <w:rsid w:val="00B46F80"/>
    <w:rsid w:val="00B47841"/>
    <w:rsid w:val="00B5014C"/>
    <w:rsid w:val="00B51209"/>
    <w:rsid w:val="00B51830"/>
    <w:rsid w:val="00B51A2F"/>
    <w:rsid w:val="00B5200A"/>
    <w:rsid w:val="00B5201C"/>
    <w:rsid w:val="00B520FD"/>
    <w:rsid w:val="00B5283D"/>
    <w:rsid w:val="00B53CCA"/>
    <w:rsid w:val="00B5499F"/>
    <w:rsid w:val="00B54CCA"/>
    <w:rsid w:val="00B55AFC"/>
    <w:rsid w:val="00B55E69"/>
    <w:rsid w:val="00B563CE"/>
    <w:rsid w:val="00B56F4D"/>
    <w:rsid w:val="00B574DE"/>
    <w:rsid w:val="00B57710"/>
    <w:rsid w:val="00B60E56"/>
    <w:rsid w:val="00B612B2"/>
    <w:rsid w:val="00B61E79"/>
    <w:rsid w:val="00B62ECB"/>
    <w:rsid w:val="00B63067"/>
    <w:rsid w:val="00B63CA7"/>
    <w:rsid w:val="00B64142"/>
    <w:rsid w:val="00B64172"/>
    <w:rsid w:val="00B64358"/>
    <w:rsid w:val="00B65541"/>
    <w:rsid w:val="00B667D9"/>
    <w:rsid w:val="00B70F31"/>
    <w:rsid w:val="00B72249"/>
    <w:rsid w:val="00B76EC1"/>
    <w:rsid w:val="00B82AEE"/>
    <w:rsid w:val="00B82CD0"/>
    <w:rsid w:val="00B83811"/>
    <w:rsid w:val="00B840C9"/>
    <w:rsid w:val="00B842D0"/>
    <w:rsid w:val="00B849DE"/>
    <w:rsid w:val="00B84ED7"/>
    <w:rsid w:val="00B85AB2"/>
    <w:rsid w:val="00B86AEE"/>
    <w:rsid w:val="00B87CF3"/>
    <w:rsid w:val="00B87F93"/>
    <w:rsid w:val="00B90D1C"/>
    <w:rsid w:val="00B90E8A"/>
    <w:rsid w:val="00B9159B"/>
    <w:rsid w:val="00B9287C"/>
    <w:rsid w:val="00B928E6"/>
    <w:rsid w:val="00B94723"/>
    <w:rsid w:val="00B9570C"/>
    <w:rsid w:val="00B958CC"/>
    <w:rsid w:val="00B96B20"/>
    <w:rsid w:val="00B9779B"/>
    <w:rsid w:val="00BA14FF"/>
    <w:rsid w:val="00BA1FC7"/>
    <w:rsid w:val="00BA23D7"/>
    <w:rsid w:val="00BA349B"/>
    <w:rsid w:val="00BA44DD"/>
    <w:rsid w:val="00BA45FD"/>
    <w:rsid w:val="00BA46B6"/>
    <w:rsid w:val="00BA4703"/>
    <w:rsid w:val="00BA4968"/>
    <w:rsid w:val="00BA54A7"/>
    <w:rsid w:val="00BA77B0"/>
    <w:rsid w:val="00BA7FBF"/>
    <w:rsid w:val="00BB06A1"/>
    <w:rsid w:val="00BB0C10"/>
    <w:rsid w:val="00BB1DE8"/>
    <w:rsid w:val="00BB2F7C"/>
    <w:rsid w:val="00BB3202"/>
    <w:rsid w:val="00BB4303"/>
    <w:rsid w:val="00BB5BE3"/>
    <w:rsid w:val="00BB60F0"/>
    <w:rsid w:val="00BB65DF"/>
    <w:rsid w:val="00BB7869"/>
    <w:rsid w:val="00BC0680"/>
    <w:rsid w:val="00BC0CC2"/>
    <w:rsid w:val="00BC0F93"/>
    <w:rsid w:val="00BC1F6D"/>
    <w:rsid w:val="00BC234D"/>
    <w:rsid w:val="00BC2584"/>
    <w:rsid w:val="00BC34D3"/>
    <w:rsid w:val="00BC53D4"/>
    <w:rsid w:val="00BC76F7"/>
    <w:rsid w:val="00BD1876"/>
    <w:rsid w:val="00BD212C"/>
    <w:rsid w:val="00BD2B71"/>
    <w:rsid w:val="00BD46FD"/>
    <w:rsid w:val="00BD4C94"/>
    <w:rsid w:val="00BD59A6"/>
    <w:rsid w:val="00BD6A34"/>
    <w:rsid w:val="00BD7651"/>
    <w:rsid w:val="00BD7A7A"/>
    <w:rsid w:val="00BE08FC"/>
    <w:rsid w:val="00BE2B9D"/>
    <w:rsid w:val="00BE34EE"/>
    <w:rsid w:val="00BE563D"/>
    <w:rsid w:val="00BE5DE8"/>
    <w:rsid w:val="00BE6044"/>
    <w:rsid w:val="00BE6DF1"/>
    <w:rsid w:val="00BE6F15"/>
    <w:rsid w:val="00BF12B7"/>
    <w:rsid w:val="00BF1A13"/>
    <w:rsid w:val="00BF1DEC"/>
    <w:rsid w:val="00BF27E9"/>
    <w:rsid w:val="00BF2C64"/>
    <w:rsid w:val="00BF2E93"/>
    <w:rsid w:val="00BF5DD5"/>
    <w:rsid w:val="00BF6C6B"/>
    <w:rsid w:val="00BF7713"/>
    <w:rsid w:val="00C00842"/>
    <w:rsid w:val="00C02C72"/>
    <w:rsid w:val="00C034E0"/>
    <w:rsid w:val="00C03E1C"/>
    <w:rsid w:val="00C0483B"/>
    <w:rsid w:val="00C049D1"/>
    <w:rsid w:val="00C04ED3"/>
    <w:rsid w:val="00C0517D"/>
    <w:rsid w:val="00C06DA8"/>
    <w:rsid w:val="00C0721B"/>
    <w:rsid w:val="00C077AC"/>
    <w:rsid w:val="00C11A40"/>
    <w:rsid w:val="00C1253B"/>
    <w:rsid w:val="00C1333A"/>
    <w:rsid w:val="00C1342E"/>
    <w:rsid w:val="00C13AB6"/>
    <w:rsid w:val="00C14835"/>
    <w:rsid w:val="00C177C1"/>
    <w:rsid w:val="00C17CE3"/>
    <w:rsid w:val="00C209A9"/>
    <w:rsid w:val="00C223AD"/>
    <w:rsid w:val="00C226F2"/>
    <w:rsid w:val="00C22F6F"/>
    <w:rsid w:val="00C233B7"/>
    <w:rsid w:val="00C234B9"/>
    <w:rsid w:val="00C238D8"/>
    <w:rsid w:val="00C23B6F"/>
    <w:rsid w:val="00C25181"/>
    <w:rsid w:val="00C25255"/>
    <w:rsid w:val="00C256EB"/>
    <w:rsid w:val="00C25C51"/>
    <w:rsid w:val="00C25E28"/>
    <w:rsid w:val="00C308A8"/>
    <w:rsid w:val="00C3284F"/>
    <w:rsid w:val="00C33F8D"/>
    <w:rsid w:val="00C34642"/>
    <w:rsid w:val="00C34D50"/>
    <w:rsid w:val="00C35A03"/>
    <w:rsid w:val="00C362FA"/>
    <w:rsid w:val="00C3702F"/>
    <w:rsid w:val="00C37215"/>
    <w:rsid w:val="00C37495"/>
    <w:rsid w:val="00C40144"/>
    <w:rsid w:val="00C4045D"/>
    <w:rsid w:val="00C40EB4"/>
    <w:rsid w:val="00C40FDE"/>
    <w:rsid w:val="00C412E7"/>
    <w:rsid w:val="00C41CD4"/>
    <w:rsid w:val="00C421B0"/>
    <w:rsid w:val="00C42557"/>
    <w:rsid w:val="00C426DE"/>
    <w:rsid w:val="00C42C93"/>
    <w:rsid w:val="00C430EE"/>
    <w:rsid w:val="00C43406"/>
    <w:rsid w:val="00C43A75"/>
    <w:rsid w:val="00C43EE4"/>
    <w:rsid w:val="00C443BA"/>
    <w:rsid w:val="00C44431"/>
    <w:rsid w:val="00C4647E"/>
    <w:rsid w:val="00C471F4"/>
    <w:rsid w:val="00C50F15"/>
    <w:rsid w:val="00C529EC"/>
    <w:rsid w:val="00C52DF6"/>
    <w:rsid w:val="00C52E3D"/>
    <w:rsid w:val="00C54BCC"/>
    <w:rsid w:val="00C556C1"/>
    <w:rsid w:val="00C55B1D"/>
    <w:rsid w:val="00C563C8"/>
    <w:rsid w:val="00C56495"/>
    <w:rsid w:val="00C57C1B"/>
    <w:rsid w:val="00C619A4"/>
    <w:rsid w:val="00C61E3C"/>
    <w:rsid w:val="00C61EB5"/>
    <w:rsid w:val="00C626BB"/>
    <w:rsid w:val="00C6349C"/>
    <w:rsid w:val="00C63BB8"/>
    <w:rsid w:val="00C649A0"/>
    <w:rsid w:val="00C649E1"/>
    <w:rsid w:val="00C659DD"/>
    <w:rsid w:val="00C66BCD"/>
    <w:rsid w:val="00C70E69"/>
    <w:rsid w:val="00C71E1B"/>
    <w:rsid w:val="00C7299F"/>
    <w:rsid w:val="00C729DA"/>
    <w:rsid w:val="00C73FB8"/>
    <w:rsid w:val="00C75CD0"/>
    <w:rsid w:val="00C766EF"/>
    <w:rsid w:val="00C7790E"/>
    <w:rsid w:val="00C77FC9"/>
    <w:rsid w:val="00C8019D"/>
    <w:rsid w:val="00C80E0D"/>
    <w:rsid w:val="00C8188B"/>
    <w:rsid w:val="00C8261D"/>
    <w:rsid w:val="00C83F7E"/>
    <w:rsid w:val="00C85001"/>
    <w:rsid w:val="00C856D1"/>
    <w:rsid w:val="00C91341"/>
    <w:rsid w:val="00C9145A"/>
    <w:rsid w:val="00C91A42"/>
    <w:rsid w:val="00C922F1"/>
    <w:rsid w:val="00C93B64"/>
    <w:rsid w:val="00C93EE7"/>
    <w:rsid w:val="00C95CB9"/>
    <w:rsid w:val="00C95D2E"/>
    <w:rsid w:val="00C9630D"/>
    <w:rsid w:val="00C96FB5"/>
    <w:rsid w:val="00C97658"/>
    <w:rsid w:val="00CA038D"/>
    <w:rsid w:val="00CA0BBB"/>
    <w:rsid w:val="00CA18E0"/>
    <w:rsid w:val="00CA1C73"/>
    <w:rsid w:val="00CA1D84"/>
    <w:rsid w:val="00CA2390"/>
    <w:rsid w:val="00CA42BA"/>
    <w:rsid w:val="00CA4998"/>
    <w:rsid w:val="00CA66A7"/>
    <w:rsid w:val="00CB0829"/>
    <w:rsid w:val="00CB111F"/>
    <w:rsid w:val="00CB1393"/>
    <w:rsid w:val="00CB1F0D"/>
    <w:rsid w:val="00CB2CB5"/>
    <w:rsid w:val="00CB3338"/>
    <w:rsid w:val="00CB519F"/>
    <w:rsid w:val="00CB5210"/>
    <w:rsid w:val="00CB6613"/>
    <w:rsid w:val="00CB75FB"/>
    <w:rsid w:val="00CB7813"/>
    <w:rsid w:val="00CC06F1"/>
    <w:rsid w:val="00CC1C31"/>
    <w:rsid w:val="00CC2B0C"/>
    <w:rsid w:val="00CC2B46"/>
    <w:rsid w:val="00CC2CCB"/>
    <w:rsid w:val="00CC49AD"/>
    <w:rsid w:val="00CC57BB"/>
    <w:rsid w:val="00CC588C"/>
    <w:rsid w:val="00CC5CBB"/>
    <w:rsid w:val="00CC6DFF"/>
    <w:rsid w:val="00CC72C8"/>
    <w:rsid w:val="00CC7ADF"/>
    <w:rsid w:val="00CC7B70"/>
    <w:rsid w:val="00CD0042"/>
    <w:rsid w:val="00CD0130"/>
    <w:rsid w:val="00CD1F8A"/>
    <w:rsid w:val="00CD43D4"/>
    <w:rsid w:val="00CD4744"/>
    <w:rsid w:val="00CD5145"/>
    <w:rsid w:val="00CD5E32"/>
    <w:rsid w:val="00CD702B"/>
    <w:rsid w:val="00CD7106"/>
    <w:rsid w:val="00CD73C3"/>
    <w:rsid w:val="00CD7808"/>
    <w:rsid w:val="00CE1B2B"/>
    <w:rsid w:val="00CE1C45"/>
    <w:rsid w:val="00CE1E67"/>
    <w:rsid w:val="00CE385A"/>
    <w:rsid w:val="00CE3DBE"/>
    <w:rsid w:val="00CE3EE9"/>
    <w:rsid w:val="00CE4747"/>
    <w:rsid w:val="00CE4FF0"/>
    <w:rsid w:val="00CE5628"/>
    <w:rsid w:val="00CE5A54"/>
    <w:rsid w:val="00CF012A"/>
    <w:rsid w:val="00CF206A"/>
    <w:rsid w:val="00CF2888"/>
    <w:rsid w:val="00CF2D9E"/>
    <w:rsid w:val="00CF2F76"/>
    <w:rsid w:val="00CF414C"/>
    <w:rsid w:val="00CF4801"/>
    <w:rsid w:val="00CF6856"/>
    <w:rsid w:val="00CF71BF"/>
    <w:rsid w:val="00D0023C"/>
    <w:rsid w:val="00D00BFF"/>
    <w:rsid w:val="00D01154"/>
    <w:rsid w:val="00D012DE"/>
    <w:rsid w:val="00D01B2E"/>
    <w:rsid w:val="00D0280F"/>
    <w:rsid w:val="00D029A9"/>
    <w:rsid w:val="00D02B80"/>
    <w:rsid w:val="00D035B4"/>
    <w:rsid w:val="00D0421D"/>
    <w:rsid w:val="00D04C61"/>
    <w:rsid w:val="00D076AD"/>
    <w:rsid w:val="00D11326"/>
    <w:rsid w:val="00D11660"/>
    <w:rsid w:val="00D12B00"/>
    <w:rsid w:val="00D13777"/>
    <w:rsid w:val="00D142C5"/>
    <w:rsid w:val="00D14B92"/>
    <w:rsid w:val="00D15963"/>
    <w:rsid w:val="00D15B8B"/>
    <w:rsid w:val="00D17352"/>
    <w:rsid w:val="00D1791B"/>
    <w:rsid w:val="00D17B1C"/>
    <w:rsid w:val="00D216E3"/>
    <w:rsid w:val="00D22B52"/>
    <w:rsid w:val="00D22C0B"/>
    <w:rsid w:val="00D23AEB"/>
    <w:rsid w:val="00D23B89"/>
    <w:rsid w:val="00D23DB4"/>
    <w:rsid w:val="00D25D5B"/>
    <w:rsid w:val="00D2681D"/>
    <w:rsid w:val="00D2764D"/>
    <w:rsid w:val="00D277EE"/>
    <w:rsid w:val="00D278A7"/>
    <w:rsid w:val="00D27D1D"/>
    <w:rsid w:val="00D3052A"/>
    <w:rsid w:val="00D31203"/>
    <w:rsid w:val="00D35947"/>
    <w:rsid w:val="00D35C5C"/>
    <w:rsid w:val="00D36A93"/>
    <w:rsid w:val="00D40029"/>
    <w:rsid w:val="00D4036C"/>
    <w:rsid w:val="00D41D58"/>
    <w:rsid w:val="00D4468B"/>
    <w:rsid w:val="00D4585F"/>
    <w:rsid w:val="00D45D2F"/>
    <w:rsid w:val="00D46333"/>
    <w:rsid w:val="00D47933"/>
    <w:rsid w:val="00D508F6"/>
    <w:rsid w:val="00D50C39"/>
    <w:rsid w:val="00D51032"/>
    <w:rsid w:val="00D514BA"/>
    <w:rsid w:val="00D51D38"/>
    <w:rsid w:val="00D52D0D"/>
    <w:rsid w:val="00D52DBB"/>
    <w:rsid w:val="00D54E9B"/>
    <w:rsid w:val="00D56350"/>
    <w:rsid w:val="00D5770A"/>
    <w:rsid w:val="00D6044C"/>
    <w:rsid w:val="00D607F7"/>
    <w:rsid w:val="00D60DA1"/>
    <w:rsid w:val="00D61000"/>
    <w:rsid w:val="00D61978"/>
    <w:rsid w:val="00D61EB4"/>
    <w:rsid w:val="00D64B1D"/>
    <w:rsid w:val="00D655D2"/>
    <w:rsid w:val="00D66253"/>
    <w:rsid w:val="00D66D43"/>
    <w:rsid w:val="00D704C5"/>
    <w:rsid w:val="00D70B2D"/>
    <w:rsid w:val="00D7162C"/>
    <w:rsid w:val="00D71818"/>
    <w:rsid w:val="00D724E6"/>
    <w:rsid w:val="00D72E0C"/>
    <w:rsid w:val="00D737A1"/>
    <w:rsid w:val="00D739D9"/>
    <w:rsid w:val="00D73E18"/>
    <w:rsid w:val="00D7647D"/>
    <w:rsid w:val="00D7660B"/>
    <w:rsid w:val="00D77727"/>
    <w:rsid w:val="00D778BB"/>
    <w:rsid w:val="00D801FE"/>
    <w:rsid w:val="00D81DCE"/>
    <w:rsid w:val="00D83141"/>
    <w:rsid w:val="00D851FA"/>
    <w:rsid w:val="00D85ABB"/>
    <w:rsid w:val="00D85C26"/>
    <w:rsid w:val="00D86CEE"/>
    <w:rsid w:val="00D86E03"/>
    <w:rsid w:val="00D87FB2"/>
    <w:rsid w:val="00D90843"/>
    <w:rsid w:val="00D90A99"/>
    <w:rsid w:val="00D90AE1"/>
    <w:rsid w:val="00D9154E"/>
    <w:rsid w:val="00D92E7F"/>
    <w:rsid w:val="00D953ED"/>
    <w:rsid w:val="00D9720C"/>
    <w:rsid w:val="00D9766F"/>
    <w:rsid w:val="00D9790E"/>
    <w:rsid w:val="00D97DCC"/>
    <w:rsid w:val="00DA2847"/>
    <w:rsid w:val="00DA4F70"/>
    <w:rsid w:val="00DA54B0"/>
    <w:rsid w:val="00DB140F"/>
    <w:rsid w:val="00DB3684"/>
    <w:rsid w:val="00DB49E5"/>
    <w:rsid w:val="00DB5B31"/>
    <w:rsid w:val="00DB5BA2"/>
    <w:rsid w:val="00DB5DB1"/>
    <w:rsid w:val="00DB6FB1"/>
    <w:rsid w:val="00DB701D"/>
    <w:rsid w:val="00DB7245"/>
    <w:rsid w:val="00DC11FB"/>
    <w:rsid w:val="00DC2193"/>
    <w:rsid w:val="00DC2205"/>
    <w:rsid w:val="00DC45C9"/>
    <w:rsid w:val="00DC4A63"/>
    <w:rsid w:val="00DC6014"/>
    <w:rsid w:val="00DC7D5A"/>
    <w:rsid w:val="00DD079E"/>
    <w:rsid w:val="00DD3344"/>
    <w:rsid w:val="00DD4A7E"/>
    <w:rsid w:val="00DD4B5D"/>
    <w:rsid w:val="00DD5275"/>
    <w:rsid w:val="00DD529F"/>
    <w:rsid w:val="00DD559B"/>
    <w:rsid w:val="00DD689F"/>
    <w:rsid w:val="00DD7F5D"/>
    <w:rsid w:val="00DE0A90"/>
    <w:rsid w:val="00DE0B29"/>
    <w:rsid w:val="00DE0C59"/>
    <w:rsid w:val="00DE1227"/>
    <w:rsid w:val="00DE24B3"/>
    <w:rsid w:val="00DE31A5"/>
    <w:rsid w:val="00DE3A7B"/>
    <w:rsid w:val="00DE4A40"/>
    <w:rsid w:val="00DE55CF"/>
    <w:rsid w:val="00DE5E7D"/>
    <w:rsid w:val="00DE6D8C"/>
    <w:rsid w:val="00DE6E8C"/>
    <w:rsid w:val="00DE7443"/>
    <w:rsid w:val="00DE7461"/>
    <w:rsid w:val="00DF0281"/>
    <w:rsid w:val="00DF0FA1"/>
    <w:rsid w:val="00DF199E"/>
    <w:rsid w:val="00DF241D"/>
    <w:rsid w:val="00DF2CF5"/>
    <w:rsid w:val="00DF4BCD"/>
    <w:rsid w:val="00DF6E74"/>
    <w:rsid w:val="00DF789F"/>
    <w:rsid w:val="00E00F4A"/>
    <w:rsid w:val="00E01BDC"/>
    <w:rsid w:val="00E024BF"/>
    <w:rsid w:val="00E047BC"/>
    <w:rsid w:val="00E054AD"/>
    <w:rsid w:val="00E05649"/>
    <w:rsid w:val="00E059E1"/>
    <w:rsid w:val="00E06268"/>
    <w:rsid w:val="00E062F4"/>
    <w:rsid w:val="00E06CFF"/>
    <w:rsid w:val="00E072B8"/>
    <w:rsid w:val="00E076DC"/>
    <w:rsid w:val="00E07F5C"/>
    <w:rsid w:val="00E1079F"/>
    <w:rsid w:val="00E10B30"/>
    <w:rsid w:val="00E10F0C"/>
    <w:rsid w:val="00E10FCA"/>
    <w:rsid w:val="00E124BB"/>
    <w:rsid w:val="00E129CD"/>
    <w:rsid w:val="00E12BA4"/>
    <w:rsid w:val="00E12DC1"/>
    <w:rsid w:val="00E13885"/>
    <w:rsid w:val="00E141C0"/>
    <w:rsid w:val="00E14B00"/>
    <w:rsid w:val="00E14D17"/>
    <w:rsid w:val="00E15EDD"/>
    <w:rsid w:val="00E16643"/>
    <w:rsid w:val="00E16FF4"/>
    <w:rsid w:val="00E17619"/>
    <w:rsid w:val="00E17773"/>
    <w:rsid w:val="00E219B5"/>
    <w:rsid w:val="00E21F21"/>
    <w:rsid w:val="00E228C7"/>
    <w:rsid w:val="00E23370"/>
    <w:rsid w:val="00E23675"/>
    <w:rsid w:val="00E240FF"/>
    <w:rsid w:val="00E254E7"/>
    <w:rsid w:val="00E27F47"/>
    <w:rsid w:val="00E30AA8"/>
    <w:rsid w:val="00E31043"/>
    <w:rsid w:val="00E31D1D"/>
    <w:rsid w:val="00E32157"/>
    <w:rsid w:val="00E329DF"/>
    <w:rsid w:val="00E33441"/>
    <w:rsid w:val="00E351B0"/>
    <w:rsid w:val="00E35842"/>
    <w:rsid w:val="00E36966"/>
    <w:rsid w:val="00E36A1F"/>
    <w:rsid w:val="00E36D73"/>
    <w:rsid w:val="00E379B8"/>
    <w:rsid w:val="00E40567"/>
    <w:rsid w:val="00E40632"/>
    <w:rsid w:val="00E41C34"/>
    <w:rsid w:val="00E42A4F"/>
    <w:rsid w:val="00E432EC"/>
    <w:rsid w:val="00E43489"/>
    <w:rsid w:val="00E4383C"/>
    <w:rsid w:val="00E4388A"/>
    <w:rsid w:val="00E45755"/>
    <w:rsid w:val="00E46812"/>
    <w:rsid w:val="00E47211"/>
    <w:rsid w:val="00E47489"/>
    <w:rsid w:val="00E52C84"/>
    <w:rsid w:val="00E53FDC"/>
    <w:rsid w:val="00E54562"/>
    <w:rsid w:val="00E545EB"/>
    <w:rsid w:val="00E545FA"/>
    <w:rsid w:val="00E547C7"/>
    <w:rsid w:val="00E5496D"/>
    <w:rsid w:val="00E55A2B"/>
    <w:rsid w:val="00E55F66"/>
    <w:rsid w:val="00E56D8A"/>
    <w:rsid w:val="00E57E8D"/>
    <w:rsid w:val="00E60F87"/>
    <w:rsid w:val="00E6155E"/>
    <w:rsid w:val="00E61876"/>
    <w:rsid w:val="00E62F57"/>
    <w:rsid w:val="00E637CA"/>
    <w:rsid w:val="00E63EC9"/>
    <w:rsid w:val="00E643D7"/>
    <w:rsid w:val="00E6487E"/>
    <w:rsid w:val="00E64D56"/>
    <w:rsid w:val="00E65E6C"/>
    <w:rsid w:val="00E6615B"/>
    <w:rsid w:val="00E66B65"/>
    <w:rsid w:val="00E66DA3"/>
    <w:rsid w:val="00E66DF1"/>
    <w:rsid w:val="00E70F76"/>
    <w:rsid w:val="00E71E98"/>
    <w:rsid w:val="00E75ED3"/>
    <w:rsid w:val="00E7638C"/>
    <w:rsid w:val="00E76518"/>
    <w:rsid w:val="00E7741C"/>
    <w:rsid w:val="00E80281"/>
    <w:rsid w:val="00E8218F"/>
    <w:rsid w:val="00E829AA"/>
    <w:rsid w:val="00E83DB8"/>
    <w:rsid w:val="00E846C6"/>
    <w:rsid w:val="00E84CFF"/>
    <w:rsid w:val="00E84F5F"/>
    <w:rsid w:val="00E86E8C"/>
    <w:rsid w:val="00E91E43"/>
    <w:rsid w:val="00E92EB3"/>
    <w:rsid w:val="00E93B03"/>
    <w:rsid w:val="00E93C3C"/>
    <w:rsid w:val="00E9528C"/>
    <w:rsid w:val="00E95423"/>
    <w:rsid w:val="00E958E9"/>
    <w:rsid w:val="00E964BB"/>
    <w:rsid w:val="00EA04B7"/>
    <w:rsid w:val="00EA3AA7"/>
    <w:rsid w:val="00EA4206"/>
    <w:rsid w:val="00EA548E"/>
    <w:rsid w:val="00EA6955"/>
    <w:rsid w:val="00EB0236"/>
    <w:rsid w:val="00EB035D"/>
    <w:rsid w:val="00EB100E"/>
    <w:rsid w:val="00EB135A"/>
    <w:rsid w:val="00EB1F2D"/>
    <w:rsid w:val="00EB26E8"/>
    <w:rsid w:val="00EB397B"/>
    <w:rsid w:val="00EB6404"/>
    <w:rsid w:val="00EB66F4"/>
    <w:rsid w:val="00EB7D11"/>
    <w:rsid w:val="00EC14F7"/>
    <w:rsid w:val="00EC1666"/>
    <w:rsid w:val="00EC1C89"/>
    <w:rsid w:val="00EC3DA6"/>
    <w:rsid w:val="00EC43F0"/>
    <w:rsid w:val="00EC44E8"/>
    <w:rsid w:val="00EC48AD"/>
    <w:rsid w:val="00EC48CF"/>
    <w:rsid w:val="00EC6628"/>
    <w:rsid w:val="00ED0B2B"/>
    <w:rsid w:val="00ED0BDB"/>
    <w:rsid w:val="00ED2193"/>
    <w:rsid w:val="00ED2437"/>
    <w:rsid w:val="00ED3D3D"/>
    <w:rsid w:val="00ED4A83"/>
    <w:rsid w:val="00ED5F06"/>
    <w:rsid w:val="00ED67F3"/>
    <w:rsid w:val="00ED6B26"/>
    <w:rsid w:val="00ED765D"/>
    <w:rsid w:val="00ED77A5"/>
    <w:rsid w:val="00ED7DF3"/>
    <w:rsid w:val="00EE059D"/>
    <w:rsid w:val="00EE0FD8"/>
    <w:rsid w:val="00EE2ABD"/>
    <w:rsid w:val="00EE4601"/>
    <w:rsid w:val="00EE48FD"/>
    <w:rsid w:val="00EE4A18"/>
    <w:rsid w:val="00EE623F"/>
    <w:rsid w:val="00EE64BF"/>
    <w:rsid w:val="00EE6507"/>
    <w:rsid w:val="00EE7996"/>
    <w:rsid w:val="00EE7A99"/>
    <w:rsid w:val="00EF01C2"/>
    <w:rsid w:val="00EF065A"/>
    <w:rsid w:val="00EF06EC"/>
    <w:rsid w:val="00EF20DC"/>
    <w:rsid w:val="00EF37E9"/>
    <w:rsid w:val="00EF3A76"/>
    <w:rsid w:val="00EF3BFD"/>
    <w:rsid w:val="00EF3F43"/>
    <w:rsid w:val="00EF41DB"/>
    <w:rsid w:val="00EF514F"/>
    <w:rsid w:val="00EF549B"/>
    <w:rsid w:val="00EF5824"/>
    <w:rsid w:val="00EF5F4A"/>
    <w:rsid w:val="00EF6BAB"/>
    <w:rsid w:val="00EF76DD"/>
    <w:rsid w:val="00F00C09"/>
    <w:rsid w:val="00F0114B"/>
    <w:rsid w:val="00F02610"/>
    <w:rsid w:val="00F02B83"/>
    <w:rsid w:val="00F033CB"/>
    <w:rsid w:val="00F03DED"/>
    <w:rsid w:val="00F03EE5"/>
    <w:rsid w:val="00F042C5"/>
    <w:rsid w:val="00F04F58"/>
    <w:rsid w:val="00F057E5"/>
    <w:rsid w:val="00F0588F"/>
    <w:rsid w:val="00F05A22"/>
    <w:rsid w:val="00F05E8A"/>
    <w:rsid w:val="00F06135"/>
    <w:rsid w:val="00F0692B"/>
    <w:rsid w:val="00F06E9F"/>
    <w:rsid w:val="00F0706F"/>
    <w:rsid w:val="00F07F8F"/>
    <w:rsid w:val="00F106B3"/>
    <w:rsid w:val="00F10CB2"/>
    <w:rsid w:val="00F12EC4"/>
    <w:rsid w:val="00F132AE"/>
    <w:rsid w:val="00F133CC"/>
    <w:rsid w:val="00F1385E"/>
    <w:rsid w:val="00F16FAF"/>
    <w:rsid w:val="00F20AAE"/>
    <w:rsid w:val="00F21005"/>
    <w:rsid w:val="00F21797"/>
    <w:rsid w:val="00F21929"/>
    <w:rsid w:val="00F2242C"/>
    <w:rsid w:val="00F224E3"/>
    <w:rsid w:val="00F23094"/>
    <w:rsid w:val="00F2367A"/>
    <w:rsid w:val="00F23F7C"/>
    <w:rsid w:val="00F278E8"/>
    <w:rsid w:val="00F30AE7"/>
    <w:rsid w:val="00F32C17"/>
    <w:rsid w:val="00F33462"/>
    <w:rsid w:val="00F35206"/>
    <w:rsid w:val="00F357A9"/>
    <w:rsid w:val="00F35DB7"/>
    <w:rsid w:val="00F3612F"/>
    <w:rsid w:val="00F36B4C"/>
    <w:rsid w:val="00F37B85"/>
    <w:rsid w:val="00F40612"/>
    <w:rsid w:val="00F418B4"/>
    <w:rsid w:val="00F4361F"/>
    <w:rsid w:val="00F44431"/>
    <w:rsid w:val="00F446A5"/>
    <w:rsid w:val="00F45135"/>
    <w:rsid w:val="00F45F39"/>
    <w:rsid w:val="00F5001B"/>
    <w:rsid w:val="00F50685"/>
    <w:rsid w:val="00F523F7"/>
    <w:rsid w:val="00F525EC"/>
    <w:rsid w:val="00F52CA0"/>
    <w:rsid w:val="00F530A8"/>
    <w:rsid w:val="00F53349"/>
    <w:rsid w:val="00F53C44"/>
    <w:rsid w:val="00F53F84"/>
    <w:rsid w:val="00F549A5"/>
    <w:rsid w:val="00F5541C"/>
    <w:rsid w:val="00F56BC6"/>
    <w:rsid w:val="00F574A3"/>
    <w:rsid w:val="00F6005F"/>
    <w:rsid w:val="00F60BCD"/>
    <w:rsid w:val="00F616BB"/>
    <w:rsid w:val="00F61E32"/>
    <w:rsid w:val="00F620E2"/>
    <w:rsid w:val="00F63D0D"/>
    <w:rsid w:val="00F64674"/>
    <w:rsid w:val="00F668F7"/>
    <w:rsid w:val="00F66B03"/>
    <w:rsid w:val="00F67AE8"/>
    <w:rsid w:val="00F67B94"/>
    <w:rsid w:val="00F67C26"/>
    <w:rsid w:val="00F67D4B"/>
    <w:rsid w:val="00F708AE"/>
    <w:rsid w:val="00F7116E"/>
    <w:rsid w:val="00F724C9"/>
    <w:rsid w:val="00F72797"/>
    <w:rsid w:val="00F735B1"/>
    <w:rsid w:val="00F74053"/>
    <w:rsid w:val="00F75074"/>
    <w:rsid w:val="00F751D7"/>
    <w:rsid w:val="00F7552E"/>
    <w:rsid w:val="00F75EB8"/>
    <w:rsid w:val="00F763B7"/>
    <w:rsid w:val="00F7697C"/>
    <w:rsid w:val="00F771B9"/>
    <w:rsid w:val="00F77DD5"/>
    <w:rsid w:val="00F8075C"/>
    <w:rsid w:val="00F80A04"/>
    <w:rsid w:val="00F80F70"/>
    <w:rsid w:val="00F813A7"/>
    <w:rsid w:val="00F81FE6"/>
    <w:rsid w:val="00F837CF"/>
    <w:rsid w:val="00F83A2C"/>
    <w:rsid w:val="00F83AF5"/>
    <w:rsid w:val="00F84F89"/>
    <w:rsid w:val="00F85340"/>
    <w:rsid w:val="00F855E3"/>
    <w:rsid w:val="00F8575E"/>
    <w:rsid w:val="00F8577A"/>
    <w:rsid w:val="00F864BE"/>
    <w:rsid w:val="00F86CBB"/>
    <w:rsid w:val="00F87DB5"/>
    <w:rsid w:val="00F903F3"/>
    <w:rsid w:val="00F90777"/>
    <w:rsid w:val="00F90EC8"/>
    <w:rsid w:val="00F90F7B"/>
    <w:rsid w:val="00F919E2"/>
    <w:rsid w:val="00F92ED3"/>
    <w:rsid w:val="00F93BAB"/>
    <w:rsid w:val="00F94529"/>
    <w:rsid w:val="00F94653"/>
    <w:rsid w:val="00F94D0F"/>
    <w:rsid w:val="00F96A28"/>
    <w:rsid w:val="00F97DDA"/>
    <w:rsid w:val="00FA0091"/>
    <w:rsid w:val="00FA0794"/>
    <w:rsid w:val="00FA14AB"/>
    <w:rsid w:val="00FA262B"/>
    <w:rsid w:val="00FA51F2"/>
    <w:rsid w:val="00FA5A47"/>
    <w:rsid w:val="00FB0580"/>
    <w:rsid w:val="00FB0E75"/>
    <w:rsid w:val="00FB1A2F"/>
    <w:rsid w:val="00FB1ED2"/>
    <w:rsid w:val="00FB3BFC"/>
    <w:rsid w:val="00FB4515"/>
    <w:rsid w:val="00FB5446"/>
    <w:rsid w:val="00FB7037"/>
    <w:rsid w:val="00FB704D"/>
    <w:rsid w:val="00FB76C6"/>
    <w:rsid w:val="00FC01C5"/>
    <w:rsid w:val="00FC0753"/>
    <w:rsid w:val="00FC2A6C"/>
    <w:rsid w:val="00FC343F"/>
    <w:rsid w:val="00FC3ACC"/>
    <w:rsid w:val="00FC3E45"/>
    <w:rsid w:val="00FC46A5"/>
    <w:rsid w:val="00FC5420"/>
    <w:rsid w:val="00FC5D7D"/>
    <w:rsid w:val="00FC6DAE"/>
    <w:rsid w:val="00FC744D"/>
    <w:rsid w:val="00FD0597"/>
    <w:rsid w:val="00FD0600"/>
    <w:rsid w:val="00FD27B1"/>
    <w:rsid w:val="00FD3A61"/>
    <w:rsid w:val="00FD4923"/>
    <w:rsid w:val="00FD4956"/>
    <w:rsid w:val="00FD4A61"/>
    <w:rsid w:val="00FD4ECB"/>
    <w:rsid w:val="00FD4F37"/>
    <w:rsid w:val="00FD69F1"/>
    <w:rsid w:val="00FE04E8"/>
    <w:rsid w:val="00FE1C4F"/>
    <w:rsid w:val="00FE22DA"/>
    <w:rsid w:val="00FE23D1"/>
    <w:rsid w:val="00FE2DE0"/>
    <w:rsid w:val="00FE3C9D"/>
    <w:rsid w:val="00FE44E0"/>
    <w:rsid w:val="00FE4D08"/>
    <w:rsid w:val="00FE6622"/>
    <w:rsid w:val="00FE6A97"/>
    <w:rsid w:val="00FE6E23"/>
    <w:rsid w:val="00FE726A"/>
    <w:rsid w:val="00FE7390"/>
    <w:rsid w:val="00FE755C"/>
    <w:rsid w:val="00FF06E1"/>
    <w:rsid w:val="00FF0E50"/>
    <w:rsid w:val="00FF2E7D"/>
    <w:rsid w:val="00FF3319"/>
    <w:rsid w:val="00FF3BC3"/>
    <w:rsid w:val="00FF4697"/>
    <w:rsid w:val="00FF67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1F399294"/>
  <w15:docId w15:val="{FE8EEC82-6499-4EC8-B528-CF8C8F4F8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7A77BD"/>
  </w:style>
  <w:style w:type="paragraph" w:styleId="1">
    <w:name w:val="heading 1"/>
    <w:aliases w:val="1,H1,h1,Heading 1 Char1,Заголов,Заголовок 1 Знак1,Заголовок 1 Знак Знак, Знак,Document Header1,Заголовок 1 Знак2 Знак,Заголовок 1 Знак1 Знак Знак,Заголовок 1 Знак Знак Знак Знак,Заголовок 1 Знак Знак1 Знак Знак,Заголовок 1 Знак Знак2 Знак,БЛ"/>
    <w:basedOn w:val="a5"/>
    <w:next w:val="a5"/>
    <w:link w:val="15"/>
    <w:qFormat/>
    <w:rsid w:val="007626CB"/>
    <w:pPr>
      <w:keepNext/>
      <w:keepLines/>
      <w:numPr>
        <w:numId w:val="1"/>
      </w:numPr>
      <w:spacing w:before="480" w:after="120" w:line="240" w:lineRule="auto"/>
      <w:jc w:val="both"/>
      <w:outlineLvl w:val="0"/>
    </w:pPr>
    <w:rPr>
      <w:rFonts w:ascii="Times New Roman" w:eastAsia="Times New Roman" w:hAnsi="Times New Roman" w:cs="Times New Roman"/>
      <w:b/>
      <w:bCs/>
      <w:sz w:val="28"/>
      <w:szCs w:val="28"/>
    </w:rPr>
  </w:style>
  <w:style w:type="paragraph" w:styleId="2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H2,H2 Знак,ГЛАВА"/>
    <w:basedOn w:val="a5"/>
    <w:next w:val="a5"/>
    <w:link w:val="23"/>
    <w:unhideWhenUsed/>
    <w:qFormat/>
    <w:rsid w:val="007626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 Знак3, Знак3 Знак,Знак,Знак3,Знак3 Знак, Знак2,ПодЗаголовок"/>
    <w:basedOn w:val="a5"/>
    <w:next w:val="a5"/>
    <w:link w:val="31"/>
    <w:unhideWhenUsed/>
    <w:qFormat/>
    <w:rsid w:val="007626CB"/>
    <w:pPr>
      <w:keepNext/>
      <w:keepLines/>
      <w:numPr>
        <w:ilvl w:val="2"/>
        <w:numId w:val="1"/>
      </w:numPr>
      <w:spacing w:before="200" w:after="0" w:line="240" w:lineRule="auto"/>
      <w:jc w:val="both"/>
      <w:outlineLvl w:val="2"/>
    </w:pPr>
    <w:rPr>
      <w:rFonts w:ascii="Times New Roman" w:eastAsia="Times New Roman" w:hAnsi="Times New Roman" w:cs="Times New Roman"/>
      <w:b/>
      <w:bCs/>
      <w:i/>
      <w:sz w:val="28"/>
      <w:szCs w:val="20"/>
    </w:rPr>
  </w:style>
  <w:style w:type="paragraph" w:styleId="4">
    <w:name w:val="heading 4"/>
    <w:aliases w:val="Заголовок 4ТАБЛИЦ"/>
    <w:basedOn w:val="a5"/>
    <w:next w:val="a5"/>
    <w:link w:val="40"/>
    <w:unhideWhenUsed/>
    <w:qFormat/>
    <w:rsid w:val="007626CB"/>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8"/>
      <w:szCs w:val="20"/>
    </w:rPr>
  </w:style>
  <w:style w:type="paragraph" w:styleId="5">
    <w:name w:val="heading 5"/>
    <w:aliases w:val="Заголовок 5 Знак Знак, Знак31 Знак Знак,Заголовок 5 Знак1 Знак,Заголовок 5 Знак Знак Знак, Знак31 Знак Знак Знак,Знак31 Знак Знак,Знак31 Знак Знак Знак"/>
    <w:basedOn w:val="a5"/>
    <w:next w:val="a5"/>
    <w:link w:val="50"/>
    <w:rsid w:val="00F2242C"/>
    <w:pPr>
      <w:spacing w:before="240" w:after="60" w:line="240" w:lineRule="auto"/>
      <w:ind w:firstLine="709"/>
      <w:jc w:val="both"/>
      <w:outlineLvl w:val="4"/>
    </w:pPr>
    <w:rPr>
      <w:rFonts w:ascii="Times New Roman" w:eastAsia="Times New Roman" w:hAnsi="Times New Roman" w:cs="Times New Roman"/>
      <w:b/>
      <w:bCs/>
      <w:i/>
      <w:iCs/>
      <w:sz w:val="26"/>
      <w:szCs w:val="26"/>
    </w:rPr>
  </w:style>
  <w:style w:type="paragraph" w:styleId="6">
    <w:name w:val="heading 6"/>
    <w:basedOn w:val="a5"/>
    <w:next w:val="a5"/>
    <w:link w:val="60"/>
    <w:rsid w:val="00F2242C"/>
    <w:pPr>
      <w:spacing w:before="240" w:after="60" w:line="240" w:lineRule="auto"/>
      <w:ind w:firstLine="709"/>
      <w:jc w:val="both"/>
      <w:outlineLvl w:val="5"/>
    </w:pPr>
    <w:rPr>
      <w:rFonts w:ascii="Times New Roman" w:eastAsia="Times New Roman" w:hAnsi="Times New Roman" w:cs="Times New Roman"/>
      <w:b/>
      <w:bCs/>
    </w:rPr>
  </w:style>
  <w:style w:type="paragraph" w:styleId="7">
    <w:name w:val="heading 7"/>
    <w:basedOn w:val="a5"/>
    <w:next w:val="a5"/>
    <w:link w:val="70"/>
    <w:rsid w:val="00F2242C"/>
    <w:pPr>
      <w:spacing w:before="240" w:after="60" w:line="240" w:lineRule="auto"/>
      <w:ind w:firstLine="709"/>
      <w:jc w:val="both"/>
      <w:outlineLvl w:val="6"/>
    </w:pPr>
    <w:rPr>
      <w:rFonts w:ascii="Times New Roman" w:eastAsia="Times New Roman" w:hAnsi="Times New Roman" w:cs="Times New Roman"/>
      <w:sz w:val="24"/>
      <w:szCs w:val="24"/>
    </w:rPr>
  </w:style>
  <w:style w:type="paragraph" w:styleId="8">
    <w:name w:val="heading 8"/>
    <w:basedOn w:val="a5"/>
    <w:next w:val="a5"/>
    <w:link w:val="80"/>
    <w:rsid w:val="00F2242C"/>
    <w:pPr>
      <w:spacing w:before="240" w:after="60" w:line="240" w:lineRule="auto"/>
      <w:ind w:firstLine="709"/>
      <w:jc w:val="both"/>
      <w:outlineLvl w:val="7"/>
    </w:pPr>
    <w:rPr>
      <w:rFonts w:ascii="Times New Roman" w:eastAsia="Times New Roman" w:hAnsi="Times New Roman" w:cs="Times New Roman"/>
      <w:i/>
      <w:iCs/>
      <w:sz w:val="24"/>
      <w:szCs w:val="24"/>
    </w:rPr>
  </w:style>
  <w:style w:type="paragraph" w:styleId="9">
    <w:name w:val="heading 9"/>
    <w:basedOn w:val="a5"/>
    <w:next w:val="a5"/>
    <w:link w:val="90"/>
    <w:rsid w:val="00F2242C"/>
    <w:pPr>
      <w:spacing w:before="240" w:after="60" w:line="240" w:lineRule="auto"/>
      <w:ind w:firstLine="709"/>
      <w:jc w:val="both"/>
      <w:outlineLvl w:val="8"/>
    </w:pPr>
    <w:rPr>
      <w:rFonts w:ascii="Arial" w:eastAsia="Times New Roman" w:hAnsi="Arial" w:cs="Times New Roman"/>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1 Знак,H1 Знак,h1 Знак,Heading 1 Char1 Знак,Заголов Знак,Заголовок 1 Знак1 Знак,Заголовок 1 Знак Знак Знак, Знак Знак,Document Header1 Знак,Заголовок 1 Знак2 Знак Знак,Заголовок 1 Знак1 Знак Знак Знак,Заголовок 1 Знак Знак2 Знак Знак"/>
    <w:basedOn w:val="a6"/>
    <w:link w:val="1"/>
    <w:rsid w:val="007626CB"/>
    <w:rPr>
      <w:rFonts w:ascii="Times New Roman" w:eastAsia="Times New Roman" w:hAnsi="Times New Roman" w:cs="Times New Roman"/>
      <w:b/>
      <w:bCs/>
      <w:sz w:val="28"/>
      <w:szCs w:val="28"/>
    </w:rPr>
  </w:style>
  <w:style w:type="character" w:customStyle="1" w:styleId="31">
    <w:name w:val="Заголовок 3 Знак"/>
    <w:aliases w:val=" Знак3 Знак1, Знак3 Знак Знак,Знак Знак,Знак3 Знак1,Знак3 Знак Знак, Знак2 Знак,ПодЗаголовок Знак"/>
    <w:basedOn w:val="a6"/>
    <w:link w:val="3"/>
    <w:rsid w:val="007626CB"/>
    <w:rPr>
      <w:rFonts w:ascii="Times New Roman" w:eastAsia="Times New Roman" w:hAnsi="Times New Roman" w:cs="Times New Roman"/>
      <w:b/>
      <w:bCs/>
      <w:i/>
      <w:sz w:val="28"/>
      <w:szCs w:val="20"/>
    </w:rPr>
  </w:style>
  <w:style w:type="character" w:customStyle="1" w:styleId="40">
    <w:name w:val="Заголовок 4 Знак"/>
    <w:aliases w:val="Заголовок 4ТАБЛИЦ Знак"/>
    <w:basedOn w:val="a6"/>
    <w:link w:val="4"/>
    <w:rsid w:val="007626CB"/>
    <w:rPr>
      <w:rFonts w:ascii="Cambria" w:eastAsia="Times New Roman" w:hAnsi="Cambria" w:cs="Times New Roman"/>
      <w:b/>
      <w:bCs/>
      <w:i/>
      <w:iCs/>
      <w:color w:val="4F81BD"/>
      <w:sz w:val="28"/>
      <w:szCs w:val="20"/>
    </w:rPr>
  </w:style>
  <w:style w:type="character" w:customStyle="1" w:styleId="23">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H2 Знак1,H2 Знак Знак,ГЛАВА Знак"/>
    <w:basedOn w:val="a6"/>
    <w:link w:val="22"/>
    <w:rsid w:val="007626CB"/>
    <w:rPr>
      <w:rFonts w:asciiTheme="majorHAnsi" w:eastAsiaTheme="majorEastAsia" w:hAnsiTheme="majorHAnsi" w:cstheme="majorBidi"/>
      <w:b/>
      <w:bCs/>
      <w:color w:val="4F81BD" w:themeColor="accent1"/>
      <w:sz w:val="26"/>
      <w:szCs w:val="26"/>
    </w:rPr>
  </w:style>
  <w:style w:type="paragraph" w:styleId="a9">
    <w:name w:val="caption"/>
    <w:basedOn w:val="a5"/>
    <w:next w:val="a5"/>
    <w:link w:val="aa"/>
    <w:autoRedefine/>
    <w:unhideWhenUsed/>
    <w:qFormat/>
    <w:rsid w:val="00C13AB6"/>
    <w:pPr>
      <w:spacing w:before="60" w:after="60" w:line="240" w:lineRule="auto"/>
      <w:ind w:firstLine="709"/>
      <w:jc w:val="both"/>
    </w:pPr>
    <w:rPr>
      <w:rFonts w:ascii="Times New Roman" w:eastAsia="Calibri" w:hAnsi="Times New Roman" w:cs="Times New Roman"/>
      <w:bCs/>
    </w:rPr>
  </w:style>
  <w:style w:type="character" w:customStyle="1" w:styleId="aa">
    <w:name w:val="Название объекта Знак"/>
    <w:link w:val="a9"/>
    <w:rsid w:val="00C13AB6"/>
    <w:rPr>
      <w:rFonts w:ascii="Times New Roman" w:eastAsia="Calibri" w:hAnsi="Times New Roman" w:cs="Times New Roman"/>
      <w:bCs/>
    </w:rPr>
  </w:style>
  <w:style w:type="paragraph" w:customStyle="1" w:styleId="51">
    <w:name w:val="Знак5"/>
    <w:basedOn w:val="a5"/>
    <w:rsid w:val="007626CB"/>
    <w:pPr>
      <w:spacing w:after="160" w:line="240" w:lineRule="exact"/>
    </w:pPr>
    <w:rPr>
      <w:rFonts w:ascii="Verdana" w:eastAsia="Times New Roman" w:hAnsi="Verdana" w:cs="Times New Roman"/>
      <w:sz w:val="20"/>
      <w:szCs w:val="20"/>
      <w:lang w:val="en-US"/>
    </w:rPr>
  </w:style>
  <w:style w:type="paragraph" w:styleId="ab">
    <w:name w:val="List Paragraph"/>
    <w:aliases w:val="Варианты ответов,Таблицы нейминг"/>
    <w:basedOn w:val="a5"/>
    <w:link w:val="ac"/>
    <w:uiPriority w:val="34"/>
    <w:qFormat/>
    <w:rsid w:val="007626CB"/>
    <w:pPr>
      <w:spacing w:after="0" w:line="240" w:lineRule="auto"/>
      <w:ind w:left="720" w:firstLine="567"/>
      <w:contextualSpacing/>
      <w:jc w:val="both"/>
    </w:pPr>
    <w:rPr>
      <w:rFonts w:ascii="Times New Roman" w:eastAsia="Calibri" w:hAnsi="Times New Roman" w:cs="Times New Roman"/>
      <w:sz w:val="28"/>
    </w:rPr>
  </w:style>
  <w:style w:type="table" w:styleId="ad">
    <w:name w:val="Table Grid"/>
    <w:aliases w:val="Table Grid Report"/>
    <w:basedOn w:val="a7"/>
    <w:rsid w:val="00762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5"/>
    <w:link w:val="af"/>
    <w:uiPriority w:val="99"/>
    <w:unhideWhenUsed/>
    <w:rsid w:val="007626CB"/>
    <w:pPr>
      <w:spacing w:after="0" w:line="240" w:lineRule="auto"/>
    </w:pPr>
    <w:rPr>
      <w:rFonts w:ascii="Tahoma" w:hAnsi="Tahoma" w:cs="Tahoma"/>
      <w:sz w:val="16"/>
      <w:szCs w:val="16"/>
    </w:rPr>
  </w:style>
  <w:style w:type="character" w:customStyle="1" w:styleId="af">
    <w:name w:val="Текст выноски Знак"/>
    <w:basedOn w:val="a6"/>
    <w:link w:val="ae"/>
    <w:uiPriority w:val="99"/>
    <w:rsid w:val="007626CB"/>
    <w:rPr>
      <w:rFonts w:ascii="Tahoma" w:hAnsi="Tahoma" w:cs="Tahoma"/>
      <w:sz w:val="16"/>
      <w:szCs w:val="16"/>
    </w:rPr>
  </w:style>
  <w:style w:type="paragraph" w:customStyle="1" w:styleId="af0">
    <w:name w:val="_Обычный_т"/>
    <w:basedOn w:val="af1"/>
    <w:link w:val="af2"/>
    <w:rsid w:val="001E30B0"/>
    <w:pPr>
      <w:spacing w:line="240" w:lineRule="auto"/>
      <w:ind w:firstLine="0"/>
      <w:jc w:val="left"/>
    </w:pPr>
    <w:rPr>
      <w:sz w:val="20"/>
      <w:szCs w:val="20"/>
    </w:rPr>
  </w:style>
  <w:style w:type="character" w:customStyle="1" w:styleId="af2">
    <w:name w:val="_Обычный_т Знак"/>
    <w:link w:val="af0"/>
    <w:rsid w:val="001E30B0"/>
    <w:rPr>
      <w:rFonts w:ascii="Times New Roman" w:hAnsi="Times New Roman" w:cs="Times New Roman"/>
      <w:iCs/>
      <w:sz w:val="20"/>
      <w:szCs w:val="20"/>
    </w:rPr>
  </w:style>
  <w:style w:type="paragraph" w:styleId="af3">
    <w:name w:val="Normal (Web)"/>
    <w:aliases w:val="Обычный (веб) Знак1,Знак2 Знак, Знак2 Знак1,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basedOn w:val="a5"/>
    <w:link w:val="af4"/>
    <w:uiPriority w:val="99"/>
    <w:rsid w:val="00D97DCC"/>
    <w:pPr>
      <w:spacing w:after="0" w:line="240" w:lineRule="auto"/>
    </w:pPr>
    <w:rPr>
      <w:rFonts w:ascii="Times New Roman" w:eastAsia="Times New Roman" w:hAnsi="Times New Roman" w:cs="Times New Roman"/>
      <w:sz w:val="24"/>
      <w:szCs w:val="24"/>
      <w:lang w:eastAsia="ru-RU"/>
    </w:rPr>
  </w:style>
  <w:style w:type="character" w:customStyle="1" w:styleId="af4">
    <w:name w:val="Обычный (веб) Знак"/>
    <w:aliases w:val="Обычный (веб) Знак1 Знак,Знак2 Знак Знак, Знак2 Знак1 Знак,Обычный (веб) Знак Знак1 Знак, Знак2 Знак Знак Знак,Обычный (веб) Знак Знак Знак Знак, Знак2 Знак2 Знак Знак Знак,Обычный (веб) Знак1 Знак Знак Знак Знак"/>
    <w:basedOn w:val="a6"/>
    <w:link w:val="af3"/>
    <w:rsid w:val="00D97DCC"/>
    <w:rPr>
      <w:rFonts w:ascii="Times New Roman" w:eastAsia="Times New Roman" w:hAnsi="Times New Roman" w:cs="Times New Roman"/>
      <w:sz w:val="24"/>
      <w:szCs w:val="24"/>
      <w:lang w:eastAsia="ru-RU"/>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
    <w:basedOn w:val="a5"/>
    <w:rsid w:val="00D97DC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1">
    <w:name w:val="_Обычный"/>
    <w:basedOn w:val="a5"/>
    <w:link w:val="af5"/>
    <w:uiPriority w:val="99"/>
    <w:qFormat/>
    <w:rsid w:val="001E30B0"/>
    <w:pPr>
      <w:spacing w:before="120" w:after="120" w:line="360" w:lineRule="auto"/>
      <w:ind w:firstLine="709"/>
      <w:contextualSpacing/>
      <w:jc w:val="both"/>
    </w:pPr>
    <w:rPr>
      <w:rFonts w:ascii="Times New Roman" w:hAnsi="Times New Roman" w:cs="Times New Roman"/>
      <w:iCs/>
      <w:sz w:val="26"/>
      <w:szCs w:val="26"/>
    </w:rPr>
  </w:style>
  <w:style w:type="character" w:customStyle="1" w:styleId="af5">
    <w:name w:val="_Обычный Знак"/>
    <w:basedOn w:val="a6"/>
    <w:link w:val="af1"/>
    <w:uiPriority w:val="99"/>
    <w:rsid w:val="001E30B0"/>
    <w:rPr>
      <w:rFonts w:ascii="Times New Roman" w:hAnsi="Times New Roman" w:cs="Times New Roman"/>
      <w:iCs/>
      <w:sz w:val="26"/>
      <w:szCs w:val="26"/>
    </w:rPr>
  </w:style>
  <w:style w:type="paragraph" w:customStyle="1" w:styleId="a4">
    <w:name w:val="_Список маркерны"/>
    <w:basedOn w:val="af1"/>
    <w:link w:val="af6"/>
    <w:qFormat/>
    <w:rsid w:val="001E30B0"/>
    <w:pPr>
      <w:numPr>
        <w:numId w:val="15"/>
      </w:numPr>
      <w:tabs>
        <w:tab w:val="left" w:pos="284"/>
      </w:tabs>
      <w:spacing w:line="240" w:lineRule="auto"/>
    </w:pPr>
  </w:style>
  <w:style w:type="character" w:customStyle="1" w:styleId="af6">
    <w:name w:val="_Список маркерны Знак"/>
    <w:basedOn w:val="af5"/>
    <w:link w:val="a4"/>
    <w:rsid w:val="001E30B0"/>
    <w:rPr>
      <w:rFonts w:ascii="Times New Roman" w:hAnsi="Times New Roman" w:cs="Times New Roman"/>
      <w:iCs/>
      <w:sz w:val="26"/>
      <w:szCs w:val="26"/>
    </w:rPr>
  </w:style>
  <w:style w:type="paragraph" w:customStyle="1" w:styleId="Default">
    <w:name w:val="Default"/>
    <w:rsid w:val="004502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7">
    <w:name w:val="Знак Знак Знак Знак"/>
    <w:basedOn w:val="a5"/>
    <w:rsid w:val="00F05E8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
    <w:name w:val="Название1"/>
    <w:basedOn w:val="a5"/>
    <w:link w:val="af8"/>
    <w:qFormat/>
    <w:rsid w:val="0050174B"/>
    <w:pPr>
      <w:spacing w:before="120" w:after="120" w:line="240" w:lineRule="auto"/>
      <w:ind w:firstLine="567"/>
      <w:jc w:val="both"/>
      <w:outlineLvl w:val="0"/>
    </w:pPr>
    <w:rPr>
      <w:rFonts w:ascii="Arial" w:eastAsia="Times New Roman" w:hAnsi="Arial" w:cs="Times New Roman"/>
      <w:b/>
      <w:kern w:val="28"/>
      <w:sz w:val="24"/>
      <w:szCs w:val="20"/>
      <w:lang w:eastAsia="ru-RU"/>
    </w:rPr>
  </w:style>
  <w:style w:type="character" w:customStyle="1" w:styleId="af8">
    <w:name w:val="Название Знак"/>
    <w:link w:val="16"/>
    <w:rsid w:val="0050174B"/>
    <w:rPr>
      <w:rFonts w:ascii="Arial" w:eastAsia="Times New Roman" w:hAnsi="Arial" w:cs="Times New Roman"/>
      <w:b/>
      <w:kern w:val="28"/>
      <w:sz w:val="24"/>
      <w:szCs w:val="20"/>
      <w:lang w:eastAsia="ru-RU"/>
    </w:rPr>
  </w:style>
  <w:style w:type="paragraph" w:customStyle="1" w:styleId="xl77">
    <w:name w:val="xl77"/>
    <w:basedOn w:val="a5"/>
    <w:rsid w:val="0050174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4"/>
      <w:lang w:eastAsia="ru-RU"/>
    </w:rPr>
  </w:style>
  <w:style w:type="character" w:styleId="af9">
    <w:name w:val="Hyperlink"/>
    <w:basedOn w:val="a6"/>
    <w:uiPriority w:val="99"/>
    <w:unhideWhenUsed/>
    <w:rsid w:val="007C5069"/>
    <w:rPr>
      <w:color w:val="0000FF" w:themeColor="hyperlink"/>
      <w:u w:val="single"/>
    </w:rPr>
  </w:style>
  <w:style w:type="paragraph" w:styleId="afa">
    <w:name w:val="No Spacing"/>
    <w:aliases w:val="ПКР,пкр,Таблицы"/>
    <w:link w:val="afb"/>
    <w:uiPriority w:val="1"/>
    <w:qFormat/>
    <w:rsid w:val="00EE4601"/>
    <w:pPr>
      <w:spacing w:after="0" w:line="240" w:lineRule="auto"/>
      <w:ind w:firstLine="567"/>
      <w:jc w:val="both"/>
    </w:pPr>
    <w:rPr>
      <w:rFonts w:ascii="Arial" w:eastAsia="Calibri" w:hAnsi="Arial" w:cs="Times New Roman"/>
      <w:sz w:val="24"/>
    </w:rPr>
  </w:style>
  <w:style w:type="character" w:customStyle="1" w:styleId="afb">
    <w:name w:val="Без интервала Знак"/>
    <w:aliases w:val="ПКР Знак,пкр Знак,Таблицы Знак"/>
    <w:link w:val="afa"/>
    <w:rsid w:val="00EE4601"/>
    <w:rPr>
      <w:rFonts w:ascii="Arial" w:eastAsia="Calibri" w:hAnsi="Arial" w:cs="Times New Roman"/>
      <w:sz w:val="24"/>
    </w:rPr>
  </w:style>
  <w:style w:type="character" w:customStyle="1" w:styleId="ac">
    <w:name w:val="Абзац списка Знак"/>
    <w:aliases w:val="Варианты ответов Знак,Таблицы нейминг Знак"/>
    <w:link w:val="ab"/>
    <w:uiPriority w:val="34"/>
    <w:rsid w:val="007848E8"/>
    <w:rPr>
      <w:rFonts w:ascii="Times New Roman" w:eastAsia="Calibri" w:hAnsi="Times New Roman" w:cs="Times New Roman"/>
      <w:sz w:val="28"/>
    </w:rPr>
  </w:style>
  <w:style w:type="paragraph" w:customStyle="1" w:styleId="Pro-List-1">
    <w:name w:val="Pro-List -1"/>
    <w:basedOn w:val="a5"/>
    <w:link w:val="Pro-List-10"/>
    <w:semiHidden/>
    <w:rsid w:val="007848E8"/>
    <w:pPr>
      <w:numPr>
        <w:ilvl w:val="2"/>
        <w:numId w:val="2"/>
      </w:numPr>
      <w:spacing w:before="60" w:after="120" w:line="288" w:lineRule="auto"/>
      <w:contextualSpacing/>
      <w:jc w:val="both"/>
    </w:pPr>
    <w:rPr>
      <w:rFonts w:ascii="Georgia" w:eastAsia="Times New Roman" w:hAnsi="Georgia" w:cs="Times New Roman"/>
      <w:sz w:val="20"/>
      <w:szCs w:val="24"/>
      <w:lang w:val="en-US" w:bidi="en-US"/>
    </w:rPr>
  </w:style>
  <w:style w:type="character" w:customStyle="1" w:styleId="Pro-List-10">
    <w:name w:val="Pro-List -1 Знак"/>
    <w:link w:val="Pro-List-1"/>
    <w:semiHidden/>
    <w:rsid w:val="007848E8"/>
    <w:rPr>
      <w:rFonts w:ascii="Georgia" w:eastAsia="Times New Roman" w:hAnsi="Georgia" w:cs="Times New Roman"/>
      <w:sz w:val="20"/>
      <w:szCs w:val="24"/>
      <w:lang w:val="en-US" w:bidi="en-US"/>
    </w:rPr>
  </w:style>
  <w:style w:type="paragraph" w:styleId="afc">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5"/>
    <w:link w:val="afd"/>
    <w:uiPriority w:val="99"/>
    <w:unhideWhenUsed/>
    <w:rsid w:val="00457FD4"/>
    <w:pPr>
      <w:tabs>
        <w:tab w:val="center" w:pos="4677"/>
        <w:tab w:val="right" w:pos="9355"/>
      </w:tabs>
      <w:spacing w:after="0" w:line="240" w:lineRule="auto"/>
    </w:pPr>
  </w:style>
  <w:style w:type="character" w:customStyle="1" w:styleId="afd">
    <w:name w:val="Верхний колонтитул Знак"/>
    <w:aliases w:val="Titul Знак1,Heder Знак1,ВерхКолонтитул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Верхний колонтитул22 Знак"/>
    <w:basedOn w:val="a6"/>
    <w:link w:val="afc"/>
    <w:uiPriority w:val="99"/>
    <w:rsid w:val="00457FD4"/>
  </w:style>
  <w:style w:type="paragraph" w:styleId="afe">
    <w:name w:val="footer"/>
    <w:basedOn w:val="a5"/>
    <w:link w:val="aff"/>
    <w:uiPriority w:val="99"/>
    <w:unhideWhenUsed/>
    <w:rsid w:val="00457FD4"/>
    <w:pPr>
      <w:tabs>
        <w:tab w:val="center" w:pos="4677"/>
        <w:tab w:val="right" w:pos="9355"/>
      </w:tabs>
      <w:spacing w:after="0" w:line="240" w:lineRule="auto"/>
    </w:pPr>
  </w:style>
  <w:style w:type="character" w:customStyle="1" w:styleId="aff">
    <w:name w:val="Нижний колонтитул Знак"/>
    <w:basedOn w:val="a6"/>
    <w:link w:val="afe"/>
    <w:uiPriority w:val="99"/>
    <w:rsid w:val="00457FD4"/>
  </w:style>
  <w:style w:type="paragraph" w:styleId="aff0">
    <w:name w:val="Body Text"/>
    <w:aliases w:val=" Знак1,Основной текст Знак1, Знак1 Знак"/>
    <w:basedOn w:val="a5"/>
    <w:link w:val="aff1"/>
    <w:qFormat/>
    <w:rsid w:val="007225DA"/>
    <w:pPr>
      <w:spacing w:after="120"/>
    </w:pPr>
    <w:rPr>
      <w:rFonts w:ascii="Calibri" w:eastAsia="Calibri" w:hAnsi="Calibri" w:cs="Times New Roman"/>
    </w:rPr>
  </w:style>
  <w:style w:type="character" w:customStyle="1" w:styleId="aff1">
    <w:name w:val="Основной текст Знак"/>
    <w:aliases w:val=" Знак1 Знак1,Основной текст Знак1 Знак, Знак1 Знак Знак"/>
    <w:basedOn w:val="a6"/>
    <w:link w:val="aff0"/>
    <w:rsid w:val="007225DA"/>
    <w:rPr>
      <w:rFonts w:ascii="Calibri" w:eastAsia="Calibri" w:hAnsi="Calibri" w:cs="Times New Roman"/>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5"/>
    <w:rsid w:val="00263F8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24">
    <w:name w:val="Body Text Indent 2"/>
    <w:aliases w:val=" Знак Знак Знак Знак Знак Знак2, Знак Знак Знак Знак Знак Знак Знак1,Знак Знак Знак Знак Знак Знак2,Знак Знак Знак Знак Знак Знак Знак2,Знак Знак Знак Знак Знак Знак Знак Знак"/>
    <w:basedOn w:val="a5"/>
    <w:link w:val="210"/>
    <w:rsid w:val="004851F6"/>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6"/>
    <w:rsid w:val="004851F6"/>
  </w:style>
  <w:style w:type="character" w:customStyle="1" w:styleId="210">
    <w:name w:val="Основной текст с отступом 2 Знак1"/>
    <w:aliases w:val=" Знак Знак Знак Знак Знак Знак2 Знак, Знак Знак Знак Знак Знак Знак Знак1 Знак,Знак Знак Знак Знак Знак Знак2 Знак,Знак Знак Знак Знак Знак Знак Знак2 Знак,Знак Знак Знак Знак Знак Знак Знак Знак Знак"/>
    <w:link w:val="24"/>
    <w:rsid w:val="004851F6"/>
    <w:rPr>
      <w:rFonts w:ascii="Times New Roman" w:eastAsia="Times New Roman" w:hAnsi="Times New Roman" w:cs="Times New Roman"/>
      <w:sz w:val="24"/>
      <w:szCs w:val="24"/>
      <w:lang w:eastAsia="ru-RU"/>
    </w:rPr>
  </w:style>
  <w:style w:type="paragraph" w:customStyle="1" w:styleId="BodyText22">
    <w:name w:val="Body Text 22"/>
    <w:basedOn w:val="a5"/>
    <w:rsid w:val="004851F6"/>
    <w:pPr>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eastAsia="ru-RU"/>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5"/>
    <w:rsid w:val="00A11D4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f2">
    <w:name w:val="Body Text Indent"/>
    <w:basedOn w:val="a5"/>
    <w:link w:val="aff3"/>
    <w:uiPriority w:val="99"/>
    <w:unhideWhenUsed/>
    <w:rsid w:val="00A11D45"/>
    <w:pPr>
      <w:spacing w:after="120"/>
      <w:ind w:left="283"/>
    </w:pPr>
  </w:style>
  <w:style w:type="character" w:customStyle="1" w:styleId="aff3">
    <w:name w:val="Основной текст с отступом Знак"/>
    <w:basedOn w:val="a6"/>
    <w:link w:val="aff2"/>
    <w:uiPriority w:val="99"/>
    <w:semiHidden/>
    <w:rsid w:val="00A11D45"/>
  </w:style>
  <w:style w:type="paragraph" w:customStyle="1" w:styleId="12">
    <w:name w:val="_1."/>
    <w:basedOn w:val="1"/>
    <w:next w:val="a5"/>
    <w:link w:val="17"/>
    <w:qFormat/>
    <w:rsid w:val="001E30B0"/>
    <w:pPr>
      <w:pageBreakBefore/>
      <w:numPr>
        <w:numId w:val="18"/>
      </w:numPr>
      <w:spacing w:before="0" w:after="360"/>
      <w:ind w:right="680"/>
    </w:pPr>
    <w:rPr>
      <w:rFonts w:eastAsiaTheme="majorEastAsia"/>
      <w:sz w:val="26"/>
      <w:szCs w:val="26"/>
    </w:rPr>
  </w:style>
  <w:style w:type="character" w:customStyle="1" w:styleId="17">
    <w:name w:val="_1. Знак"/>
    <w:basedOn w:val="a6"/>
    <w:link w:val="12"/>
    <w:rsid w:val="001E30B0"/>
    <w:rPr>
      <w:rFonts w:ascii="Times New Roman" w:eastAsiaTheme="majorEastAsia" w:hAnsi="Times New Roman" w:cs="Times New Roman"/>
      <w:b/>
      <w:bCs/>
      <w:sz w:val="26"/>
      <w:szCs w:val="26"/>
    </w:rPr>
  </w:style>
  <w:style w:type="paragraph" w:customStyle="1" w:styleId="110">
    <w:name w:val="_1.1."/>
    <w:basedOn w:val="22"/>
    <w:next w:val="a5"/>
    <w:link w:val="116"/>
    <w:qFormat/>
    <w:rsid w:val="001E30B0"/>
    <w:pPr>
      <w:numPr>
        <w:ilvl w:val="1"/>
        <w:numId w:val="18"/>
      </w:numPr>
      <w:spacing w:before="360" w:after="360" w:line="240" w:lineRule="auto"/>
      <w:ind w:right="424"/>
      <w:jc w:val="both"/>
    </w:pPr>
    <w:rPr>
      <w:rFonts w:ascii="Times New Roman" w:hAnsi="Times New Roman" w:cs="Times New Roman"/>
      <w:color w:val="auto"/>
    </w:rPr>
  </w:style>
  <w:style w:type="character" w:customStyle="1" w:styleId="116">
    <w:name w:val="_1.1. Знак"/>
    <w:basedOn w:val="a6"/>
    <w:link w:val="110"/>
    <w:rsid w:val="001E30B0"/>
    <w:rPr>
      <w:rFonts w:ascii="Times New Roman" w:eastAsiaTheme="majorEastAsia" w:hAnsi="Times New Roman" w:cs="Times New Roman"/>
      <w:b/>
      <w:bCs/>
      <w:sz w:val="26"/>
      <w:szCs w:val="26"/>
    </w:rPr>
  </w:style>
  <w:style w:type="paragraph" w:customStyle="1" w:styleId="111">
    <w:name w:val="_1.1.1."/>
    <w:basedOn w:val="3"/>
    <w:next w:val="a5"/>
    <w:link w:val="1112"/>
    <w:qFormat/>
    <w:rsid w:val="001E30B0"/>
    <w:pPr>
      <w:numPr>
        <w:numId w:val="18"/>
      </w:numPr>
      <w:spacing w:before="360" w:after="360"/>
    </w:pPr>
    <w:rPr>
      <w:rFonts w:eastAsiaTheme="majorEastAsia"/>
      <w:i w:val="0"/>
      <w:sz w:val="26"/>
      <w:szCs w:val="26"/>
    </w:rPr>
  </w:style>
  <w:style w:type="character" w:customStyle="1" w:styleId="1112">
    <w:name w:val="_1.1.1. Знак"/>
    <w:basedOn w:val="a6"/>
    <w:link w:val="111"/>
    <w:rsid w:val="001E30B0"/>
    <w:rPr>
      <w:rFonts w:ascii="Times New Roman" w:eastAsiaTheme="majorEastAsia" w:hAnsi="Times New Roman" w:cs="Times New Roman"/>
      <w:b/>
      <w:bCs/>
      <w:sz w:val="26"/>
      <w:szCs w:val="26"/>
    </w:rPr>
  </w:style>
  <w:style w:type="paragraph" w:customStyle="1" w:styleId="1111">
    <w:name w:val="_1.1.1.1."/>
    <w:basedOn w:val="4"/>
    <w:next w:val="a5"/>
    <w:link w:val="11112"/>
    <w:qFormat/>
    <w:rsid w:val="001E30B0"/>
    <w:pPr>
      <w:numPr>
        <w:numId w:val="18"/>
      </w:numPr>
      <w:spacing w:before="240" w:after="120"/>
    </w:pPr>
    <w:rPr>
      <w:rFonts w:ascii="Times New Roman" w:eastAsiaTheme="majorEastAsia" w:hAnsi="Times New Roman"/>
      <w:color w:val="auto"/>
      <w:sz w:val="26"/>
      <w:szCs w:val="26"/>
      <w:lang w:eastAsia="ru-RU"/>
    </w:rPr>
  </w:style>
  <w:style w:type="character" w:customStyle="1" w:styleId="11112">
    <w:name w:val="_1.1.1.1. Знак"/>
    <w:basedOn w:val="a6"/>
    <w:link w:val="1111"/>
    <w:rsid w:val="001E30B0"/>
    <w:rPr>
      <w:rFonts w:ascii="Times New Roman" w:eastAsiaTheme="majorEastAsia" w:hAnsi="Times New Roman" w:cs="Times New Roman"/>
      <w:b/>
      <w:bCs/>
      <w:i/>
      <w:iCs/>
      <w:sz w:val="26"/>
      <w:szCs w:val="26"/>
      <w:lang w:eastAsia="ru-RU"/>
    </w:rPr>
  </w:style>
  <w:style w:type="paragraph" w:customStyle="1" w:styleId="aff4">
    <w:name w:val="_Верхний колонтитул"/>
    <w:basedOn w:val="a5"/>
    <w:qFormat/>
    <w:rsid w:val="001E30B0"/>
    <w:pPr>
      <w:tabs>
        <w:tab w:val="center" w:pos="4677"/>
        <w:tab w:val="right" w:pos="9355"/>
      </w:tabs>
      <w:snapToGrid w:val="0"/>
      <w:spacing w:after="0" w:line="240" w:lineRule="auto"/>
      <w:contextualSpacing/>
      <w:jc w:val="center"/>
    </w:pPr>
    <w:rPr>
      <w:rFonts w:ascii="Times New Roman" w:eastAsiaTheme="minorEastAsia" w:hAnsi="Times New Roman"/>
      <w:noProof/>
      <w:sz w:val="26"/>
      <w:lang w:eastAsia="ru-RU"/>
    </w:rPr>
  </w:style>
  <w:style w:type="paragraph" w:customStyle="1" w:styleId="aff5">
    <w:name w:val="_Комментарий"/>
    <w:basedOn w:val="af1"/>
    <w:link w:val="aff6"/>
    <w:qFormat/>
    <w:rsid w:val="001E30B0"/>
    <w:pPr>
      <w:spacing w:line="240" w:lineRule="auto"/>
    </w:pPr>
    <w:rPr>
      <w:color w:val="FF0000"/>
      <w:sz w:val="20"/>
      <w:szCs w:val="20"/>
    </w:rPr>
  </w:style>
  <w:style w:type="character" w:customStyle="1" w:styleId="aff6">
    <w:name w:val="_Комментарий Знак"/>
    <w:basedOn w:val="af5"/>
    <w:link w:val="aff5"/>
    <w:rsid w:val="001E30B0"/>
    <w:rPr>
      <w:rFonts w:ascii="Times New Roman" w:hAnsi="Times New Roman" w:cs="Times New Roman"/>
      <w:iCs/>
      <w:color w:val="FF0000"/>
      <w:sz w:val="20"/>
      <w:szCs w:val="20"/>
    </w:rPr>
  </w:style>
  <w:style w:type="paragraph" w:customStyle="1" w:styleId="aff7">
    <w:name w:val="_комментарий"/>
    <w:basedOn w:val="af1"/>
    <w:link w:val="aff8"/>
    <w:rsid w:val="001E30B0"/>
    <w:pPr>
      <w:spacing w:line="240" w:lineRule="auto"/>
    </w:pPr>
    <w:rPr>
      <w:color w:val="FF0000"/>
      <w:sz w:val="20"/>
      <w:szCs w:val="20"/>
    </w:rPr>
  </w:style>
  <w:style w:type="character" w:customStyle="1" w:styleId="aff8">
    <w:name w:val="_комментарий Знак"/>
    <w:link w:val="aff7"/>
    <w:rsid w:val="001E30B0"/>
    <w:rPr>
      <w:rFonts w:ascii="Times New Roman" w:hAnsi="Times New Roman" w:cs="Times New Roman"/>
      <w:iCs/>
      <w:color w:val="FF0000"/>
      <w:sz w:val="20"/>
      <w:szCs w:val="20"/>
    </w:rPr>
  </w:style>
  <w:style w:type="paragraph" w:customStyle="1" w:styleId="aff9">
    <w:name w:val="_Нижний колонтитул"/>
    <w:basedOn w:val="aff4"/>
    <w:qFormat/>
    <w:rsid w:val="001E30B0"/>
    <w:rPr>
      <w:b/>
    </w:rPr>
  </w:style>
  <w:style w:type="paragraph" w:customStyle="1" w:styleId="affa">
    <w:name w:val="_Об_Таблица"/>
    <w:basedOn w:val="af1"/>
    <w:link w:val="affb"/>
    <w:rsid w:val="001E30B0"/>
    <w:pPr>
      <w:spacing w:line="240" w:lineRule="auto"/>
      <w:ind w:firstLine="0"/>
      <w:jc w:val="center"/>
    </w:pPr>
    <w:rPr>
      <w:sz w:val="20"/>
      <w:szCs w:val="20"/>
      <w:lang w:eastAsia="ru-RU"/>
    </w:rPr>
  </w:style>
  <w:style w:type="character" w:customStyle="1" w:styleId="affb">
    <w:name w:val="_Об_Таблица Знак"/>
    <w:link w:val="affa"/>
    <w:rsid w:val="001E30B0"/>
    <w:rPr>
      <w:rFonts w:ascii="Times New Roman" w:hAnsi="Times New Roman" w:cs="Times New Roman"/>
      <w:iCs/>
      <w:sz w:val="20"/>
      <w:szCs w:val="20"/>
      <w:lang w:eastAsia="ru-RU"/>
    </w:rPr>
  </w:style>
  <w:style w:type="paragraph" w:customStyle="1" w:styleId="affc">
    <w:name w:val="_Оглавление"/>
    <w:basedOn w:val="a5"/>
    <w:next w:val="af1"/>
    <w:rsid w:val="001E30B0"/>
    <w:pPr>
      <w:tabs>
        <w:tab w:val="left" w:pos="709"/>
        <w:tab w:val="right" w:leader="dot" w:pos="9498"/>
      </w:tabs>
      <w:spacing w:after="0" w:line="240" w:lineRule="auto"/>
      <w:ind w:right="566"/>
      <w:jc w:val="both"/>
    </w:pPr>
    <w:rPr>
      <w:rFonts w:ascii="Times New Roman" w:hAnsi="Times New Roman" w:cs="Times New Roman"/>
      <w:noProof/>
      <w:sz w:val="26"/>
    </w:rPr>
  </w:style>
  <w:style w:type="paragraph" w:customStyle="1" w:styleId="26">
    <w:name w:val="_Оглавление_2"/>
    <w:basedOn w:val="affc"/>
    <w:rsid w:val="001E30B0"/>
    <w:rPr>
      <w:rFonts w:eastAsia="Times New Roman"/>
      <w:szCs w:val="20"/>
    </w:rPr>
  </w:style>
  <w:style w:type="paragraph" w:customStyle="1" w:styleId="a1">
    <w:name w:val="_Подпись рисунка"/>
    <w:basedOn w:val="a5"/>
    <w:next w:val="af1"/>
    <w:link w:val="affd"/>
    <w:qFormat/>
    <w:rsid w:val="001E30B0"/>
    <w:pPr>
      <w:numPr>
        <w:ilvl w:val="4"/>
        <w:numId w:val="18"/>
      </w:numPr>
      <w:spacing w:line="240" w:lineRule="auto"/>
      <w:contextualSpacing/>
      <w:jc w:val="center"/>
    </w:pPr>
    <w:rPr>
      <w:rFonts w:ascii="Times New Roman" w:hAnsi="Times New Roman" w:cs="Times New Roman"/>
      <w:sz w:val="26"/>
      <w:szCs w:val="26"/>
    </w:rPr>
  </w:style>
  <w:style w:type="character" w:customStyle="1" w:styleId="affd">
    <w:name w:val="_Подпись рисунка Знак"/>
    <w:basedOn w:val="a6"/>
    <w:link w:val="a1"/>
    <w:rsid w:val="001E30B0"/>
    <w:rPr>
      <w:rFonts w:ascii="Times New Roman" w:hAnsi="Times New Roman" w:cs="Times New Roman"/>
      <w:sz w:val="26"/>
      <w:szCs w:val="26"/>
    </w:rPr>
  </w:style>
  <w:style w:type="paragraph" w:customStyle="1" w:styleId="affe">
    <w:name w:val="_Подразделение"/>
    <w:basedOn w:val="af1"/>
    <w:next w:val="af1"/>
    <w:link w:val="afff"/>
    <w:qFormat/>
    <w:rsid w:val="001E30B0"/>
    <w:pPr>
      <w:keepNext/>
      <w:keepLines/>
    </w:pPr>
    <w:rPr>
      <w:b/>
    </w:rPr>
  </w:style>
  <w:style w:type="character" w:customStyle="1" w:styleId="afff">
    <w:name w:val="_Подразделение Знак"/>
    <w:basedOn w:val="af5"/>
    <w:link w:val="affe"/>
    <w:rsid w:val="001E30B0"/>
    <w:rPr>
      <w:rFonts w:ascii="Times New Roman" w:hAnsi="Times New Roman" w:cs="Times New Roman"/>
      <w:b/>
      <w:iCs/>
      <w:sz w:val="26"/>
      <w:szCs w:val="26"/>
    </w:rPr>
  </w:style>
  <w:style w:type="paragraph" w:customStyle="1" w:styleId="afff0">
    <w:name w:val="_Рисунок"/>
    <w:basedOn w:val="a5"/>
    <w:link w:val="afff1"/>
    <w:qFormat/>
    <w:rsid w:val="001E30B0"/>
    <w:pPr>
      <w:snapToGrid w:val="0"/>
      <w:spacing w:before="40" w:after="400" w:line="300" w:lineRule="auto"/>
      <w:ind w:firstLine="709"/>
      <w:contextualSpacing/>
      <w:jc w:val="center"/>
    </w:pPr>
    <w:rPr>
      <w:rFonts w:ascii="Times New Roman" w:eastAsia="Calibri" w:hAnsi="Times New Roman"/>
      <w:sz w:val="26"/>
      <w:szCs w:val="26"/>
    </w:rPr>
  </w:style>
  <w:style w:type="character" w:customStyle="1" w:styleId="afff1">
    <w:name w:val="_Рисунок Знак"/>
    <w:link w:val="afff0"/>
    <w:rsid w:val="001E30B0"/>
    <w:rPr>
      <w:rFonts w:ascii="Times New Roman" w:eastAsia="Calibri" w:hAnsi="Times New Roman"/>
      <w:sz w:val="26"/>
      <w:szCs w:val="26"/>
    </w:rPr>
  </w:style>
  <w:style w:type="paragraph" w:customStyle="1" w:styleId="afff2">
    <w:name w:val="_Сам рисунок"/>
    <w:basedOn w:val="af1"/>
    <w:next w:val="a1"/>
    <w:link w:val="afff3"/>
    <w:qFormat/>
    <w:rsid w:val="001E30B0"/>
    <w:pPr>
      <w:ind w:firstLine="0"/>
      <w:jc w:val="center"/>
    </w:pPr>
    <w:rPr>
      <w:noProof/>
      <w:lang w:eastAsia="ru-RU"/>
    </w:rPr>
  </w:style>
  <w:style w:type="character" w:customStyle="1" w:styleId="afff3">
    <w:name w:val="_Сам рисунок Знак"/>
    <w:basedOn w:val="af5"/>
    <w:link w:val="afff2"/>
    <w:rsid w:val="001E30B0"/>
    <w:rPr>
      <w:rFonts w:ascii="Times New Roman" w:hAnsi="Times New Roman" w:cs="Times New Roman"/>
      <w:iCs/>
      <w:noProof/>
      <w:sz w:val="26"/>
      <w:szCs w:val="26"/>
      <w:lang w:eastAsia="ru-RU"/>
    </w:rPr>
  </w:style>
  <w:style w:type="paragraph" w:customStyle="1" w:styleId="afff4">
    <w:name w:val="_Содержание"/>
    <w:basedOn w:val="a5"/>
    <w:rsid w:val="001E30B0"/>
    <w:pPr>
      <w:tabs>
        <w:tab w:val="left" w:pos="440"/>
        <w:tab w:val="right" w:leader="dot" w:pos="9629"/>
      </w:tabs>
      <w:snapToGrid w:val="0"/>
      <w:spacing w:before="40" w:after="400" w:line="300" w:lineRule="auto"/>
      <w:ind w:firstLine="709"/>
      <w:contextualSpacing/>
      <w:jc w:val="both"/>
    </w:pPr>
    <w:rPr>
      <w:rFonts w:ascii="Times New Roman" w:eastAsia="Calibri" w:hAnsi="Times New Roman"/>
      <w:sz w:val="26"/>
      <w:szCs w:val="26"/>
    </w:rPr>
  </w:style>
  <w:style w:type="paragraph" w:customStyle="1" w:styleId="a0">
    <w:name w:val="_Список маркерованный"/>
    <w:basedOn w:val="af1"/>
    <w:link w:val="afff5"/>
    <w:rsid w:val="001E30B0"/>
    <w:pPr>
      <w:numPr>
        <w:numId w:val="16"/>
      </w:numPr>
      <w:tabs>
        <w:tab w:val="left" w:pos="284"/>
      </w:tabs>
      <w:spacing w:line="276" w:lineRule="auto"/>
    </w:pPr>
  </w:style>
  <w:style w:type="character" w:customStyle="1" w:styleId="afff5">
    <w:name w:val="_Список маркерованный Знак"/>
    <w:basedOn w:val="af5"/>
    <w:link w:val="a0"/>
    <w:rsid w:val="001E30B0"/>
    <w:rPr>
      <w:rFonts w:ascii="Times New Roman" w:hAnsi="Times New Roman" w:cs="Times New Roman"/>
      <w:iCs/>
      <w:sz w:val="26"/>
      <w:szCs w:val="26"/>
    </w:rPr>
  </w:style>
  <w:style w:type="paragraph" w:customStyle="1" w:styleId="a2">
    <w:name w:val="_Список нумерованный"/>
    <w:basedOn w:val="a5"/>
    <w:link w:val="afff6"/>
    <w:qFormat/>
    <w:rsid w:val="001E30B0"/>
    <w:pPr>
      <w:numPr>
        <w:numId w:val="17"/>
      </w:numPr>
      <w:tabs>
        <w:tab w:val="left" w:pos="284"/>
      </w:tabs>
      <w:spacing w:before="120" w:after="120" w:line="240" w:lineRule="auto"/>
      <w:contextualSpacing/>
      <w:jc w:val="both"/>
    </w:pPr>
    <w:rPr>
      <w:rFonts w:ascii="Times New Roman" w:hAnsi="Times New Roman" w:cs="Times New Roman"/>
      <w:iCs/>
      <w:sz w:val="26"/>
      <w:szCs w:val="26"/>
    </w:rPr>
  </w:style>
  <w:style w:type="character" w:customStyle="1" w:styleId="afff6">
    <w:name w:val="_Список нумерованный Знак"/>
    <w:basedOn w:val="a6"/>
    <w:link w:val="a2"/>
    <w:rsid w:val="001E30B0"/>
    <w:rPr>
      <w:rFonts w:ascii="Times New Roman" w:hAnsi="Times New Roman" w:cs="Times New Roman"/>
      <w:iCs/>
      <w:sz w:val="26"/>
      <w:szCs w:val="26"/>
    </w:rPr>
  </w:style>
  <w:style w:type="paragraph" w:customStyle="1" w:styleId="112">
    <w:name w:val="_Таблица 1.1"/>
    <w:basedOn w:val="af1"/>
    <w:next w:val="af1"/>
    <w:link w:val="117"/>
    <w:qFormat/>
    <w:rsid w:val="001E30B0"/>
    <w:pPr>
      <w:numPr>
        <w:ilvl w:val="5"/>
        <w:numId w:val="18"/>
      </w:numPr>
      <w:spacing w:before="240"/>
      <w:ind w:right="282"/>
    </w:pPr>
  </w:style>
  <w:style w:type="character" w:customStyle="1" w:styleId="117">
    <w:name w:val="_Таблица 1.1 Знак"/>
    <w:basedOn w:val="a6"/>
    <w:link w:val="112"/>
    <w:rsid w:val="001E30B0"/>
    <w:rPr>
      <w:rFonts w:ascii="Times New Roman" w:hAnsi="Times New Roman" w:cs="Times New Roman"/>
      <w:iCs/>
      <w:sz w:val="26"/>
      <w:szCs w:val="26"/>
    </w:rPr>
  </w:style>
  <w:style w:type="paragraph" w:customStyle="1" w:styleId="1110">
    <w:name w:val="_Таблица 1.1.1"/>
    <w:basedOn w:val="112"/>
    <w:next w:val="af1"/>
    <w:link w:val="1113"/>
    <w:qFormat/>
    <w:rsid w:val="001E30B0"/>
    <w:pPr>
      <w:numPr>
        <w:ilvl w:val="6"/>
      </w:numPr>
      <w:spacing w:line="240" w:lineRule="auto"/>
      <w:ind w:right="284"/>
      <w:mirrorIndents/>
    </w:pPr>
  </w:style>
  <w:style w:type="character" w:customStyle="1" w:styleId="1113">
    <w:name w:val="_Таблица 1.1.1 Знак"/>
    <w:basedOn w:val="117"/>
    <w:link w:val="1110"/>
    <w:rsid w:val="001E30B0"/>
    <w:rPr>
      <w:rFonts w:ascii="Times New Roman" w:hAnsi="Times New Roman" w:cs="Times New Roman"/>
      <w:iCs/>
      <w:sz w:val="26"/>
      <w:szCs w:val="26"/>
    </w:rPr>
  </w:style>
  <w:style w:type="paragraph" w:customStyle="1" w:styleId="11110">
    <w:name w:val="_Таблица 1.1.1.1"/>
    <w:basedOn w:val="1110"/>
    <w:next w:val="af1"/>
    <w:link w:val="11113"/>
    <w:qFormat/>
    <w:rsid w:val="001E30B0"/>
    <w:pPr>
      <w:numPr>
        <w:ilvl w:val="7"/>
      </w:numPr>
    </w:pPr>
  </w:style>
  <w:style w:type="character" w:customStyle="1" w:styleId="11113">
    <w:name w:val="_Таблица 1.1.1.1 Знак"/>
    <w:basedOn w:val="1113"/>
    <w:link w:val="11110"/>
    <w:rsid w:val="001E30B0"/>
    <w:rPr>
      <w:rFonts w:ascii="Times New Roman" w:hAnsi="Times New Roman" w:cs="Times New Roman"/>
      <w:iCs/>
      <w:sz w:val="26"/>
      <w:szCs w:val="26"/>
    </w:rPr>
  </w:style>
  <w:style w:type="paragraph" w:customStyle="1" w:styleId="11111">
    <w:name w:val="_Таблица 1.1.1.1.1"/>
    <w:basedOn w:val="11110"/>
    <w:next w:val="af1"/>
    <w:link w:val="111110"/>
    <w:qFormat/>
    <w:rsid w:val="001E30B0"/>
    <w:pPr>
      <w:numPr>
        <w:ilvl w:val="8"/>
      </w:numPr>
    </w:pPr>
  </w:style>
  <w:style w:type="character" w:customStyle="1" w:styleId="111110">
    <w:name w:val="_Таблица 1.1.1.1.1 Знак"/>
    <w:basedOn w:val="11113"/>
    <w:link w:val="11111"/>
    <w:rsid w:val="001E30B0"/>
    <w:rPr>
      <w:rFonts w:ascii="Times New Roman" w:hAnsi="Times New Roman" w:cs="Times New Roman"/>
      <w:iCs/>
      <w:sz w:val="26"/>
      <w:szCs w:val="26"/>
    </w:rPr>
  </w:style>
  <w:style w:type="paragraph" w:customStyle="1" w:styleId="afff7">
    <w:name w:val="_Таблица_по левому"/>
    <w:basedOn w:val="af1"/>
    <w:next w:val="af1"/>
    <w:link w:val="afff8"/>
    <w:rsid w:val="001E30B0"/>
    <w:pPr>
      <w:spacing w:line="240" w:lineRule="auto"/>
      <w:ind w:firstLine="0"/>
      <w:jc w:val="left"/>
    </w:pPr>
    <w:rPr>
      <w:sz w:val="20"/>
      <w:szCs w:val="20"/>
    </w:rPr>
  </w:style>
  <w:style w:type="character" w:customStyle="1" w:styleId="afff8">
    <w:name w:val="_Таблица_по левому Знак"/>
    <w:basedOn w:val="af5"/>
    <w:link w:val="afff7"/>
    <w:rsid w:val="001E30B0"/>
    <w:rPr>
      <w:rFonts w:ascii="Times New Roman" w:hAnsi="Times New Roman" w:cs="Times New Roman"/>
      <w:iCs/>
      <w:sz w:val="20"/>
      <w:szCs w:val="20"/>
    </w:rPr>
  </w:style>
  <w:style w:type="paragraph" w:customStyle="1" w:styleId="afff9">
    <w:name w:val="_Таблица_по центру"/>
    <w:basedOn w:val="af1"/>
    <w:next w:val="af1"/>
    <w:link w:val="afffa"/>
    <w:qFormat/>
    <w:rsid w:val="001E30B0"/>
    <w:pPr>
      <w:spacing w:line="240" w:lineRule="auto"/>
      <w:ind w:firstLine="0"/>
      <w:jc w:val="center"/>
    </w:pPr>
    <w:rPr>
      <w:sz w:val="20"/>
      <w:szCs w:val="20"/>
      <w:lang w:eastAsia="ru-RU"/>
    </w:rPr>
  </w:style>
  <w:style w:type="character" w:customStyle="1" w:styleId="afffa">
    <w:name w:val="_Таблица_по центру Знак"/>
    <w:basedOn w:val="af5"/>
    <w:link w:val="afff9"/>
    <w:rsid w:val="001E30B0"/>
    <w:rPr>
      <w:rFonts w:ascii="Times New Roman" w:hAnsi="Times New Roman" w:cs="Times New Roman"/>
      <w:iCs/>
      <w:sz w:val="20"/>
      <w:szCs w:val="20"/>
      <w:lang w:eastAsia="ru-RU"/>
    </w:rPr>
  </w:style>
  <w:style w:type="paragraph" w:customStyle="1" w:styleId="afffb">
    <w:name w:val="_Титул_название_работы"/>
    <w:basedOn w:val="a5"/>
    <w:qFormat/>
    <w:rsid w:val="00876D90"/>
    <w:pPr>
      <w:numPr>
        <w:ilvl w:val="1"/>
      </w:numPr>
      <w:snapToGrid w:val="0"/>
      <w:spacing w:after="0" w:line="300" w:lineRule="auto"/>
      <w:ind w:firstLine="709"/>
      <w:contextualSpacing/>
      <w:jc w:val="center"/>
    </w:pPr>
    <w:rPr>
      <w:rFonts w:ascii="Times New Roman" w:eastAsiaTheme="minorEastAsia" w:hAnsi="Times New Roman"/>
      <w:b/>
      <w:caps/>
      <w:sz w:val="32"/>
      <w:szCs w:val="32"/>
    </w:rPr>
  </w:style>
  <w:style w:type="paragraph" w:customStyle="1" w:styleId="afffc">
    <w:name w:val="_Титул_название_книги"/>
    <w:basedOn w:val="afffb"/>
    <w:qFormat/>
    <w:rsid w:val="00876D90"/>
    <w:rPr>
      <w:sz w:val="28"/>
    </w:rPr>
  </w:style>
  <w:style w:type="paragraph" w:customStyle="1" w:styleId="afffd">
    <w:name w:val="_Титул_подписи"/>
    <w:basedOn w:val="a5"/>
    <w:qFormat/>
    <w:rsid w:val="00876D90"/>
    <w:pPr>
      <w:snapToGrid w:val="0"/>
      <w:spacing w:after="0" w:line="300" w:lineRule="auto"/>
      <w:contextualSpacing/>
    </w:pPr>
    <w:rPr>
      <w:rFonts w:ascii="Times New Roman" w:eastAsiaTheme="minorEastAsia" w:hAnsi="Times New Roman"/>
      <w:sz w:val="26"/>
    </w:rPr>
  </w:style>
  <w:style w:type="paragraph" w:styleId="af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5"/>
    <w:link w:val="affff"/>
    <w:uiPriority w:val="99"/>
    <w:unhideWhenUsed/>
    <w:rsid w:val="0089778A"/>
    <w:pPr>
      <w:spacing w:after="0" w:line="240" w:lineRule="auto"/>
      <w:ind w:firstLine="567"/>
      <w:jc w:val="both"/>
    </w:pPr>
    <w:rPr>
      <w:rFonts w:ascii="Calibri" w:eastAsia="Calibri" w:hAnsi="Calibri" w:cs="Times New Roman"/>
      <w:sz w:val="20"/>
      <w:szCs w:val="20"/>
    </w:rPr>
  </w:style>
  <w:style w:type="character" w:customStyle="1" w:styleId="af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6"/>
    <w:link w:val="afffe"/>
    <w:uiPriority w:val="99"/>
    <w:rsid w:val="0089778A"/>
    <w:rPr>
      <w:rFonts w:ascii="Calibri" w:eastAsia="Calibri" w:hAnsi="Calibri" w:cs="Times New Roman"/>
      <w:sz w:val="20"/>
      <w:szCs w:val="20"/>
    </w:rPr>
  </w:style>
  <w:style w:type="character" w:styleId="affff0">
    <w:name w:val="footnote reference"/>
    <w:aliases w:val="Знак сноски 1,Знак сноски-FN,Ciae niinee-FN,Referencia nota al pie"/>
    <w:uiPriority w:val="99"/>
    <w:unhideWhenUsed/>
    <w:rsid w:val="0089778A"/>
    <w:rPr>
      <w:vertAlign w:val="superscript"/>
    </w:rPr>
  </w:style>
  <w:style w:type="paragraph" w:customStyle="1" w:styleId="OTCHET00">
    <w:name w:val="OTCHET_00"/>
    <w:basedOn w:val="a5"/>
    <w:uiPriority w:val="99"/>
    <w:rsid w:val="00C83F7E"/>
    <w:pPr>
      <w:tabs>
        <w:tab w:val="left" w:pos="709"/>
        <w:tab w:val="left" w:pos="3402"/>
      </w:tabs>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50">
    <w:name w:val="Заголовок 5 Знак"/>
    <w:aliases w:val="Заголовок 5 Знак Знак Знак1, Знак31 Знак Знак Знак1,Заголовок 5 Знак1 Знак Знак,Заголовок 5 Знак Знак Знак Знак, Знак31 Знак Знак Знак Знак,Знак31 Знак Знак Знак1,Знак31 Знак Знак Знак Знак"/>
    <w:basedOn w:val="a6"/>
    <w:link w:val="5"/>
    <w:rsid w:val="00F2242C"/>
    <w:rPr>
      <w:rFonts w:ascii="Times New Roman" w:eastAsia="Times New Roman" w:hAnsi="Times New Roman" w:cs="Times New Roman"/>
      <w:b/>
      <w:bCs/>
      <w:i/>
      <w:iCs/>
      <w:sz w:val="26"/>
      <w:szCs w:val="26"/>
    </w:rPr>
  </w:style>
  <w:style w:type="character" w:customStyle="1" w:styleId="60">
    <w:name w:val="Заголовок 6 Знак"/>
    <w:basedOn w:val="a6"/>
    <w:link w:val="6"/>
    <w:rsid w:val="00F2242C"/>
    <w:rPr>
      <w:rFonts w:ascii="Times New Roman" w:eastAsia="Times New Roman" w:hAnsi="Times New Roman" w:cs="Times New Roman"/>
      <w:b/>
      <w:bCs/>
    </w:rPr>
  </w:style>
  <w:style w:type="character" w:customStyle="1" w:styleId="70">
    <w:name w:val="Заголовок 7 Знак"/>
    <w:basedOn w:val="a6"/>
    <w:link w:val="7"/>
    <w:rsid w:val="00F2242C"/>
    <w:rPr>
      <w:rFonts w:ascii="Times New Roman" w:eastAsia="Times New Roman" w:hAnsi="Times New Roman" w:cs="Times New Roman"/>
      <w:sz w:val="24"/>
      <w:szCs w:val="24"/>
    </w:rPr>
  </w:style>
  <w:style w:type="character" w:customStyle="1" w:styleId="80">
    <w:name w:val="Заголовок 8 Знак"/>
    <w:basedOn w:val="a6"/>
    <w:link w:val="8"/>
    <w:rsid w:val="00F2242C"/>
    <w:rPr>
      <w:rFonts w:ascii="Times New Roman" w:eastAsia="Times New Roman" w:hAnsi="Times New Roman" w:cs="Times New Roman"/>
      <w:i/>
      <w:iCs/>
      <w:sz w:val="24"/>
      <w:szCs w:val="24"/>
    </w:rPr>
  </w:style>
  <w:style w:type="character" w:customStyle="1" w:styleId="90">
    <w:name w:val="Заголовок 9 Знак"/>
    <w:basedOn w:val="a6"/>
    <w:link w:val="9"/>
    <w:rsid w:val="00F2242C"/>
    <w:rPr>
      <w:rFonts w:ascii="Arial" w:eastAsia="Times New Roman" w:hAnsi="Arial" w:cs="Times New Roman"/>
    </w:rPr>
  </w:style>
  <w:style w:type="paragraph" w:customStyle="1" w:styleId="27">
    <w:name w:val="Название2"/>
    <w:basedOn w:val="a5"/>
    <w:qFormat/>
    <w:rsid w:val="00F2242C"/>
    <w:pPr>
      <w:spacing w:before="120" w:after="120" w:line="240" w:lineRule="auto"/>
      <w:ind w:firstLine="567"/>
      <w:jc w:val="both"/>
      <w:outlineLvl w:val="0"/>
    </w:pPr>
    <w:rPr>
      <w:rFonts w:ascii="Arial" w:eastAsia="Times New Roman" w:hAnsi="Arial" w:cs="Times New Roman"/>
      <w:b/>
      <w:kern w:val="28"/>
      <w:sz w:val="24"/>
      <w:szCs w:val="20"/>
      <w:lang w:eastAsia="ru-RU"/>
    </w:rPr>
  </w:style>
  <w:style w:type="paragraph" w:styleId="18">
    <w:name w:val="toc 1"/>
    <w:basedOn w:val="a5"/>
    <w:next w:val="a5"/>
    <w:autoRedefine/>
    <w:uiPriority w:val="39"/>
    <w:qFormat/>
    <w:rsid w:val="007D04B0"/>
    <w:pPr>
      <w:tabs>
        <w:tab w:val="left" w:pos="960"/>
        <w:tab w:val="right" w:leader="dot" w:pos="9355"/>
      </w:tabs>
      <w:spacing w:before="120" w:after="120" w:line="240" w:lineRule="auto"/>
      <w:ind w:firstLine="567"/>
      <w:jc w:val="both"/>
    </w:pPr>
    <w:rPr>
      <w:rFonts w:ascii="Times New Roman" w:eastAsia="Times New Roman" w:hAnsi="Times New Roman" w:cs="Times New Roman"/>
      <w:b/>
      <w:caps/>
      <w:sz w:val="20"/>
      <w:szCs w:val="20"/>
      <w:lang w:eastAsia="ru-RU"/>
    </w:rPr>
  </w:style>
  <w:style w:type="paragraph" w:styleId="28">
    <w:name w:val="toc 2"/>
    <w:basedOn w:val="a5"/>
    <w:next w:val="a5"/>
    <w:autoRedefine/>
    <w:uiPriority w:val="39"/>
    <w:qFormat/>
    <w:rsid w:val="00F2242C"/>
    <w:pPr>
      <w:spacing w:after="0" w:line="240" w:lineRule="auto"/>
      <w:ind w:left="200" w:firstLine="567"/>
      <w:jc w:val="both"/>
    </w:pPr>
    <w:rPr>
      <w:rFonts w:ascii="Times New Roman" w:eastAsia="Times New Roman" w:hAnsi="Times New Roman" w:cs="Times New Roman"/>
      <w:smallCaps/>
      <w:sz w:val="20"/>
      <w:szCs w:val="20"/>
      <w:lang w:eastAsia="ru-RU"/>
    </w:rPr>
  </w:style>
  <w:style w:type="paragraph" w:styleId="32">
    <w:name w:val="toc 3"/>
    <w:basedOn w:val="a5"/>
    <w:next w:val="a5"/>
    <w:autoRedefine/>
    <w:uiPriority w:val="39"/>
    <w:rsid w:val="00026A8F"/>
    <w:pPr>
      <w:tabs>
        <w:tab w:val="left" w:pos="960"/>
        <w:tab w:val="right" w:leader="dot" w:pos="9355"/>
      </w:tabs>
      <w:spacing w:after="0" w:line="240" w:lineRule="auto"/>
      <w:ind w:left="284" w:hanging="284"/>
      <w:jc w:val="both"/>
    </w:pPr>
    <w:rPr>
      <w:rFonts w:ascii="Times New Roman" w:eastAsia="Times New Roman" w:hAnsi="Times New Roman" w:cs="Times New Roman"/>
      <w:i/>
      <w:sz w:val="20"/>
      <w:szCs w:val="20"/>
      <w:lang w:eastAsia="ru-RU"/>
    </w:rPr>
  </w:style>
  <w:style w:type="character" w:customStyle="1" w:styleId="mw-headline">
    <w:name w:val="mw-headline"/>
    <w:basedOn w:val="a6"/>
    <w:rsid w:val="00F2242C"/>
  </w:style>
  <w:style w:type="character" w:styleId="affff1">
    <w:name w:val="Emphasis"/>
    <w:uiPriority w:val="20"/>
    <w:qFormat/>
    <w:rsid w:val="00F2242C"/>
    <w:rPr>
      <w:b/>
      <w:bCs/>
      <w:i w:val="0"/>
      <w:iCs w:val="0"/>
    </w:rPr>
  </w:style>
  <w:style w:type="paragraph" w:customStyle="1" w:styleId="Label">
    <w:name w:val="Label"/>
    <w:basedOn w:val="a5"/>
    <w:rsid w:val="00F2242C"/>
    <w:pPr>
      <w:spacing w:before="120" w:after="0" w:line="240" w:lineRule="auto"/>
    </w:pPr>
    <w:rPr>
      <w:rFonts w:ascii="Antiqua" w:eastAsia="Times New Roman" w:hAnsi="Antiqua" w:cs="Times New Roman"/>
      <w:sz w:val="17"/>
      <w:szCs w:val="20"/>
      <w:lang w:val="en-US" w:eastAsia="ru-RU"/>
    </w:rPr>
  </w:style>
  <w:style w:type="paragraph" w:styleId="affff2">
    <w:name w:val="Document Map"/>
    <w:basedOn w:val="a5"/>
    <w:link w:val="affff3"/>
    <w:unhideWhenUsed/>
    <w:rsid w:val="00F2242C"/>
    <w:pPr>
      <w:spacing w:after="0" w:line="240" w:lineRule="auto"/>
      <w:ind w:firstLine="567"/>
      <w:jc w:val="both"/>
    </w:pPr>
    <w:rPr>
      <w:rFonts w:ascii="Tahoma" w:eastAsia="Calibri" w:hAnsi="Tahoma" w:cs="Times New Roman"/>
      <w:sz w:val="16"/>
      <w:szCs w:val="16"/>
    </w:rPr>
  </w:style>
  <w:style w:type="character" w:customStyle="1" w:styleId="affff3">
    <w:name w:val="Схема документа Знак"/>
    <w:basedOn w:val="a6"/>
    <w:link w:val="affff2"/>
    <w:rsid w:val="00F2242C"/>
    <w:rPr>
      <w:rFonts w:ascii="Tahoma" w:eastAsia="Calibri" w:hAnsi="Tahoma" w:cs="Times New Roman"/>
      <w:sz w:val="16"/>
      <w:szCs w:val="16"/>
    </w:rPr>
  </w:style>
  <w:style w:type="paragraph" w:customStyle="1" w:styleId="S">
    <w:name w:val="S_Обычный в таблице"/>
    <w:basedOn w:val="a5"/>
    <w:qFormat/>
    <w:rsid w:val="00F2242C"/>
    <w:pPr>
      <w:spacing w:after="0" w:line="240" w:lineRule="auto"/>
      <w:jc w:val="center"/>
    </w:pPr>
    <w:rPr>
      <w:rFonts w:ascii="Times New Roman" w:eastAsia="Times New Roman" w:hAnsi="Times New Roman" w:cs="Times New Roman"/>
      <w:sz w:val="28"/>
      <w:szCs w:val="24"/>
      <w:lang w:eastAsia="ru-RU"/>
    </w:rPr>
  </w:style>
  <w:style w:type="paragraph" w:customStyle="1" w:styleId="29">
    <w:name w:val="заголовок 2 (НД)"/>
    <w:basedOn w:val="22"/>
    <w:link w:val="2a"/>
    <w:qFormat/>
    <w:rsid w:val="00F2242C"/>
    <w:pPr>
      <w:spacing w:before="240" w:after="240" w:line="240" w:lineRule="auto"/>
      <w:ind w:left="6880" w:hanging="360"/>
      <w:jc w:val="both"/>
    </w:pPr>
    <w:rPr>
      <w:rFonts w:ascii="Times New Roman" w:eastAsia="Times New Roman" w:hAnsi="Times New Roman" w:cs="Times New Roman"/>
      <w:color w:val="auto"/>
      <w:sz w:val="28"/>
    </w:rPr>
  </w:style>
  <w:style w:type="character" w:customStyle="1" w:styleId="2a">
    <w:name w:val="заголовок 2 (НД) Знак"/>
    <w:link w:val="29"/>
    <w:rsid w:val="00F2242C"/>
    <w:rPr>
      <w:rFonts w:ascii="Times New Roman" w:eastAsia="Times New Roman" w:hAnsi="Times New Roman" w:cs="Times New Roman"/>
      <w:b/>
      <w:bCs/>
      <w:sz w:val="28"/>
      <w:szCs w:val="26"/>
    </w:rPr>
  </w:style>
  <w:style w:type="character" w:customStyle="1" w:styleId="apple-style-span">
    <w:name w:val="apple-style-span"/>
    <w:basedOn w:val="a6"/>
    <w:rsid w:val="00F2242C"/>
  </w:style>
  <w:style w:type="character" w:customStyle="1" w:styleId="apple-converted-space">
    <w:name w:val="apple-converted-space"/>
    <w:basedOn w:val="a6"/>
    <w:rsid w:val="00F2242C"/>
  </w:style>
  <w:style w:type="table" w:customStyle="1" w:styleId="19">
    <w:name w:val="Стиль1"/>
    <w:basedOn w:val="1a"/>
    <w:uiPriority w:val="99"/>
    <w:qFormat/>
    <w:rsid w:val="00F2242C"/>
    <w:pPr>
      <w:jc w:val="center"/>
    </w:pPr>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tblStylePr w:type="firstRow">
      <w:pPr>
        <w:wordWrap/>
        <w:spacing w:beforeLines="0" w:beforeAutospacing="0" w:afterLines="0" w:afterAutospacing="0" w:line="276" w:lineRule="auto"/>
        <w:ind w:leftChars="0" w:left="0" w:rightChars="0" w:right="0" w:firstLineChars="0" w:firstLine="57"/>
        <w:contextualSpacing w:val="0"/>
        <w:jc w:val="center"/>
      </w:pPr>
      <w:rPr>
        <w:rFonts w:ascii="Arial" w:hAnsi="Arial"/>
        <w:b/>
        <w:i w:val="0"/>
        <w:iCs/>
        <w:sz w:val="22"/>
      </w:rPr>
      <w:tblPr/>
      <w:tcPr>
        <w:tcBorders>
          <w:bottom w:val="single" w:sz="6" w:space="0" w:color="000000"/>
          <w:tl2br w:val="none" w:sz="0" w:space="0" w:color="auto"/>
          <w:tr2bl w:val="none" w:sz="0" w:space="0" w:color="auto"/>
        </w:tcBorders>
        <w:vAlign w:val="top"/>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7"/>
    <w:uiPriority w:val="99"/>
    <w:semiHidden/>
    <w:unhideWhenUsed/>
    <w:rsid w:val="00F2242C"/>
    <w:pPr>
      <w:spacing w:after="0" w:line="240" w:lineRule="auto"/>
      <w:ind w:firstLine="567"/>
      <w:jc w:val="both"/>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b">
    <w:name w:val="Т1"/>
    <w:basedOn w:val="a7"/>
    <w:uiPriority w:val="99"/>
    <w:rsid w:val="00F2242C"/>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jc w:val="center"/>
        <w:outlineLvl w:val="9"/>
      </w:pPr>
      <w:rPr>
        <w:b/>
      </w:rPr>
      <w:tblPr>
        <w:tblCellMar>
          <w:top w:w="28" w:type="dxa"/>
          <w:left w:w="28" w:type="dxa"/>
          <w:bottom w:w="28" w:type="dxa"/>
          <w:right w:w="2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1c">
    <w:name w:val="Абзац списка1"/>
    <w:basedOn w:val="a5"/>
    <w:link w:val="ListParagraphChar"/>
    <w:qFormat/>
    <w:rsid w:val="00F2242C"/>
    <w:pPr>
      <w:spacing w:line="240" w:lineRule="auto"/>
      <w:ind w:left="720"/>
      <w:contextualSpacing/>
    </w:pPr>
    <w:rPr>
      <w:rFonts w:ascii="Calibri" w:eastAsia="Times New Roman" w:hAnsi="Calibri" w:cs="Times New Roman"/>
      <w:sz w:val="20"/>
      <w:szCs w:val="20"/>
    </w:rPr>
  </w:style>
  <w:style w:type="character" w:customStyle="1" w:styleId="ListParagraphChar">
    <w:name w:val="List Paragraph Char"/>
    <w:link w:val="1c"/>
    <w:locked/>
    <w:rsid w:val="00F2242C"/>
    <w:rPr>
      <w:rFonts w:ascii="Calibri" w:eastAsia="Times New Roman" w:hAnsi="Calibri" w:cs="Times New Roman"/>
      <w:sz w:val="20"/>
      <w:szCs w:val="20"/>
    </w:rPr>
  </w:style>
  <w:style w:type="paragraph" w:customStyle="1" w:styleId="affff4">
    <w:name w:val="Обычный_Ж"/>
    <w:basedOn w:val="a5"/>
    <w:qFormat/>
    <w:rsid w:val="00F2242C"/>
    <w:pPr>
      <w:spacing w:before="60" w:after="60" w:line="288" w:lineRule="auto"/>
      <w:ind w:firstLine="567"/>
      <w:jc w:val="both"/>
    </w:pPr>
    <w:rPr>
      <w:rFonts w:ascii="Times New Roman" w:eastAsia="Times New Roman" w:hAnsi="Times New Roman" w:cs="Arial"/>
      <w:b/>
      <w:sz w:val="28"/>
      <w:szCs w:val="24"/>
      <w:lang w:eastAsia="ru-RU"/>
    </w:rPr>
  </w:style>
  <w:style w:type="character" w:styleId="affff5">
    <w:name w:val="Book Title"/>
    <w:uiPriority w:val="33"/>
    <w:qFormat/>
    <w:rsid w:val="00F2242C"/>
    <w:rPr>
      <w:b/>
      <w:bCs/>
      <w:smallCaps/>
      <w:spacing w:val="5"/>
    </w:rPr>
  </w:style>
  <w:style w:type="paragraph" w:customStyle="1" w:styleId="2b">
    <w:name w:val="Абзац списка2"/>
    <w:basedOn w:val="a5"/>
    <w:qFormat/>
    <w:rsid w:val="00F2242C"/>
    <w:pPr>
      <w:spacing w:line="240" w:lineRule="auto"/>
      <w:ind w:left="720"/>
      <w:contextualSpacing/>
    </w:pPr>
    <w:rPr>
      <w:rFonts w:ascii="Calibri" w:eastAsia="Times New Roman" w:hAnsi="Calibri" w:cs="Times New Roman"/>
    </w:rPr>
  </w:style>
  <w:style w:type="character" w:customStyle="1" w:styleId="FontStyle18">
    <w:name w:val="Font Style18"/>
    <w:uiPriority w:val="99"/>
    <w:rsid w:val="00F2242C"/>
    <w:rPr>
      <w:rFonts w:ascii="Times New Roman" w:hAnsi="Times New Roman" w:cs="Times New Roman"/>
      <w:color w:val="000000"/>
      <w:sz w:val="22"/>
      <w:szCs w:val="22"/>
    </w:rPr>
  </w:style>
  <w:style w:type="paragraph" w:customStyle="1" w:styleId="S0">
    <w:name w:val="S_Таблица"/>
    <w:basedOn w:val="a5"/>
    <w:autoRedefine/>
    <w:rsid w:val="00F2242C"/>
    <w:pPr>
      <w:keepNext/>
      <w:tabs>
        <w:tab w:val="num" w:pos="3260"/>
      </w:tabs>
      <w:spacing w:before="100" w:beforeAutospacing="1" w:after="0" w:line="240" w:lineRule="auto"/>
      <w:ind w:firstLine="993"/>
      <w:jc w:val="center"/>
    </w:pPr>
    <w:rPr>
      <w:rFonts w:ascii="Times New Roman" w:eastAsia="Times New Roman" w:hAnsi="Times New Roman" w:cs="Times New Roman"/>
      <w:color w:val="000000"/>
      <w:sz w:val="28"/>
      <w:szCs w:val="24"/>
      <w:lang w:eastAsia="ar-SA"/>
    </w:rPr>
  </w:style>
  <w:style w:type="paragraph" w:customStyle="1" w:styleId="S1">
    <w:name w:val="S_Обычный"/>
    <w:basedOn w:val="a5"/>
    <w:qFormat/>
    <w:rsid w:val="00F2242C"/>
    <w:pPr>
      <w:tabs>
        <w:tab w:val="num" w:pos="1080"/>
      </w:tabs>
      <w:spacing w:after="0" w:line="240" w:lineRule="auto"/>
      <w:ind w:firstLine="720"/>
      <w:jc w:val="both"/>
    </w:pPr>
    <w:rPr>
      <w:rFonts w:ascii="Times New Roman" w:eastAsia="Times New Roman" w:hAnsi="Times New Roman" w:cs="Times New Roman"/>
      <w:w w:val="109"/>
      <w:sz w:val="28"/>
      <w:szCs w:val="24"/>
      <w:lang w:eastAsia="ru-RU"/>
    </w:rPr>
  </w:style>
  <w:style w:type="paragraph" w:customStyle="1" w:styleId="S3">
    <w:name w:val="S_Заголовок 3"/>
    <w:basedOn w:val="3"/>
    <w:qFormat/>
    <w:rsid w:val="00F2242C"/>
    <w:pPr>
      <w:keepNext w:val="0"/>
      <w:keepLines w:val="0"/>
      <w:numPr>
        <w:ilvl w:val="0"/>
        <w:numId w:val="0"/>
      </w:numPr>
      <w:tabs>
        <w:tab w:val="left" w:pos="7200"/>
      </w:tabs>
      <w:spacing w:before="0"/>
      <w:ind w:left="1800" w:hanging="720"/>
      <w:jc w:val="left"/>
    </w:pPr>
    <w:rPr>
      <w:b w:val="0"/>
      <w:bCs w:val="0"/>
      <w:i w:val="0"/>
      <w:szCs w:val="24"/>
      <w:u w:val="single"/>
      <w:lang w:eastAsia="ar-SA"/>
    </w:rPr>
  </w:style>
  <w:style w:type="paragraph" w:customStyle="1" w:styleId="affff6">
    <w:name w:val="ГРАД Основной текст"/>
    <w:basedOn w:val="a5"/>
    <w:autoRedefine/>
    <w:qFormat/>
    <w:rsid w:val="00F2242C"/>
    <w:pPr>
      <w:tabs>
        <w:tab w:val="left" w:pos="540"/>
        <w:tab w:val="left" w:pos="1260"/>
        <w:tab w:val="left" w:pos="1620"/>
      </w:tabs>
      <w:spacing w:after="0" w:line="240" w:lineRule="auto"/>
      <w:ind w:firstLine="709"/>
      <w:jc w:val="both"/>
    </w:pPr>
    <w:rPr>
      <w:rFonts w:ascii="Times New Roman" w:eastAsia="Calibri" w:hAnsi="Times New Roman" w:cs="Times New Roman"/>
      <w:bCs/>
      <w:spacing w:val="4"/>
      <w:sz w:val="28"/>
      <w:szCs w:val="28"/>
      <w:lang w:eastAsia="ru-RU"/>
    </w:rPr>
  </w:style>
  <w:style w:type="paragraph" w:customStyle="1" w:styleId="S2">
    <w:name w:val="S_Заголовок таблицы"/>
    <w:basedOn w:val="a5"/>
    <w:qFormat/>
    <w:rsid w:val="00F2242C"/>
    <w:pPr>
      <w:spacing w:after="0" w:line="240" w:lineRule="auto"/>
      <w:ind w:firstLine="709"/>
      <w:jc w:val="center"/>
    </w:pPr>
    <w:rPr>
      <w:rFonts w:ascii="Times New Roman" w:eastAsia="Times New Roman" w:hAnsi="Times New Roman" w:cs="Times New Roman"/>
      <w:sz w:val="28"/>
      <w:szCs w:val="24"/>
      <w:u w:val="single"/>
      <w:lang w:eastAsia="ar-SA"/>
    </w:rPr>
  </w:style>
  <w:style w:type="paragraph" w:customStyle="1" w:styleId="33">
    <w:name w:val="Абзац списка3"/>
    <w:basedOn w:val="a5"/>
    <w:uiPriority w:val="99"/>
    <w:rsid w:val="00F2242C"/>
    <w:pPr>
      <w:widowControl w:val="0"/>
      <w:autoSpaceDE w:val="0"/>
      <w:autoSpaceDN w:val="0"/>
      <w:adjustRightInd w:val="0"/>
      <w:spacing w:before="120" w:after="0" w:line="240" w:lineRule="auto"/>
      <w:ind w:left="720" w:firstLine="720"/>
      <w:contextualSpacing/>
      <w:jc w:val="both"/>
    </w:pPr>
    <w:rPr>
      <w:rFonts w:ascii="Times New Roman" w:eastAsia="Times New Roman" w:hAnsi="Times New Roman" w:cs="Times New Roman"/>
      <w:sz w:val="26"/>
      <w:szCs w:val="26"/>
      <w:lang w:eastAsia="ru-RU"/>
    </w:rPr>
  </w:style>
  <w:style w:type="paragraph" w:customStyle="1" w:styleId="52">
    <w:name w:val="Абзац списка5"/>
    <w:basedOn w:val="a5"/>
    <w:uiPriority w:val="99"/>
    <w:qFormat/>
    <w:rsid w:val="00F2242C"/>
    <w:pPr>
      <w:widowControl w:val="0"/>
      <w:suppressAutoHyphens/>
      <w:autoSpaceDE w:val="0"/>
      <w:spacing w:before="120" w:after="0" w:line="240" w:lineRule="auto"/>
      <w:ind w:left="720" w:firstLine="720"/>
      <w:contextualSpacing/>
      <w:jc w:val="both"/>
    </w:pPr>
    <w:rPr>
      <w:rFonts w:ascii="Times New Roman" w:eastAsia="Times New Roman" w:hAnsi="Times New Roman" w:cs="Times New Roman"/>
      <w:sz w:val="28"/>
      <w:szCs w:val="20"/>
      <w:lang w:eastAsia="ar-SA"/>
    </w:rPr>
  </w:style>
  <w:style w:type="paragraph" w:customStyle="1" w:styleId="10">
    <w:name w:val="Маркированный список1"/>
    <w:basedOn w:val="a5"/>
    <w:rsid w:val="00F2242C"/>
    <w:pPr>
      <w:widowControl w:val="0"/>
      <w:numPr>
        <w:numId w:val="8"/>
      </w:numPr>
      <w:tabs>
        <w:tab w:val="left" w:pos="357"/>
      </w:tabs>
      <w:suppressAutoHyphens/>
      <w:autoSpaceDE w:val="0"/>
      <w:spacing w:before="120" w:after="0" w:line="240" w:lineRule="auto"/>
      <w:jc w:val="both"/>
    </w:pPr>
    <w:rPr>
      <w:rFonts w:ascii="Times New Roman" w:eastAsia="Times New Roman" w:hAnsi="Times New Roman" w:cs="Times New Roman"/>
      <w:sz w:val="28"/>
      <w:szCs w:val="20"/>
      <w:lang w:eastAsia="ar-SA"/>
    </w:rPr>
  </w:style>
  <w:style w:type="paragraph" w:customStyle="1" w:styleId="1d">
    <w:name w:val="Обычный1"/>
    <w:link w:val="Normal1"/>
    <w:rsid w:val="00F2242C"/>
    <w:pPr>
      <w:suppressAutoHyphens/>
      <w:snapToGrid w:val="0"/>
      <w:spacing w:after="0" w:line="240" w:lineRule="auto"/>
    </w:pPr>
    <w:rPr>
      <w:rFonts w:ascii="Times New Roman" w:eastAsia="Times New Roman" w:hAnsi="Times New Roman" w:cs="Times New Roman"/>
      <w:sz w:val="20"/>
      <w:szCs w:val="20"/>
      <w:lang w:eastAsia="ar-SA"/>
    </w:rPr>
  </w:style>
  <w:style w:type="paragraph" w:customStyle="1" w:styleId="Normal10">
    <w:name w:val="Normal1"/>
    <w:link w:val="Normal"/>
    <w:rsid w:val="00F2242C"/>
    <w:pPr>
      <w:suppressAutoHyphens/>
      <w:snapToGrid w:val="0"/>
      <w:spacing w:after="0" w:line="240" w:lineRule="auto"/>
    </w:pPr>
    <w:rPr>
      <w:rFonts w:ascii="Times New Roman" w:eastAsia="Times New Roman" w:hAnsi="Times New Roman" w:cs="Times New Roman"/>
      <w:sz w:val="20"/>
      <w:szCs w:val="20"/>
      <w:lang w:eastAsia="ar-SA"/>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a5"/>
    <w:rsid w:val="00F2242C"/>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17">
    <w:name w:val="Font Style17"/>
    <w:uiPriority w:val="99"/>
    <w:rsid w:val="00F2242C"/>
    <w:rPr>
      <w:rFonts w:ascii="Times New Roman" w:hAnsi="Times New Roman"/>
      <w:sz w:val="22"/>
    </w:rPr>
  </w:style>
  <w:style w:type="paragraph" w:customStyle="1" w:styleId="Style5">
    <w:name w:val="Style5"/>
    <w:basedOn w:val="a5"/>
    <w:uiPriority w:val="99"/>
    <w:rsid w:val="00F2242C"/>
    <w:pPr>
      <w:widowControl w:val="0"/>
      <w:autoSpaceDE w:val="0"/>
      <w:autoSpaceDN w:val="0"/>
      <w:adjustRightInd w:val="0"/>
      <w:spacing w:after="0" w:line="269" w:lineRule="exact"/>
      <w:ind w:firstLine="725"/>
      <w:jc w:val="both"/>
    </w:pPr>
    <w:rPr>
      <w:rFonts w:ascii="Times New Roman" w:eastAsia="Times New Roman" w:hAnsi="Times New Roman" w:cs="Times New Roman"/>
      <w:sz w:val="28"/>
      <w:szCs w:val="24"/>
      <w:lang w:eastAsia="ru-RU"/>
    </w:rPr>
  </w:style>
  <w:style w:type="paragraph" w:customStyle="1" w:styleId="affff7">
    <w:name w:val="Базовый"/>
    <w:uiPriority w:val="99"/>
    <w:rsid w:val="00F2242C"/>
    <w:pPr>
      <w:widowControl w:val="0"/>
      <w:tabs>
        <w:tab w:val="left" w:pos="708"/>
      </w:tabs>
      <w:suppressAutoHyphens/>
      <w:spacing w:before="120" w:after="0" w:line="100" w:lineRule="atLeast"/>
      <w:ind w:firstLine="720"/>
      <w:jc w:val="both"/>
    </w:pPr>
    <w:rPr>
      <w:rFonts w:ascii="Times New Roman" w:eastAsia="Times New Roman" w:hAnsi="Times New Roman" w:cs="Times New Roman"/>
      <w:color w:val="00000A"/>
      <w:sz w:val="24"/>
      <w:szCs w:val="20"/>
      <w:lang w:eastAsia="ar-SA"/>
    </w:rPr>
  </w:style>
  <w:style w:type="paragraph" w:customStyle="1" w:styleId="1e">
    <w:name w:val="Название объекта1"/>
    <w:next w:val="a5"/>
    <w:rsid w:val="00F2242C"/>
    <w:pPr>
      <w:suppressAutoHyphens/>
      <w:spacing w:before="240" w:after="60" w:line="240" w:lineRule="auto"/>
    </w:pPr>
    <w:rPr>
      <w:rFonts w:ascii="Times New Roman" w:eastAsia="Times New Roman" w:hAnsi="Times New Roman" w:cs="Times New Roman"/>
      <w:sz w:val="24"/>
      <w:szCs w:val="20"/>
      <w:lang w:eastAsia="ar-SA"/>
    </w:rPr>
  </w:style>
  <w:style w:type="paragraph" w:customStyle="1" w:styleId="ConsPlusNormal">
    <w:name w:val="ConsPlusNormal"/>
    <w:link w:val="ConsPlusNormal0"/>
    <w:uiPriority w:val="99"/>
    <w:rsid w:val="00F2242C"/>
    <w:pPr>
      <w:widowControl w:val="0"/>
      <w:suppressAutoHyphens/>
      <w:autoSpaceDE w:val="0"/>
      <w:spacing w:after="0" w:line="240" w:lineRule="auto"/>
      <w:ind w:firstLine="720"/>
    </w:pPr>
    <w:rPr>
      <w:rFonts w:ascii="Arial" w:eastAsia="Times New Roman" w:hAnsi="Arial" w:cs="Times New Roman"/>
      <w:sz w:val="20"/>
      <w:szCs w:val="20"/>
      <w:lang w:eastAsia="ar-SA"/>
    </w:rPr>
  </w:style>
  <w:style w:type="character" w:customStyle="1" w:styleId="ConsPlusNormal0">
    <w:name w:val="ConsPlusNormal Знак"/>
    <w:link w:val="ConsPlusNormal"/>
    <w:locked/>
    <w:rsid w:val="00F2242C"/>
    <w:rPr>
      <w:rFonts w:ascii="Arial" w:eastAsia="Times New Roman" w:hAnsi="Arial" w:cs="Times New Roman"/>
      <w:sz w:val="20"/>
      <w:szCs w:val="20"/>
      <w:lang w:eastAsia="ar-SA"/>
    </w:rPr>
  </w:style>
  <w:style w:type="paragraph" w:customStyle="1" w:styleId="ConsNormal">
    <w:name w:val="ConsNormal"/>
    <w:link w:val="ConsNormal0"/>
    <w:rsid w:val="00F2242C"/>
    <w:pPr>
      <w:widowControl w:val="0"/>
      <w:suppressAutoHyphens/>
      <w:autoSpaceDE w:val="0"/>
      <w:spacing w:after="0" w:line="240" w:lineRule="auto"/>
      <w:ind w:right="19772" w:firstLine="720"/>
    </w:pPr>
    <w:rPr>
      <w:rFonts w:ascii="Arial" w:eastAsia="Times New Roman" w:hAnsi="Arial" w:cs="Times New Roman"/>
      <w:sz w:val="20"/>
      <w:szCs w:val="20"/>
      <w:lang w:eastAsia="ar-SA"/>
    </w:rPr>
  </w:style>
  <w:style w:type="character" w:customStyle="1" w:styleId="ConsNormal0">
    <w:name w:val="ConsNormal Знак"/>
    <w:link w:val="ConsNormal"/>
    <w:locked/>
    <w:rsid w:val="00F2242C"/>
    <w:rPr>
      <w:rFonts w:ascii="Arial" w:eastAsia="Times New Roman" w:hAnsi="Arial" w:cs="Times New Roman"/>
      <w:sz w:val="20"/>
      <w:szCs w:val="20"/>
      <w:lang w:eastAsia="ar-SA"/>
    </w:rPr>
  </w:style>
  <w:style w:type="character" w:styleId="affff8">
    <w:name w:val="FollowedHyperlink"/>
    <w:uiPriority w:val="99"/>
    <w:semiHidden/>
    <w:unhideWhenUsed/>
    <w:rsid w:val="00F2242C"/>
    <w:rPr>
      <w:color w:val="800080"/>
      <w:u w:val="single"/>
    </w:rPr>
  </w:style>
  <w:style w:type="character" w:customStyle="1" w:styleId="blk">
    <w:name w:val="blk"/>
    <w:basedOn w:val="a6"/>
    <w:rsid w:val="00F2242C"/>
  </w:style>
  <w:style w:type="paragraph" w:customStyle="1" w:styleId="affff9">
    <w:name w:val="таблица"/>
    <w:basedOn w:val="a5"/>
    <w:link w:val="affffa"/>
    <w:qFormat/>
    <w:rsid w:val="00F2242C"/>
    <w:pPr>
      <w:spacing w:before="60" w:after="60" w:line="240" w:lineRule="auto"/>
      <w:jc w:val="both"/>
    </w:pPr>
    <w:rPr>
      <w:rFonts w:ascii="Times New Roman" w:eastAsia="Calibri" w:hAnsi="Times New Roman" w:cs="Times New Roman"/>
      <w:sz w:val="20"/>
      <w:szCs w:val="20"/>
    </w:rPr>
  </w:style>
  <w:style w:type="character" w:customStyle="1" w:styleId="affffa">
    <w:name w:val="таблица Знак"/>
    <w:link w:val="affff9"/>
    <w:rsid w:val="00F2242C"/>
    <w:rPr>
      <w:rFonts w:ascii="Times New Roman" w:eastAsia="Calibri" w:hAnsi="Times New Roman" w:cs="Times New Roman"/>
      <w:sz w:val="20"/>
      <w:szCs w:val="20"/>
    </w:rPr>
  </w:style>
  <w:style w:type="character" w:customStyle="1" w:styleId="120">
    <w:name w:val="Заголовок 1 Знак2"/>
    <w:aliases w:val="1 Знак1,H1 Знак1,h1 Знак1,Heading 1 Char1 Знак1,Заголов Знак1,Заголовок 1 Знак1 Знак1,Заголовок 1 Знак Знак Знак1"/>
    <w:uiPriority w:val="9"/>
    <w:rsid w:val="00F2242C"/>
    <w:rPr>
      <w:rFonts w:ascii="Cambria" w:eastAsia="Times New Roman" w:hAnsi="Cambria" w:cs="Times New Roman"/>
      <w:b/>
      <w:bCs/>
      <w:color w:val="365F91"/>
      <w:sz w:val="28"/>
      <w:szCs w:val="28"/>
    </w:rPr>
  </w:style>
  <w:style w:type="character" w:customStyle="1" w:styleId="affffb">
    <w:name w:val="Текст Знак"/>
    <w:aliases w:val="Текст Знак Знак Знак1"/>
    <w:link w:val="affffc"/>
    <w:rsid w:val="00F2242C"/>
    <w:rPr>
      <w:rFonts w:ascii="Courier New" w:eastAsia="Times New Roman" w:hAnsi="Courier New" w:cs="Courier New"/>
    </w:rPr>
  </w:style>
  <w:style w:type="paragraph" w:styleId="affffc">
    <w:name w:val="Plain Text"/>
    <w:aliases w:val="Текст Знак Знак"/>
    <w:basedOn w:val="a5"/>
    <w:link w:val="affffb"/>
    <w:unhideWhenUsed/>
    <w:rsid w:val="00F2242C"/>
    <w:pPr>
      <w:spacing w:after="0" w:line="240" w:lineRule="auto"/>
    </w:pPr>
    <w:rPr>
      <w:rFonts w:ascii="Courier New" w:eastAsia="Times New Roman" w:hAnsi="Courier New" w:cs="Courier New"/>
    </w:rPr>
  </w:style>
  <w:style w:type="character" w:customStyle="1" w:styleId="1f">
    <w:name w:val="Текст Знак1"/>
    <w:basedOn w:val="a6"/>
    <w:uiPriority w:val="99"/>
    <w:semiHidden/>
    <w:rsid w:val="00F2242C"/>
    <w:rPr>
      <w:rFonts w:ascii="Consolas" w:hAnsi="Consolas"/>
      <w:sz w:val="21"/>
      <w:szCs w:val="21"/>
    </w:rPr>
  </w:style>
  <w:style w:type="character" w:customStyle="1" w:styleId="1f0">
    <w:name w:val="Уровень1 Знак"/>
    <w:link w:val="1f1"/>
    <w:locked/>
    <w:rsid w:val="00F2242C"/>
    <w:rPr>
      <w:rFonts w:ascii="Times New Roman" w:eastAsia="Times New Roman" w:hAnsi="Times New Roman"/>
      <w:b/>
      <w:bCs/>
      <w:caps/>
      <w:color w:val="000000"/>
      <w:kern w:val="36"/>
      <w:sz w:val="24"/>
      <w:szCs w:val="24"/>
    </w:rPr>
  </w:style>
  <w:style w:type="paragraph" w:customStyle="1" w:styleId="1f1">
    <w:name w:val="Уровень1"/>
    <w:basedOn w:val="1"/>
    <w:link w:val="1f0"/>
    <w:qFormat/>
    <w:rsid w:val="00F2242C"/>
    <w:pPr>
      <w:keepNext w:val="0"/>
      <w:keepLines w:val="0"/>
      <w:numPr>
        <w:numId w:val="0"/>
      </w:numPr>
      <w:spacing w:before="100" w:beforeAutospacing="1" w:after="100" w:afterAutospacing="1"/>
      <w:jc w:val="left"/>
    </w:pPr>
    <w:rPr>
      <w:rFonts w:cstheme="minorBidi"/>
      <w:caps/>
      <w:color w:val="000000"/>
      <w:kern w:val="36"/>
      <w:sz w:val="24"/>
      <w:szCs w:val="24"/>
    </w:rPr>
  </w:style>
  <w:style w:type="character" w:customStyle="1" w:styleId="2c">
    <w:name w:val="Знак Знак2"/>
    <w:rsid w:val="00F2242C"/>
    <w:rPr>
      <w:b/>
      <w:bCs/>
      <w:kern w:val="36"/>
      <w:sz w:val="48"/>
      <w:szCs w:val="48"/>
      <w:lang w:val="ru-RU" w:eastAsia="ru-RU" w:bidi="ar-SA"/>
    </w:rPr>
  </w:style>
  <w:style w:type="character" w:styleId="affffd">
    <w:name w:val="page number"/>
    <w:basedOn w:val="a6"/>
    <w:rsid w:val="00F2242C"/>
  </w:style>
  <w:style w:type="paragraph" w:customStyle="1" w:styleId="ConsTitle">
    <w:name w:val="ConsTitle"/>
    <w:rsid w:val="00F2242C"/>
    <w:pPr>
      <w:widowControl w:val="0"/>
      <w:spacing w:after="0" w:line="240" w:lineRule="auto"/>
    </w:pPr>
    <w:rPr>
      <w:rFonts w:ascii="Arial" w:eastAsia="Times New Roman" w:hAnsi="Arial" w:cs="Times New Roman"/>
      <w:b/>
      <w:snapToGrid w:val="0"/>
      <w:sz w:val="16"/>
      <w:szCs w:val="20"/>
      <w:lang w:eastAsia="ru-RU"/>
    </w:rPr>
  </w:style>
  <w:style w:type="paragraph" w:styleId="2d">
    <w:name w:val="Body Text 2"/>
    <w:basedOn w:val="a5"/>
    <w:link w:val="2e"/>
    <w:rsid w:val="00F2242C"/>
    <w:pPr>
      <w:spacing w:after="120" w:line="480" w:lineRule="auto"/>
      <w:ind w:firstLine="709"/>
      <w:jc w:val="both"/>
    </w:pPr>
    <w:rPr>
      <w:rFonts w:ascii="Times New Roman" w:eastAsia="Times New Roman" w:hAnsi="Times New Roman" w:cs="Times New Roman"/>
      <w:sz w:val="24"/>
      <w:szCs w:val="24"/>
    </w:rPr>
  </w:style>
  <w:style w:type="character" w:customStyle="1" w:styleId="2e">
    <w:name w:val="Основной текст 2 Знак"/>
    <w:basedOn w:val="a6"/>
    <w:link w:val="2d"/>
    <w:rsid w:val="00F2242C"/>
    <w:rPr>
      <w:rFonts w:ascii="Times New Roman" w:eastAsia="Times New Roman" w:hAnsi="Times New Roman" w:cs="Times New Roman"/>
      <w:sz w:val="24"/>
      <w:szCs w:val="24"/>
    </w:rPr>
  </w:style>
  <w:style w:type="paragraph" w:styleId="34">
    <w:name w:val="Body Text 3"/>
    <w:basedOn w:val="a5"/>
    <w:link w:val="35"/>
    <w:rsid w:val="00F2242C"/>
    <w:pPr>
      <w:spacing w:after="120" w:line="240" w:lineRule="auto"/>
      <w:ind w:firstLine="709"/>
      <w:jc w:val="both"/>
    </w:pPr>
    <w:rPr>
      <w:rFonts w:ascii="Times New Roman" w:eastAsia="Times New Roman" w:hAnsi="Times New Roman" w:cs="Times New Roman"/>
      <w:sz w:val="16"/>
      <w:szCs w:val="16"/>
    </w:rPr>
  </w:style>
  <w:style w:type="character" w:customStyle="1" w:styleId="35">
    <w:name w:val="Основной текст 3 Знак"/>
    <w:basedOn w:val="a6"/>
    <w:link w:val="34"/>
    <w:rsid w:val="00F2242C"/>
    <w:rPr>
      <w:rFonts w:ascii="Times New Roman" w:eastAsia="Times New Roman" w:hAnsi="Times New Roman" w:cs="Times New Roman"/>
      <w:sz w:val="16"/>
      <w:szCs w:val="16"/>
    </w:rPr>
  </w:style>
  <w:style w:type="paragraph" w:styleId="36">
    <w:name w:val="Body Text Indent 3"/>
    <w:basedOn w:val="a5"/>
    <w:link w:val="37"/>
    <w:rsid w:val="00F2242C"/>
    <w:pPr>
      <w:spacing w:after="120" w:line="240" w:lineRule="auto"/>
      <w:ind w:left="283" w:firstLine="709"/>
      <w:jc w:val="both"/>
    </w:pPr>
    <w:rPr>
      <w:rFonts w:ascii="Times New Roman" w:eastAsia="Times New Roman" w:hAnsi="Times New Roman" w:cs="Times New Roman"/>
      <w:sz w:val="16"/>
      <w:szCs w:val="16"/>
    </w:rPr>
  </w:style>
  <w:style w:type="character" w:customStyle="1" w:styleId="37">
    <w:name w:val="Основной текст с отступом 3 Знак"/>
    <w:basedOn w:val="a6"/>
    <w:link w:val="36"/>
    <w:rsid w:val="00F2242C"/>
    <w:rPr>
      <w:rFonts w:ascii="Times New Roman" w:eastAsia="Times New Roman" w:hAnsi="Times New Roman" w:cs="Times New Roman"/>
      <w:sz w:val="16"/>
      <w:szCs w:val="16"/>
    </w:rPr>
  </w:style>
  <w:style w:type="paragraph" w:customStyle="1" w:styleId="affffe">
    <w:name w:val="Оновкка"/>
    <w:rsid w:val="00F2242C"/>
    <w:pPr>
      <w:spacing w:after="0" w:line="240" w:lineRule="auto"/>
      <w:ind w:firstLine="709"/>
      <w:jc w:val="both"/>
    </w:pPr>
    <w:rPr>
      <w:rFonts w:ascii="Times New Roman" w:eastAsia="Times New Roman" w:hAnsi="Times New Roman" w:cs="Times New Roman"/>
      <w:sz w:val="24"/>
      <w:szCs w:val="28"/>
      <w:lang w:eastAsia="ru-RU"/>
    </w:rPr>
  </w:style>
  <w:style w:type="paragraph" w:customStyle="1" w:styleId="1f2">
    <w:name w:val="Текст1"/>
    <w:basedOn w:val="a5"/>
    <w:rsid w:val="00F2242C"/>
    <w:pPr>
      <w:suppressAutoHyphens/>
      <w:spacing w:after="0" w:line="240" w:lineRule="auto"/>
      <w:ind w:firstLine="709"/>
      <w:jc w:val="both"/>
    </w:pPr>
    <w:rPr>
      <w:rFonts w:ascii="Courier New" w:eastAsia="Times New Roman" w:hAnsi="Courier New" w:cs="Courier New"/>
      <w:sz w:val="20"/>
      <w:szCs w:val="20"/>
      <w:lang w:eastAsia="ar-SA"/>
    </w:rPr>
  </w:style>
  <w:style w:type="paragraph" w:customStyle="1" w:styleId="Style8">
    <w:name w:val="Style8"/>
    <w:basedOn w:val="a5"/>
    <w:rsid w:val="00F2242C"/>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Style30">
    <w:name w:val="Style30"/>
    <w:basedOn w:val="a5"/>
    <w:rsid w:val="00F2242C"/>
    <w:pPr>
      <w:widowControl w:val="0"/>
      <w:autoSpaceDE w:val="0"/>
      <w:autoSpaceDN w:val="0"/>
      <w:adjustRightInd w:val="0"/>
      <w:spacing w:after="0" w:line="317" w:lineRule="exact"/>
      <w:ind w:firstLine="709"/>
      <w:jc w:val="center"/>
    </w:pPr>
    <w:rPr>
      <w:rFonts w:ascii="Times New Roman" w:eastAsia="Times New Roman" w:hAnsi="Times New Roman" w:cs="Times New Roman"/>
      <w:sz w:val="28"/>
      <w:szCs w:val="24"/>
      <w:lang w:eastAsia="ru-RU"/>
    </w:rPr>
  </w:style>
  <w:style w:type="character" w:customStyle="1" w:styleId="FontStyle78">
    <w:name w:val="Font Style78"/>
    <w:rsid w:val="00F2242C"/>
    <w:rPr>
      <w:rFonts w:ascii="Times New Roman" w:hAnsi="Times New Roman" w:cs="Times New Roman"/>
      <w:color w:val="000000"/>
      <w:sz w:val="26"/>
      <w:szCs w:val="26"/>
    </w:rPr>
  </w:style>
  <w:style w:type="paragraph" w:customStyle="1" w:styleId="Style20">
    <w:name w:val="Style20"/>
    <w:basedOn w:val="a5"/>
    <w:rsid w:val="00F2242C"/>
    <w:pPr>
      <w:widowControl w:val="0"/>
      <w:autoSpaceDE w:val="0"/>
      <w:autoSpaceDN w:val="0"/>
      <w:adjustRightInd w:val="0"/>
      <w:spacing w:after="0" w:line="322" w:lineRule="exact"/>
      <w:ind w:firstLine="709"/>
      <w:jc w:val="both"/>
    </w:pPr>
    <w:rPr>
      <w:rFonts w:ascii="Times New Roman" w:eastAsia="Times New Roman" w:hAnsi="Times New Roman" w:cs="Times New Roman"/>
      <w:sz w:val="28"/>
      <w:szCs w:val="24"/>
      <w:lang w:eastAsia="ru-RU"/>
    </w:rPr>
  </w:style>
  <w:style w:type="paragraph" w:customStyle="1" w:styleId="Style24">
    <w:name w:val="Style24"/>
    <w:basedOn w:val="a5"/>
    <w:rsid w:val="00F2242C"/>
    <w:pPr>
      <w:widowControl w:val="0"/>
      <w:autoSpaceDE w:val="0"/>
      <w:autoSpaceDN w:val="0"/>
      <w:adjustRightInd w:val="0"/>
      <w:spacing w:after="0" w:line="322" w:lineRule="exact"/>
      <w:ind w:firstLine="709"/>
      <w:jc w:val="both"/>
    </w:pPr>
    <w:rPr>
      <w:rFonts w:ascii="Times New Roman" w:eastAsia="Times New Roman" w:hAnsi="Times New Roman" w:cs="Times New Roman"/>
      <w:sz w:val="28"/>
      <w:szCs w:val="24"/>
      <w:lang w:eastAsia="ru-RU"/>
    </w:rPr>
  </w:style>
  <w:style w:type="paragraph" w:customStyle="1" w:styleId="121">
    <w:name w:val="Стиль12"/>
    <w:basedOn w:val="a5"/>
    <w:rsid w:val="00F2242C"/>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Normal2">
    <w:name w:val="ConsNormal2"/>
    <w:rsid w:val="00F2242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8">
    <w:name w:val="Стиль3"/>
    <w:basedOn w:val="22"/>
    <w:link w:val="39"/>
    <w:qFormat/>
    <w:rsid w:val="00F2242C"/>
    <w:pPr>
      <w:keepLines w:val="0"/>
      <w:spacing w:before="0" w:line="240" w:lineRule="auto"/>
      <w:ind w:firstLine="709"/>
      <w:jc w:val="center"/>
    </w:pPr>
    <w:rPr>
      <w:rFonts w:ascii="Times New Roman" w:eastAsia="Times New Roman" w:hAnsi="Times New Roman" w:cs="Times New Roman"/>
      <w:bCs w:val="0"/>
      <w:color w:val="000000"/>
      <w:sz w:val="28"/>
      <w:szCs w:val="28"/>
    </w:rPr>
  </w:style>
  <w:style w:type="character" w:customStyle="1" w:styleId="39">
    <w:name w:val="Стиль3 Знак"/>
    <w:link w:val="38"/>
    <w:rsid w:val="00F2242C"/>
    <w:rPr>
      <w:rFonts w:ascii="Times New Roman" w:eastAsia="Times New Roman" w:hAnsi="Times New Roman" w:cs="Times New Roman"/>
      <w:b/>
      <w:color w:val="000000"/>
      <w:sz w:val="28"/>
      <w:szCs w:val="28"/>
    </w:rPr>
  </w:style>
  <w:style w:type="paragraph" w:customStyle="1" w:styleId="1f3">
    <w:name w:val="Знак Знак1 Знак"/>
    <w:basedOn w:val="a5"/>
    <w:rsid w:val="00F2242C"/>
    <w:pPr>
      <w:widowControl w:val="0"/>
      <w:adjustRightInd w:val="0"/>
      <w:spacing w:after="160" w:line="240" w:lineRule="exact"/>
      <w:ind w:firstLine="709"/>
      <w:jc w:val="right"/>
    </w:pPr>
    <w:rPr>
      <w:rFonts w:ascii="Times New Roman" w:eastAsia="Times New Roman" w:hAnsi="Times New Roman" w:cs="Times New Roman"/>
      <w:sz w:val="20"/>
      <w:szCs w:val="20"/>
      <w:lang w:val="en-GB"/>
    </w:rPr>
  </w:style>
  <w:style w:type="paragraph" w:styleId="41">
    <w:name w:val="toc 4"/>
    <w:basedOn w:val="a5"/>
    <w:next w:val="a5"/>
    <w:autoRedefine/>
    <w:uiPriority w:val="39"/>
    <w:rsid w:val="00F2242C"/>
    <w:pPr>
      <w:spacing w:after="0" w:line="240" w:lineRule="auto"/>
      <w:ind w:left="720" w:firstLine="709"/>
    </w:pPr>
    <w:rPr>
      <w:rFonts w:ascii="Calibri" w:eastAsia="Times New Roman" w:hAnsi="Calibri" w:cs="Times New Roman"/>
      <w:sz w:val="18"/>
      <w:szCs w:val="18"/>
      <w:lang w:eastAsia="ru-RU"/>
    </w:rPr>
  </w:style>
  <w:style w:type="paragraph" w:styleId="53">
    <w:name w:val="toc 5"/>
    <w:basedOn w:val="a5"/>
    <w:next w:val="a5"/>
    <w:autoRedefine/>
    <w:uiPriority w:val="39"/>
    <w:rsid w:val="00F2242C"/>
    <w:pPr>
      <w:spacing w:after="0" w:line="240" w:lineRule="auto"/>
      <w:ind w:left="960" w:firstLine="709"/>
    </w:pPr>
    <w:rPr>
      <w:rFonts w:ascii="Calibri" w:eastAsia="Times New Roman" w:hAnsi="Calibri" w:cs="Times New Roman"/>
      <w:sz w:val="18"/>
      <w:szCs w:val="18"/>
      <w:lang w:eastAsia="ru-RU"/>
    </w:rPr>
  </w:style>
  <w:style w:type="paragraph" w:styleId="61">
    <w:name w:val="toc 6"/>
    <w:basedOn w:val="a5"/>
    <w:next w:val="a5"/>
    <w:autoRedefine/>
    <w:uiPriority w:val="39"/>
    <w:rsid w:val="00F2242C"/>
    <w:pPr>
      <w:spacing w:after="0" w:line="240" w:lineRule="auto"/>
      <w:ind w:left="1200" w:firstLine="709"/>
    </w:pPr>
    <w:rPr>
      <w:rFonts w:ascii="Calibri" w:eastAsia="Times New Roman" w:hAnsi="Calibri" w:cs="Times New Roman"/>
      <w:sz w:val="18"/>
      <w:szCs w:val="18"/>
      <w:lang w:eastAsia="ru-RU"/>
    </w:rPr>
  </w:style>
  <w:style w:type="paragraph" w:styleId="71">
    <w:name w:val="toc 7"/>
    <w:basedOn w:val="a5"/>
    <w:next w:val="a5"/>
    <w:autoRedefine/>
    <w:uiPriority w:val="39"/>
    <w:rsid w:val="00F2242C"/>
    <w:pPr>
      <w:spacing w:after="0" w:line="240" w:lineRule="auto"/>
      <w:ind w:left="1440" w:firstLine="709"/>
    </w:pPr>
    <w:rPr>
      <w:rFonts w:ascii="Calibri" w:eastAsia="Times New Roman" w:hAnsi="Calibri" w:cs="Times New Roman"/>
      <w:sz w:val="18"/>
      <w:szCs w:val="18"/>
      <w:lang w:eastAsia="ru-RU"/>
    </w:rPr>
  </w:style>
  <w:style w:type="paragraph" w:styleId="81">
    <w:name w:val="toc 8"/>
    <w:basedOn w:val="a5"/>
    <w:next w:val="a5"/>
    <w:autoRedefine/>
    <w:uiPriority w:val="39"/>
    <w:rsid w:val="00F2242C"/>
    <w:pPr>
      <w:spacing w:after="0" w:line="240" w:lineRule="auto"/>
      <w:ind w:left="1680" w:firstLine="709"/>
    </w:pPr>
    <w:rPr>
      <w:rFonts w:ascii="Calibri" w:eastAsia="Times New Roman" w:hAnsi="Calibri" w:cs="Times New Roman"/>
      <w:sz w:val="18"/>
      <w:szCs w:val="18"/>
      <w:lang w:eastAsia="ru-RU"/>
    </w:rPr>
  </w:style>
  <w:style w:type="paragraph" w:styleId="91">
    <w:name w:val="toc 9"/>
    <w:basedOn w:val="a5"/>
    <w:next w:val="a5"/>
    <w:autoRedefine/>
    <w:uiPriority w:val="39"/>
    <w:rsid w:val="00F2242C"/>
    <w:pPr>
      <w:spacing w:after="0" w:line="240" w:lineRule="auto"/>
      <w:ind w:left="1920" w:firstLine="709"/>
    </w:pPr>
    <w:rPr>
      <w:rFonts w:ascii="Calibri" w:eastAsia="Times New Roman" w:hAnsi="Calibri" w:cs="Times New Roman"/>
      <w:sz w:val="18"/>
      <w:szCs w:val="18"/>
      <w:lang w:eastAsia="ru-RU"/>
    </w:rPr>
  </w:style>
  <w:style w:type="numbering" w:customStyle="1" w:styleId="2">
    <w:name w:val="Стиль маркированный2"/>
    <w:basedOn w:val="a8"/>
    <w:rsid w:val="00F2242C"/>
    <w:pPr>
      <w:numPr>
        <w:numId w:val="9"/>
      </w:numPr>
    </w:pPr>
  </w:style>
  <w:style w:type="paragraph" w:customStyle="1" w:styleId="CharChar1">
    <w:name w:val="Char Char1 Знак Знак Знак"/>
    <w:basedOn w:val="a5"/>
    <w:rsid w:val="00F2242C"/>
    <w:pPr>
      <w:spacing w:after="0" w:line="240" w:lineRule="auto"/>
      <w:ind w:firstLine="709"/>
      <w:jc w:val="both"/>
    </w:pPr>
    <w:rPr>
      <w:rFonts w:ascii="Verdana" w:eastAsia="Times New Roman" w:hAnsi="Verdana" w:cs="Verdana"/>
      <w:sz w:val="20"/>
      <w:szCs w:val="20"/>
      <w:lang w:val="en-US"/>
    </w:rPr>
  </w:style>
  <w:style w:type="paragraph" w:customStyle="1" w:styleId="1200">
    <w:name w:val="Стиль Основной текст с отступом + 12 пт По ширине Слева:  0 см П..."/>
    <w:basedOn w:val="aff2"/>
    <w:rsid w:val="00F2242C"/>
    <w:pPr>
      <w:spacing w:after="0" w:line="240" w:lineRule="auto"/>
      <w:ind w:left="0" w:firstLine="709"/>
      <w:jc w:val="both"/>
    </w:pPr>
    <w:rPr>
      <w:rFonts w:ascii="Times New Roman" w:eastAsia="Times New Roman" w:hAnsi="Times New Roman" w:cs="Times New Roman"/>
      <w:sz w:val="24"/>
      <w:szCs w:val="20"/>
      <w:lang w:eastAsia="ru-RU"/>
    </w:rPr>
  </w:style>
  <w:style w:type="paragraph" w:customStyle="1" w:styleId="osntext">
    <w:name w:val="osntext"/>
    <w:basedOn w:val="a5"/>
    <w:rsid w:val="00F2242C"/>
    <w:pPr>
      <w:spacing w:before="100" w:beforeAutospacing="1" w:after="100" w:afterAutospacing="1" w:line="240" w:lineRule="auto"/>
      <w:ind w:firstLine="709"/>
      <w:jc w:val="both"/>
    </w:pPr>
    <w:rPr>
      <w:rFonts w:ascii="Arial" w:eastAsia="Times New Roman" w:hAnsi="Arial" w:cs="Arial"/>
      <w:color w:val="7B7B7B"/>
      <w:sz w:val="18"/>
      <w:szCs w:val="18"/>
      <w:lang w:eastAsia="ru-RU"/>
    </w:rPr>
  </w:style>
  <w:style w:type="paragraph" w:customStyle="1" w:styleId="Normal10-02">
    <w:name w:val="Normal + 10 пт полужирный По центру Слева:  -02 см Справ..."/>
    <w:basedOn w:val="a5"/>
    <w:link w:val="Normal10-020"/>
    <w:rsid w:val="00F2242C"/>
    <w:pPr>
      <w:spacing w:after="0" w:line="240" w:lineRule="auto"/>
      <w:ind w:left="-113" w:right="-113" w:firstLine="709"/>
      <w:jc w:val="center"/>
    </w:pPr>
    <w:rPr>
      <w:rFonts w:ascii="Times New Roman" w:eastAsia="Times New Roman" w:hAnsi="Times New Roman" w:cs="Times New Roman"/>
      <w:b/>
      <w:bCs/>
      <w:sz w:val="20"/>
      <w:szCs w:val="20"/>
      <w:lang w:eastAsia="ru-RU"/>
    </w:rPr>
  </w:style>
  <w:style w:type="paragraph" w:customStyle="1" w:styleId="Normal-021">
    <w:name w:val="Normal -02 см Справ...1"/>
    <w:basedOn w:val="Normal10"/>
    <w:rsid w:val="00F2242C"/>
    <w:pPr>
      <w:suppressAutoHyphens w:val="0"/>
      <w:ind w:left="-113" w:right="-113"/>
      <w:jc w:val="center"/>
    </w:pPr>
    <w:rPr>
      <w:b/>
      <w:bCs/>
      <w:lang w:eastAsia="ru-RU"/>
    </w:rPr>
  </w:style>
  <w:style w:type="paragraph" w:styleId="a">
    <w:name w:val="List Bullet"/>
    <w:basedOn w:val="a5"/>
    <w:rsid w:val="00F2242C"/>
    <w:pPr>
      <w:numPr>
        <w:numId w:val="10"/>
      </w:numPr>
      <w:spacing w:after="0" w:line="240" w:lineRule="auto"/>
      <w:jc w:val="both"/>
    </w:pPr>
    <w:rPr>
      <w:rFonts w:ascii="Times New Roman" w:eastAsia="Times New Roman" w:hAnsi="Times New Roman" w:cs="Times New Roman"/>
      <w:sz w:val="28"/>
      <w:szCs w:val="24"/>
      <w:lang w:eastAsia="ru-RU"/>
    </w:rPr>
  </w:style>
  <w:style w:type="paragraph" w:customStyle="1" w:styleId="Style28">
    <w:name w:val="Style28"/>
    <w:basedOn w:val="a5"/>
    <w:rsid w:val="00F2242C"/>
    <w:pPr>
      <w:widowControl w:val="0"/>
      <w:autoSpaceDE w:val="0"/>
      <w:autoSpaceDN w:val="0"/>
      <w:adjustRightInd w:val="0"/>
      <w:spacing w:after="0" w:line="372" w:lineRule="exact"/>
      <w:ind w:firstLine="696"/>
      <w:jc w:val="both"/>
    </w:pPr>
    <w:rPr>
      <w:rFonts w:ascii="Times New Roman" w:eastAsia="Times New Roman" w:hAnsi="Times New Roman" w:cs="Times New Roman"/>
      <w:sz w:val="28"/>
      <w:szCs w:val="24"/>
      <w:lang w:eastAsia="ru-RU"/>
    </w:rPr>
  </w:style>
  <w:style w:type="character" w:styleId="afffff">
    <w:name w:val="Strong"/>
    <w:uiPriority w:val="22"/>
    <w:qFormat/>
    <w:rsid w:val="00F2242C"/>
    <w:rPr>
      <w:b/>
      <w:bCs/>
    </w:rPr>
  </w:style>
  <w:style w:type="paragraph" w:customStyle="1" w:styleId="afffff0">
    <w:name w:val="Основа"/>
    <w:basedOn w:val="a5"/>
    <w:rsid w:val="00F2242C"/>
    <w:pPr>
      <w:spacing w:before="120" w:after="0" w:line="240" w:lineRule="auto"/>
      <w:ind w:firstLine="720"/>
      <w:jc w:val="both"/>
    </w:pPr>
    <w:rPr>
      <w:rFonts w:ascii="Times New Roman" w:eastAsia="Times New Roman" w:hAnsi="Times New Roman" w:cs="Times New Roman"/>
      <w:sz w:val="28"/>
      <w:szCs w:val="20"/>
      <w:lang w:eastAsia="ru-RU"/>
    </w:rPr>
  </w:style>
  <w:style w:type="paragraph" w:customStyle="1" w:styleId="310">
    <w:name w:val="Основной текст 31"/>
    <w:basedOn w:val="a5"/>
    <w:rsid w:val="00F2242C"/>
    <w:pPr>
      <w:suppressAutoHyphens/>
      <w:spacing w:after="120" w:line="240" w:lineRule="auto"/>
      <w:ind w:firstLine="709"/>
      <w:jc w:val="both"/>
    </w:pPr>
    <w:rPr>
      <w:rFonts w:ascii="Times New Roman" w:eastAsia="Times New Roman" w:hAnsi="Times New Roman" w:cs="Times New Roman"/>
      <w:sz w:val="16"/>
      <w:szCs w:val="16"/>
      <w:lang w:eastAsia="ar-SA"/>
    </w:rPr>
  </w:style>
  <w:style w:type="paragraph" w:customStyle="1" w:styleId="afffff1">
    <w:name w:val="Новый абзац"/>
    <w:basedOn w:val="a5"/>
    <w:link w:val="2f"/>
    <w:rsid w:val="00F2242C"/>
    <w:pPr>
      <w:spacing w:after="120" w:line="240" w:lineRule="auto"/>
      <w:ind w:firstLine="567"/>
      <w:jc w:val="both"/>
    </w:pPr>
    <w:rPr>
      <w:rFonts w:ascii="Arial" w:eastAsia="Times New Roman" w:hAnsi="Arial" w:cs="Times New Roman"/>
      <w:sz w:val="24"/>
      <w:szCs w:val="20"/>
    </w:rPr>
  </w:style>
  <w:style w:type="character" w:customStyle="1" w:styleId="2f">
    <w:name w:val="Новый абзац Знак2"/>
    <w:link w:val="afffff1"/>
    <w:rsid w:val="00F2242C"/>
    <w:rPr>
      <w:rFonts w:ascii="Arial" w:eastAsia="Times New Roman" w:hAnsi="Arial" w:cs="Times New Roman"/>
      <w:sz w:val="24"/>
      <w:szCs w:val="20"/>
    </w:rPr>
  </w:style>
  <w:style w:type="character" w:customStyle="1" w:styleId="Normal">
    <w:name w:val="Normal Знак"/>
    <w:link w:val="Normal10"/>
    <w:rsid w:val="00F2242C"/>
    <w:rPr>
      <w:rFonts w:ascii="Times New Roman" w:eastAsia="Times New Roman" w:hAnsi="Times New Roman" w:cs="Times New Roman"/>
      <w:sz w:val="20"/>
      <w:szCs w:val="20"/>
      <w:lang w:eastAsia="ar-SA"/>
    </w:rPr>
  </w:style>
  <w:style w:type="paragraph" w:customStyle="1" w:styleId="122">
    <w:name w:val="абзац 12"/>
    <w:basedOn w:val="a5"/>
    <w:rsid w:val="00F2242C"/>
    <w:pPr>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1f4">
    <w:name w:val="Знак Знак Знак1 Знак Знак Знак Знак Знак Знак Знак Знак Знак Знак"/>
    <w:basedOn w:val="a5"/>
    <w:rsid w:val="00F2242C"/>
    <w:pPr>
      <w:spacing w:after="0" w:line="240" w:lineRule="auto"/>
      <w:ind w:firstLine="709"/>
      <w:jc w:val="both"/>
    </w:pPr>
    <w:rPr>
      <w:rFonts w:ascii="Verdana" w:eastAsia="Times New Roman" w:hAnsi="Verdana" w:cs="Verdana"/>
      <w:sz w:val="20"/>
      <w:szCs w:val="20"/>
      <w:lang w:val="en-US"/>
    </w:rPr>
  </w:style>
  <w:style w:type="paragraph" w:customStyle="1" w:styleId="1f5">
    <w:name w:val="Знак1 Знак Знак Знак Знак Знак Знак Знак Знак Знак Знак Знак Знак Знак Знак Знак Знак Знак Знак Знак"/>
    <w:basedOn w:val="a5"/>
    <w:rsid w:val="00F2242C"/>
    <w:pPr>
      <w:spacing w:after="160" w:line="240" w:lineRule="exact"/>
      <w:ind w:firstLine="709"/>
      <w:jc w:val="both"/>
    </w:pPr>
    <w:rPr>
      <w:rFonts w:ascii="Verdana" w:eastAsia="Times New Roman" w:hAnsi="Verdana" w:cs="Times New Roman"/>
      <w:sz w:val="28"/>
      <w:szCs w:val="24"/>
      <w:lang w:val="en-US"/>
    </w:rPr>
  </w:style>
  <w:style w:type="character" w:customStyle="1" w:styleId="92">
    <w:name w:val="Знак Знак9"/>
    <w:rsid w:val="00F2242C"/>
    <w:rPr>
      <w:bCs/>
      <w:spacing w:val="60"/>
      <w:kern w:val="32"/>
      <w:sz w:val="24"/>
      <w:szCs w:val="24"/>
      <w:lang w:val="ru-RU" w:eastAsia="ru-RU" w:bidi="ar-SA"/>
    </w:rPr>
  </w:style>
  <w:style w:type="character" w:customStyle="1" w:styleId="82">
    <w:name w:val="Знак Знак8"/>
    <w:rsid w:val="00F2242C"/>
    <w:rPr>
      <w:b/>
      <w:bCs/>
      <w:iCs/>
      <w:sz w:val="24"/>
      <w:szCs w:val="24"/>
      <w:lang w:val="ru-RU" w:eastAsia="ru-RU" w:bidi="ar-SA"/>
    </w:rPr>
  </w:style>
  <w:style w:type="character" w:customStyle="1" w:styleId="72">
    <w:name w:val="Знак Знак7"/>
    <w:rsid w:val="00F2242C"/>
    <w:rPr>
      <w:b/>
      <w:sz w:val="24"/>
      <w:szCs w:val="24"/>
      <w:lang w:val="ru-RU" w:eastAsia="ru-RU" w:bidi="ar-SA"/>
    </w:rPr>
  </w:style>
  <w:style w:type="paragraph" w:styleId="HTML">
    <w:name w:val="HTML Address"/>
    <w:basedOn w:val="a5"/>
    <w:link w:val="HTML0"/>
    <w:rsid w:val="00F2242C"/>
    <w:pPr>
      <w:spacing w:after="0" w:line="240" w:lineRule="auto"/>
      <w:ind w:firstLine="709"/>
      <w:jc w:val="both"/>
    </w:pPr>
    <w:rPr>
      <w:rFonts w:ascii="Times New Roman" w:eastAsia="Times New Roman" w:hAnsi="Times New Roman" w:cs="Times New Roman"/>
      <w:i/>
      <w:iCs/>
      <w:sz w:val="24"/>
      <w:szCs w:val="24"/>
    </w:rPr>
  </w:style>
  <w:style w:type="character" w:customStyle="1" w:styleId="HTML0">
    <w:name w:val="Адрес HTML Знак"/>
    <w:basedOn w:val="a6"/>
    <w:link w:val="HTML"/>
    <w:rsid w:val="00F2242C"/>
    <w:rPr>
      <w:rFonts w:ascii="Times New Roman" w:eastAsia="Times New Roman" w:hAnsi="Times New Roman" w:cs="Times New Roman"/>
      <w:i/>
      <w:iCs/>
      <w:sz w:val="24"/>
      <w:szCs w:val="24"/>
    </w:rPr>
  </w:style>
  <w:style w:type="paragraph" w:styleId="afffff2">
    <w:name w:val="Date"/>
    <w:basedOn w:val="a5"/>
    <w:next w:val="a5"/>
    <w:link w:val="afffff3"/>
    <w:rsid w:val="00F2242C"/>
    <w:pPr>
      <w:spacing w:after="0" w:line="240" w:lineRule="auto"/>
      <w:ind w:firstLine="709"/>
      <w:jc w:val="both"/>
    </w:pPr>
    <w:rPr>
      <w:rFonts w:ascii="Times New Roman" w:eastAsia="Times New Roman" w:hAnsi="Times New Roman" w:cs="Times New Roman"/>
      <w:sz w:val="24"/>
      <w:szCs w:val="24"/>
    </w:rPr>
  </w:style>
  <w:style w:type="character" w:customStyle="1" w:styleId="afffff3">
    <w:name w:val="Дата Знак"/>
    <w:basedOn w:val="a6"/>
    <w:link w:val="afffff2"/>
    <w:rsid w:val="00F2242C"/>
    <w:rPr>
      <w:rFonts w:ascii="Times New Roman" w:eastAsia="Times New Roman" w:hAnsi="Times New Roman" w:cs="Times New Roman"/>
      <w:sz w:val="24"/>
      <w:szCs w:val="24"/>
    </w:rPr>
  </w:style>
  <w:style w:type="paragraph" w:styleId="afffff4">
    <w:name w:val="Body Text First Indent"/>
    <w:basedOn w:val="a5"/>
    <w:link w:val="afffff5"/>
    <w:rsid w:val="00F2242C"/>
    <w:pPr>
      <w:spacing w:after="120" w:line="240" w:lineRule="auto"/>
      <w:ind w:firstLine="210"/>
      <w:jc w:val="both"/>
    </w:pPr>
    <w:rPr>
      <w:rFonts w:ascii="Times New Roman" w:eastAsia="Times New Roman" w:hAnsi="Times New Roman" w:cs="Times New Roman"/>
      <w:sz w:val="24"/>
      <w:szCs w:val="24"/>
      <w:lang w:eastAsia="ru-RU"/>
    </w:rPr>
  </w:style>
  <w:style w:type="character" w:customStyle="1" w:styleId="afffff5">
    <w:name w:val="Красная строка Знак"/>
    <w:basedOn w:val="aff1"/>
    <w:link w:val="afffff4"/>
    <w:rsid w:val="00F2242C"/>
    <w:rPr>
      <w:rFonts w:ascii="Times New Roman" w:eastAsia="Times New Roman" w:hAnsi="Times New Roman" w:cs="Times New Roman"/>
      <w:sz w:val="24"/>
      <w:szCs w:val="24"/>
      <w:lang w:eastAsia="ru-RU"/>
    </w:rPr>
  </w:style>
  <w:style w:type="character" w:customStyle="1" w:styleId="54">
    <w:name w:val="Знак Знак5"/>
    <w:rsid w:val="00F2242C"/>
    <w:rPr>
      <w:sz w:val="24"/>
      <w:szCs w:val="24"/>
      <w:lang w:val="ru-RU" w:eastAsia="ru-RU" w:bidi="ar-SA"/>
    </w:rPr>
  </w:style>
  <w:style w:type="character" w:customStyle="1" w:styleId="1f6">
    <w:name w:val="Название объекта Знак1"/>
    <w:rsid w:val="00F2242C"/>
    <w:rPr>
      <w:b/>
      <w:bCs/>
      <w:lang w:val="ru-RU" w:eastAsia="ru-RU" w:bidi="ar-SA"/>
    </w:rPr>
  </w:style>
  <w:style w:type="numbering" w:styleId="111111">
    <w:name w:val="Outline List 2"/>
    <w:basedOn w:val="a8"/>
    <w:rsid w:val="00F2242C"/>
    <w:pPr>
      <w:numPr>
        <w:numId w:val="11"/>
      </w:numPr>
    </w:pPr>
  </w:style>
  <w:style w:type="paragraph" w:styleId="afffff6">
    <w:name w:val="table of figures"/>
    <w:basedOn w:val="a5"/>
    <w:next w:val="a5"/>
    <w:semiHidden/>
    <w:rsid w:val="00F2242C"/>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7">
    <w:name w:val="Стиль Название объекта + полужирный"/>
    <w:basedOn w:val="a9"/>
    <w:link w:val="afffff8"/>
    <w:autoRedefine/>
    <w:rsid w:val="00F2242C"/>
    <w:pPr>
      <w:keepNext/>
      <w:spacing w:before="0" w:after="80" w:line="360" w:lineRule="auto"/>
      <w:ind w:firstLine="518"/>
    </w:pPr>
    <w:rPr>
      <w:rFonts w:eastAsia="Times New Roman"/>
      <w:b/>
      <w:sz w:val="24"/>
      <w:szCs w:val="20"/>
    </w:rPr>
  </w:style>
  <w:style w:type="character" w:customStyle="1" w:styleId="afffff8">
    <w:name w:val="Стиль Название объекта + полужирный Знак"/>
    <w:link w:val="afffff7"/>
    <w:rsid w:val="00F2242C"/>
    <w:rPr>
      <w:rFonts w:ascii="Times New Roman" w:eastAsia="Times New Roman" w:hAnsi="Times New Roman" w:cs="Times New Roman"/>
      <w:b/>
      <w:bCs/>
      <w:sz w:val="24"/>
      <w:szCs w:val="20"/>
    </w:rPr>
  </w:style>
  <w:style w:type="character" w:customStyle="1" w:styleId="afffff9">
    <w:name w:val="Основной шрифт"/>
    <w:rsid w:val="00F2242C"/>
  </w:style>
  <w:style w:type="paragraph" w:customStyle="1" w:styleId="afffffa">
    <w:name w:val="содержимое таблицы"/>
    <w:basedOn w:val="24"/>
    <w:rsid w:val="00F2242C"/>
    <w:pPr>
      <w:spacing w:after="0" w:line="240" w:lineRule="auto"/>
      <w:ind w:left="0"/>
      <w:jc w:val="both"/>
    </w:pPr>
    <w:rPr>
      <w:sz w:val="22"/>
      <w:szCs w:val="20"/>
    </w:rPr>
  </w:style>
  <w:style w:type="paragraph" w:customStyle="1" w:styleId="1f7">
    <w:name w:val="Текст сноски1"/>
    <w:basedOn w:val="a5"/>
    <w:rsid w:val="00F2242C"/>
    <w:pPr>
      <w:widowControl w:val="0"/>
      <w:spacing w:after="0" w:line="240" w:lineRule="auto"/>
      <w:ind w:firstLine="709"/>
      <w:jc w:val="both"/>
    </w:pPr>
    <w:rPr>
      <w:rFonts w:ascii="Times New Roman" w:eastAsia="Times New Roman" w:hAnsi="Times New Roman" w:cs="Times New Roman"/>
      <w:snapToGrid w:val="0"/>
      <w:sz w:val="20"/>
      <w:szCs w:val="20"/>
      <w:lang w:eastAsia="ru-RU"/>
    </w:rPr>
  </w:style>
  <w:style w:type="paragraph" w:styleId="afffffb">
    <w:name w:val="Subtitle"/>
    <w:basedOn w:val="a5"/>
    <w:link w:val="afffffc"/>
    <w:qFormat/>
    <w:rsid w:val="00F2242C"/>
    <w:pPr>
      <w:spacing w:before="120" w:after="0" w:line="240" w:lineRule="auto"/>
      <w:ind w:firstLine="720"/>
      <w:jc w:val="both"/>
    </w:pPr>
    <w:rPr>
      <w:rFonts w:ascii="Times New Roman" w:eastAsia="Times New Roman" w:hAnsi="Times New Roman" w:cs="Times New Roman"/>
      <w:sz w:val="24"/>
      <w:szCs w:val="20"/>
    </w:rPr>
  </w:style>
  <w:style w:type="character" w:customStyle="1" w:styleId="afffffc">
    <w:name w:val="Подзаголовок Знак"/>
    <w:basedOn w:val="a6"/>
    <w:link w:val="afffffb"/>
    <w:rsid w:val="00F2242C"/>
    <w:rPr>
      <w:rFonts w:ascii="Times New Roman" w:eastAsia="Times New Roman" w:hAnsi="Times New Roman" w:cs="Times New Roman"/>
      <w:sz w:val="24"/>
      <w:szCs w:val="20"/>
    </w:rPr>
  </w:style>
  <w:style w:type="paragraph" w:styleId="2f0">
    <w:name w:val="List 2"/>
    <w:basedOn w:val="a5"/>
    <w:rsid w:val="00F2242C"/>
    <w:pPr>
      <w:spacing w:after="0" w:line="240" w:lineRule="auto"/>
      <w:ind w:left="566" w:hanging="283"/>
      <w:jc w:val="both"/>
    </w:pPr>
    <w:rPr>
      <w:rFonts w:ascii="Times New Roman" w:eastAsia="Times New Roman" w:hAnsi="Times New Roman" w:cs="Times New Roman"/>
      <w:sz w:val="20"/>
      <w:szCs w:val="20"/>
      <w:lang w:eastAsia="ru-RU"/>
    </w:rPr>
  </w:style>
  <w:style w:type="paragraph" w:customStyle="1" w:styleId="2f1">
    <w:name w:val="Стиль Основной текст с отступом 2 + полужирный курсив По центру ..."/>
    <w:basedOn w:val="24"/>
    <w:rsid w:val="00F2242C"/>
    <w:pPr>
      <w:keepNext/>
      <w:tabs>
        <w:tab w:val="left" w:pos="-2127"/>
      </w:tabs>
      <w:autoSpaceDE w:val="0"/>
      <w:autoSpaceDN w:val="0"/>
      <w:adjustRightInd w:val="0"/>
      <w:spacing w:before="120" w:after="0" w:line="240" w:lineRule="auto"/>
      <w:ind w:left="0" w:right="-28"/>
      <w:jc w:val="center"/>
    </w:pPr>
    <w:rPr>
      <w:b/>
      <w:bCs/>
      <w:i/>
      <w:iCs/>
      <w:spacing w:val="10"/>
      <w:szCs w:val="20"/>
    </w:rPr>
  </w:style>
  <w:style w:type="paragraph" w:customStyle="1" w:styleId="2f2">
    <w:name w:val="Стиль Основной текст с отступом 2 + полужирный курсив Черный По ..."/>
    <w:basedOn w:val="24"/>
    <w:rsid w:val="00F2242C"/>
    <w:pPr>
      <w:keepNext/>
      <w:tabs>
        <w:tab w:val="left" w:pos="-2127"/>
      </w:tabs>
      <w:suppressAutoHyphens/>
      <w:autoSpaceDE w:val="0"/>
      <w:autoSpaceDN w:val="0"/>
      <w:adjustRightInd w:val="0"/>
      <w:spacing w:before="120" w:after="0" w:line="240" w:lineRule="auto"/>
      <w:ind w:left="0" w:right="-28"/>
      <w:jc w:val="center"/>
    </w:pPr>
    <w:rPr>
      <w:b/>
      <w:bCs/>
      <w:i/>
      <w:iCs/>
      <w:color w:val="000000"/>
      <w:spacing w:val="10"/>
      <w:szCs w:val="20"/>
    </w:rPr>
  </w:style>
  <w:style w:type="paragraph" w:customStyle="1" w:styleId="211">
    <w:name w:val="Основной текст с отступом 21"/>
    <w:basedOn w:val="a5"/>
    <w:rsid w:val="00F2242C"/>
    <w:pPr>
      <w:widowControl w:val="0"/>
      <w:spacing w:after="0" w:line="240" w:lineRule="auto"/>
      <w:ind w:firstLine="851"/>
      <w:jc w:val="both"/>
    </w:pPr>
    <w:rPr>
      <w:rFonts w:ascii="Times New Roman" w:eastAsia="Times New Roman" w:hAnsi="Times New Roman" w:cs="Times New Roman"/>
      <w:snapToGrid w:val="0"/>
      <w:sz w:val="28"/>
      <w:szCs w:val="20"/>
      <w:lang w:eastAsia="ru-RU"/>
    </w:rPr>
  </w:style>
  <w:style w:type="paragraph" w:customStyle="1" w:styleId="xl32">
    <w:name w:val="xl32"/>
    <w:basedOn w:val="a5"/>
    <w:rsid w:val="00F2242C"/>
    <w:pPr>
      <w:spacing w:before="100" w:beforeAutospacing="1" w:after="100" w:afterAutospacing="1" w:line="240" w:lineRule="auto"/>
      <w:ind w:firstLine="709"/>
      <w:jc w:val="center"/>
      <w:textAlignment w:val="top"/>
    </w:pPr>
    <w:rPr>
      <w:rFonts w:ascii="Arial" w:eastAsia="Times New Roman" w:hAnsi="Arial" w:cs="Arial"/>
      <w:color w:val="000000"/>
      <w:sz w:val="28"/>
      <w:szCs w:val="24"/>
      <w:lang w:eastAsia="ru-RU"/>
    </w:rPr>
  </w:style>
  <w:style w:type="paragraph" w:customStyle="1" w:styleId="311">
    <w:name w:val="Основной текст с отступом 31"/>
    <w:basedOn w:val="a5"/>
    <w:rsid w:val="00F2242C"/>
    <w:pPr>
      <w:widowControl w:val="0"/>
      <w:spacing w:after="0" w:line="240" w:lineRule="auto"/>
      <w:ind w:firstLine="34"/>
      <w:jc w:val="both"/>
    </w:pPr>
    <w:rPr>
      <w:rFonts w:ascii="Times New Roman" w:eastAsia="Times New Roman" w:hAnsi="Times New Roman" w:cs="Times New Roman"/>
      <w:snapToGrid w:val="0"/>
      <w:sz w:val="28"/>
      <w:szCs w:val="20"/>
      <w:lang w:eastAsia="ru-RU"/>
    </w:rPr>
  </w:style>
  <w:style w:type="paragraph" w:customStyle="1" w:styleId="212">
    <w:name w:val="Заголовок 21"/>
    <w:basedOn w:val="1d"/>
    <w:next w:val="1d"/>
    <w:rsid w:val="00F2242C"/>
    <w:pPr>
      <w:keepNext/>
      <w:widowControl w:val="0"/>
      <w:suppressAutoHyphens w:val="0"/>
      <w:snapToGrid/>
      <w:ind w:firstLine="851"/>
      <w:jc w:val="center"/>
    </w:pPr>
    <w:rPr>
      <w:b/>
      <w:snapToGrid w:val="0"/>
      <w:sz w:val="24"/>
      <w:lang w:eastAsia="ru-RU"/>
    </w:rPr>
  </w:style>
  <w:style w:type="character" w:styleId="afffffd">
    <w:name w:val="annotation reference"/>
    <w:semiHidden/>
    <w:rsid w:val="00F2242C"/>
    <w:rPr>
      <w:sz w:val="16"/>
    </w:rPr>
  </w:style>
  <w:style w:type="paragraph" w:customStyle="1" w:styleId="BodyText21">
    <w:name w:val="Body Text 21"/>
    <w:basedOn w:val="a5"/>
    <w:rsid w:val="00F2242C"/>
    <w:pPr>
      <w:spacing w:after="0" w:line="240" w:lineRule="auto"/>
      <w:ind w:firstLine="709"/>
      <w:jc w:val="center"/>
    </w:pPr>
    <w:rPr>
      <w:rFonts w:ascii="Times New Roman" w:eastAsia="Times New Roman" w:hAnsi="Times New Roman" w:cs="Times New Roman"/>
      <w:sz w:val="28"/>
      <w:szCs w:val="20"/>
      <w:lang w:eastAsia="ru-RU"/>
    </w:rPr>
  </w:style>
  <w:style w:type="paragraph" w:customStyle="1" w:styleId="213">
    <w:name w:val="Основной текст 21"/>
    <w:basedOn w:val="a5"/>
    <w:rsid w:val="00F2242C"/>
    <w:pPr>
      <w:widowControl w:val="0"/>
      <w:suppressAutoHyphens/>
      <w:spacing w:after="120" w:line="480" w:lineRule="auto"/>
      <w:ind w:firstLine="709"/>
      <w:jc w:val="both"/>
    </w:pPr>
    <w:rPr>
      <w:rFonts w:ascii="Times New Roman" w:eastAsia="Arial Unicode MS" w:hAnsi="Times New Roman" w:cs="Times New Roman"/>
      <w:kern w:val="1"/>
      <w:sz w:val="28"/>
      <w:szCs w:val="24"/>
      <w:lang w:eastAsia="ru-RU"/>
    </w:rPr>
  </w:style>
  <w:style w:type="paragraph" w:customStyle="1" w:styleId="320">
    <w:name w:val="Основной текст 32"/>
    <w:basedOn w:val="a5"/>
    <w:rsid w:val="00F2242C"/>
    <w:pPr>
      <w:widowControl w:val="0"/>
      <w:suppressAutoHyphens/>
      <w:spacing w:after="120" w:line="240" w:lineRule="auto"/>
      <w:ind w:firstLine="709"/>
      <w:jc w:val="both"/>
    </w:pPr>
    <w:rPr>
      <w:rFonts w:ascii="Times New Roman" w:eastAsia="Arial Unicode MS" w:hAnsi="Times New Roman" w:cs="Times New Roman"/>
      <w:kern w:val="1"/>
      <w:sz w:val="16"/>
      <w:szCs w:val="16"/>
      <w:lang w:eastAsia="ru-RU"/>
    </w:rPr>
  </w:style>
  <w:style w:type="paragraph" w:customStyle="1" w:styleId="afffffe">
    <w:name w:val="Содержимое таблицы"/>
    <w:basedOn w:val="a5"/>
    <w:rsid w:val="00F2242C"/>
    <w:pPr>
      <w:widowControl w:val="0"/>
      <w:suppressLineNumbers/>
      <w:suppressAutoHyphens/>
      <w:spacing w:after="0" w:line="240" w:lineRule="auto"/>
      <w:ind w:firstLine="709"/>
      <w:jc w:val="both"/>
    </w:pPr>
    <w:rPr>
      <w:rFonts w:ascii="Times New Roman" w:eastAsia="Arial Unicode MS" w:hAnsi="Times New Roman" w:cs="Times New Roman"/>
      <w:kern w:val="1"/>
      <w:sz w:val="28"/>
      <w:szCs w:val="24"/>
      <w:lang w:eastAsia="ru-RU"/>
    </w:rPr>
  </w:style>
  <w:style w:type="paragraph" w:styleId="HTML1">
    <w:name w:val="HTML Preformatted"/>
    <w:basedOn w:val="a5"/>
    <w:link w:val="HTML2"/>
    <w:rsid w:val="00F22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Times New Roman"/>
      <w:sz w:val="20"/>
      <w:szCs w:val="20"/>
    </w:rPr>
  </w:style>
  <w:style w:type="character" w:customStyle="1" w:styleId="HTML2">
    <w:name w:val="Стандартный HTML Знак"/>
    <w:basedOn w:val="a6"/>
    <w:link w:val="HTML1"/>
    <w:rsid w:val="00F2242C"/>
    <w:rPr>
      <w:rFonts w:ascii="Courier New" w:eastAsia="Times New Roman" w:hAnsi="Courier New" w:cs="Times New Roman"/>
      <w:sz w:val="20"/>
      <w:szCs w:val="20"/>
    </w:rPr>
  </w:style>
  <w:style w:type="paragraph" w:customStyle="1" w:styleId="p">
    <w:name w:val="p"/>
    <w:basedOn w:val="a5"/>
    <w:rsid w:val="00F2242C"/>
    <w:pPr>
      <w:spacing w:before="100" w:beforeAutospacing="1" w:after="100" w:afterAutospacing="1" w:line="240" w:lineRule="auto"/>
      <w:ind w:firstLine="709"/>
      <w:jc w:val="both"/>
    </w:pPr>
    <w:rPr>
      <w:rFonts w:ascii="Times New Roman" w:eastAsia="Times New Roman" w:hAnsi="Times New Roman" w:cs="Times New Roman"/>
      <w:sz w:val="28"/>
      <w:szCs w:val="24"/>
      <w:lang w:eastAsia="ru-RU"/>
    </w:rPr>
  </w:style>
  <w:style w:type="paragraph" w:customStyle="1" w:styleId="330">
    <w:name w:val="Основной текст 33"/>
    <w:basedOn w:val="a5"/>
    <w:rsid w:val="00F2242C"/>
    <w:pPr>
      <w:widowControl w:val="0"/>
      <w:suppressAutoHyphens/>
      <w:spacing w:after="120" w:line="240" w:lineRule="auto"/>
      <w:ind w:firstLine="709"/>
      <w:jc w:val="both"/>
    </w:pPr>
    <w:rPr>
      <w:rFonts w:ascii="Times New Roman" w:eastAsia="Lucida Sans Unicode" w:hAnsi="Times New Roman" w:cs="Tahoma"/>
      <w:color w:val="000000"/>
      <w:sz w:val="16"/>
      <w:szCs w:val="16"/>
      <w:lang w:val="en-US" w:bidi="en-US"/>
    </w:rPr>
  </w:style>
  <w:style w:type="paragraph" w:styleId="affffff">
    <w:name w:val="Title"/>
    <w:basedOn w:val="a5"/>
    <w:next w:val="afffffb"/>
    <w:link w:val="affffff0"/>
    <w:rsid w:val="00F2242C"/>
    <w:pPr>
      <w:keepNext/>
      <w:widowControl w:val="0"/>
      <w:suppressAutoHyphens/>
      <w:spacing w:before="240" w:after="120" w:line="240" w:lineRule="auto"/>
      <w:ind w:firstLine="709"/>
      <w:jc w:val="center"/>
    </w:pPr>
    <w:rPr>
      <w:rFonts w:ascii="Arial" w:eastAsia="Lucida Sans Unicode" w:hAnsi="Arial" w:cs="Tahoma"/>
      <w:b/>
      <w:bCs/>
      <w:color w:val="000000"/>
      <w:sz w:val="28"/>
      <w:szCs w:val="28"/>
      <w:u w:val="single"/>
      <w:lang w:val="en-US" w:bidi="en-US"/>
    </w:rPr>
  </w:style>
  <w:style w:type="character" w:customStyle="1" w:styleId="affffff0">
    <w:name w:val="Заголовок Знак"/>
    <w:basedOn w:val="a6"/>
    <w:link w:val="affffff"/>
    <w:rsid w:val="00F2242C"/>
    <w:rPr>
      <w:rFonts w:ascii="Arial" w:eastAsia="Lucida Sans Unicode" w:hAnsi="Arial" w:cs="Tahoma"/>
      <w:b/>
      <w:bCs/>
      <w:color w:val="000000"/>
      <w:sz w:val="28"/>
      <w:szCs w:val="28"/>
      <w:u w:val="single"/>
      <w:lang w:val="en-US" w:bidi="en-US"/>
    </w:rPr>
  </w:style>
  <w:style w:type="paragraph" w:customStyle="1" w:styleId="DefaultParagraphFontParaCharCharChar">
    <w:name w:val="Default Paragraph Font Para Char Char Char"/>
    <w:basedOn w:val="a5"/>
    <w:rsid w:val="00F2242C"/>
    <w:pPr>
      <w:spacing w:after="160" w:line="240" w:lineRule="exact"/>
      <w:ind w:firstLine="709"/>
      <w:jc w:val="both"/>
    </w:pPr>
    <w:rPr>
      <w:rFonts w:ascii="Tahoma" w:eastAsia="Times New Roman" w:hAnsi="Tahoma" w:cs="Times New Roman"/>
      <w:sz w:val="20"/>
      <w:szCs w:val="20"/>
      <w:lang w:val="en-US"/>
    </w:rPr>
  </w:style>
  <w:style w:type="paragraph" w:customStyle="1" w:styleId="2f3">
    <w:name w:val="Текст2"/>
    <w:basedOn w:val="a5"/>
    <w:rsid w:val="00F2242C"/>
    <w:pPr>
      <w:widowControl w:val="0"/>
      <w:suppressAutoHyphens/>
      <w:spacing w:after="0" w:line="240" w:lineRule="auto"/>
      <w:ind w:firstLine="709"/>
      <w:jc w:val="both"/>
    </w:pPr>
    <w:rPr>
      <w:rFonts w:ascii="Courier New" w:eastAsia="Lucida Sans Unicode" w:hAnsi="Courier New" w:cs="Courier New"/>
      <w:color w:val="000000"/>
      <w:sz w:val="20"/>
      <w:szCs w:val="20"/>
      <w:lang w:val="en-US" w:bidi="en-US"/>
    </w:rPr>
  </w:style>
  <w:style w:type="paragraph" w:styleId="affffff1">
    <w:name w:val="Block Text"/>
    <w:basedOn w:val="a5"/>
    <w:rsid w:val="00F2242C"/>
    <w:pPr>
      <w:widowControl w:val="0"/>
      <w:spacing w:after="0" w:line="240" w:lineRule="auto"/>
      <w:ind w:left="-57" w:right="-57" w:firstLine="709"/>
      <w:jc w:val="center"/>
    </w:pPr>
    <w:rPr>
      <w:rFonts w:ascii="Times New Roman" w:eastAsia="Times New Roman" w:hAnsi="Times New Roman" w:cs="Times New Roman"/>
      <w:sz w:val="28"/>
      <w:szCs w:val="24"/>
      <w:lang w:eastAsia="ru-RU"/>
    </w:rPr>
  </w:style>
  <w:style w:type="paragraph" w:customStyle="1" w:styleId="2f4">
    <w:name w:val="Обычный2"/>
    <w:rsid w:val="00F2242C"/>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ConsPlusTitle">
    <w:name w:val="ConsPlusTitle"/>
    <w:rsid w:val="00F2242C"/>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Titul">
    <w:name w:val="Titul Знак"/>
    <w:aliases w:val="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Верхний колонтитул12 Знак"/>
    <w:basedOn w:val="a6"/>
    <w:rsid w:val="00F2242C"/>
  </w:style>
  <w:style w:type="character" w:customStyle="1" w:styleId="214">
    <w:name w:val="Заголовок 2 Знак1"/>
    <w:rsid w:val="00F2242C"/>
    <w:rPr>
      <w:b/>
      <w:bCs/>
      <w:iCs/>
      <w:sz w:val="24"/>
      <w:szCs w:val="24"/>
      <w:lang w:val="ru-RU" w:eastAsia="ru-RU" w:bidi="ar-SA"/>
    </w:rPr>
  </w:style>
  <w:style w:type="character" w:customStyle="1" w:styleId="312">
    <w:name w:val="Заголовок 3 Знак1"/>
    <w:rsid w:val="00F2242C"/>
    <w:rPr>
      <w:b/>
      <w:sz w:val="24"/>
      <w:szCs w:val="24"/>
    </w:rPr>
  </w:style>
  <w:style w:type="character" w:customStyle="1" w:styleId="410">
    <w:name w:val="Заголовок 4 Знак1"/>
    <w:rsid w:val="00F2242C"/>
    <w:rPr>
      <w:b/>
      <w:sz w:val="24"/>
      <w:szCs w:val="24"/>
    </w:rPr>
  </w:style>
  <w:style w:type="character" w:customStyle="1" w:styleId="510">
    <w:name w:val="Заголовок 5 Знак1"/>
    <w:rsid w:val="00F2242C"/>
    <w:rPr>
      <w:b/>
      <w:i/>
      <w:sz w:val="24"/>
      <w:szCs w:val="24"/>
      <w:lang w:val="ru-RU" w:eastAsia="ru-RU" w:bidi="ar-SA"/>
    </w:rPr>
  </w:style>
  <w:style w:type="paragraph" w:customStyle="1" w:styleId="2120">
    <w:name w:val="Основной текст с отступом 212"/>
    <w:basedOn w:val="a5"/>
    <w:rsid w:val="00F2242C"/>
    <w:pPr>
      <w:widowControl w:val="0"/>
      <w:suppressAutoHyphens/>
      <w:spacing w:after="0" w:line="240" w:lineRule="auto"/>
      <w:ind w:firstLine="360"/>
      <w:jc w:val="both"/>
    </w:pPr>
    <w:rPr>
      <w:rFonts w:ascii="Times New Roman" w:eastAsia="Arial Unicode MS" w:hAnsi="Times New Roman" w:cs="Times New Roman"/>
      <w:kern w:val="1"/>
      <w:sz w:val="28"/>
      <w:szCs w:val="28"/>
      <w:lang w:eastAsia="ru-RU"/>
    </w:rPr>
  </w:style>
  <w:style w:type="paragraph" w:customStyle="1" w:styleId="3a">
    <w:name w:val="Обычный3"/>
    <w:rsid w:val="00F2242C"/>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fff2">
    <w:name w:val="Стр. &lt;№&gt; из &lt;всего&gt;"/>
    <w:rsid w:val="00F2242C"/>
    <w:pPr>
      <w:spacing w:after="0" w:line="240" w:lineRule="auto"/>
    </w:pPr>
    <w:rPr>
      <w:rFonts w:ascii="Times New Roman" w:eastAsia="Times New Roman" w:hAnsi="Times New Roman" w:cs="Times New Roman"/>
      <w:sz w:val="20"/>
      <w:szCs w:val="20"/>
      <w:lang w:eastAsia="ru-RU"/>
    </w:rPr>
  </w:style>
  <w:style w:type="paragraph" w:styleId="affffff3">
    <w:name w:val="endnote text"/>
    <w:basedOn w:val="a5"/>
    <w:link w:val="affffff4"/>
    <w:rsid w:val="00F2242C"/>
    <w:pPr>
      <w:spacing w:after="0" w:line="240" w:lineRule="auto"/>
      <w:ind w:firstLine="709"/>
      <w:jc w:val="both"/>
    </w:pPr>
    <w:rPr>
      <w:rFonts w:ascii="Times New Roman" w:eastAsia="Times New Roman" w:hAnsi="Times New Roman" w:cs="Times New Roman"/>
      <w:sz w:val="20"/>
      <w:szCs w:val="20"/>
      <w:lang w:eastAsia="ja-JP"/>
    </w:rPr>
  </w:style>
  <w:style w:type="character" w:customStyle="1" w:styleId="affffff4">
    <w:name w:val="Текст концевой сноски Знак"/>
    <w:basedOn w:val="a6"/>
    <w:link w:val="affffff3"/>
    <w:rsid w:val="00F2242C"/>
    <w:rPr>
      <w:rFonts w:ascii="Times New Roman" w:eastAsia="Times New Roman" w:hAnsi="Times New Roman" w:cs="Times New Roman"/>
      <w:sz w:val="20"/>
      <w:szCs w:val="20"/>
      <w:lang w:eastAsia="ja-JP"/>
    </w:rPr>
  </w:style>
  <w:style w:type="character" w:customStyle="1" w:styleId="WW8Num29z0">
    <w:name w:val="WW8Num29z0"/>
    <w:rsid w:val="00F2242C"/>
    <w:rPr>
      <w:rFonts w:ascii="Symbol" w:hAnsi="Symbol" w:cs="StarSymbol"/>
      <w:sz w:val="18"/>
      <w:szCs w:val="18"/>
    </w:rPr>
  </w:style>
  <w:style w:type="paragraph" w:customStyle="1" w:styleId="2110">
    <w:name w:val="Основной текст с отступом 211"/>
    <w:basedOn w:val="a5"/>
    <w:rsid w:val="00F2242C"/>
    <w:pPr>
      <w:widowControl w:val="0"/>
      <w:suppressAutoHyphens/>
      <w:spacing w:after="0" w:line="240" w:lineRule="auto"/>
      <w:ind w:firstLine="360"/>
      <w:jc w:val="both"/>
    </w:pPr>
    <w:rPr>
      <w:rFonts w:ascii="Times New Roman" w:eastAsia="Arial Unicode MS" w:hAnsi="Times New Roman" w:cs="Times New Roman"/>
      <w:kern w:val="1"/>
      <w:sz w:val="28"/>
      <w:szCs w:val="28"/>
      <w:lang w:eastAsia="ru-RU"/>
    </w:rPr>
  </w:style>
  <w:style w:type="paragraph" w:customStyle="1" w:styleId="1f8">
    <w:name w:val="Дата1"/>
    <w:basedOn w:val="a5"/>
    <w:next w:val="a5"/>
    <w:semiHidden/>
    <w:unhideWhenUsed/>
    <w:rsid w:val="00F2242C"/>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90">
    <w:name w:val="Знак Знак19"/>
    <w:semiHidden/>
    <w:rsid w:val="00F2242C"/>
    <w:rPr>
      <w:bCs/>
      <w:spacing w:val="60"/>
      <w:kern w:val="32"/>
      <w:sz w:val="24"/>
      <w:szCs w:val="24"/>
      <w:lang w:val="ru-RU" w:eastAsia="ru-RU" w:bidi="ar-SA"/>
    </w:rPr>
  </w:style>
  <w:style w:type="paragraph" w:customStyle="1" w:styleId="affffff5">
    <w:name w:val="Таблица"/>
    <w:basedOn w:val="a5"/>
    <w:link w:val="affffff6"/>
    <w:unhideWhenUsed/>
    <w:qFormat/>
    <w:rsid w:val="00F2242C"/>
    <w:pPr>
      <w:keepLines/>
      <w:spacing w:after="120" w:line="240" w:lineRule="auto"/>
      <w:ind w:firstLine="709"/>
      <w:jc w:val="both"/>
    </w:pPr>
    <w:rPr>
      <w:rFonts w:ascii="Times New Roman" w:eastAsia="Times New Roman" w:hAnsi="Times New Roman" w:cs="Times New Roman"/>
      <w:sz w:val="24"/>
      <w:szCs w:val="24"/>
    </w:rPr>
  </w:style>
  <w:style w:type="paragraph" w:customStyle="1" w:styleId="ConsPlusNonformat">
    <w:name w:val="ConsPlusNonformat"/>
    <w:basedOn w:val="a5"/>
    <w:next w:val="ConsPlusNormal"/>
    <w:rsid w:val="00F2242C"/>
    <w:pPr>
      <w:widowControl w:val="0"/>
      <w:suppressAutoHyphens/>
      <w:autoSpaceDE w:val="0"/>
      <w:spacing w:after="0" w:line="240" w:lineRule="auto"/>
      <w:ind w:firstLine="709"/>
      <w:jc w:val="both"/>
    </w:pPr>
    <w:rPr>
      <w:rFonts w:ascii="Courier New" w:eastAsia="Courier New" w:hAnsi="Courier New" w:cs="Times New Roman"/>
      <w:kern w:val="1"/>
      <w:sz w:val="20"/>
      <w:szCs w:val="20"/>
      <w:lang w:eastAsia="ar-SA"/>
    </w:rPr>
  </w:style>
  <w:style w:type="paragraph" w:customStyle="1" w:styleId="55">
    <w:name w:val="Заголовок 5 мой"/>
    <w:basedOn w:val="42"/>
    <w:rsid w:val="00F2242C"/>
    <w:pPr>
      <w:tabs>
        <w:tab w:val="clear" w:pos="1986"/>
      </w:tabs>
    </w:pPr>
  </w:style>
  <w:style w:type="paragraph" w:customStyle="1" w:styleId="1f9">
    <w:name w:val="Заголовок 1 мой"/>
    <w:basedOn w:val="a5"/>
    <w:rsid w:val="00F2242C"/>
    <w:pPr>
      <w:keepNext/>
      <w:suppressAutoHyphens/>
      <w:spacing w:after="0" w:line="240" w:lineRule="auto"/>
      <w:ind w:left="567" w:right="567" w:firstLine="709"/>
      <w:jc w:val="center"/>
    </w:pPr>
    <w:rPr>
      <w:rFonts w:ascii="Times New Roman" w:eastAsia="Times New Roman" w:hAnsi="Times New Roman" w:cs="Times New Roman"/>
      <w:b/>
      <w:sz w:val="28"/>
      <w:szCs w:val="24"/>
      <w:lang w:eastAsia="ru-RU"/>
    </w:rPr>
  </w:style>
  <w:style w:type="paragraph" w:customStyle="1" w:styleId="2f5">
    <w:name w:val="Заголовок 2 мой"/>
    <w:basedOn w:val="a5"/>
    <w:rsid w:val="00F2242C"/>
    <w:pPr>
      <w:keepNext/>
      <w:pageBreakBefore/>
      <w:tabs>
        <w:tab w:val="left" w:pos="1134"/>
      </w:tabs>
      <w:suppressAutoHyphens/>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3b">
    <w:name w:val="Заголовок 3 мой"/>
    <w:basedOn w:val="a5"/>
    <w:rsid w:val="00F2242C"/>
    <w:pPr>
      <w:keepNext/>
      <w:tabs>
        <w:tab w:val="num" w:pos="2127"/>
      </w:tabs>
      <w:suppressAutoHyphens/>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42">
    <w:name w:val="Заголовок 4 мой"/>
    <w:basedOn w:val="3"/>
    <w:rsid w:val="00F2242C"/>
    <w:pPr>
      <w:keepLines w:val="0"/>
      <w:numPr>
        <w:ilvl w:val="0"/>
        <w:numId w:val="0"/>
      </w:numPr>
      <w:tabs>
        <w:tab w:val="left" w:pos="1701"/>
        <w:tab w:val="num" w:pos="1986"/>
      </w:tabs>
      <w:suppressAutoHyphens/>
      <w:spacing w:before="0"/>
      <w:ind w:firstLine="709"/>
    </w:pPr>
    <w:rPr>
      <w:bCs w:val="0"/>
      <w:i w:val="0"/>
      <w:szCs w:val="24"/>
      <w:lang w:eastAsia="ru-RU"/>
    </w:rPr>
  </w:style>
  <w:style w:type="paragraph" w:customStyle="1" w:styleId="2f6">
    <w:name w:val="Текст сноски2"/>
    <w:basedOn w:val="a5"/>
    <w:rsid w:val="00F2242C"/>
    <w:pPr>
      <w:widowControl w:val="0"/>
      <w:spacing w:after="0" w:line="240" w:lineRule="auto"/>
      <w:ind w:firstLine="709"/>
      <w:jc w:val="both"/>
    </w:pPr>
    <w:rPr>
      <w:rFonts w:ascii="Times New Roman" w:eastAsia="Times New Roman" w:hAnsi="Times New Roman" w:cs="Times New Roman"/>
      <w:snapToGrid w:val="0"/>
      <w:sz w:val="20"/>
      <w:szCs w:val="20"/>
      <w:lang w:eastAsia="ru-RU"/>
    </w:rPr>
  </w:style>
  <w:style w:type="paragraph" w:customStyle="1" w:styleId="220">
    <w:name w:val="Основной текст с отступом 22"/>
    <w:basedOn w:val="a5"/>
    <w:rsid w:val="00F2242C"/>
    <w:pPr>
      <w:widowControl w:val="0"/>
      <w:spacing w:after="0" w:line="240" w:lineRule="auto"/>
      <w:ind w:firstLine="851"/>
      <w:jc w:val="both"/>
    </w:pPr>
    <w:rPr>
      <w:rFonts w:ascii="Times New Roman" w:eastAsia="Times New Roman" w:hAnsi="Times New Roman" w:cs="Times New Roman"/>
      <w:snapToGrid w:val="0"/>
      <w:sz w:val="28"/>
      <w:szCs w:val="20"/>
      <w:lang w:eastAsia="ru-RU"/>
    </w:rPr>
  </w:style>
  <w:style w:type="paragraph" w:customStyle="1" w:styleId="321">
    <w:name w:val="Основной текст с отступом 32"/>
    <w:basedOn w:val="a5"/>
    <w:rsid w:val="00F2242C"/>
    <w:pPr>
      <w:widowControl w:val="0"/>
      <w:spacing w:after="0" w:line="240" w:lineRule="auto"/>
      <w:ind w:firstLine="34"/>
      <w:jc w:val="both"/>
    </w:pPr>
    <w:rPr>
      <w:rFonts w:ascii="Times New Roman" w:eastAsia="Times New Roman" w:hAnsi="Times New Roman" w:cs="Times New Roman"/>
      <w:snapToGrid w:val="0"/>
      <w:sz w:val="28"/>
      <w:szCs w:val="20"/>
      <w:lang w:eastAsia="ru-RU"/>
    </w:rPr>
  </w:style>
  <w:style w:type="paragraph" w:customStyle="1" w:styleId="221">
    <w:name w:val="Заголовок 22"/>
    <w:basedOn w:val="3a"/>
    <w:next w:val="3a"/>
    <w:rsid w:val="00F2242C"/>
    <w:pPr>
      <w:keepNext/>
      <w:ind w:firstLine="851"/>
      <w:jc w:val="center"/>
    </w:pPr>
    <w:rPr>
      <w:rFonts w:ascii="Times New Roman" w:hAnsi="Times New Roman"/>
      <w:b/>
      <w:sz w:val="24"/>
    </w:rPr>
  </w:style>
  <w:style w:type="paragraph" w:customStyle="1" w:styleId="WW-">
    <w:name w:val="WW-????????"/>
    <w:basedOn w:val="aff2"/>
    <w:rsid w:val="00F2242C"/>
    <w:pPr>
      <w:spacing w:after="0" w:line="240" w:lineRule="auto"/>
      <w:ind w:left="0" w:firstLine="680"/>
      <w:jc w:val="both"/>
    </w:pPr>
    <w:rPr>
      <w:rFonts w:ascii="Times New Roman" w:eastAsia="Arial Unicode MS" w:hAnsi="Times New Roman" w:cs="Times New Roman"/>
      <w:kern w:val="1"/>
      <w:sz w:val="28"/>
      <w:szCs w:val="24"/>
      <w:lang w:eastAsia="ru-RU"/>
    </w:rPr>
  </w:style>
  <w:style w:type="paragraph" w:customStyle="1" w:styleId="Ieinoie">
    <w:name w:val="Ieino?ie"/>
    <w:basedOn w:val="a5"/>
    <w:rsid w:val="00F2242C"/>
    <w:pPr>
      <w:spacing w:after="0" w:line="240" w:lineRule="auto"/>
      <w:ind w:firstLine="709"/>
      <w:jc w:val="center"/>
    </w:pPr>
    <w:rPr>
      <w:rFonts w:ascii="AGGal" w:eastAsia="Times New Roman" w:hAnsi="AGGal" w:cs="Times New Roman"/>
      <w:szCs w:val="20"/>
      <w:lang w:eastAsia="ru-RU"/>
    </w:rPr>
  </w:style>
  <w:style w:type="paragraph" w:customStyle="1" w:styleId="43">
    <w:name w:val="Обычный4"/>
    <w:rsid w:val="00F2242C"/>
    <w:pPr>
      <w:snapToGrid w:val="0"/>
      <w:spacing w:after="0" w:line="240" w:lineRule="auto"/>
    </w:pPr>
    <w:rPr>
      <w:rFonts w:ascii="Times New Roman" w:eastAsia="Times New Roman" w:hAnsi="Times New Roman" w:cs="Times New Roman"/>
      <w:szCs w:val="20"/>
      <w:lang w:eastAsia="ru-RU"/>
    </w:rPr>
  </w:style>
  <w:style w:type="paragraph" w:customStyle="1" w:styleId="ConsNonformat">
    <w:name w:val="ConsNonformat"/>
    <w:rsid w:val="00F2242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
    <w:name w:val="Основной текст 0"/>
    <w:aliases w:val="95 ПК,А. Основной текст 0"/>
    <w:basedOn w:val="a5"/>
    <w:link w:val="00"/>
    <w:rsid w:val="00F2242C"/>
    <w:pPr>
      <w:spacing w:after="0" w:line="240" w:lineRule="auto"/>
      <w:ind w:firstLine="539"/>
      <w:jc w:val="both"/>
    </w:pPr>
    <w:rPr>
      <w:rFonts w:ascii="Times New Roman" w:eastAsia="Calibri" w:hAnsi="Times New Roman" w:cs="Times New Roman"/>
      <w:color w:val="000000"/>
      <w:kern w:val="24"/>
      <w:sz w:val="24"/>
    </w:rPr>
  </w:style>
  <w:style w:type="character" w:customStyle="1" w:styleId="00">
    <w:name w:val="Основной текст 0 Знак"/>
    <w:aliases w:val="95 ПК Знак,А. Основной текст 0 Знак"/>
    <w:link w:val="0"/>
    <w:rsid w:val="00F2242C"/>
    <w:rPr>
      <w:rFonts w:ascii="Times New Roman" w:eastAsia="Calibri" w:hAnsi="Times New Roman" w:cs="Times New Roman"/>
      <w:color w:val="000000"/>
      <w:kern w:val="24"/>
      <w:sz w:val="24"/>
    </w:rPr>
  </w:style>
  <w:style w:type="paragraph" w:customStyle="1" w:styleId="FR5">
    <w:name w:val="FR5"/>
    <w:rsid w:val="00F2242C"/>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paragraph" w:customStyle="1" w:styleId="affffff7">
    <w:name w:val="ТАБЛИЦЫ ЗАГОЛОВОК"/>
    <w:basedOn w:val="a5"/>
    <w:rsid w:val="00F2242C"/>
    <w:pPr>
      <w:widowControl w:val="0"/>
      <w:autoSpaceDE w:val="0"/>
      <w:autoSpaceDN w:val="0"/>
      <w:spacing w:before="120" w:after="120" w:line="240" w:lineRule="auto"/>
      <w:ind w:firstLine="709"/>
      <w:jc w:val="center"/>
    </w:pPr>
    <w:rPr>
      <w:rFonts w:ascii="Arial Narrow" w:eastAsia="Times New Roman" w:hAnsi="Arial Narrow" w:cs="Arial Narrow"/>
      <w:b/>
      <w:bCs/>
      <w:color w:val="000000"/>
      <w:sz w:val="28"/>
      <w:szCs w:val="24"/>
      <w:lang w:eastAsia="ru-RU"/>
    </w:rPr>
  </w:style>
  <w:style w:type="paragraph" w:customStyle="1" w:styleId="affffff8">
    <w:name w:val="ТАБЛИЦФ ТЕКСТ"/>
    <w:basedOn w:val="a5"/>
    <w:rsid w:val="00F2242C"/>
    <w:pPr>
      <w:widowControl w:val="0"/>
      <w:autoSpaceDE w:val="0"/>
      <w:autoSpaceDN w:val="0"/>
      <w:spacing w:before="80" w:after="40" w:line="240" w:lineRule="auto"/>
      <w:ind w:firstLine="709"/>
      <w:jc w:val="both"/>
    </w:pPr>
    <w:rPr>
      <w:rFonts w:ascii="Arial Narrow" w:eastAsia="Times New Roman" w:hAnsi="Arial Narrow" w:cs="Arial Narrow"/>
      <w:color w:val="000000"/>
      <w:lang w:eastAsia="ru-RU"/>
    </w:rPr>
  </w:style>
  <w:style w:type="paragraph" w:customStyle="1" w:styleId="1fa">
    <w:name w:val="Без интервала1"/>
    <w:rsid w:val="00F2242C"/>
    <w:pPr>
      <w:spacing w:after="0" w:line="240" w:lineRule="auto"/>
    </w:pPr>
    <w:rPr>
      <w:rFonts w:ascii="Times New Roman" w:eastAsia="Times New Roman" w:hAnsi="Times New Roman" w:cs="Times New Roman"/>
      <w:sz w:val="24"/>
      <w:szCs w:val="24"/>
      <w:lang w:eastAsia="ru-RU"/>
    </w:rPr>
  </w:style>
  <w:style w:type="paragraph" w:customStyle="1" w:styleId="affffff9">
    <w:name w:val="Текст в заданном формате"/>
    <w:basedOn w:val="a5"/>
    <w:rsid w:val="00F2242C"/>
    <w:pPr>
      <w:widowControl w:val="0"/>
      <w:suppressAutoHyphens/>
      <w:spacing w:after="0" w:line="240" w:lineRule="auto"/>
      <w:ind w:firstLine="709"/>
      <w:jc w:val="both"/>
    </w:pPr>
    <w:rPr>
      <w:rFonts w:ascii="Courier New" w:eastAsia="Courier New" w:hAnsi="Courier New" w:cs="Courier New"/>
      <w:color w:val="000000"/>
      <w:sz w:val="20"/>
      <w:szCs w:val="20"/>
      <w:lang w:val="en-US" w:bidi="en-US"/>
    </w:rPr>
  </w:style>
  <w:style w:type="character" w:customStyle="1" w:styleId="WW8Num61z2">
    <w:name w:val="WW8Num61z2"/>
    <w:rsid w:val="00F2242C"/>
    <w:rPr>
      <w:rFonts w:ascii="Wingdings" w:hAnsi="Wingdings"/>
    </w:rPr>
  </w:style>
  <w:style w:type="paragraph" w:customStyle="1" w:styleId="1fb">
    <w:name w:val="Заголовок оглавления1"/>
    <w:basedOn w:val="1"/>
    <w:next w:val="a5"/>
    <w:semiHidden/>
    <w:unhideWhenUsed/>
    <w:qFormat/>
    <w:rsid w:val="00F2242C"/>
    <w:pPr>
      <w:numPr>
        <w:numId w:val="0"/>
      </w:numPr>
      <w:spacing w:after="0" w:line="276" w:lineRule="auto"/>
      <w:ind w:firstLine="709"/>
      <w:outlineLvl w:val="9"/>
    </w:pPr>
    <w:rPr>
      <w:rFonts w:ascii="Cambria" w:hAnsi="Cambria"/>
      <w:color w:val="365F91"/>
    </w:rPr>
  </w:style>
  <w:style w:type="paragraph" w:customStyle="1" w:styleId="1fc">
    <w:name w:val="Основной текст1"/>
    <w:rsid w:val="00F2242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d">
    <w:name w:val="Знак Знак1 Знак Знак Знак Знак Знак Знак Знак"/>
    <w:basedOn w:val="a5"/>
    <w:rsid w:val="00F2242C"/>
    <w:pPr>
      <w:spacing w:after="160" w:line="240" w:lineRule="exact"/>
      <w:ind w:firstLine="709"/>
      <w:jc w:val="both"/>
    </w:pPr>
    <w:rPr>
      <w:rFonts w:ascii="Verdana" w:eastAsia="Times New Roman" w:hAnsi="Verdana" w:cs="Times New Roman"/>
      <w:sz w:val="28"/>
      <w:szCs w:val="24"/>
      <w:lang w:val="en-US"/>
    </w:rPr>
  </w:style>
  <w:style w:type="character" w:customStyle="1" w:styleId="affffffa">
    <w:name w:val="Основной текст_"/>
    <w:link w:val="130"/>
    <w:rsid w:val="00F2242C"/>
    <w:rPr>
      <w:shd w:val="clear" w:color="auto" w:fill="FFFFFF"/>
    </w:rPr>
  </w:style>
  <w:style w:type="paragraph" w:customStyle="1" w:styleId="130">
    <w:name w:val="Основной текст13"/>
    <w:basedOn w:val="a5"/>
    <w:link w:val="affffffa"/>
    <w:rsid w:val="00F2242C"/>
    <w:pPr>
      <w:shd w:val="clear" w:color="auto" w:fill="FFFFFF"/>
      <w:spacing w:after="0" w:line="274" w:lineRule="exact"/>
      <w:ind w:firstLine="709"/>
      <w:jc w:val="both"/>
    </w:pPr>
  </w:style>
  <w:style w:type="paragraph" w:customStyle="1" w:styleId="formattext">
    <w:name w:val="formattext"/>
    <w:basedOn w:val="a5"/>
    <w:rsid w:val="00F2242C"/>
    <w:pPr>
      <w:spacing w:before="100" w:beforeAutospacing="1" w:after="100" w:afterAutospacing="1" w:line="240" w:lineRule="auto"/>
      <w:ind w:firstLine="709"/>
      <w:jc w:val="both"/>
    </w:pPr>
    <w:rPr>
      <w:rFonts w:ascii="Times New Roman" w:eastAsia="Times New Roman" w:hAnsi="Times New Roman" w:cs="Times New Roman"/>
      <w:sz w:val="28"/>
      <w:szCs w:val="24"/>
      <w:lang w:val="en-US"/>
    </w:rPr>
  </w:style>
  <w:style w:type="character" w:customStyle="1" w:styleId="73">
    <w:name w:val="Основной текст7"/>
    <w:rsid w:val="00F2242C"/>
    <w:rPr>
      <w:rFonts w:ascii="Times New Roman" w:eastAsia="Times New Roman" w:hAnsi="Times New Roman" w:cs="Times New Roman"/>
      <w:shd w:val="clear" w:color="auto" w:fill="FFFFFF"/>
    </w:rPr>
  </w:style>
  <w:style w:type="character" w:customStyle="1" w:styleId="83">
    <w:name w:val="Основной текст8"/>
    <w:rsid w:val="00F2242C"/>
    <w:rPr>
      <w:rFonts w:ascii="Times New Roman" w:eastAsia="Times New Roman" w:hAnsi="Times New Roman" w:cs="Times New Roman"/>
      <w:shd w:val="clear" w:color="auto" w:fill="FFFFFF"/>
    </w:rPr>
  </w:style>
  <w:style w:type="character" w:customStyle="1" w:styleId="100">
    <w:name w:val="Основной текст10"/>
    <w:rsid w:val="00F2242C"/>
    <w:rPr>
      <w:rFonts w:ascii="Times New Roman" w:eastAsia="Times New Roman" w:hAnsi="Times New Roman" w:cs="Times New Roman"/>
      <w:shd w:val="clear" w:color="auto" w:fill="FFFFFF"/>
    </w:rPr>
  </w:style>
  <w:style w:type="character" w:customStyle="1" w:styleId="affffff6">
    <w:name w:val="Таблица Знак"/>
    <w:link w:val="affffff5"/>
    <w:rsid w:val="00F2242C"/>
    <w:rPr>
      <w:rFonts w:ascii="Times New Roman" w:eastAsia="Times New Roman" w:hAnsi="Times New Roman" w:cs="Times New Roman"/>
      <w:sz w:val="24"/>
      <w:szCs w:val="24"/>
    </w:rPr>
  </w:style>
  <w:style w:type="character" w:customStyle="1" w:styleId="affffffb">
    <w:name w:val="Основной текст + Полужирный"/>
    <w:rsid w:val="00F2242C"/>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1fe">
    <w:name w:val="Заголовок_1"/>
    <w:basedOn w:val="4"/>
    <w:link w:val="1ff"/>
    <w:qFormat/>
    <w:rsid w:val="00F2242C"/>
    <w:pPr>
      <w:numPr>
        <w:ilvl w:val="0"/>
        <w:numId w:val="0"/>
      </w:numPr>
      <w:spacing w:after="120"/>
      <w:ind w:firstLine="680"/>
      <w:outlineLvl w:val="0"/>
    </w:pPr>
    <w:rPr>
      <w:rFonts w:ascii="Times New Roman" w:eastAsia="Calibri" w:hAnsi="Times New Roman"/>
      <w:i w:val="0"/>
      <w:iCs w:val="0"/>
      <w:smallCaps/>
      <w:color w:val="auto"/>
      <w:sz w:val="24"/>
      <w:szCs w:val="24"/>
    </w:rPr>
  </w:style>
  <w:style w:type="character" w:customStyle="1" w:styleId="1ff">
    <w:name w:val="Заголовок_1 Знак"/>
    <w:link w:val="1fe"/>
    <w:rsid w:val="00F2242C"/>
    <w:rPr>
      <w:rFonts w:ascii="Times New Roman" w:eastAsia="Calibri" w:hAnsi="Times New Roman" w:cs="Times New Roman"/>
      <w:b/>
      <w:bCs/>
      <w:smallCaps/>
      <w:sz w:val="24"/>
      <w:szCs w:val="24"/>
    </w:rPr>
  </w:style>
  <w:style w:type="paragraph" w:customStyle="1" w:styleId="2f7">
    <w:name w:val="Заголовок_2"/>
    <w:basedOn w:val="a5"/>
    <w:link w:val="2f8"/>
    <w:qFormat/>
    <w:rsid w:val="00F2242C"/>
    <w:pPr>
      <w:spacing w:before="120" w:after="120" w:line="240" w:lineRule="auto"/>
      <w:ind w:firstLine="680"/>
      <w:jc w:val="both"/>
    </w:pPr>
    <w:rPr>
      <w:rFonts w:ascii="Times New Roman" w:eastAsia="Times New Roman" w:hAnsi="Times New Roman" w:cs="Times New Roman"/>
      <w:b/>
      <w:bCs/>
      <w:smallCaps/>
      <w:sz w:val="24"/>
      <w:szCs w:val="28"/>
    </w:rPr>
  </w:style>
  <w:style w:type="character" w:customStyle="1" w:styleId="2f8">
    <w:name w:val="Заголовок_2 Знак"/>
    <w:link w:val="2f7"/>
    <w:rsid w:val="00F2242C"/>
    <w:rPr>
      <w:rFonts w:ascii="Times New Roman" w:eastAsia="Times New Roman" w:hAnsi="Times New Roman" w:cs="Times New Roman"/>
      <w:b/>
      <w:bCs/>
      <w:smallCaps/>
      <w:sz w:val="24"/>
      <w:szCs w:val="28"/>
    </w:rPr>
  </w:style>
  <w:style w:type="paragraph" w:customStyle="1" w:styleId="ArNar">
    <w:name w:val="Обычный ArNar"/>
    <w:basedOn w:val="a5"/>
    <w:link w:val="ArNar0"/>
    <w:rsid w:val="00F2242C"/>
    <w:pPr>
      <w:spacing w:after="0" w:line="240" w:lineRule="auto"/>
      <w:ind w:firstLine="709"/>
      <w:jc w:val="both"/>
    </w:pPr>
    <w:rPr>
      <w:rFonts w:ascii="Arial Narrow" w:eastAsia="Times New Roman" w:hAnsi="Arial Narrow" w:cs="Times New Roman"/>
      <w:color w:val="000000"/>
      <w:szCs w:val="20"/>
    </w:rPr>
  </w:style>
  <w:style w:type="paragraph" w:customStyle="1" w:styleId="a3">
    <w:name w:val="Перечисление + инт"/>
    <w:basedOn w:val="a5"/>
    <w:rsid w:val="00F2242C"/>
    <w:pPr>
      <w:numPr>
        <w:numId w:val="12"/>
      </w:numPr>
      <w:spacing w:before="60" w:after="60" w:line="240" w:lineRule="auto"/>
      <w:jc w:val="both"/>
    </w:pPr>
    <w:rPr>
      <w:rFonts w:ascii="Arial Narrow" w:eastAsia="Times New Roman" w:hAnsi="Arial Narrow" w:cs="Times New Roman"/>
      <w:snapToGrid w:val="0"/>
      <w:color w:val="000000"/>
      <w:szCs w:val="20"/>
      <w:lang w:eastAsia="ru-RU"/>
    </w:rPr>
  </w:style>
  <w:style w:type="paragraph" w:customStyle="1" w:styleId="2f9">
    <w:name w:val="Текст с интервалом 2"/>
    <w:basedOn w:val="ArNar"/>
    <w:rsid w:val="00F2242C"/>
    <w:pPr>
      <w:spacing w:before="60"/>
    </w:pPr>
  </w:style>
  <w:style w:type="paragraph" w:customStyle="1" w:styleId="affffffc">
    <w:name w:val="Текст с интервалом"/>
    <w:basedOn w:val="ArNar"/>
    <w:next w:val="ArNar"/>
    <w:rsid w:val="00F2242C"/>
    <w:pPr>
      <w:spacing w:before="60" w:after="60"/>
    </w:pPr>
  </w:style>
  <w:style w:type="character" w:customStyle="1" w:styleId="ArNar0">
    <w:name w:val="Обычный ArNar Знак"/>
    <w:link w:val="ArNar"/>
    <w:rsid w:val="00F2242C"/>
    <w:rPr>
      <w:rFonts w:ascii="Arial Narrow" w:eastAsia="Times New Roman" w:hAnsi="Arial Narrow" w:cs="Times New Roman"/>
      <w:color w:val="000000"/>
      <w:szCs w:val="20"/>
    </w:rPr>
  </w:style>
  <w:style w:type="paragraph" w:styleId="affffffd">
    <w:name w:val="List"/>
    <w:basedOn w:val="a5"/>
    <w:rsid w:val="00F2242C"/>
    <w:pPr>
      <w:spacing w:after="0" w:line="240" w:lineRule="auto"/>
      <w:ind w:left="283" w:hanging="283"/>
      <w:contextualSpacing/>
      <w:jc w:val="both"/>
    </w:pPr>
    <w:rPr>
      <w:rFonts w:ascii="Times New Roman" w:eastAsia="Times New Roman" w:hAnsi="Times New Roman" w:cs="Times New Roman"/>
      <w:sz w:val="28"/>
      <w:szCs w:val="24"/>
      <w:lang w:eastAsia="ru-RU"/>
    </w:rPr>
  </w:style>
  <w:style w:type="character" w:customStyle="1" w:styleId="44">
    <w:name w:val="Основной текст (4)_"/>
    <w:link w:val="45"/>
    <w:uiPriority w:val="99"/>
    <w:rsid w:val="00F2242C"/>
    <w:rPr>
      <w:b/>
      <w:bCs/>
      <w:sz w:val="19"/>
      <w:szCs w:val="19"/>
      <w:shd w:val="clear" w:color="auto" w:fill="FFFFFF"/>
    </w:rPr>
  </w:style>
  <w:style w:type="character" w:customStyle="1" w:styleId="48">
    <w:name w:val="Основной текст (4) + 8"/>
    <w:aliases w:val="5 pt2"/>
    <w:uiPriority w:val="99"/>
    <w:rsid w:val="00F2242C"/>
    <w:rPr>
      <w:b/>
      <w:bCs/>
      <w:sz w:val="17"/>
      <w:szCs w:val="17"/>
      <w:shd w:val="clear" w:color="auto" w:fill="FFFFFF"/>
    </w:rPr>
  </w:style>
  <w:style w:type="paragraph" w:customStyle="1" w:styleId="45">
    <w:name w:val="Основной текст (4)"/>
    <w:basedOn w:val="a5"/>
    <w:link w:val="44"/>
    <w:uiPriority w:val="99"/>
    <w:rsid w:val="00F2242C"/>
    <w:pPr>
      <w:shd w:val="clear" w:color="auto" w:fill="FFFFFF"/>
      <w:spacing w:after="240" w:line="240" w:lineRule="atLeast"/>
    </w:pPr>
    <w:rPr>
      <w:b/>
      <w:bCs/>
      <w:sz w:val="19"/>
      <w:szCs w:val="19"/>
    </w:rPr>
  </w:style>
  <w:style w:type="character" w:styleId="affffffe">
    <w:name w:val="endnote reference"/>
    <w:uiPriority w:val="99"/>
    <w:semiHidden/>
    <w:unhideWhenUsed/>
    <w:rsid w:val="00F2242C"/>
    <w:rPr>
      <w:vertAlign w:val="superscript"/>
    </w:rPr>
  </w:style>
  <w:style w:type="character" w:customStyle="1" w:styleId="FontStyle425">
    <w:name w:val="Font Style425"/>
    <w:uiPriority w:val="99"/>
    <w:rsid w:val="00F2242C"/>
    <w:rPr>
      <w:rFonts w:ascii="Times New Roman" w:hAnsi="Times New Roman" w:cs="Times New Roman"/>
      <w:sz w:val="22"/>
      <w:szCs w:val="22"/>
    </w:rPr>
  </w:style>
  <w:style w:type="character" w:customStyle="1" w:styleId="118">
    <w:name w:val="Основной текст11"/>
    <w:rsid w:val="00F2242C"/>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lang w:val="ru-RU"/>
    </w:rPr>
  </w:style>
  <w:style w:type="character" w:customStyle="1" w:styleId="2fa">
    <w:name w:val="Основной текст2"/>
    <w:rsid w:val="00F2242C"/>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lang w:val="ru-RU"/>
    </w:rPr>
  </w:style>
  <w:style w:type="character" w:customStyle="1" w:styleId="65pt0pt">
    <w:name w:val="Основной текст + 6;5 pt;Интервал 0 pt"/>
    <w:rsid w:val="00F2242C"/>
    <w:rPr>
      <w:rFonts w:ascii="Lucida Sans Unicode" w:eastAsia="Lucida Sans Unicode" w:hAnsi="Lucida Sans Unicode" w:cs="Lucida Sans Unicode"/>
      <w:b w:val="0"/>
      <w:bCs w:val="0"/>
      <w:i w:val="0"/>
      <w:iCs w:val="0"/>
      <w:smallCaps w:val="0"/>
      <w:strike w:val="0"/>
      <w:color w:val="000000"/>
      <w:spacing w:val="-10"/>
      <w:w w:val="100"/>
      <w:position w:val="0"/>
      <w:sz w:val="13"/>
      <w:szCs w:val="13"/>
      <w:u w:val="none"/>
      <w:shd w:val="clear" w:color="auto" w:fill="FFFFFF"/>
      <w:lang w:val="ru-RU"/>
    </w:rPr>
  </w:style>
  <w:style w:type="paragraph" w:customStyle="1" w:styleId="3c">
    <w:name w:val="Основной текст3"/>
    <w:basedOn w:val="a5"/>
    <w:rsid w:val="00F2242C"/>
    <w:pPr>
      <w:widowControl w:val="0"/>
      <w:shd w:val="clear" w:color="auto" w:fill="FFFFFF"/>
      <w:spacing w:before="240" w:after="240" w:line="176" w:lineRule="exact"/>
      <w:jc w:val="center"/>
    </w:pPr>
    <w:rPr>
      <w:rFonts w:ascii="Lucida Sans Unicode" w:eastAsia="Lucida Sans Unicode" w:hAnsi="Lucida Sans Unicode" w:cs="Lucida Sans Unicode"/>
      <w:color w:val="000000"/>
      <w:sz w:val="12"/>
      <w:szCs w:val="12"/>
      <w:lang w:eastAsia="ru-RU"/>
    </w:rPr>
  </w:style>
  <w:style w:type="character" w:customStyle="1" w:styleId="afffffff">
    <w:name w:val="Неразрешенное упоминание"/>
    <w:uiPriority w:val="99"/>
    <w:semiHidden/>
    <w:unhideWhenUsed/>
    <w:rsid w:val="00F2242C"/>
    <w:rPr>
      <w:color w:val="808080"/>
      <w:shd w:val="clear" w:color="auto" w:fill="E6E6E6"/>
    </w:rPr>
  </w:style>
  <w:style w:type="paragraph" w:customStyle="1" w:styleId="2fb">
    <w:name w:val="Стиль2"/>
    <w:basedOn w:val="22"/>
    <w:qFormat/>
    <w:rsid w:val="00F2242C"/>
    <w:pPr>
      <w:spacing w:after="120" w:line="240" w:lineRule="auto"/>
      <w:ind w:firstLine="709"/>
      <w:jc w:val="both"/>
    </w:pPr>
    <w:rPr>
      <w:rFonts w:ascii="Times New Roman" w:eastAsia="Times New Roman" w:hAnsi="Times New Roman" w:cs="Times New Roman"/>
      <w:color w:val="auto"/>
      <w:sz w:val="28"/>
    </w:rPr>
  </w:style>
  <w:style w:type="paragraph" w:customStyle="1" w:styleId="afffffff0">
    <w:name w:val="внутри таблиц"/>
    <w:basedOn w:val="a5"/>
    <w:link w:val="afffffff1"/>
    <w:qFormat/>
    <w:rsid w:val="00F2242C"/>
    <w:pPr>
      <w:spacing w:after="0" w:line="240" w:lineRule="auto"/>
      <w:jc w:val="center"/>
    </w:pPr>
    <w:rPr>
      <w:rFonts w:ascii="Times New Roman" w:eastAsia="Times New Roman" w:hAnsi="Times New Roman" w:cs="Times New Roman"/>
      <w:sz w:val="20"/>
      <w:szCs w:val="28"/>
    </w:rPr>
  </w:style>
  <w:style w:type="character" w:customStyle="1" w:styleId="afffffff1">
    <w:name w:val="внутри таблиц Знак"/>
    <w:link w:val="afffffff0"/>
    <w:locked/>
    <w:rsid w:val="00F2242C"/>
    <w:rPr>
      <w:rFonts w:ascii="Times New Roman" w:eastAsia="Times New Roman" w:hAnsi="Times New Roman" w:cs="Times New Roman"/>
      <w:sz w:val="20"/>
      <w:szCs w:val="28"/>
    </w:rPr>
  </w:style>
  <w:style w:type="character" w:customStyle="1" w:styleId="afffffff2">
    <w:name w:val="_Таблица Знак"/>
    <w:link w:val="afffffff3"/>
    <w:locked/>
    <w:rsid w:val="00F2242C"/>
    <w:rPr>
      <w:b/>
      <w:sz w:val="24"/>
      <w:szCs w:val="26"/>
    </w:rPr>
  </w:style>
  <w:style w:type="paragraph" w:customStyle="1" w:styleId="afffffff3">
    <w:name w:val="_Таблица"/>
    <w:basedOn w:val="ab"/>
    <w:link w:val="afffffff2"/>
    <w:qFormat/>
    <w:rsid w:val="00F2242C"/>
    <w:pPr>
      <w:keepNext/>
      <w:tabs>
        <w:tab w:val="left" w:pos="1985"/>
      </w:tabs>
      <w:spacing w:before="240" w:after="120"/>
      <w:ind w:left="0" w:right="282" w:firstLine="0"/>
    </w:pPr>
    <w:rPr>
      <w:rFonts w:asciiTheme="minorHAnsi" w:eastAsiaTheme="minorHAnsi" w:hAnsiTheme="minorHAnsi" w:cstheme="minorBidi"/>
      <w:b/>
      <w:sz w:val="24"/>
      <w:szCs w:val="26"/>
    </w:rPr>
  </w:style>
  <w:style w:type="paragraph" w:customStyle="1" w:styleId="1-1">
    <w:name w:val="Таблица 1-1"/>
    <w:basedOn w:val="a5"/>
    <w:qFormat/>
    <w:rsid w:val="00F2242C"/>
    <w:pPr>
      <w:numPr>
        <w:ilvl w:val="5"/>
        <w:numId w:val="13"/>
      </w:numPr>
      <w:spacing w:after="0" w:line="240" w:lineRule="auto"/>
      <w:ind w:left="0" w:firstLine="0"/>
      <w:contextualSpacing/>
      <w:jc w:val="center"/>
    </w:pPr>
    <w:rPr>
      <w:rFonts w:ascii="Times New Roman" w:eastAsia="Calibri" w:hAnsi="Times New Roman" w:cs="Times New Roman"/>
      <w:iCs/>
      <w:sz w:val="26"/>
      <w:szCs w:val="26"/>
    </w:rPr>
  </w:style>
  <w:style w:type="paragraph" w:customStyle="1" w:styleId="1ff0">
    <w:name w:val="Заголовок 1 с Нум"/>
    <w:basedOn w:val="a5"/>
    <w:qFormat/>
    <w:rsid w:val="0066226C"/>
    <w:pPr>
      <w:widowControl w:val="0"/>
      <w:spacing w:after="0" w:line="240" w:lineRule="auto"/>
      <w:ind w:firstLine="567"/>
      <w:jc w:val="center"/>
    </w:pPr>
    <w:rPr>
      <w:rFonts w:ascii="Times New Roman" w:eastAsia="Times New Roman" w:hAnsi="Times New Roman" w:cs="Times New Roman"/>
      <w:b/>
      <w:bCs/>
      <w:sz w:val="24"/>
      <w:szCs w:val="24"/>
      <w:lang w:eastAsia="ru-RU"/>
    </w:rPr>
  </w:style>
  <w:style w:type="paragraph" w:customStyle="1" w:styleId="msonormal0">
    <w:name w:val="msonormal"/>
    <w:basedOn w:val="a5"/>
    <w:rsid w:val="007B20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5"/>
    <w:rsid w:val="007B204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4">
    <w:name w:val="xl64"/>
    <w:basedOn w:val="a5"/>
    <w:rsid w:val="007B2041"/>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6">
    <w:name w:val="xl66"/>
    <w:basedOn w:val="a5"/>
    <w:rsid w:val="007B2041"/>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7">
    <w:name w:val="xl67"/>
    <w:basedOn w:val="a5"/>
    <w:rsid w:val="007B20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68">
    <w:name w:val="xl68"/>
    <w:basedOn w:val="a5"/>
    <w:rsid w:val="007B2041"/>
    <w:pP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9">
    <w:name w:val="xl69"/>
    <w:basedOn w:val="a5"/>
    <w:rsid w:val="007B2041"/>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70">
    <w:name w:val="xl70"/>
    <w:basedOn w:val="a5"/>
    <w:rsid w:val="007B20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71">
    <w:name w:val="xl71"/>
    <w:basedOn w:val="a5"/>
    <w:rsid w:val="007B20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2">
    <w:name w:val="xl72"/>
    <w:basedOn w:val="a5"/>
    <w:rsid w:val="007B20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73">
    <w:name w:val="xl73"/>
    <w:basedOn w:val="a5"/>
    <w:rsid w:val="007B204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74">
    <w:name w:val="xl74"/>
    <w:basedOn w:val="a5"/>
    <w:rsid w:val="007B204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5">
    <w:name w:val="xl75"/>
    <w:basedOn w:val="a5"/>
    <w:rsid w:val="007B204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76">
    <w:name w:val="xl76"/>
    <w:basedOn w:val="a5"/>
    <w:rsid w:val="007B204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78">
    <w:name w:val="xl78"/>
    <w:basedOn w:val="a5"/>
    <w:rsid w:val="007B204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79">
    <w:name w:val="xl79"/>
    <w:basedOn w:val="a5"/>
    <w:rsid w:val="007B2041"/>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5"/>
    <w:rsid w:val="007B204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81">
    <w:name w:val="xl81"/>
    <w:basedOn w:val="a5"/>
    <w:rsid w:val="007B204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82">
    <w:name w:val="xl82"/>
    <w:basedOn w:val="a5"/>
    <w:rsid w:val="007B204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83">
    <w:name w:val="xl83"/>
    <w:basedOn w:val="a5"/>
    <w:rsid w:val="007B204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84">
    <w:name w:val="xl84"/>
    <w:basedOn w:val="a5"/>
    <w:rsid w:val="007B20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5"/>
    <w:rsid w:val="007B20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5"/>
    <w:rsid w:val="007B204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5"/>
    <w:rsid w:val="007B2041"/>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5"/>
    <w:rsid w:val="007B2041"/>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styleId="afffffff4">
    <w:name w:val="TOC Heading"/>
    <w:basedOn w:val="1"/>
    <w:next w:val="a5"/>
    <w:uiPriority w:val="39"/>
    <w:unhideWhenUsed/>
    <w:qFormat/>
    <w:rsid w:val="00026A8F"/>
    <w:pPr>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eastAsia="ru-RU"/>
    </w:rPr>
  </w:style>
  <w:style w:type="character" w:customStyle="1" w:styleId="2fc">
    <w:name w:val="Текст Знак2"/>
    <w:aliases w:val="Текст Знак1 Знак, Знак3 Знак1 Знак,Текст Знак Знак Знак, Знак3 Знак Знак Знак1, Знак3 Знак2,Текст Знак Знак1, Знак3 Знак Знак1"/>
    <w:basedOn w:val="a6"/>
    <w:rsid w:val="00B46F80"/>
    <w:rPr>
      <w:rFonts w:ascii="Courier New" w:hAnsi="Courier New" w:cs="Courier New"/>
      <w:lang w:val="ru-RU" w:eastAsia="ru-RU" w:bidi="ar-SA"/>
    </w:rPr>
  </w:style>
  <w:style w:type="character" w:customStyle="1" w:styleId="FontStyle92">
    <w:name w:val="Font Style92"/>
    <w:basedOn w:val="a6"/>
    <w:rsid w:val="00B46F80"/>
    <w:rPr>
      <w:rFonts w:ascii="Times New Roman" w:hAnsi="Times New Roman" w:cs="Times New Roman"/>
      <w:sz w:val="24"/>
      <w:szCs w:val="24"/>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5"/>
    <w:rsid w:val="00B46F8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TableParagraph">
    <w:name w:val="Table Paragraph"/>
    <w:basedOn w:val="a5"/>
    <w:uiPriority w:val="1"/>
    <w:qFormat/>
    <w:rsid w:val="00B46F8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114">
    <w:name w:val="Знак11 Знак Знак Знак Знак Знак Знак Знак Знак Знак Знак Знак Знак Знак Знак Знак Знак Знак Знак Знак Знак Знак Знак Знак Знак1"/>
    <w:basedOn w:val="a5"/>
    <w:rsid w:val="00971301"/>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215">
    <w:name w:val="Знак Знак21"/>
    <w:rsid w:val="00971301"/>
    <w:rPr>
      <w:b/>
      <w:bCs/>
      <w:kern w:val="36"/>
      <w:sz w:val="48"/>
      <w:szCs w:val="48"/>
      <w:lang w:val="ru-RU" w:eastAsia="ru-RU" w:bidi="ar-SA"/>
    </w:rPr>
  </w:style>
  <w:style w:type="paragraph" w:customStyle="1" w:styleId="119">
    <w:name w:val="Знак Знак1 Знак1"/>
    <w:basedOn w:val="a5"/>
    <w:rsid w:val="00971301"/>
    <w:pPr>
      <w:widowControl w:val="0"/>
      <w:adjustRightInd w:val="0"/>
      <w:spacing w:after="160" w:line="240" w:lineRule="exact"/>
      <w:ind w:firstLine="709"/>
      <w:jc w:val="right"/>
    </w:pPr>
    <w:rPr>
      <w:rFonts w:ascii="Times New Roman" w:eastAsia="Times New Roman" w:hAnsi="Times New Roman" w:cs="Times New Roman"/>
      <w:sz w:val="20"/>
      <w:szCs w:val="20"/>
      <w:lang w:val="en-GB"/>
    </w:rPr>
  </w:style>
  <w:style w:type="paragraph" w:customStyle="1" w:styleId="CharChar11">
    <w:name w:val="Char Char1 Знак Знак Знак1"/>
    <w:basedOn w:val="a5"/>
    <w:rsid w:val="00971301"/>
    <w:pPr>
      <w:spacing w:after="0" w:line="240" w:lineRule="auto"/>
      <w:ind w:firstLine="709"/>
      <w:jc w:val="both"/>
    </w:pPr>
    <w:rPr>
      <w:rFonts w:ascii="Verdana" w:eastAsia="Times New Roman" w:hAnsi="Verdana" w:cs="Verdana"/>
      <w:sz w:val="20"/>
      <w:szCs w:val="20"/>
      <w:lang w:val="en-US"/>
    </w:rPr>
  </w:style>
  <w:style w:type="paragraph" w:customStyle="1" w:styleId="11a">
    <w:name w:val="Знак Знак Знак1 Знак Знак Знак Знак Знак Знак Знак Знак Знак Знак1"/>
    <w:basedOn w:val="a5"/>
    <w:rsid w:val="00971301"/>
    <w:pPr>
      <w:spacing w:after="0" w:line="240" w:lineRule="auto"/>
      <w:ind w:firstLine="709"/>
      <w:jc w:val="both"/>
    </w:pPr>
    <w:rPr>
      <w:rFonts w:ascii="Verdana" w:eastAsia="Times New Roman" w:hAnsi="Verdana" w:cs="Verdana"/>
      <w:sz w:val="20"/>
      <w:szCs w:val="20"/>
      <w:lang w:val="en-US"/>
    </w:rPr>
  </w:style>
  <w:style w:type="paragraph" w:customStyle="1" w:styleId="11b">
    <w:name w:val="Знак1 Знак Знак Знак Знак Знак Знак Знак Знак Знак Знак Знак Знак Знак Знак Знак Знак Знак Знак Знак1"/>
    <w:basedOn w:val="a5"/>
    <w:rsid w:val="00971301"/>
    <w:pPr>
      <w:spacing w:after="160" w:line="240" w:lineRule="exact"/>
      <w:ind w:firstLine="709"/>
      <w:jc w:val="both"/>
    </w:pPr>
    <w:rPr>
      <w:rFonts w:ascii="Verdana" w:eastAsia="Times New Roman" w:hAnsi="Verdana" w:cs="Times New Roman"/>
      <w:sz w:val="28"/>
      <w:szCs w:val="24"/>
      <w:lang w:val="en-US"/>
    </w:rPr>
  </w:style>
  <w:style w:type="character" w:customStyle="1" w:styleId="910">
    <w:name w:val="Знак Знак91"/>
    <w:rsid w:val="00971301"/>
    <w:rPr>
      <w:bCs/>
      <w:spacing w:val="60"/>
      <w:kern w:val="32"/>
      <w:sz w:val="24"/>
      <w:szCs w:val="24"/>
      <w:lang w:val="ru-RU" w:eastAsia="ru-RU" w:bidi="ar-SA"/>
    </w:rPr>
  </w:style>
  <w:style w:type="character" w:customStyle="1" w:styleId="810">
    <w:name w:val="Знак Знак81"/>
    <w:rsid w:val="00971301"/>
    <w:rPr>
      <w:b/>
      <w:bCs/>
      <w:iCs/>
      <w:sz w:val="24"/>
      <w:szCs w:val="24"/>
      <w:lang w:val="ru-RU" w:eastAsia="ru-RU" w:bidi="ar-SA"/>
    </w:rPr>
  </w:style>
  <w:style w:type="character" w:customStyle="1" w:styleId="710">
    <w:name w:val="Знак Знак71"/>
    <w:rsid w:val="00971301"/>
    <w:rPr>
      <w:b/>
      <w:sz w:val="24"/>
      <w:szCs w:val="24"/>
      <w:lang w:val="ru-RU" w:eastAsia="ru-RU" w:bidi="ar-SA"/>
    </w:rPr>
  </w:style>
  <w:style w:type="character" w:customStyle="1" w:styleId="511">
    <w:name w:val="Знак Знак51"/>
    <w:rsid w:val="00971301"/>
    <w:rPr>
      <w:sz w:val="24"/>
      <w:szCs w:val="24"/>
      <w:lang w:val="ru-RU" w:eastAsia="ru-RU" w:bidi="ar-SA"/>
    </w:rPr>
  </w:style>
  <w:style w:type="paragraph" w:customStyle="1" w:styleId="46">
    <w:name w:val="Основной текст4"/>
    <w:rsid w:val="0097130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1c">
    <w:name w:val="Знак Знак1 Знак Знак Знак Знак Знак Знак Знак1"/>
    <w:basedOn w:val="a5"/>
    <w:rsid w:val="00971301"/>
    <w:pPr>
      <w:spacing w:after="160" w:line="240" w:lineRule="exact"/>
      <w:ind w:firstLine="709"/>
      <w:jc w:val="both"/>
    </w:pPr>
    <w:rPr>
      <w:rFonts w:ascii="Verdana" w:eastAsia="Times New Roman" w:hAnsi="Verdana" w:cs="Times New Roman"/>
      <w:sz w:val="28"/>
      <w:szCs w:val="24"/>
      <w:lang w:val="en-US"/>
    </w:rPr>
  </w:style>
  <w:style w:type="paragraph" w:customStyle="1" w:styleId="font5">
    <w:name w:val="font5"/>
    <w:basedOn w:val="a5"/>
    <w:rsid w:val="0095161B"/>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6">
    <w:name w:val="font6"/>
    <w:basedOn w:val="a5"/>
    <w:rsid w:val="0095161B"/>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5">
    <w:name w:val="xl65"/>
    <w:basedOn w:val="a5"/>
    <w:rsid w:val="0095161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table" w:customStyle="1" w:styleId="1ff1">
    <w:name w:val="Сетка таблицы1"/>
    <w:basedOn w:val="a7"/>
    <w:next w:val="ad"/>
    <w:uiPriority w:val="59"/>
    <w:rsid w:val="00673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2">
    <w:name w:val="Нет списка1"/>
    <w:next w:val="a8"/>
    <w:uiPriority w:val="99"/>
    <w:semiHidden/>
    <w:unhideWhenUsed/>
    <w:rsid w:val="007B555B"/>
  </w:style>
  <w:style w:type="paragraph" w:styleId="afffffff5">
    <w:name w:val="annotation text"/>
    <w:basedOn w:val="a5"/>
    <w:link w:val="afffffff6"/>
    <w:uiPriority w:val="99"/>
    <w:semiHidden/>
    <w:unhideWhenUsed/>
    <w:rsid w:val="00B76EC1"/>
    <w:pPr>
      <w:spacing w:line="240" w:lineRule="auto"/>
    </w:pPr>
    <w:rPr>
      <w:sz w:val="20"/>
      <w:szCs w:val="20"/>
    </w:rPr>
  </w:style>
  <w:style w:type="character" w:customStyle="1" w:styleId="afffffff6">
    <w:name w:val="Текст примечания Знак"/>
    <w:basedOn w:val="a6"/>
    <w:link w:val="afffffff5"/>
    <w:uiPriority w:val="99"/>
    <w:semiHidden/>
    <w:rsid w:val="00B76EC1"/>
    <w:rPr>
      <w:sz w:val="20"/>
      <w:szCs w:val="20"/>
    </w:rPr>
  </w:style>
  <w:style w:type="paragraph" w:styleId="afffffff7">
    <w:name w:val="annotation subject"/>
    <w:basedOn w:val="afffffff5"/>
    <w:next w:val="afffffff5"/>
    <w:link w:val="afffffff8"/>
    <w:uiPriority w:val="99"/>
    <w:semiHidden/>
    <w:unhideWhenUsed/>
    <w:rsid w:val="00B76EC1"/>
    <w:rPr>
      <w:b/>
      <w:bCs/>
    </w:rPr>
  </w:style>
  <w:style w:type="character" w:customStyle="1" w:styleId="afffffff8">
    <w:name w:val="Тема примечания Знак"/>
    <w:basedOn w:val="afffffff6"/>
    <w:link w:val="afffffff7"/>
    <w:uiPriority w:val="99"/>
    <w:semiHidden/>
    <w:rsid w:val="00B76EC1"/>
    <w:rPr>
      <w:b/>
      <w:bCs/>
      <w:sz w:val="20"/>
      <w:szCs w:val="20"/>
    </w:rPr>
  </w:style>
  <w:style w:type="paragraph" w:styleId="afffffff9">
    <w:name w:val="Revision"/>
    <w:hidden/>
    <w:uiPriority w:val="99"/>
    <w:semiHidden/>
    <w:rsid w:val="006E192C"/>
    <w:pPr>
      <w:spacing w:after="0" w:line="240" w:lineRule="auto"/>
    </w:pPr>
  </w:style>
  <w:style w:type="paragraph" w:customStyle="1" w:styleId="3d">
    <w:name w:val="Знак Знак3 Знак Знак Знак Знак Знак Знак Знак"/>
    <w:basedOn w:val="a5"/>
    <w:rsid w:val="005E23B6"/>
    <w:pPr>
      <w:spacing w:after="160" w:line="240" w:lineRule="exact"/>
    </w:pPr>
    <w:rPr>
      <w:rFonts w:ascii="Verdana" w:eastAsia="Times New Roman" w:hAnsi="Verdana" w:cs="Times New Roman"/>
      <w:sz w:val="20"/>
      <w:szCs w:val="20"/>
      <w:lang w:val="en-US"/>
    </w:rPr>
  </w:style>
  <w:style w:type="paragraph" w:customStyle="1" w:styleId="56">
    <w:name w:val="Обычный5"/>
    <w:rsid w:val="003222C4"/>
    <w:pPr>
      <w:snapToGrid w:val="0"/>
      <w:spacing w:after="0" w:line="240" w:lineRule="auto"/>
    </w:pPr>
    <w:rPr>
      <w:rFonts w:ascii="Times New Roman" w:eastAsia="Times New Roman" w:hAnsi="Times New Roman" w:cs="Times New Roman"/>
      <w:szCs w:val="20"/>
      <w:lang w:eastAsia="ru-RU"/>
    </w:rPr>
  </w:style>
  <w:style w:type="paragraph" w:customStyle="1" w:styleId="Normal10-022">
    <w:name w:val="Стиль Normal + 10 пт полужирный По центру Слева:  -02 см Справ...2"/>
    <w:basedOn w:val="56"/>
    <w:link w:val="Normal10-0220"/>
    <w:rsid w:val="003222C4"/>
    <w:pPr>
      <w:ind w:left="-113" w:right="-113"/>
      <w:jc w:val="center"/>
    </w:pPr>
    <w:rPr>
      <w:b/>
      <w:bCs/>
      <w:sz w:val="20"/>
    </w:rPr>
  </w:style>
  <w:style w:type="character" w:customStyle="1" w:styleId="Normal10-0220">
    <w:name w:val="Стиль Normal + 10 пт полужирный По центру Слева:  -02 см Справ...2 Знак"/>
    <w:link w:val="Normal10-022"/>
    <w:rsid w:val="003222C4"/>
    <w:rPr>
      <w:rFonts w:ascii="Times New Roman" w:eastAsia="Times New Roman" w:hAnsi="Times New Roman" w:cs="Times New Roman"/>
      <w:b/>
      <w:bCs/>
      <w:sz w:val="20"/>
      <w:szCs w:val="20"/>
      <w:lang w:eastAsia="ru-RU"/>
    </w:rPr>
  </w:style>
  <w:style w:type="paragraph" w:customStyle="1" w:styleId="3e">
    <w:name w:val="Знак Знак3 Знак Знак Знак Знак Знак Знак Знак"/>
    <w:basedOn w:val="a5"/>
    <w:rsid w:val="00A12C31"/>
    <w:pPr>
      <w:spacing w:after="160" w:line="240" w:lineRule="exact"/>
    </w:pPr>
    <w:rPr>
      <w:rFonts w:ascii="Verdana" w:eastAsia="Times New Roman" w:hAnsi="Verdana" w:cs="Times New Roman"/>
      <w:sz w:val="20"/>
      <w:szCs w:val="20"/>
      <w:lang w:val="en-US"/>
    </w:rPr>
  </w:style>
  <w:style w:type="character" w:customStyle="1" w:styleId="Normal10-020">
    <w:name w:val="Normal + 10 пт полужирный По центру Слева:  -02 см Справ... Знак"/>
    <w:link w:val="Normal10-02"/>
    <w:rsid w:val="00A7067E"/>
    <w:rPr>
      <w:rFonts w:ascii="Times New Roman" w:eastAsia="Times New Roman" w:hAnsi="Times New Roman" w:cs="Times New Roman"/>
      <w:b/>
      <w:bCs/>
      <w:sz w:val="20"/>
      <w:szCs w:val="20"/>
      <w:lang w:eastAsia="ru-RU"/>
    </w:rPr>
  </w:style>
  <w:style w:type="paragraph" w:customStyle="1" w:styleId="01">
    <w:name w:val="0"/>
    <w:basedOn w:val="a5"/>
    <w:link w:val="02"/>
    <w:qFormat/>
    <w:rsid w:val="00B53CCA"/>
    <w:pPr>
      <w:spacing w:after="0" w:line="240" w:lineRule="auto"/>
      <w:jc w:val="center"/>
    </w:pPr>
    <w:rPr>
      <w:rFonts w:ascii="Times New Roman" w:eastAsia="Times New Roman" w:hAnsi="Times New Roman" w:cs="Times New Roman"/>
      <w:color w:val="000000"/>
      <w:sz w:val="24"/>
    </w:rPr>
  </w:style>
  <w:style w:type="character" w:customStyle="1" w:styleId="02">
    <w:name w:val="0 Знак"/>
    <w:basedOn w:val="a6"/>
    <w:link w:val="01"/>
    <w:rsid w:val="00B53CCA"/>
    <w:rPr>
      <w:rFonts w:ascii="Times New Roman" w:eastAsia="Times New Roman" w:hAnsi="Times New Roman" w:cs="Times New Roman"/>
      <w:color w:val="000000"/>
      <w:sz w:val="24"/>
    </w:rPr>
  </w:style>
  <w:style w:type="paragraph" w:customStyle="1" w:styleId="afffffffa">
    <w:name w:val="Таблица_номер_таблицы"/>
    <w:link w:val="afffffffb"/>
    <w:rsid w:val="00905024"/>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fb">
    <w:name w:val="Таблица_номер_таблицы Знак"/>
    <w:link w:val="afffffffa"/>
    <w:locked/>
    <w:rsid w:val="00905024"/>
    <w:rPr>
      <w:rFonts w:ascii="Times New Roman" w:eastAsia="Times New Roman" w:hAnsi="Times New Roman" w:cs="Times New Roman"/>
      <w:sz w:val="24"/>
      <w:szCs w:val="24"/>
      <w:lang w:eastAsia="ru-RU"/>
    </w:rPr>
  </w:style>
  <w:style w:type="paragraph" w:customStyle="1" w:styleId="afffffffc">
    <w:name w:val="Таблица_название_таблицы"/>
    <w:next w:val="a5"/>
    <w:link w:val="afffffffd"/>
    <w:qFormat/>
    <w:rsid w:val="00905024"/>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d">
    <w:name w:val="Таблица_название_таблицы Знак"/>
    <w:link w:val="afffffffc"/>
    <w:locked/>
    <w:rsid w:val="00905024"/>
    <w:rPr>
      <w:rFonts w:ascii="Times New Roman" w:eastAsia="Times New Roman" w:hAnsi="Times New Roman" w:cs="Times New Roman"/>
      <w:sz w:val="24"/>
      <w:szCs w:val="24"/>
      <w:lang w:eastAsia="ru-RU"/>
    </w:rPr>
  </w:style>
  <w:style w:type="paragraph" w:customStyle="1" w:styleId="afffffffe">
    <w:name w:val="Абзац"/>
    <w:link w:val="affffffff"/>
    <w:qFormat/>
    <w:rsid w:val="007A46B0"/>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f">
    <w:name w:val="Абзац Знак"/>
    <w:link w:val="afffffffe"/>
    <w:qFormat/>
    <w:locked/>
    <w:rsid w:val="007A46B0"/>
    <w:rPr>
      <w:rFonts w:ascii="Times New Roman" w:eastAsia="Times New Roman" w:hAnsi="Times New Roman" w:cs="Times New Roman"/>
      <w:sz w:val="24"/>
      <w:szCs w:val="24"/>
      <w:lang w:eastAsia="ru-RU"/>
    </w:rPr>
  </w:style>
  <w:style w:type="character" w:customStyle="1" w:styleId="affffffff0">
    <w:name w:val="Текст_Обычный"/>
    <w:basedOn w:val="a6"/>
    <w:qFormat/>
    <w:rsid w:val="003978F9"/>
  </w:style>
  <w:style w:type="paragraph" w:customStyle="1" w:styleId="11d">
    <w:name w:val="Табличный_таблица_11"/>
    <w:link w:val="11e"/>
    <w:qFormat/>
    <w:rsid w:val="003978F9"/>
    <w:pPr>
      <w:spacing w:after="0" w:line="240" w:lineRule="auto"/>
      <w:jc w:val="center"/>
    </w:pPr>
    <w:rPr>
      <w:rFonts w:ascii="Times New Roman" w:eastAsia="Times New Roman" w:hAnsi="Times New Roman" w:cs="Times New Roman"/>
      <w:lang w:eastAsia="ru-RU"/>
    </w:rPr>
  </w:style>
  <w:style w:type="character" w:customStyle="1" w:styleId="11e">
    <w:name w:val="Табличный_таблица_11 Знак"/>
    <w:link w:val="11d"/>
    <w:locked/>
    <w:rsid w:val="003978F9"/>
    <w:rPr>
      <w:rFonts w:ascii="Times New Roman" w:eastAsia="Times New Roman" w:hAnsi="Times New Roman" w:cs="Times New Roman"/>
      <w:lang w:eastAsia="ru-RU"/>
    </w:rPr>
  </w:style>
  <w:style w:type="paragraph" w:customStyle="1" w:styleId="11">
    <w:name w:val="Табличный_маркированный_11"/>
    <w:link w:val="11f"/>
    <w:uiPriority w:val="99"/>
    <w:qFormat/>
    <w:rsid w:val="003978F9"/>
    <w:pPr>
      <w:numPr>
        <w:numId w:val="20"/>
      </w:numPr>
      <w:spacing w:after="0" w:line="240" w:lineRule="auto"/>
      <w:jc w:val="both"/>
    </w:pPr>
    <w:rPr>
      <w:rFonts w:ascii="Times New Roman" w:eastAsia="Times New Roman" w:hAnsi="Times New Roman" w:cs="Times New Roman"/>
      <w:lang w:eastAsia="ru-RU"/>
    </w:rPr>
  </w:style>
  <w:style w:type="character" w:customStyle="1" w:styleId="11f">
    <w:name w:val="Табличный_маркированный_11 Знак"/>
    <w:link w:val="11"/>
    <w:uiPriority w:val="99"/>
    <w:locked/>
    <w:rsid w:val="003978F9"/>
    <w:rPr>
      <w:rFonts w:ascii="Times New Roman" w:eastAsia="Times New Roman" w:hAnsi="Times New Roman" w:cs="Times New Roman"/>
      <w:lang w:eastAsia="ru-RU"/>
    </w:rPr>
  </w:style>
  <w:style w:type="paragraph" w:customStyle="1" w:styleId="11f0">
    <w:name w:val="Табличный_боковик_11"/>
    <w:link w:val="11f1"/>
    <w:uiPriority w:val="99"/>
    <w:qFormat/>
    <w:rsid w:val="003978F9"/>
    <w:pPr>
      <w:spacing w:after="0" w:line="240" w:lineRule="auto"/>
    </w:pPr>
    <w:rPr>
      <w:rFonts w:ascii="Times New Roman" w:eastAsia="Times New Roman" w:hAnsi="Times New Roman" w:cs="Times New Roman"/>
      <w:lang w:eastAsia="ru-RU"/>
    </w:rPr>
  </w:style>
  <w:style w:type="character" w:customStyle="1" w:styleId="11f1">
    <w:name w:val="Табличный_боковик_11 Знак"/>
    <w:link w:val="11f0"/>
    <w:uiPriority w:val="99"/>
    <w:qFormat/>
    <w:locked/>
    <w:rsid w:val="003978F9"/>
    <w:rPr>
      <w:rFonts w:ascii="Times New Roman" w:eastAsia="Times New Roman" w:hAnsi="Times New Roman" w:cs="Times New Roman"/>
      <w:lang w:eastAsia="ru-RU"/>
    </w:rPr>
  </w:style>
  <w:style w:type="paragraph" w:customStyle="1" w:styleId="21">
    <w:name w:val="Список_маркерный_2_уровень"/>
    <w:basedOn w:val="14"/>
    <w:link w:val="2fd"/>
    <w:rsid w:val="00F357A9"/>
    <w:pPr>
      <w:numPr>
        <w:ilvl w:val="1"/>
      </w:numPr>
      <w:ind w:left="2149"/>
    </w:pPr>
  </w:style>
  <w:style w:type="paragraph" w:customStyle="1" w:styleId="14">
    <w:name w:val="Список_маркерный_1_уровень"/>
    <w:link w:val="1ff3"/>
    <w:uiPriority w:val="99"/>
    <w:qFormat/>
    <w:rsid w:val="00F357A9"/>
    <w:pPr>
      <w:numPr>
        <w:numId w:val="21"/>
      </w:numPr>
      <w:spacing w:after="0" w:line="240" w:lineRule="auto"/>
      <w:jc w:val="both"/>
    </w:pPr>
    <w:rPr>
      <w:rFonts w:ascii="Times New Roman" w:eastAsia="Times New Roman" w:hAnsi="Times New Roman" w:cs="Times New Roman"/>
      <w:snapToGrid w:val="0"/>
      <w:sz w:val="24"/>
      <w:szCs w:val="24"/>
      <w:lang w:eastAsia="ru-RU"/>
    </w:rPr>
  </w:style>
  <w:style w:type="character" w:customStyle="1" w:styleId="1ff3">
    <w:name w:val="Список_маркерный_1_уровень Знак"/>
    <w:link w:val="14"/>
    <w:uiPriority w:val="99"/>
    <w:locked/>
    <w:rsid w:val="00F357A9"/>
    <w:rPr>
      <w:rFonts w:ascii="Times New Roman" w:eastAsia="Times New Roman" w:hAnsi="Times New Roman" w:cs="Times New Roman"/>
      <w:snapToGrid w:val="0"/>
      <w:sz w:val="24"/>
      <w:szCs w:val="24"/>
      <w:lang w:eastAsia="ru-RU"/>
    </w:rPr>
  </w:style>
  <w:style w:type="paragraph" w:customStyle="1" w:styleId="13">
    <w:name w:val="Список_нумерованный_1_уровень"/>
    <w:link w:val="1ff4"/>
    <w:qFormat/>
    <w:rsid w:val="00F357A9"/>
    <w:pPr>
      <w:numPr>
        <w:numId w:val="22"/>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f4">
    <w:name w:val="Список_нумерованный_1_уровень Знак"/>
    <w:link w:val="13"/>
    <w:locked/>
    <w:rsid w:val="00F357A9"/>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3"/>
    <w:qFormat/>
    <w:rsid w:val="00F357A9"/>
    <w:pPr>
      <w:numPr>
        <w:ilvl w:val="1"/>
      </w:numPr>
      <w:tabs>
        <w:tab w:val="num" w:pos="360"/>
      </w:tabs>
      <w:ind w:left="360" w:hanging="360"/>
    </w:pPr>
  </w:style>
  <w:style w:type="paragraph" w:customStyle="1" w:styleId="30">
    <w:name w:val="Список_нумерованный_3_уровень"/>
    <w:basedOn w:val="13"/>
    <w:qFormat/>
    <w:rsid w:val="00F357A9"/>
    <w:pPr>
      <w:numPr>
        <w:ilvl w:val="2"/>
      </w:numPr>
      <w:tabs>
        <w:tab w:val="num" w:pos="360"/>
      </w:tabs>
      <w:ind w:left="360" w:hanging="360"/>
    </w:pPr>
  </w:style>
  <w:style w:type="paragraph" w:customStyle="1" w:styleId="150">
    <w:name w:val="15 таблица"/>
    <w:basedOn w:val="a5"/>
    <w:link w:val="151"/>
    <w:qFormat/>
    <w:rsid w:val="00C22F6F"/>
    <w:pPr>
      <w:widowControl w:val="0"/>
      <w:suppressAutoHyphens/>
      <w:spacing w:after="0" w:line="239" w:lineRule="auto"/>
      <w:ind w:left="57"/>
      <w:jc w:val="both"/>
    </w:pPr>
    <w:rPr>
      <w:rFonts w:ascii="Times New Roman" w:eastAsia="Times New Roman" w:hAnsi="Times New Roman" w:cs="Times New Roman"/>
      <w:bCs/>
      <w:sz w:val="20"/>
      <w:szCs w:val="20"/>
      <w:lang w:eastAsia="ru-RU"/>
    </w:rPr>
  </w:style>
  <w:style w:type="character" w:customStyle="1" w:styleId="151">
    <w:name w:val="15 таблица Знак"/>
    <w:link w:val="150"/>
    <w:rsid w:val="00C22F6F"/>
    <w:rPr>
      <w:rFonts w:ascii="Times New Roman" w:eastAsia="Times New Roman" w:hAnsi="Times New Roman" w:cs="Times New Roman"/>
      <w:bCs/>
      <w:sz w:val="20"/>
      <w:szCs w:val="20"/>
      <w:lang w:eastAsia="ru-RU"/>
    </w:rPr>
  </w:style>
  <w:style w:type="paragraph" w:customStyle="1" w:styleId="1ff5">
    <w:name w:val="Заголовок_подзаголовок_1"/>
    <w:next w:val="afffffffe"/>
    <w:link w:val="1ff6"/>
    <w:uiPriority w:val="99"/>
    <w:qFormat/>
    <w:rsid w:val="008555E8"/>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6">
    <w:name w:val="Заголовок_подзаголовок_1 Знак"/>
    <w:link w:val="1ff5"/>
    <w:uiPriority w:val="99"/>
    <w:locked/>
    <w:rsid w:val="008555E8"/>
    <w:rPr>
      <w:rFonts w:ascii="Times New Roman" w:eastAsia="Times New Roman" w:hAnsi="Times New Roman" w:cs="Times New Roman"/>
      <w:b/>
      <w:bCs/>
      <w:sz w:val="24"/>
      <w:szCs w:val="24"/>
      <w:u w:val="single"/>
      <w:lang w:eastAsia="ru-RU"/>
    </w:rPr>
  </w:style>
  <w:style w:type="paragraph" w:customStyle="1" w:styleId="3f">
    <w:name w:val="Заголовок_подзаголовок_3"/>
    <w:next w:val="afffffffe"/>
    <w:link w:val="3f0"/>
    <w:uiPriority w:val="99"/>
    <w:qFormat/>
    <w:rsid w:val="008555E8"/>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f0">
    <w:name w:val="Заголовок_подзаголовок_3 Знак"/>
    <w:link w:val="3f"/>
    <w:uiPriority w:val="99"/>
    <w:locked/>
    <w:rsid w:val="008555E8"/>
    <w:rPr>
      <w:rFonts w:ascii="Times New Roman" w:eastAsia="Times New Roman" w:hAnsi="Times New Roman" w:cs="Times New Roman"/>
      <w:b/>
      <w:bCs/>
      <w:sz w:val="24"/>
      <w:szCs w:val="24"/>
      <w:u w:val="single"/>
      <w:lang w:eastAsia="ru-RU"/>
    </w:rPr>
  </w:style>
  <w:style w:type="paragraph" w:customStyle="1" w:styleId="2fe">
    <w:name w:val="Заголовок_подзаголовок_2"/>
    <w:next w:val="afffffffe"/>
    <w:link w:val="2ff"/>
    <w:rsid w:val="008555E8"/>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f">
    <w:name w:val="Заголовок_подзаголовок_2 Знак"/>
    <w:link w:val="2fe"/>
    <w:locked/>
    <w:rsid w:val="008555E8"/>
    <w:rPr>
      <w:rFonts w:ascii="Times New Roman" w:eastAsia="Times New Roman" w:hAnsi="Times New Roman" w:cs="Times New Roman"/>
      <w:b/>
      <w:bCs/>
      <w:sz w:val="24"/>
      <w:szCs w:val="24"/>
      <w:lang w:eastAsia="ru-RU"/>
    </w:rPr>
  </w:style>
  <w:style w:type="table" w:customStyle="1" w:styleId="2ff0">
    <w:name w:val="Сетка таблицы2"/>
    <w:basedOn w:val="a7"/>
    <w:next w:val="ad"/>
    <w:uiPriority w:val="59"/>
    <w:rsid w:val="008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Сетка таблицы3"/>
    <w:basedOn w:val="a7"/>
    <w:next w:val="ad"/>
    <w:uiPriority w:val="59"/>
    <w:rsid w:val="008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d">
    <w:name w:val="Список_маркерный_2_уровень Знак"/>
    <w:link w:val="21"/>
    <w:uiPriority w:val="99"/>
    <w:locked/>
    <w:rsid w:val="008555E8"/>
    <w:rPr>
      <w:rFonts w:ascii="Times New Roman" w:eastAsia="Times New Roman" w:hAnsi="Times New Roman" w:cs="Times New Roman"/>
      <w:snapToGrid w:val="0"/>
      <w:sz w:val="24"/>
      <w:szCs w:val="24"/>
      <w:lang w:eastAsia="ru-RU"/>
    </w:rPr>
  </w:style>
  <w:style w:type="paragraph" w:customStyle="1" w:styleId="affffffff1">
    <w:name w:val="Нормальный (таблица)"/>
    <w:basedOn w:val="a5"/>
    <w:next w:val="a5"/>
    <w:uiPriority w:val="99"/>
    <w:rsid w:val="00A05983"/>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ffffff2">
    <w:name w:val="Прижатый влево"/>
    <w:basedOn w:val="a5"/>
    <w:next w:val="a5"/>
    <w:uiPriority w:val="99"/>
    <w:rsid w:val="00A05983"/>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512">
    <w:name w:val="5 Т1_Таб"/>
    <w:basedOn w:val="a5"/>
    <w:link w:val="513"/>
    <w:qFormat/>
    <w:rsid w:val="00BE5DE8"/>
    <w:pPr>
      <w:spacing w:after="0" w:line="240" w:lineRule="auto"/>
    </w:pPr>
    <w:rPr>
      <w:rFonts w:ascii="Times New Roman" w:eastAsia="Calibri" w:hAnsi="Times New Roman" w:cs="Times New Roman"/>
      <w:b/>
      <w:sz w:val="24"/>
      <w:szCs w:val="24"/>
      <w:lang w:eastAsia="ru-RU"/>
    </w:rPr>
  </w:style>
  <w:style w:type="character" w:customStyle="1" w:styleId="513">
    <w:name w:val="5 Т1_Таб Знак"/>
    <w:link w:val="512"/>
    <w:rsid w:val="00BE5DE8"/>
    <w:rPr>
      <w:rFonts w:ascii="Times New Roman" w:eastAsia="Calibri" w:hAnsi="Times New Roman" w:cs="Times New Roman"/>
      <w:b/>
      <w:sz w:val="24"/>
      <w:szCs w:val="24"/>
      <w:lang w:eastAsia="ru-RU"/>
    </w:rPr>
  </w:style>
  <w:style w:type="character" w:customStyle="1" w:styleId="affffffff3">
    <w:name w:val="Цветовое выделение"/>
    <w:uiPriority w:val="99"/>
    <w:rsid w:val="00E76518"/>
    <w:rPr>
      <w:b/>
      <w:color w:val="26282F"/>
    </w:rPr>
  </w:style>
  <w:style w:type="character" w:customStyle="1" w:styleId="affffffff4">
    <w:name w:val="Гипертекстовая ссылка"/>
    <w:basedOn w:val="affffffff3"/>
    <w:uiPriority w:val="99"/>
    <w:rsid w:val="00E76518"/>
    <w:rPr>
      <w:rFonts w:cs="Times New Roman"/>
      <w:b/>
      <w:bCs/>
      <w:color w:val="106BBE"/>
    </w:rPr>
  </w:style>
  <w:style w:type="paragraph" w:customStyle="1" w:styleId="affffffff5">
    <w:name w:val="Текст (справка)"/>
    <w:basedOn w:val="a5"/>
    <w:next w:val="a5"/>
    <w:uiPriority w:val="99"/>
    <w:rsid w:val="00E76518"/>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lang w:eastAsia="ru-RU"/>
    </w:rPr>
  </w:style>
  <w:style w:type="paragraph" w:customStyle="1" w:styleId="affffffff6">
    <w:name w:val="Комментарий"/>
    <w:basedOn w:val="affffffff5"/>
    <w:next w:val="a5"/>
    <w:uiPriority w:val="99"/>
    <w:rsid w:val="00E76518"/>
    <w:pPr>
      <w:spacing w:before="75"/>
      <w:ind w:right="0"/>
      <w:jc w:val="both"/>
    </w:pPr>
    <w:rPr>
      <w:color w:val="353842"/>
      <w:shd w:val="clear" w:color="auto" w:fill="F0F0F0"/>
    </w:rPr>
  </w:style>
  <w:style w:type="paragraph" w:customStyle="1" w:styleId="affffffff7">
    <w:name w:val="Информация о версии"/>
    <w:basedOn w:val="affffffff6"/>
    <w:next w:val="a5"/>
    <w:uiPriority w:val="99"/>
    <w:rsid w:val="00E76518"/>
    <w:rPr>
      <w:i/>
      <w:iCs/>
    </w:rPr>
  </w:style>
  <w:style w:type="paragraph" w:customStyle="1" w:styleId="affffffff8">
    <w:name w:val="Текст информации об изменениях"/>
    <w:basedOn w:val="a5"/>
    <w:next w:val="a5"/>
    <w:uiPriority w:val="99"/>
    <w:rsid w:val="00E76518"/>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lang w:eastAsia="ru-RU"/>
    </w:rPr>
  </w:style>
  <w:style w:type="paragraph" w:customStyle="1" w:styleId="affffffff9">
    <w:name w:val="Информация об изменениях"/>
    <w:basedOn w:val="affffffff8"/>
    <w:next w:val="a5"/>
    <w:uiPriority w:val="99"/>
    <w:rsid w:val="00E76518"/>
    <w:pPr>
      <w:spacing w:before="180"/>
      <w:ind w:left="360" w:right="360" w:firstLine="0"/>
    </w:pPr>
    <w:rPr>
      <w:shd w:val="clear" w:color="auto" w:fill="EAEFED"/>
    </w:rPr>
  </w:style>
  <w:style w:type="paragraph" w:customStyle="1" w:styleId="affffffffa">
    <w:name w:val="Подзаголовок для информации об изменениях"/>
    <w:basedOn w:val="affffffff8"/>
    <w:next w:val="a5"/>
    <w:uiPriority w:val="99"/>
    <w:rsid w:val="00E76518"/>
    <w:rPr>
      <w:b/>
      <w:bCs/>
    </w:rPr>
  </w:style>
  <w:style w:type="character" w:customStyle="1" w:styleId="affffffffb">
    <w:name w:val="Цветовое выделение для Текст"/>
    <w:uiPriority w:val="99"/>
    <w:rsid w:val="00E76518"/>
    <w:rPr>
      <w:rFonts w:ascii="Times New Roman CYR" w:hAnsi="Times New Roman CYR"/>
    </w:rPr>
  </w:style>
  <w:style w:type="character" w:customStyle="1" w:styleId="affffffffc">
    <w:name w:val="Текст_Красный"/>
    <w:uiPriority w:val="1"/>
    <w:qFormat/>
    <w:rsid w:val="00E76518"/>
    <w:rPr>
      <w:color w:val="FF0000"/>
    </w:rPr>
  </w:style>
  <w:style w:type="character" w:customStyle="1" w:styleId="Normal1">
    <w:name w:val="Normal Знак1"/>
    <w:link w:val="1d"/>
    <w:locked/>
    <w:rsid w:val="00E76518"/>
    <w:rPr>
      <w:rFonts w:ascii="Times New Roman" w:eastAsia="Times New Roman" w:hAnsi="Times New Roman" w:cs="Times New Roman"/>
      <w:sz w:val="20"/>
      <w:szCs w:val="20"/>
      <w:lang w:eastAsia="ar-SA"/>
    </w:rPr>
  </w:style>
  <w:style w:type="character" w:customStyle="1" w:styleId="affffffffd">
    <w:name w:val="Текст_Жирный"/>
    <w:uiPriority w:val="1"/>
    <w:qFormat/>
    <w:rsid w:val="0064266A"/>
    <w:rPr>
      <w:rFonts w:ascii="Times New Roman" w:hAnsi="Times New Roman" w:cs="Times New Roman"/>
      <w:b/>
      <w:bCs/>
    </w:rPr>
  </w:style>
  <w:style w:type="table" w:customStyle="1" w:styleId="TableGridReport1">
    <w:name w:val="Table Grid Report1"/>
    <w:basedOn w:val="a7"/>
    <w:next w:val="ad"/>
    <w:rsid w:val="00AD1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9319">
      <w:bodyDiv w:val="1"/>
      <w:marLeft w:val="0"/>
      <w:marRight w:val="0"/>
      <w:marTop w:val="0"/>
      <w:marBottom w:val="0"/>
      <w:divBdr>
        <w:top w:val="none" w:sz="0" w:space="0" w:color="auto"/>
        <w:left w:val="none" w:sz="0" w:space="0" w:color="auto"/>
        <w:bottom w:val="none" w:sz="0" w:space="0" w:color="auto"/>
        <w:right w:val="none" w:sz="0" w:space="0" w:color="auto"/>
      </w:divBdr>
    </w:div>
    <w:div w:id="3677795">
      <w:bodyDiv w:val="1"/>
      <w:marLeft w:val="0"/>
      <w:marRight w:val="0"/>
      <w:marTop w:val="0"/>
      <w:marBottom w:val="0"/>
      <w:divBdr>
        <w:top w:val="none" w:sz="0" w:space="0" w:color="auto"/>
        <w:left w:val="none" w:sz="0" w:space="0" w:color="auto"/>
        <w:bottom w:val="none" w:sz="0" w:space="0" w:color="auto"/>
        <w:right w:val="none" w:sz="0" w:space="0" w:color="auto"/>
      </w:divBdr>
    </w:div>
    <w:div w:id="20597536">
      <w:bodyDiv w:val="1"/>
      <w:marLeft w:val="0"/>
      <w:marRight w:val="0"/>
      <w:marTop w:val="0"/>
      <w:marBottom w:val="0"/>
      <w:divBdr>
        <w:top w:val="none" w:sz="0" w:space="0" w:color="auto"/>
        <w:left w:val="none" w:sz="0" w:space="0" w:color="auto"/>
        <w:bottom w:val="none" w:sz="0" w:space="0" w:color="auto"/>
        <w:right w:val="none" w:sz="0" w:space="0" w:color="auto"/>
      </w:divBdr>
    </w:div>
    <w:div w:id="27725367">
      <w:bodyDiv w:val="1"/>
      <w:marLeft w:val="0"/>
      <w:marRight w:val="0"/>
      <w:marTop w:val="0"/>
      <w:marBottom w:val="0"/>
      <w:divBdr>
        <w:top w:val="none" w:sz="0" w:space="0" w:color="auto"/>
        <w:left w:val="none" w:sz="0" w:space="0" w:color="auto"/>
        <w:bottom w:val="none" w:sz="0" w:space="0" w:color="auto"/>
        <w:right w:val="none" w:sz="0" w:space="0" w:color="auto"/>
      </w:divBdr>
    </w:div>
    <w:div w:id="37628196">
      <w:bodyDiv w:val="1"/>
      <w:marLeft w:val="0"/>
      <w:marRight w:val="0"/>
      <w:marTop w:val="0"/>
      <w:marBottom w:val="0"/>
      <w:divBdr>
        <w:top w:val="none" w:sz="0" w:space="0" w:color="auto"/>
        <w:left w:val="none" w:sz="0" w:space="0" w:color="auto"/>
        <w:bottom w:val="none" w:sz="0" w:space="0" w:color="auto"/>
        <w:right w:val="none" w:sz="0" w:space="0" w:color="auto"/>
      </w:divBdr>
    </w:div>
    <w:div w:id="55977864">
      <w:bodyDiv w:val="1"/>
      <w:marLeft w:val="0"/>
      <w:marRight w:val="0"/>
      <w:marTop w:val="0"/>
      <w:marBottom w:val="0"/>
      <w:divBdr>
        <w:top w:val="none" w:sz="0" w:space="0" w:color="auto"/>
        <w:left w:val="none" w:sz="0" w:space="0" w:color="auto"/>
        <w:bottom w:val="none" w:sz="0" w:space="0" w:color="auto"/>
        <w:right w:val="none" w:sz="0" w:space="0" w:color="auto"/>
      </w:divBdr>
    </w:div>
    <w:div w:id="70590863">
      <w:bodyDiv w:val="1"/>
      <w:marLeft w:val="0"/>
      <w:marRight w:val="0"/>
      <w:marTop w:val="0"/>
      <w:marBottom w:val="0"/>
      <w:divBdr>
        <w:top w:val="none" w:sz="0" w:space="0" w:color="auto"/>
        <w:left w:val="none" w:sz="0" w:space="0" w:color="auto"/>
        <w:bottom w:val="none" w:sz="0" w:space="0" w:color="auto"/>
        <w:right w:val="none" w:sz="0" w:space="0" w:color="auto"/>
      </w:divBdr>
    </w:div>
    <w:div w:id="73090350">
      <w:bodyDiv w:val="1"/>
      <w:marLeft w:val="0"/>
      <w:marRight w:val="0"/>
      <w:marTop w:val="0"/>
      <w:marBottom w:val="0"/>
      <w:divBdr>
        <w:top w:val="none" w:sz="0" w:space="0" w:color="auto"/>
        <w:left w:val="none" w:sz="0" w:space="0" w:color="auto"/>
        <w:bottom w:val="none" w:sz="0" w:space="0" w:color="auto"/>
        <w:right w:val="none" w:sz="0" w:space="0" w:color="auto"/>
      </w:divBdr>
      <w:divsChild>
        <w:div w:id="60717200">
          <w:marLeft w:val="0"/>
          <w:marRight w:val="0"/>
          <w:marTop w:val="0"/>
          <w:marBottom w:val="0"/>
          <w:divBdr>
            <w:top w:val="none" w:sz="0" w:space="0" w:color="auto"/>
            <w:left w:val="none" w:sz="0" w:space="0" w:color="auto"/>
            <w:bottom w:val="none" w:sz="0" w:space="0" w:color="auto"/>
            <w:right w:val="none" w:sz="0" w:space="0" w:color="auto"/>
          </w:divBdr>
        </w:div>
      </w:divsChild>
    </w:div>
    <w:div w:id="117067358">
      <w:bodyDiv w:val="1"/>
      <w:marLeft w:val="0"/>
      <w:marRight w:val="0"/>
      <w:marTop w:val="0"/>
      <w:marBottom w:val="0"/>
      <w:divBdr>
        <w:top w:val="none" w:sz="0" w:space="0" w:color="auto"/>
        <w:left w:val="none" w:sz="0" w:space="0" w:color="auto"/>
        <w:bottom w:val="none" w:sz="0" w:space="0" w:color="auto"/>
        <w:right w:val="none" w:sz="0" w:space="0" w:color="auto"/>
      </w:divBdr>
    </w:div>
    <w:div w:id="153303735">
      <w:bodyDiv w:val="1"/>
      <w:marLeft w:val="0"/>
      <w:marRight w:val="0"/>
      <w:marTop w:val="0"/>
      <w:marBottom w:val="0"/>
      <w:divBdr>
        <w:top w:val="none" w:sz="0" w:space="0" w:color="auto"/>
        <w:left w:val="none" w:sz="0" w:space="0" w:color="auto"/>
        <w:bottom w:val="none" w:sz="0" w:space="0" w:color="auto"/>
        <w:right w:val="none" w:sz="0" w:space="0" w:color="auto"/>
      </w:divBdr>
    </w:div>
    <w:div w:id="161313780">
      <w:bodyDiv w:val="1"/>
      <w:marLeft w:val="0"/>
      <w:marRight w:val="0"/>
      <w:marTop w:val="0"/>
      <w:marBottom w:val="0"/>
      <w:divBdr>
        <w:top w:val="none" w:sz="0" w:space="0" w:color="auto"/>
        <w:left w:val="none" w:sz="0" w:space="0" w:color="auto"/>
        <w:bottom w:val="none" w:sz="0" w:space="0" w:color="auto"/>
        <w:right w:val="none" w:sz="0" w:space="0" w:color="auto"/>
      </w:divBdr>
    </w:div>
    <w:div w:id="183054672">
      <w:bodyDiv w:val="1"/>
      <w:marLeft w:val="0"/>
      <w:marRight w:val="0"/>
      <w:marTop w:val="0"/>
      <w:marBottom w:val="0"/>
      <w:divBdr>
        <w:top w:val="none" w:sz="0" w:space="0" w:color="auto"/>
        <w:left w:val="none" w:sz="0" w:space="0" w:color="auto"/>
        <w:bottom w:val="none" w:sz="0" w:space="0" w:color="auto"/>
        <w:right w:val="none" w:sz="0" w:space="0" w:color="auto"/>
      </w:divBdr>
    </w:div>
    <w:div w:id="196623329">
      <w:bodyDiv w:val="1"/>
      <w:marLeft w:val="0"/>
      <w:marRight w:val="0"/>
      <w:marTop w:val="0"/>
      <w:marBottom w:val="0"/>
      <w:divBdr>
        <w:top w:val="none" w:sz="0" w:space="0" w:color="auto"/>
        <w:left w:val="none" w:sz="0" w:space="0" w:color="auto"/>
        <w:bottom w:val="none" w:sz="0" w:space="0" w:color="auto"/>
        <w:right w:val="none" w:sz="0" w:space="0" w:color="auto"/>
      </w:divBdr>
    </w:div>
    <w:div w:id="267540491">
      <w:bodyDiv w:val="1"/>
      <w:marLeft w:val="0"/>
      <w:marRight w:val="0"/>
      <w:marTop w:val="0"/>
      <w:marBottom w:val="0"/>
      <w:divBdr>
        <w:top w:val="none" w:sz="0" w:space="0" w:color="auto"/>
        <w:left w:val="none" w:sz="0" w:space="0" w:color="auto"/>
        <w:bottom w:val="none" w:sz="0" w:space="0" w:color="auto"/>
        <w:right w:val="none" w:sz="0" w:space="0" w:color="auto"/>
      </w:divBdr>
    </w:div>
    <w:div w:id="354885142">
      <w:bodyDiv w:val="1"/>
      <w:marLeft w:val="0"/>
      <w:marRight w:val="0"/>
      <w:marTop w:val="0"/>
      <w:marBottom w:val="0"/>
      <w:divBdr>
        <w:top w:val="none" w:sz="0" w:space="0" w:color="auto"/>
        <w:left w:val="none" w:sz="0" w:space="0" w:color="auto"/>
        <w:bottom w:val="none" w:sz="0" w:space="0" w:color="auto"/>
        <w:right w:val="none" w:sz="0" w:space="0" w:color="auto"/>
      </w:divBdr>
    </w:div>
    <w:div w:id="377972583">
      <w:bodyDiv w:val="1"/>
      <w:marLeft w:val="0"/>
      <w:marRight w:val="0"/>
      <w:marTop w:val="0"/>
      <w:marBottom w:val="0"/>
      <w:divBdr>
        <w:top w:val="none" w:sz="0" w:space="0" w:color="auto"/>
        <w:left w:val="none" w:sz="0" w:space="0" w:color="auto"/>
        <w:bottom w:val="none" w:sz="0" w:space="0" w:color="auto"/>
        <w:right w:val="none" w:sz="0" w:space="0" w:color="auto"/>
      </w:divBdr>
    </w:div>
    <w:div w:id="394209537">
      <w:bodyDiv w:val="1"/>
      <w:marLeft w:val="0"/>
      <w:marRight w:val="0"/>
      <w:marTop w:val="0"/>
      <w:marBottom w:val="0"/>
      <w:divBdr>
        <w:top w:val="none" w:sz="0" w:space="0" w:color="auto"/>
        <w:left w:val="none" w:sz="0" w:space="0" w:color="auto"/>
        <w:bottom w:val="none" w:sz="0" w:space="0" w:color="auto"/>
        <w:right w:val="none" w:sz="0" w:space="0" w:color="auto"/>
      </w:divBdr>
    </w:div>
    <w:div w:id="419909059">
      <w:bodyDiv w:val="1"/>
      <w:marLeft w:val="0"/>
      <w:marRight w:val="0"/>
      <w:marTop w:val="0"/>
      <w:marBottom w:val="0"/>
      <w:divBdr>
        <w:top w:val="none" w:sz="0" w:space="0" w:color="auto"/>
        <w:left w:val="none" w:sz="0" w:space="0" w:color="auto"/>
        <w:bottom w:val="none" w:sz="0" w:space="0" w:color="auto"/>
        <w:right w:val="none" w:sz="0" w:space="0" w:color="auto"/>
      </w:divBdr>
    </w:div>
    <w:div w:id="424083757">
      <w:bodyDiv w:val="1"/>
      <w:marLeft w:val="0"/>
      <w:marRight w:val="0"/>
      <w:marTop w:val="0"/>
      <w:marBottom w:val="0"/>
      <w:divBdr>
        <w:top w:val="none" w:sz="0" w:space="0" w:color="auto"/>
        <w:left w:val="none" w:sz="0" w:space="0" w:color="auto"/>
        <w:bottom w:val="none" w:sz="0" w:space="0" w:color="auto"/>
        <w:right w:val="none" w:sz="0" w:space="0" w:color="auto"/>
      </w:divBdr>
    </w:div>
    <w:div w:id="425997558">
      <w:bodyDiv w:val="1"/>
      <w:marLeft w:val="0"/>
      <w:marRight w:val="0"/>
      <w:marTop w:val="0"/>
      <w:marBottom w:val="0"/>
      <w:divBdr>
        <w:top w:val="none" w:sz="0" w:space="0" w:color="auto"/>
        <w:left w:val="none" w:sz="0" w:space="0" w:color="auto"/>
        <w:bottom w:val="none" w:sz="0" w:space="0" w:color="auto"/>
        <w:right w:val="none" w:sz="0" w:space="0" w:color="auto"/>
      </w:divBdr>
      <w:divsChild>
        <w:div w:id="266428500">
          <w:marLeft w:val="0"/>
          <w:marRight w:val="0"/>
          <w:marTop w:val="0"/>
          <w:marBottom w:val="0"/>
          <w:divBdr>
            <w:top w:val="none" w:sz="0" w:space="0" w:color="auto"/>
            <w:left w:val="none" w:sz="0" w:space="0" w:color="auto"/>
            <w:bottom w:val="none" w:sz="0" w:space="0" w:color="auto"/>
            <w:right w:val="none" w:sz="0" w:space="0" w:color="auto"/>
          </w:divBdr>
          <w:divsChild>
            <w:div w:id="156101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24102">
      <w:bodyDiv w:val="1"/>
      <w:marLeft w:val="0"/>
      <w:marRight w:val="0"/>
      <w:marTop w:val="0"/>
      <w:marBottom w:val="0"/>
      <w:divBdr>
        <w:top w:val="none" w:sz="0" w:space="0" w:color="auto"/>
        <w:left w:val="none" w:sz="0" w:space="0" w:color="auto"/>
        <w:bottom w:val="none" w:sz="0" w:space="0" w:color="auto"/>
        <w:right w:val="none" w:sz="0" w:space="0" w:color="auto"/>
      </w:divBdr>
    </w:div>
    <w:div w:id="458383367">
      <w:bodyDiv w:val="1"/>
      <w:marLeft w:val="0"/>
      <w:marRight w:val="0"/>
      <w:marTop w:val="0"/>
      <w:marBottom w:val="0"/>
      <w:divBdr>
        <w:top w:val="none" w:sz="0" w:space="0" w:color="auto"/>
        <w:left w:val="none" w:sz="0" w:space="0" w:color="auto"/>
        <w:bottom w:val="none" w:sz="0" w:space="0" w:color="auto"/>
        <w:right w:val="none" w:sz="0" w:space="0" w:color="auto"/>
      </w:divBdr>
    </w:div>
    <w:div w:id="459301388">
      <w:bodyDiv w:val="1"/>
      <w:marLeft w:val="0"/>
      <w:marRight w:val="0"/>
      <w:marTop w:val="0"/>
      <w:marBottom w:val="0"/>
      <w:divBdr>
        <w:top w:val="none" w:sz="0" w:space="0" w:color="auto"/>
        <w:left w:val="none" w:sz="0" w:space="0" w:color="auto"/>
        <w:bottom w:val="none" w:sz="0" w:space="0" w:color="auto"/>
        <w:right w:val="none" w:sz="0" w:space="0" w:color="auto"/>
      </w:divBdr>
    </w:div>
    <w:div w:id="459881381">
      <w:bodyDiv w:val="1"/>
      <w:marLeft w:val="0"/>
      <w:marRight w:val="0"/>
      <w:marTop w:val="0"/>
      <w:marBottom w:val="0"/>
      <w:divBdr>
        <w:top w:val="none" w:sz="0" w:space="0" w:color="auto"/>
        <w:left w:val="none" w:sz="0" w:space="0" w:color="auto"/>
        <w:bottom w:val="none" w:sz="0" w:space="0" w:color="auto"/>
        <w:right w:val="none" w:sz="0" w:space="0" w:color="auto"/>
      </w:divBdr>
    </w:div>
    <w:div w:id="466515652">
      <w:bodyDiv w:val="1"/>
      <w:marLeft w:val="0"/>
      <w:marRight w:val="0"/>
      <w:marTop w:val="0"/>
      <w:marBottom w:val="0"/>
      <w:divBdr>
        <w:top w:val="none" w:sz="0" w:space="0" w:color="auto"/>
        <w:left w:val="none" w:sz="0" w:space="0" w:color="auto"/>
        <w:bottom w:val="none" w:sz="0" w:space="0" w:color="auto"/>
        <w:right w:val="none" w:sz="0" w:space="0" w:color="auto"/>
      </w:divBdr>
    </w:div>
    <w:div w:id="483858317">
      <w:bodyDiv w:val="1"/>
      <w:marLeft w:val="0"/>
      <w:marRight w:val="0"/>
      <w:marTop w:val="0"/>
      <w:marBottom w:val="0"/>
      <w:divBdr>
        <w:top w:val="none" w:sz="0" w:space="0" w:color="auto"/>
        <w:left w:val="none" w:sz="0" w:space="0" w:color="auto"/>
        <w:bottom w:val="none" w:sz="0" w:space="0" w:color="auto"/>
        <w:right w:val="none" w:sz="0" w:space="0" w:color="auto"/>
      </w:divBdr>
    </w:div>
    <w:div w:id="500900380">
      <w:bodyDiv w:val="1"/>
      <w:marLeft w:val="0"/>
      <w:marRight w:val="0"/>
      <w:marTop w:val="0"/>
      <w:marBottom w:val="0"/>
      <w:divBdr>
        <w:top w:val="none" w:sz="0" w:space="0" w:color="auto"/>
        <w:left w:val="none" w:sz="0" w:space="0" w:color="auto"/>
        <w:bottom w:val="none" w:sz="0" w:space="0" w:color="auto"/>
        <w:right w:val="none" w:sz="0" w:space="0" w:color="auto"/>
      </w:divBdr>
    </w:div>
    <w:div w:id="521213552">
      <w:bodyDiv w:val="1"/>
      <w:marLeft w:val="0"/>
      <w:marRight w:val="0"/>
      <w:marTop w:val="0"/>
      <w:marBottom w:val="0"/>
      <w:divBdr>
        <w:top w:val="none" w:sz="0" w:space="0" w:color="auto"/>
        <w:left w:val="none" w:sz="0" w:space="0" w:color="auto"/>
        <w:bottom w:val="none" w:sz="0" w:space="0" w:color="auto"/>
        <w:right w:val="none" w:sz="0" w:space="0" w:color="auto"/>
      </w:divBdr>
    </w:div>
    <w:div w:id="586118626">
      <w:bodyDiv w:val="1"/>
      <w:marLeft w:val="0"/>
      <w:marRight w:val="0"/>
      <w:marTop w:val="0"/>
      <w:marBottom w:val="0"/>
      <w:divBdr>
        <w:top w:val="none" w:sz="0" w:space="0" w:color="auto"/>
        <w:left w:val="none" w:sz="0" w:space="0" w:color="auto"/>
        <w:bottom w:val="none" w:sz="0" w:space="0" w:color="auto"/>
        <w:right w:val="none" w:sz="0" w:space="0" w:color="auto"/>
      </w:divBdr>
    </w:div>
    <w:div w:id="636449228">
      <w:bodyDiv w:val="1"/>
      <w:marLeft w:val="0"/>
      <w:marRight w:val="0"/>
      <w:marTop w:val="0"/>
      <w:marBottom w:val="0"/>
      <w:divBdr>
        <w:top w:val="none" w:sz="0" w:space="0" w:color="auto"/>
        <w:left w:val="none" w:sz="0" w:space="0" w:color="auto"/>
        <w:bottom w:val="none" w:sz="0" w:space="0" w:color="auto"/>
        <w:right w:val="none" w:sz="0" w:space="0" w:color="auto"/>
      </w:divBdr>
    </w:div>
    <w:div w:id="656804466">
      <w:bodyDiv w:val="1"/>
      <w:marLeft w:val="0"/>
      <w:marRight w:val="0"/>
      <w:marTop w:val="0"/>
      <w:marBottom w:val="0"/>
      <w:divBdr>
        <w:top w:val="none" w:sz="0" w:space="0" w:color="auto"/>
        <w:left w:val="none" w:sz="0" w:space="0" w:color="auto"/>
        <w:bottom w:val="none" w:sz="0" w:space="0" w:color="auto"/>
        <w:right w:val="none" w:sz="0" w:space="0" w:color="auto"/>
      </w:divBdr>
    </w:div>
    <w:div w:id="657227067">
      <w:bodyDiv w:val="1"/>
      <w:marLeft w:val="0"/>
      <w:marRight w:val="0"/>
      <w:marTop w:val="0"/>
      <w:marBottom w:val="0"/>
      <w:divBdr>
        <w:top w:val="none" w:sz="0" w:space="0" w:color="auto"/>
        <w:left w:val="none" w:sz="0" w:space="0" w:color="auto"/>
        <w:bottom w:val="none" w:sz="0" w:space="0" w:color="auto"/>
        <w:right w:val="none" w:sz="0" w:space="0" w:color="auto"/>
      </w:divBdr>
    </w:div>
    <w:div w:id="681273951">
      <w:bodyDiv w:val="1"/>
      <w:marLeft w:val="0"/>
      <w:marRight w:val="0"/>
      <w:marTop w:val="0"/>
      <w:marBottom w:val="0"/>
      <w:divBdr>
        <w:top w:val="none" w:sz="0" w:space="0" w:color="auto"/>
        <w:left w:val="none" w:sz="0" w:space="0" w:color="auto"/>
        <w:bottom w:val="none" w:sz="0" w:space="0" w:color="auto"/>
        <w:right w:val="none" w:sz="0" w:space="0" w:color="auto"/>
      </w:divBdr>
    </w:div>
    <w:div w:id="704251779">
      <w:bodyDiv w:val="1"/>
      <w:marLeft w:val="0"/>
      <w:marRight w:val="0"/>
      <w:marTop w:val="0"/>
      <w:marBottom w:val="0"/>
      <w:divBdr>
        <w:top w:val="none" w:sz="0" w:space="0" w:color="auto"/>
        <w:left w:val="none" w:sz="0" w:space="0" w:color="auto"/>
        <w:bottom w:val="none" w:sz="0" w:space="0" w:color="auto"/>
        <w:right w:val="none" w:sz="0" w:space="0" w:color="auto"/>
      </w:divBdr>
    </w:div>
    <w:div w:id="729035037">
      <w:bodyDiv w:val="1"/>
      <w:marLeft w:val="0"/>
      <w:marRight w:val="0"/>
      <w:marTop w:val="0"/>
      <w:marBottom w:val="0"/>
      <w:divBdr>
        <w:top w:val="none" w:sz="0" w:space="0" w:color="auto"/>
        <w:left w:val="none" w:sz="0" w:space="0" w:color="auto"/>
        <w:bottom w:val="none" w:sz="0" w:space="0" w:color="auto"/>
        <w:right w:val="none" w:sz="0" w:space="0" w:color="auto"/>
      </w:divBdr>
    </w:div>
    <w:div w:id="737747353">
      <w:bodyDiv w:val="1"/>
      <w:marLeft w:val="0"/>
      <w:marRight w:val="0"/>
      <w:marTop w:val="0"/>
      <w:marBottom w:val="0"/>
      <w:divBdr>
        <w:top w:val="none" w:sz="0" w:space="0" w:color="auto"/>
        <w:left w:val="none" w:sz="0" w:space="0" w:color="auto"/>
        <w:bottom w:val="none" w:sz="0" w:space="0" w:color="auto"/>
        <w:right w:val="none" w:sz="0" w:space="0" w:color="auto"/>
      </w:divBdr>
    </w:div>
    <w:div w:id="751660080">
      <w:bodyDiv w:val="1"/>
      <w:marLeft w:val="0"/>
      <w:marRight w:val="0"/>
      <w:marTop w:val="0"/>
      <w:marBottom w:val="0"/>
      <w:divBdr>
        <w:top w:val="none" w:sz="0" w:space="0" w:color="auto"/>
        <w:left w:val="none" w:sz="0" w:space="0" w:color="auto"/>
        <w:bottom w:val="none" w:sz="0" w:space="0" w:color="auto"/>
        <w:right w:val="none" w:sz="0" w:space="0" w:color="auto"/>
      </w:divBdr>
    </w:div>
    <w:div w:id="760876936">
      <w:bodyDiv w:val="1"/>
      <w:marLeft w:val="0"/>
      <w:marRight w:val="0"/>
      <w:marTop w:val="0"/>
      <w:marBottom w:val="0"/>
      <w:divBdr>
        <w:top w:val="none" w:sz="0" w:space="0" w:color="auto"/>
        <w:left w:val="none" w:sz="0" w:space="0" w:color="auto"/>
        <w:bottom w:val="none" w:sz="0" w:space="0" w:color="auto"/>
        <w:right w:val="none" w:sz="0" w:space="0" w:color="auto"/>
      </w:divBdr>
      <w:divsChild>
        <w:div w:id="1678774765">
          <w:marLeft w:val="0"/>
          <w:marRight w:val="0"/>
          <w:marTop w:val="192"/>
          <w:marBottom w:val="0"/>
          <w:divBdr>
            <w:top w:val="none" w:sz="0" w:space="0" w:color="auto"/>
            <w:left w:val="none" w:sz="0" w:space="0" w:color="auto"/>
            <w:bottom w:val="none" w:sz="0" w:space="0" w:color="auto"/>
            <w:right w:val="none" w:sz="0" w:space="0" w:color="auto"/>
          </w:divBdr>
        </w:div>
      </w:divsChild>
    </w:div>
    <w:div w:id="782187825">
      <w:bodyDiv w:val="1"/>
      <w:marLeft w:val="0"/>
      <w:marRight w:val="0"/>
      <w:marTop w:val="0"/>
      <w:marBottom w:val="0"/>
      <w:divBdr>
        <w:top w:val="none" w:sz="0" w:space="0" w:color="auto"/>
        <w:left w:val="none" w:sz="0" w:space="0" w:color="auto"/>
        <w:bottom w:val="none" w:sz="0" w:space="0" w:color="auto"/>
        <w:right w:val="none" w:sz="0" w:space="0" w:color="auto"/>
      </w:divBdr>
    </w:div>
    <w:div w:id="782724705">
      <w:bodyDiv w:val="1"/>
      <w:marLeft w:val="0"/>
      <w:marRight w:val="0"/>
      <w:marTop w:val="0"/>
      <w:marBottom w:val="0"/>
      <w:divBdr>
        <w:top w:val="none" w:sz="0" w:space="0" w:color="auto"/>
        <w:left w:val="none" w:sz="0" w:space="0" w:color="auto"/>
        <w:bottom w:val="none" w:sz="0" w:space="0" w:color="auto"/>
        <w:right w:val="none" w:sz="0" w:space="0" w:color="auto"/>
      </w:divBdr>
    </w:div>
    <w:div w:id="794375102">
      <w:bodyDiv w:val="1"/>
      <w:marLeft w:val="0"/>
      <w:marRight w:val="0"/>
      <w:marTop w:val="0"/>
      <w:marBottom w:val="0"/>
      <w:divBdr>
        <w:top w:val="none" w:sz="0" w:space="0" w:color="auto"/>
        <w:left w:val="none" w:sz="0" w:space="0" w:color="auto"/>
        <w:bottom w:val="none" w:sz="0" w:space="0" w:color="auto"/>
        <w:right w:val="none" w:sz="0" w:space="0" w:color="auto"/>
      </w:divBdr>
    </w:div>
    <w:div w:id="811024428">
      <w:bodyDiv w:val="1"/>
      <w:marLeft w:val="0"/>
      <w:marRight w:val="0"/>
      <w:marTop w:val="0"/>
      <w:marBottom w:val="0"/>
      <w:divBdr>
        <w:top w:val="none" w:sz="0" w:space="0" w:color="auto"/>
        <w:left w:val="none" w:sz="0" w:space="0" w:color="auto"/>
        <w:bottom w:val="none" w:sz="0" w:space="0" w:color="auto"/>
        <w:right w:val="none" w:sz="0" w:space="0" w:color="auto"/>
      </w:divBdr>
    </w:div>
    <w:div w:id="858542937">
      <w:bodyDiv w:val="1"/>
      <w:marLeft w:val="0"/>
      <w:marRight w:val="0"/>
      <w:marTop w:val="0"/>
      <w:marBottom w:val="0"/>
      <w:divBdr>
        <w:top w:val="none" w:sz="0" w:space="0" w:color="auto"/>
        <w:left w:val="none" w:sz="0" w:space="0" w:color="auto"/>
        <w:bottom w:val="none" w:sz="0" w:space="0" w:color="auto"/>
        <w:right w:val="none" w:sz="0" w:space="0" w:color="auto"/>
      </w:divBdr>
    </w:div>
    <w:div w:id="860440502">
      <w:bodyDiv w:val="1"/>
      <w:marLeft w:val="0"/>
      <w:marRight w:val="0"/>
      <w:marTop w:val="0"/>
      <w:marBottom w:val="0"/>
      <w:divBdr>
        <w:top w:val="none" w:sz="0" w:space="0" w:color="auto"/>
        <w:left w:val="none" w:sz="0" w:space="0" w:color="auto"/>
        <w:bottom w:val="none" w:sz="0" w:space="0" w:color="auto"/>
        <w:right w:val="none" w:sz="0" w:space="0" w:color="auto"/>
      </w:divBdr>
    </w:div>
    <w:div w:id="869270228">
      <w:bodyDiv w:val="1"/>
      <w:marLeft w:val="0"/>
      <w:marRight w:val="0"/>
      <w:marTop w:val="0"/>
      <w:marBottom w:val="0"/>
      <w:divBdr>
        <w:top w:val="none" w:sz="0" w:space="0" w:color="auto"/>
        <w:left w:val="none" w:sz="0" w:space="0" w:color="auto"/>
        <w:bottom w:val="none" w:sz="0" w:space="0" w:color="auto"/>
        <w:right w:val="none" w:sz="0" w:space="0" w:color="auto"/>
      </w:divBdr>
    </w:div>
    <w:div w:id="885289139">
      <w:bodyDiv w:val="1"/>
      <w:marLeft w:val="0"/>
      <w:marRight w:val="0"/>
      <w:marTop w:val="0"/>
      <w:marBottom w:val="0"/>
      <w:divBdr>
        <w:top w:val="none" w:sz="0" w:space="0" w:color="auto"/>
        <w:left w:val="none" w:sz="0" w:space="0" w:color="auto"/>
        <w:bottom w:val="none" w:sz="0" w:space="0" w:color="auto"/>
        <w:right w:val="none" w:sz="0" w:space="0" w:color="auto"/>
      </w:divBdr>
    </w:div>
    <w:div w:id="912929992">
      <w:bodyDiv w:val="1"/>
      <w:marLeft w:val="0"/>
      <w:marRight w:val="0"/>
      <w:marTop w:val="0"/>
      <w:marBottom w:val="0"/>
      <w:divBdr>
        <w:top w:val="none" w:sz="0" w:space="0" w:color="auto"/>
        <w:left w:val="none" w:sz="0" w:space="0" w:color="auto"/>
        <w:bottom w:val="none" w:sz="0" w:space="0" w:color="auto"/>
        <w:right w:val="none" w:sz="0" w:space="0" w:color="auto"/>
      </w:divBdr>
    </w:div>
    <w:div w:id="937559990">
      <w:bodyDiv w:val="1"/>
      <w:marLeft w:val="0"/>
      <w:marRight w:val="0"/>
      <w:marTop w:val="0"/>
      <w:marBottom w:val="0"/>
      <w:divBdr>
        <w:top w:val="none" w:sz="0" w:space="0" w:color="auto"/>
        <w:left w:val="none" w:sz="0" w:space="0" w:color="auto"/>
        <w:bottom w:val="none" w:sz="0" w:space="0" w:color="auto"/>
        <w:right w:val="none" w:sz="0" w:space="0" w:color="auto"/>
      </w:divBdr>
    </w:div>
    <w:div w:id="969751654">
      <w:bodyDiv w:val="1"/>
      <w:marLeft w:val="0"/>
      <w:marRight w:val="0"/>
      <w:marTop w:val="0"/>
      <w:marBottom w:val="0"/>
      <w:divBdr>
        <w:top w:val="none" w:sz="0" w:space="0" w:color="auto"/>
        <w:left w:val="none" w:sz="0" w:space="0" w:color="auto"/>
        <w:bottom w:val="none" w:sz="0" w:space="0" w:color="auto"/>
        <w:right w:val="none" w:sz="0" w:space="0" w:color="auto"/>
      </w:divBdr>
    </w:div>
    <w:div w:id="981081095">
      <w:bodyDiv w:val="1"/>
      <w:marLeft w:val="0"/>
      <w:marRight w:val="0"/>
      <w:marTop w:val="0"/>
      <w:marBottom w:val="0"/>
      <w:divBdr>
        <w:top w:val="none" w:sz="0" w:space="0" w:color="auto"/>
        <w:left w:val="none" w:sz="0" w:space="0" w:color="auto"/>
        <w:bottom w:val="none" w:sz="0" w:space="0" w:color="auto"/>
        <w:right w:val="none" w:sz="0" w:space="0" w:color="auto"/>
      </w:divBdr>
    </w:div>
    <w:div w:id="985204738">
      <w:bodyDiv w:val="1"/>
      <w:marLeft w:val="0"/>
      <w:marRight w:val="0"/>
      <w:marTop w:val="0"/>
      <w:marBottom w:val="0"/>
      <w:divBdr>
        <w:top w:val="none" w:sz="0" w:space="0" w:color="auto"/>
        <w:left w:val="none" w:sz="0" w:space="0" w:color="auto"/>
        <w:bottom w:val="none" w:sz="0" w:space="0" w:color="auto"/>
        <w:right w:val="none" w:sz="0" w:space="0" w:color="auto"/>
      </w:divBdr>
    </w:div>
    <w:div w:id="988443487">
      <w:bodyDiv w:val="1"/>
      <w:marLeft w:val="0"/>
      <w:marRight w:val="0"/>
      <w:marTop w:val="0"/>
      <w:marBottom w:val="0"/>
      <w:divBdr>
        <w:top w:val="none" w:sz="0" w:space="0" w:color="auto"/>
        <w:left w:val="none" w:sz="0" w:space="0" w:color="auto"/>
        <w:bottom w:val="none" w:sz="0" w:space="0" w:color="auto"/>
        <w:right w:val="none" w:sz="0" w:space="0" w:color="auto"/>
      </w:divBdr>
    </w:div>
    <w:div w:id="1003626963">
      <w:bodyDiv w:val="1"/>
      <w:marLeft w:val="0"/>
      <w:marRight w:val="0"/>
      <w:marTop w:val="0"/>
      <w:marBottom w:val="0"/>
      <w:divBdr>
        <w:top w:val="none" w:sz="0" w:space="0" w:color="auto"/>
        <w:left w:val="none" w:sz="0" w:space="0" w:color="auto"/>
        <w:bottom w:val="none" w:sz="0" w:space="0" w:color="auto"/>
        <w:right w:val="none" w:sz="0" w:space="0" w:color="auto"/>
      </w:divBdr>
    </w:div>
    <w:div w:id="1027489085">
      <w:bodyDiv w:val="1"/>
      <w:marLeft w:val="0"/>
      <w:marRight w:val="0"/>
      <w:marTop w:val="0"/>
      <w:marBottom w:val="0"/>
      <w:divBdr>
        <w:top w:val="none" w:sz="0" w:space="0" w:color="auto"/>
        <w:left w:val="none" w:sz="0" w:space="0" w:color="auto"/>
        <w:bottom w:val="none" w:sz="0" w:space="0" w:color="auto"/>
        <w:right w:val="none" w:sz="0" w:space="0" w:color="auto"/>
      </w:divBdr>
    </w:div>
    <w:div w:id="1063330415">
      <w:bodyDiv w:val="1"/>
      <w:marLeft w:val="0"/>
      <w:marRight w:val="0"/>
      <w:marTop w:val="0"/>
      <w:marBottom w:val="0"/>
      <w:divBdr>
        <w:top w:val="none" w:sz="0" w:space="0" w:color="auto"/>
        <w:left w:val="none" w:sz="0" w:space="0" w:color="auto"/>
        <w:bottom w:val="none" w:sz="0" w:space="0" w:color="auto"/>
        <w:right w:val="none" w:sz="0" w:space="0" w:color="auto"/>
      </w:divBdr>
    </w:div>
    <w:div w:id="1066876174">
      <w:bodyDiv w:val="1"/>
      <w:marLeft w:val="0"/>
      <w:marRight w:val="0"/>
      <w:marTop w:val="0"/>
      <w:marBottom w:val="0"/>
      <w:divBdr>
        <w:top w:val="none" w:sz="0" w:space="0" w:color="auto"/>
        <w:left w:val="none" w:sz="0" w:space="0" w:color="auto"/>
        <w:bottom w:val="none" w:sz="0" w:space="0" w:color="auto"/>
        <w:right w:val="none" w:sz="0" w:space="0" w:color="auto"/>
      </w:divBdr>
    </w:div>
    <w:div w:id="1067801156">
      <w:bodyDiv w:val="1"/>
      <w:marLeft w:val="0"/>
      <w:marRight w:val="0"/>
      <w:marTop w:val="0"/>
      <w:marBottom w:val="0"/>
      <w:divBdr>
        <w:top w:val="none" w:sz="0" w:space="0" w:color="auto"/>
        <w:left w:val="none" w:sz="0" w:space="0" w:color="auto"/>
        <w:bottom w:val="none" w:sz="0" w:space="0" w:color="auto"/>
        <w:right w:val="none" w:sz="0" w:space="0" w:color="auto"/>
      </w:divBdr>
    </w:div>
    <w:div w:id="1075323521">
      <w:bodyDiv w:val="1"/>
      <w:marLeft w:val="0"/>
      <w:marRight w:val="0"/>
      <w:marTop w:val="0"/>
      <w:marBottom w:val="0"/>
      <w:divBdr>
        <w:top w:val="none" w:sz="0" w:space="0" w:color="auto"/>
        <w:left w:val="none" w:sz="0" w:space="0" w:color="auto"/>
        <w:bottom w:val="none" w:sz="0" w:space="0" w:color="auto"/>
        <w:right w:val="none" w:sz="0" w:space="0" w:color="auto"/>
      </w:divBdr>
    </w:div>
    <w:div w:id="1099452894">
      <w:bodyDiv w:val="1"/>
      <w:marLeft w:val="0"/>
      <w:marRight w:val="0"/>
      <w:marTop w:val="0"/>
      <w:marBottom w:val="0"/>
      <w:divBdr>
        <w:top w:val="none" w:sz="0" w:space="0" w:color="auto"/>
        <w:left w:val="none" w:sz="0" w:space="0" w:color="auto"/>
        <w:bottom w:val="none" w:sz="0" w:space="0" w:color="auto"/>
        <w:right w:val="none" w:sz="0" w:space="0" w:color="auto"/>
      </w:divBdr>
    </w:div>
    <w:div w:id="1101026818">
      <w:bodyDiv w:val="1"/>
      <w:marLeft w:val="0"/>
      <w:marRight w:val="0"/>
      <w:marTop w:val="0"/>
      <w:marBottom w:val="0"/>
      <w:divBdr>
        <w:top w:val="none" w:sz="0" w:space="0" w:color="auto"/>
        <w:left w:val="none" w:sz="0" w:space="0" w:color="auto"/>
        <w:bottom w:val="none" w:sz="0" w:space="0" w:color="auto"/>
        <w:right w:val="none" w:sz="0" w:space="0" w:color="auto"/>
      </w:divBdr>
    </w:div>
    <w:div w:id="1189024786">
      <w:bodyDiv w:val="1"/>
      <w:marLeft w:val="0"/>
      <w:marRight w:val="0"/>
      <w:marTop w:val="0"/>
      <w:marBottom w:val="0"/>
      <w:divBdr>
        <w:top w:val="none" w:sz="0" w:space="0" w:color="auto"/>
        <w:left w:val="none" w:sz="0" w:space="0" w:color="auto"/>
        <w:bottom w:val="none" w:sz="0" w:space="0" w:color="auto"/>
        <w:right w:val="none" w:sz="0" w:space="0" w:color="auto"/>
      </w:divBdr>
    </w:div>
    <w:div w:id="1198348245">
      <w:bodyDiv w:val="1"/>
      <w:marLeft w:val="0"/>
      <w:marRight w:val="0"/>
      <w:marTop w:val="0"/>
      <w:marBottom w:val="0"/>
      <w:divBdr>
        <w:top w:val="none" w:sz="0" w:space="0" w:color="auto"/>
        <w:left w:val="none" w:sz="0" w:space="0" w:color="auto"/>
        <w:bottom w:val="none" w:sz="0" w:space="0" w:color="auto"/>
        <w:right w:val="none" w:sz="0" w:space="0" w:color="auto"/>
      </w:divBdr>
    </w:div>
    <w:div w:id="1207646207">
      <w:bodyDiv w:val="1"/>
      <w:marLeft w:val="0"/>
      <w:marRight w:val="0"/>
      <w:marTop w:val="0"/>
      <w:marBottom w:val="0"/>
      <w:divBdr>
        <w:top w:val="none" w:sz="0" w:space="0" w:color="auto"/>
        <w:left w:val="none" w:sz="0" w:space="0" w:color="auto"/>
        <w:bottom w:val="none" w:sz="0" w:space="0" w:color="auto"/>
        <w:right w:val="none" w:sz="0" w:space="0" w:color="auto"/>
      </w:divBdr>
    </w:div>
    <w:div w:id="1228609234">
      <w:bodyDiv w:val="1"/>
      <w:marLeft w:val="0"/>
      <w:marRight w:val="0"/>
      <w:marTop w:val="0"/>
      <w:marBottom w:val="0"/>
      <w:divBdr>
        <w:top w:val="none" w:sz="0" w:space="0" w:color="auto"/>
        <w:left w:val="none" w:sz="0" w:space="0" w:color="auto"/>
        <w:bottom w:val="none" w:sz="0" w:space="0" w:color="auto"/>
        <w:right w:val="none" w:sz="0" w:space="0" w:color="auto"/>
      </w:divBdr>
    </w:div>
    <w:div w:id="1238974250">
      <w:bodyDiv w:val="1"/>
      <w:marLeft w:val="0"/>
      <w:marRight w:val="0"/>
      <w:marTop w:val="0"/>
      <w:marBottom w:val="0"/>
      <w:divBdr>
        <w:top w:val="none" w:sz="0" w:space="0" w:color="auto"/>
        <w:left w:val="none" w:sz="0" w:space="0" w:color="auto"/>
        <w:bottom w:val="none" w:sz="0" w:space="0" w:color="auto"/>
        <w:right w:val="none" w:sz="0" w:space="0" w:color="auto"/>
      </w:divBdr>
    </w:div>
    <w:div w:id="1271815829">
      <w:bodyDiv w:val="1"/>
      <w:marLeft w:val="0"/>
      <w:marRight w:val="0"/>
      <w:marTop w:val="0"/>
      <w:marBottom w:val="0"/>
      <w:divBdr>
        <w:top w:val="none" w:sz="0" w:space="0" w:color="auto"/>
        <w:left w:val="none" w:sz="0" w:space="0" w:color="auto"/>
        <w:bottom w:val="none" w:sz="0" w:space="0" w:color="auto"/>
        <w:right w:val="none" w:sz="0" w:space="0" w:color="auto"/>
      </w:divBdr>
    </w:div>
    <w:div w:id="1307660489">
      <w:bodyDiv w:val="1"/>
      <w:marLeft w:val="0"/>
      <w:marRight w:val="0"/>
      <w:marTop w:val="0"/>
      <w:marBottom w:val="0"/>
      <w:divBdr>
        <w:top w:val="none" w:sz="0" w:space="0" w:color="auto"/>
        <w:left w:val="none" w:sz="0" w:space="0" w:color="auto"/>
        <w:bottom w:val="none" w:sz="0" w:space="0" w:color="auto"/>
        <w:right w:val="none" w:sz="0" w:space="0" w:color="auto"/>
      </w:divBdr>
    </w:div>
    <w:div w:id="1313370766">
      <w:bodyDiv w:val="1"/>
      <w:marLeft w:val="0"/>
      <w:marRight w:val="0"/>
      <w:marTop w:val="0"/>
      <w:marBottom w:val="0"/>
      <w:divBdr>
        <w:top w:val="none" w:sz="0" w:space="0" w:color="auto"/>
        <w:left w:val="none" w:sz="0" w:space="0" w:color="auto"/>
        <w:bottom w:val="none" w:sz="0" w:space="0" w:color="auto"/>
        <w:right w:val="none" w:sz="0" w:space="0" w:color="auto"/>
      </w:divBdr>
    </w:div>
    <w:div w:id="1315332583">
      <w:bodyDiv w:val="1"/>
      <w:marLeft w:val="0"/>
      <w:marRight w:val="0"/>
      <w:marTop w:val="0"/>
      <w:marBottom w:val="0"/>
      <w:divBdr>
        <w:top w:val="none" w:sz="0" w:space="0" w:color="auto"/>
        <w:left w:val="none" w:sz="0" w:space="0" w:color="auto"/>
        <w:bottom w:val="none" w:sz="0" w:space="0" w:color="auto"/>
        <w:right w:val="none" w:sz="0" w:space="0" w:color="auto"/>
      </w:divBdr>
    </w:div>
    <w:div w:id="1319312308">
      <w:bodyDiv w:val="1"/>
      <w:marLeft w:val="0"/>
      <w:marRight w:val="0"/>
      <w:marTop w:val="0"/>
      <w:marBottom w:val="0"/>
      <w:divBdr>
        <w:top w:val="none" w:sz="0" w:space="0" w:color="auto"/>
        <w:left w:val="none" w:sz="0" w:space="0" w:color="auto"/>
        <w:bottom w:val="none" w:sz="0" w:space="0" w:color="auto"/>
        <w:right w:val="none" w:sz="0" w:space="0" w:color="auto"/>
      </w:divBdr>
    </w:div>
    <w:div w:id="1322852804">
      <w:bodyDiv w:val="1"/>
      <w:marLeft w:val="0"/>
      <w:marRight w:val="0"/>
      <w:marTop w:val="0"/>
      <w:marBottom w:val="0"/>
      <w:divBdr>
        <w:top w:val="none" w:sz="0" w:space="0" w:color="auto"/>
        <w:left w:val="none" w:sz="0" w:space="0" w:color="auto"/>
        <w:bottom w:val="none" w:sz="0" w:space="0" w:color="auto"/>
        <w:right w:val="none" w:sz="0" w:space="0" w:color="auto"/>
      </w:divBdr>
    </w:div>
    <w:div w:id="1333874951">
      <w:bodyDiv w:val="1"/>
      <w:marLeft w:val="0"/>
      <w:marRight w:val="0"/>
      <w:marTop w:val="0"/>
      <w:marBottom w:val="0"/>
      <w:divBdr>
        <w:top w:val="none" w:sz="0" w:space="0" w:color="auto"/>
        <w:left w:val="none" w:sz="0" w:space="0" w:color="auto"/>
        <w:bottom w:val="none" w:sz="0" w:space="0" w:color="auto"/>
        <w:right w:val="none" w:sz="0" w:space="0" w:color="auto"/>
      </w:divBdr>
    </w:div>
    <w:div w:id="1423990779">
      <w:bodyDiv w:val="1"/>
      <w:marLeft w:val="0"/>
      <w:marRight w:val="0"/>
      <w:marTop w:val="0"/>
      <w:marBottom w:val="0"/>
      <w:divBdr>
        <w:top w:val="none" w:sz="0" w:space="0" w:color="auto"/>
        <w:left w:val="none" w:sz="0" w:space="0" w:color="auto"/>
        <w:bottom w:val="none" w:sz="0" w:space="0" w:color="auto"/>
        <w:right w:val="none" w:sz="0" w:space="0" w:color="auto"/>
      </w:divBdr>
    </w:div>
    <w:div w:id="1431386910">
      <w:bodyDiv w:val="1"/>
      <w:marLeft w:val="0"/>
      <w:marRight w:val="0"/>
      <w:marTop w:val="0"/>
      <w:marBottom w:val="0"/>
      <w:divBdr>
        <w:top w:val="none" w:sz="0" w:space="0" w:color="auto"/>
        <w:left w:val="none" w:sz="0" w:space="0" w:color="auto"/>
        <w:bottom w:val="none" w:sz="0" w:space="0" w:color="auto"/>
        <w:right w:val="none" w:sz="0" w:space="0" w:color="auto"/>
      </w:divBdr>
    </w:div>
    <w:div w:id="1437628049">
      <w:bodyDiv w:val="1"/>
      <w:marLeft w:val="0"/>
      <w:marRight w:val="0"/>
      <w:marTop w:val="0"/>
      <w:marBottom w:val="0"/>
      <w:divBdr>
        <w:top w:val="none" w:sz="0" w:space="0" w:color="auto"/>
        <w:left w:val="none" w:sz="0" w:space="0" w:color="auto"/>
        <w:bottom w:val="none" w:sz="0" w:space="0" w:color="auto"/>
        <w:right w:val="none" w:sz="0" w:space="0" w:color="auto"/>
      </w:divBdr>
    </w:div>
    <w:div w:id="1464427456">
      <w:bodyDiv w:val="1"/>
      <w:marLeft w:val="0"/>
      <w:marRight w:val="0"/>
      <w:marTop w:val="0"/>
      <w:marBottom w:val="0"/>
      <w:divBdr>
        <w:top w:val="none" w:sz="0" w:space="0" w:color="auto"/>
        <w:left w:val="none" w:sz="0" w:space="0" w:color="auto"/>
        <w:bottom w:val="none" w:sz="0" w:space="0" w:color="auto"/>
        <w:right w:val="none" w:sz="0" w:space="0" w:color="auto"/>
      </w:divBdr>
    </w:div>
    <w:div w:id="1483085574">
      <w:bodyDiv w:val="1"/>
      <w:marLeft w:val="0"/>
      <w:marRight w:val="0"/>
      <w:marTop w:val="0"/>
      <w:marBottom w:val="0"/>
      <w:divBdr>
        <w:top w:val="none" w:sz="0" w:space="0" w:color="auto"/>
        <w:left w:val="none" w:sz="0" w:space="0" w:color="auto"/>
        <w:bottom w:val="none" w:sz="0" w:space="0" w:color="auto"/>
        <w:right w:val="none" w:sz="0" w:space="0" w:color="auto"/>
      </w:divBdr>
    </w:div>
    <w:div w:id="1495994369">
      <w:bodyDiv w:val="1"/>
      <w:marLeft w:val="0"/>
      <w:marRight w:val="0"/>
      <w:marTop w:val="0"/>
      <w:marBottom w:val="0"/>
      <w:divBdr>
        <w:top w:val="none" w:sz="0" w:space="0" w:color="auto"/>
        <w:left w:val="none" w:sz="0" w:space="0" w:color="auto"/>
        <w:bottom w:val="none" w:sz="0" w:space="0" w:color="auto"/>
        <w:right w:val="none" w:sz="0" w:space="0" w:color="auto"/>
      </w:divBdr>
    </w:div>
    <w:div w:id="1511406669">
      <w:bodyDiv w:val="1"/>
      <w:marLeft w:val="0"/>
      <w:marRight w:val="0"/>
      <w:marTop w:val="0"/>
      <w:marBottom w:val="0"/>
      <w:divBdr>
        <w:top w:val="none" w:sz="0" w:space="0" w:color="auto"/>
        <w:left w:val="none" w:sz="0" w:space="0" w:color="auto"/>
        <w:bottom w:val="none" w:sz="0" w:space="0" w:color="auto"/>
        <w:right w:val="none" w:sz="0" w:space="0" w:color="auto"/>
      </w:divBdr>
    </w:div>
    <w:div w:id="1519660815">
      <w:bodyDiv w:val="1"/>
      <w:marLeft w:val="0"/>
      <w:marRight w:val="0"/>
      <w:marTop w:val="0"/>
      <w:marBottom w:val="0"/>
      <w:divBdr>
        <w:top w:val="none" w:sz="0" w:space="0" w:color="auto"/>
        <w:left w:val="none" w:sz="0" w:space="0" w:color="auto"/>
        <w:bottom w:val="none" w:sz="0" w:space="0" w:color="auto"/>
        <w:right w:val="none" w:sz="0" w:space="0" w:color="auto"/>
      </w:divBdr>
    </w:div>
    <w:div w:id="1531605192">
      <w:bodyDiv w:val="1"/>
      <w:marLeft w:val="0"/>
      <w:marRight w:val="0"/>
      <w:marTop w:val="0"/>
      <w:marBottom w:val="0"/>
      <w:divBdr>
        <w:top w:val="none" w:sz="0" w:space="0" w:color="auto"/>
        <w:left w:val="none" w:sz="0" w:space="0" w:color="auto"/>
        <w:bottom w:val="none" w:sz="0" w:space="0" w:color="auto"/>
        <w:right w:val="none" w:sz="0" w:space="0" w:color="auto"/>
      </w:divBdr>
      <w:divsChild>
        <w:div w:id="1705709424">
          <w:marLeft w:val="0"/>
          <w:marRight w:val="0"/>
          <w:marTop w:val="120"/>
          <w:marBottom w:val="0"/>
          <w:divBdr>
            <w:top w:val="none" w:sz="0" w:space="0" w:color="auto"/>
            <w:left w:val="none" w:sz="0" w:space="0" w:color="auto"/>
            <w:bottom w:val="none" w:sz="0" w:space="0" w:color="auto"/>
            <w:right w:val="none" w:sz="0" w:space="0" w:color="auto"/>
          </w:divBdr>
        </w:div>
      </w:divsChild>
    </w:div>
    <w:div w:id="1536774892">
      <w:bodyDiv w:val="1"/>
      <w:marLeft w:val="0"/>
      <w:marRight w:val="0"/>
      <w:marTop w:val="0"/>
      <w:marBottom w:val="0"/>
      <w:divBdr>
        <w:top w:val="none" w:sz="0" w:space="0" w:color="auto"/>
        <w:left w:val="none" w:sz="0" w:space="0" w:color="auto"/>
        <w:bottom w:val="none" w:sz="0" w:space="0" w:color="auto"/>
        <w:right w:val="none" w:sz="0" w:space="0" w:color="auto"/>
      </w:divBdr>
    </w:div>
    <w:div w:id="1555312544">
      <w:bodyDiv w:val="1"/>
      <w:marLeft w:val="0"/>
      <w:marRight w:val="0"/>
      <w:marTop w:val="0"/>
      <w:marBottom w:val="0"/>
      <w:divBdr>
        <w:top w:val="none" w:sz="0" w:space="0" w:color="auto"/>
        <w:left w:val="none" w:sz="0" w:space="0" w:color="auto"/>
        <w:bottom w:val="none" w:sz="0" w:space="0" w:color="auto"/>
        <w:right w:val="none" w:sz="0" w:space="0" w:color="auto"/>
      </w:divBdr>
    </w:div>
    <w:div w:id="1555890238">
      <w:bodyDiv w:val="1"/>
      <w:marLeft w:val="0"/>
      <w:marRight w:val="0"/>
      <w:marTop w:val="0"/>
      <w:marBottom w:val="0"/>
      <w:divBdr>
        <w:top w:val="none" w:sz="0" w:space="0" w:color="auto"/>
        <w:left w:val="none" w:sz="0" w:space="0" w:color="auto"/>
        <w:bottom w:val="none" w:sz="0" w:space="0" w:color="auto"/>
        <w:right w:val="none" w:sz="0" w:space="0" w:color="auto"/>
      </w:divBdr>
    </w:div>
    <w:div w:id="1574117558">
      <w:bodyDiv w:val="1"/>
      <w:marLeft w:val="0"/>
      <w:marRight w:val="0"/>
      <w:marTop w:val="0"/>
      <w:marBottom w:val="0"/>
      <w:divBdr>
        <w:top w:val="none" w:sz="0" w:space="0" w:color="auto"/>
        <w:left w:val="none" w:sz="0" w:space="0" w:color="auto"/>
        <w:bottom w:val="none" w:sz="0" w:space="0" w:color="auto"/>
        <w:right w:val="none" w:sz="0" w:space="0" w:color="auto"/>
      </w:divBdr>
    </w:div>
    <w:div w:id="1584798897">
      <w:bodyDiv w:val="1"/>
      <w:marLeft w:val="0"/>
      <w:marRight w:val="0"/>
      <w:marTop w:val="0"/>
      <w:marBottom w:val="0"/>
      <w:divBdr>
        <w:top w:val="none" w:sz="0" w:space="0" w:color="auto"/>
        <w:left w:val="none" w:sz="0" w:space="0" w:color="auto"/>
        <w:bottom w:val="none" w:sz="0" w:space="0" w:color="auto"/>
        <w:right w:val="none" w:sz="0" w:space="0" w:color="auto"/>
      </w:divBdr>
    </w:div>
    <w:div w:id="1596593533">
      <w:bodyDiv w:val="1"/>
      <w:marLeft w:val="0"/>
      <w:marRight w:val="0"/>
      <w:marTop w:val="0"/>
      <w:marBottom w:val="0"/>
      <w:divBdr>
        <w:top w:val="none" w:sz="0" w:space="0" w:color="auto"/>
        <w:left w:val="none" w:sz="0" w:space="0" w:color="auto"/>
        <w:bottom w:val="none" w:sz="0" w:space="0" w:color="auto"/>
        <w:right w:val="none" w:sz="0" w:space="0" w:color="auto"/>
      </w:divBdr>
    </w:div>
    <w:div w:id="1620333796">
      <w:bodyDiv w:val="1"/>
      <w:marLeft w:val="0"/>
      <w:marRight w:val="0"/>
      <w:marTop w:val="0"/>
      <w:marBottom w:val="0"/>
      <w:divBdr>
        <w:top w:val="none" w:sz="0" w:space="0" w:color="auto"/>
        <w:left w:val="none" w:sz="0" w:space="0" w:color="auto"/>
        <w:bottom w:val="none" w:sz="0" w:space="0" w:color="auto"/>
        <w:right w:val="none" w:sz="0" w:space="0" w:color="auto"/>
      </w:divBdr>
    </w:div>
    <w:div w:id="1648437247">
      <w:bodyDiv w:val="1"/>
      <w:marLeft w:val="0"/>
      <w:marRight w:val="0"/>
      <w:marTop w:val="0"/>
      <w:marBottom w:val="0"/>
      <w:divBdr>
        <w:top w:val="none" w:sz="0" w:space="0" w:color="auto"/>
        <w:left w:val="none" w:sz="0" w:space="0" w:color="auto"/>
        <w:bottom w:val="none" w:sz="0" w:space="0" w:color="auto"/>
        <w:right w:val="none" w:sz="0" w:space="0" w:color="auto"/>
      </w:divBdr>
    </w:div>
    <w:div w:id="1679383827">
      <w:bodyDiv w:val="1"/>
      <w:marLeft w:val="0"/>
      <w:marRight w:val="0"/>
      <w:marTop w:val="0"/>
      <w:marBottom w:val="0"/>
      <w:divBdr>
        <w:top w:val="none" w:sz="0" w:space="0" w:color="auto"/>
        <w:left w:val="none" w:sz="0" w:space="0" w:color="auto"/>
        <w:bottom w:val="none" w:sz="0" w:space="0" w:color="auto"/>
        <w:right w:val="none" w:sz="0" w:space="0" w:color="auto"/>
      </w:divBdr>
    </w:div>
    <w:div w:id="1712342281">
      <w:bodyDiv w:val="1"/>
      <w:marLeft w:val="0"/>
      <w:marRight w:val="0"/>
      <w:marTop w:val="0"/>
      <w:marBottom w:val="0"/>
      <w:divBdr>
        <w:top w:val="none" w:sz="0" w:space="0" w:color="auto"/>
        <w:left w:val="none" w:sz="0" w:space="0" w:color="auto"/>
        <w:bottom w:val="none" w:sz="0" w:space="0" w:color="auto"/>
        <w:right w:val="none" w:sz="0" w:space="0" w:color="auto"/>
      </w:divBdr>
    </w:div>
    <w:div w:id="1739523204">
      <w:bodyDiv w:val="1"/>
      <w:marLeft w:val="0"/>
      <w:marRight w:val="0"/>
      <w:marTop w:val="0"/>
      <w:marBottom w:val="0"/>
      <w:divBdr>
        <w:top w:val="none" w:sz="0" w:space="0" w:color="auto"/>
        <w:left w:val="none" w:sz="0" w:space="0" w:color="auto"/>
        <w:bottom w:val="none" w:sz="0" w:space="0" w:color="auto"/>
        <w:right w:val="none" w:sz="0" w:space="0" w:color="auto"/>
      </w:divBdr>
    </w:div>
    <w:div w:id="1747150480">
      <w:bodyDiv w:val="1"/>
      <w:marLeft w:val="0"/>
      <w:marRight w:val="0"/>
      <w:marTop w:val="0"/>
      <w:marBottom w:val="0"/>
      <w:divBdr>
        <w:top w:val="none" w:sz="0" w:space="0" w:color="auto"/>
        <w:left w:val="none" w:sz="0" w:space="0" w:color="auto"/>
        <w:bottom w:val="none" w:sz="0" w:space="0" w:color="auto"/>
        <w:right w:val="none" w:sz="0" w:space="0" w:color="auto"/>
      </w:divBdr>
      <w:divsChild>
        <w:div w:id="1262567274">
          <w:marLeft w:val="0"/>
          <w:marRight w:val="0"/>
          <w:marTop w:val="0"/>
          <w:marBottom w:val="0"/>
          <w:divBdr>
            <w:top w:val="none" w:sz="0" w:space="0" w:color="auto"/>
            <w:left w:val="none" w:sz="0" w:space="0" w:color="auto"/>
            <w:bottom w:val="none" w:sz="0" w:space="0" w:color="auto"/>
            <w:right w:val="none" w:sz="0" w:space="0" w:color="auto"/>
          </w:divBdr>
          <w:divsChild>
            <w:div w:id="12707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7261">
      <w:bodyDiv w:val="1"/>
      <w:marLeft w:val="0"/>
      <w:marRight w:val="0"/>
      <w:marTop w:val="0"/>
      <w:marBottom w:val="0"/>
      <w:divBdr>
        <w:top w:val="none" w:sz="0" w:space="0" w:color="auto"/>
        <w:left w:val="none" w:sz="0" w:space="0" w:color="auto"/>
        <w:bottom w:val="none" w:sz="0" w:space="0" w:color="auto"/>
        <w:right w:val="none" w:sz="0" w:space="0" w:color="auto"/>
      </w:divBdr>
    </w:div>
    <w:div w:id="1782064665">
      <w:bodyDiv w:val="1"/>
      <w:marLeft w:val="0"/>
      <w:marRight w:val="0"/>
      <w:marTop w:val="0"/>
      <w:marBottom w:val="0"/>
      <w:divBdr>
        <w:top w:val="none" w:sz="0" w:space="0" w:color="auto"/>
        <w:left w:val="none" w:sz="0" w:space="0" w:color="auto"/>
        <w:bottom w:val="none" w:sz="0" w:space="0" w:color="auto"/>
        <w:right w:val="none" w:sz="0" w:space="0" w:color="auto"/>
      </w:divBdr>
    </w:div>
    <w:div w:id="1784380478">
      <w:bodyDiv w:val="1"/>
      <w:marLeft w:val="0"/>
      <w:marRight w:val="0"/>
      <w:marTop w:val="0"/>
      <w:marBottom w:val="0"/>
      <w:divBdr>
        <w:top w:val="none" w:sz="0" w:space="0" w:color="auto"/>
        <w:left w:val="none" w:sz="0" w:space="0" w:color="auto"/>
        <w:bottom w:val="none" w:sz="0" w:space="0" w:color="auto"/>
        <w:right w:val="none" w:sz="0" w:space="0" w:color="auto"/>
      </w:divBdr>
    </w:div>
    <w:div w:id="1790735612">
      <w:bodyDiv w:val="1"/>
      <w:marLeft w:val="0"/>
      <w:marRight w:val="0"/>
      <w:marTop w:val="0"/>
      <w:marBottom w:val="0"/>
      <w:divBdr>
        <w:top w:val="none" w:sz="0" w:space="0" w:color="auto"/>
        <w:left w:val="none" w:sz="0" w:space="0" w:color="auto"/>
        <w:bottom w:val="none" w:sz="0" w:space="0" w:color="auto"/>
        <w:right w:val="none" w:sz="0" w:space="0" w:color="auto"/>
      </w:divBdr>
    </w:div>
    <w:div w:id="1792549927">
      <w:bodyDiv w:val="1"/>
      <w:marLeft w:val="0"/>
      <w:marRight w:val="0"/>
      <w:marTop w:val="0"/>
      <w:marBottom w:val="0"/>
      <w:divBdr>
        <w:top w:val="none" w:sz="0" w:space="0" w:color="auto"/>
        <w:left w:val="none" w:sz="0" w:space="0" w:color="auto"/>
        <w:bottom w:val="none" w:sz="0" w:space="0" w:color="auto"/>
        <w:right w:val="none" w:sz="0" w:space="0" w:color="auto"/>
      </w:divBdr>
    </w:div>
    <w:div w:id="1815443742">
      <w:bodyDiv w:val="1"/>
      <w:marLeft w:val="0"/>
      <w:marRight w:val="0"/>
      <w:marTop w:val="0"/>
      <w:marBottom w:val="0"/>
      <w:divBdr>
        <w:top w:val="none" w:sz="0" w:space="0" w:color="auto"/>
        <w:left w:val="none" w:sz="0" w:space="0" w:color="auto"/>
        <w:bottom w:val="none" w:sz="0" w:space="0" w:color="auto"/>
        <w:right w:val="none" w:sz="0" w:space="0" w:color="auto"/>
      </w:divBdr>
    </w:div>
    <w:div w:id="1849707539">
      <w:bodyDiv w:val="1"/>
      <w:marLeft w:val="0"/>
      <w:marRight w:val="0"/>
      <w:marTop w:val="0"/>
      <w:marBottom w:val="0"/>
      <w:divBdr>
        <w:top w:val="none" w:sz="0" w:space="0" w:color="auto"/>
        <w:left w:val="none" w:sz="0" w:space="0" w:color="auto"/>
        <w:bottom w:val="none" w:sz="0" w:space="0" w:color="auto"/>
        <w:right w:val="none" w:sz="0" w:space="0" w:color="auto"/>
      </w:divBdr>
    </w:div>
    <w:div w:id="1851484853">
      <w:bodyDiv w:val="1"/>
      <w:marLeft w:val="0"/>
      <w:marRight w:val="0"/>
      <w:marTop w:val="0"/>
      <w:marBottom w:val="0"/>
      <w:divBdr>
        <w:top w:val="none" w:sz="0" w:space="0" w:color="auto"/>
        <w:left w:val="none" w:sz="0" w:space="0" w:color="auto"/>
        <w:bottom w:val="none" w:sz="0" w:space="0" w:color="auto"/>
        <w:right w:val="none" w:sz="0" w:space="0" w:color="auto"/>
      </w:divBdr>
    </w:div>
    <w:div w:id="1852181824">
      <w:bodyDiv w:val="1"/>
      <w:marLeft w:val="0"/>
      <w:marRight w:val="0"/>
      <w:marTop w:val="0"/>
      <w:marBottom w:val="0"/>
      <w:divBdr>
        <w:top w:val="none" w:sz="0" w:space="0" w:color="auto"/>
        <w:left w:val="none" w:sz="0" w:space="0" w:color="auto"/>
        <w:bottom w:val="none" w:sz="0" w:space="0" w:color="auto"/>
        <w:right w:val="none" w:sz="0" w:space="0" w:color="auto"/>
      </w:divBdr>
    </w:div>
    <w:div w:id="1858348109">
      <w:bodyDiv w:val="1"/>
      <w:marLeft w:val="0"/>
      <w:marRight w:val="0"/>
      <w:marTop w:val="0"/>
      <w:marBottom w:val="0"/>
      <w:divBdr>
        <w:top w:val="none" w:sz="0" w:space="0" w:color="auto"/>
        <w:left w:val="none" w:sz="0" w:space="0" w:color="auto"/>
        <w:bottom w:val="none" w:sz="0" w:space="0" w:color="auto"/>
        <w:right w:val="none" w:sz="0" w:space="0" w:color="auto"/>
      </w:divBdr>
    </w:div>
    <w:div w:id="1872067887">
      <w:bodyDiv w:val="1"/>
      <w:marLeft w:val="0"/>
      <w:marRight w:val="0"/>
      <w:marTop w:val="0"/>
      <w:marBottom w:val="0"/>
      <w:divBdr>
        <w:top w:val="none" w:sz="0" w:space="0" w:color="auto"/>
        <w:left w:val="none" w:sz="0" w:space="0" w:color="auto"/>
        <w:bottom w:val="none" w:sz="0" w:space="0" w:color="auto"/>
        <w:right w:val="none" w:sz="0" w:space="0" w:color="auto"/>
      </w:divBdr>
    </w:div>
    <w:div w:id="1877548378">
      <w:bodyDiv w:val="1"/>
      <w:marLeft w:val="0"/>
      <w:marRight w:val="0"/>
      <w:marTop w:val="0"/>
      <w:marBottom w:val="0"/>
      <w:divBdr>
        <w:top w:val="none" w:sz="0" w:space="0" w:color="auto"/>
        <w:left w:val="none" w:sz="0" w:space="0" w:color="auto"/>
        <w:bottom w:val="none" w:sz="0" w:space="0" w:color="auto"/>
        <w:right w:val="none" w:sz="0" w:space="0" w:color="auto"/>
      </w:divBdr>
    </w:div>
    <w:div w:id="1923028218">
      <w:bodyDiv w:val="1"/>
      <w:marLeft w:val="0"/>
      <w:marRight w:val="0"/>
      <w:marTop w:val="0"/>
      <w:marBottom w:val="0"/>
      <w:divBdr>
        <w:top w:val="none" w:sz="0" w:space="0" w:color="auto"/>
        <w:left w:val="none" w:sz="0" w:space="0" w:color="auto"/>
        <w:bottom w:val="none" w:sz="0" w:space="0" w:color="auto"/>
        <w:right w:val="none" w:sz="0" w:space="0" w:color="auto"/>
      </w:divBdr>
    </w:div>
    <w:div w:id="1957442215">
      <w:bodyDiv w:val="1"/>
      <w:marLeft w:val="0"/>
      <w:marRight w:val="0"/>
      <w:marTop w:val="0"/>
      <w:marBottom w:val="0"/>
      <w:divBdr>
        <w:top w:val="none" w:sz="0" w:space="0" w:color="auto"/>
        <w:left w:val="none" w:sz="0" w:space="0" w:color="auto"/>
        <w:bottom w:val="none" w:sz="0" w:space="0" w:color="auto"/>
        <w:right w:val="none" w:sz="0" w:space="0" w:color="auto"/>
      </w:divBdr>
    </w:div>
    <w:div w:id="1968781934">
      <w:bodyDiv w:val="1"/>
      <w:marLeft w:val="0"/>
      <w:marRight w:val="0"/>
      <w:marTop w:val="0"/>
      <w:marBottom w:val="0"/>
      <w:divBdr>
        <w:top w:val="none" w:sz="0" w:space="0" w:color="auto"/>
        <w:left w:val="none" w:sz="0" w:space="0" w:color="auto"/>
        <w:bottom w:val="none" w:sz="0" w:space="0" w:color="auto"/>
        <w:right w:val="none" w:sz="0" w:space="0" w:color="auto"/>
      </w:divBdr>
    </w:div>
    <w:div w:id="1998455198">
      <w:bodyDiv w:val="1"/>
      <w:marLeft w:val="0"/>
      <w:marRight w:val="0"/>
      <w:marTop w:val="0"/>
      <w:marBottom w:val="0"/>
      <w:divBdr>
        <w:top w:val="none" w:sz="0" w:space="0" w:color="auto"/>
        <w:left w:val="none" w:sz="0" w:space="0" w:color="auto"/>
        <w:bottom w:val="none" w:sz="0" w:space="0" w:color="auto"/>
        <w:right w:val="none" w:sz="0" w:space="0" w:color="auto"/>
      </w:divBdr>
    </w:div>
    <w:div w:id="2060745524">
      <w:bodyDiv w:val="1"/>
      <w:marLeft w:val="0"/>
      <w:marRight w:val="0"/>
      <w:marTop w:val="0"/>
      <w:marBottom w:val="0"/>
      <w:divBdr>
        <w:top w:val="none" w:sz="0" w:space="0" w:color="auto"/>
        <w:left w:val="none" w:sz="0" w:space="0" w:color="auto"/>
        <w:bottom w:val="none" w:sz="0" w:space="0" w:color="auto"/>
        <w:right w:val="none" w:sz="0" w:space="0" w:color="auto"/>
      </w:divBdr>
    </w:div>
    <w:div w:id="2087412384">
      <w:bodyDiv w:val="1"/>
      <w:marLeft w:val="0"/>
      <w:marRight w:val="0"/>
      <w:marTop w:val="0"/>
      <w:marBottom w:val="0"/>
      <w:divBdr>
        <w:top w:val="none" w:sz="0" w:space="0" w:color="auto"/>
        <w:left w:val="none" w:sz="0" w:space="0" w:color="auto"/>
        <w:bottom w:val="none" w:sz="0" w:space="0" w:color="auto"/>
        <w:right w:val="none" w:sz="0" w:space="0" w:color="auto"/>
      </w:divBdr>
    </w:div>
    <w:div w:id="212638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gi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andex.ru/maps/968/cherepovets/house/sotsialisticheskaya_ulitsa_22/Z04YfwRiSUwOQFtjfX1zcXVmY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04000-0FB3-4E36-8C04-86F113222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326</Pages>
  <Words>84979</Words>
  <Characters>484383</Characters>
  <Application>Microsoft Office Word</Application>
  <DocSecurity>0</DocSecurity>
  <Lines>4036</Lines>
  <Paragraphs>1136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568226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126</cp:revision>
  <dcterms:created xsi:type="dcterms:W3CDTF">2020-10-11T13:26:00Z</dcterms:created>
  <dcterms:modified xsi:type="dcterms:W3CDTF">2020-10-23T06:05:00Z</dcterms:modified>
</cp:coreProperties>
</file>