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6358" w:rsidRPr="00BE270D" w:rsidRDefault="001B6358">
      <w:pPr>
        <w:pStyle w:val="1"/>
      </w:pPr>
      <w:r w:rsidRPr="00BE270D">
        <w:fldChar w:fldCharType="begin"/>
      </w:r>
      <w:r w:rsidRPr="00BE270D">
        <w:instrText>HYPERLINK "http://internet.garant.ru/document/redirect/20428197/0"</w:instrText>
      </w:r>
      <w:r w:rsidRPr="00BE270D">
        <w:fldChar w:fldCharType="separate"/>
      </w:r>
      <w:r w:rsidRPr="00BE270D">
        <w:rPr>
          <w:rStyle w:val="a4"/>
          <w:rFonts w:cs="Times New Roman CYR"/>
          <w:b w:val="0"/>
          <w:bCs w:val="0"/>
        </w:rPr>
        <w:t>Решение Череповецкой городской Думы Вологодской области от 6 ноября 2014 г. N 206 "Об утверждении Порядка организации общественных обсуждений о намечаемой хозяйственной и иной деятельности, которая подлежит экологической экспертизе на территории муниципального образования "Город Череповец" (с изменениями и дополнениями)</w:t>
      </w:r>
      <w:r w:rsidRPr="00BE270D">
        <w:fldChar w:fldCharType="end"/>
      </w:r>
    </w:p>
    <w:p w:rsidR="001B6358" w:rsidRPr="00BE270D" w:rsidRDefault="001B6358">
      <w:pPr>
        <w:pStyle w:val="ab"/>
      </w:pPr>
      <w:r w:rsidRPr="00BE270D">
        <w:t>С изменениями и дополнениями от:</w:t>
      </w:r>
    </w:p>
    <w:p w:rsidR="001B6358" w:rsidRPr="00BE270D" w:rsidRDefault="001B6358">
      <w:pPr>
        <w:pStyle w:val="a9"/>
        <w:rPr>
          <w:shd w:val="clear" w:color="auto" w:fill="EAEFED"/>
        </w:rPr>
      </w:pPr>
      <w:r w:rsidRPr="00BE270D">
        <w:t xml:space="preserve"> </w:t>
      </w:r>
      <w:r w:rsidRPr="00BE270D">
        <w:rPr>
          <w:shd w:val="clear" w:color="auto" w:fill="EAEFED"/>
        </w:rPr>
        <w:t>26 февраля, 2 октября 2020 г., 2 апреля 2021 г.</w:t>
      </w:r>
    </w:p>
    <w:p w:rsidR="001B6358" w:rsidRPr="00BE270D" w:rsidRDefault="001B6358"/>
    <w:p w:rsidR="001B6358" w:rsidRPr="00BE270D" w:rsidRDefault="001B6358">
      <w:r w:rsidRPr="00BE270D">
        <w:rPr>
          <w:rStyle w:val="a3"/>
          <w:bCs/>
        </w:rPr>
        <w:t>Принято Череповецкой городской Думой 28.10.2014</w:t>
      </w:r>
    </w:p>
    <w:p w:rsidR="001B6358" w:rsidRPr="00BE270D" w:rsidRDefault="001B6358"/>
    <w:p w:rsidR="001B6358" w:rsidRPr="00BE270D" w:rsidRDefault="001B635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999"/>
      <w:r w:rsidRPr="00BE270D"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1B6358" w:rsidRPr="00BE270D" w:rsidRDefault="001B6358">
      <w:pPr>
        <w:pStyle w:val="a7"/>
        <w:rPr>
          <w:shd w:val="clear" w:color="auto" w:fill="F0F0F0"/>
        </w:rPr>
      </w:pPr>
      <w:r w:rsidRPr="00BE270D">
        <w:t xml:space="preserve"> </w:t>
      </w:r>
      <w:r w:rsidRPr="00BE270D">
        <w:rPr>
          <w:shd w:val="clear" w:color="auto" w:fill="F0F0F0"/>
        </w:rPr>
        <w:t xml:space="preserve">Преамбула изменена с 8 октября 2020 г. - </w:t>
      </w:r>
      <w:hyperlink r:id="rId8" w:history="1">
        <w:r w:rsidRPr="00BE270D">
          <w:rPr>
            <w:rStyle w:val="a4"/>
            <w:rFonts w:cs="Times New Roman CYR"/>
            <w:shd w:val="clear" w:color="auto" w:fill="F0F0F0"/>
          </w:rPr>
          <w:t>Решение</w:t>
        </w:r>
      </w:hyperlink>
      <w:r w:rsidRPr="00BE270D">
        <w:rPr>
          <w:shd w:val="clear" w:color="auto" w:fill="F0F0F0"/>
        </w:rPr>
        <w:t xml:space="preserve"> Череповецкой городской Думы Вологодской области от 2 октября 2020 г. N 97</w:t>
      </w:r>
    </w:p>
    <w:p w:rsidR="001B6358" w:rsidRPr="00BE270D" w:rsidRDefault="001B6358">
      <w:pPr>
        <w:pStyle w:val="a7"/>
        <w:rPr>
          <w:shd w:val="clear" w:color="auto" w:fill="F0F0F0"/>
        </w:rPr>
      </w:pPr>
      <w:r w:rsidRPr="00BE270D">
        <w:t xml:space="preserve"> </w:t>
      </w:r>
      <w:hyperlink r:id="rId9" w:history="1">
        <w:r w:rsidRPr="00BE270D"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1B6358" w:rsidRPr="00BE270D" w:rsidRDefault="001B6358">
      <w:r w:rsidRPr="00BE270D">
        <w:t xml:space="preserve">В соответствии с Федеральными законами </w:t>
      </w:r>
      <w:hyperlink r:id="rId10" w:history="1">
        <w:r w:rsidRPr="00BE270D">
          <w:rPr>
            <w:rStyle w:val="a4"/>
            <w:rFonts w:cs="Times New Roman CYR"/>
          </w:rPr>
          <w:t>от 23 ноября 1995 года N 174-ФЗ</w:t>
        </w:r>
      </w:hyperlink>
      <w:r w:rsidRPr="00BE270D">
        <w:t xml:space="preserve"> "Об экологической экспертизе", </w:t>
      </w:r>
      <w:hyperlink r:id="rId11" w:history="1">
        <w:r w:rsidRPr="00BE270D">
          <w:rPr>
            <w:rStyle w:val="a4"/>
            <w:rFonts w:cs="Times New Roman CYR"/>
          </w:rPr>
          <w:t>10 января 2002 года N 7-ФЗ</w:t>
        </w:r>
      </w:hyperlink>
      <w:r w:rsidRPr="00BE270D">
        <w:t xml:space="preserve"> "Об охране окружающей среды", </w:t>
      </w:r>
      <w:hyperlink r:id="rId12" w:history="1">
        <w:r w:rsidRPr="00BE270D">
          <w:rPr>
            <w:rStyle w:val="a4"/>
            <w:rFonts w:cs="Times New Roman CYR"/>
          </w:rPr>
          <w:t>6 октября 2003 года N 131-ФЗ</w:t>
        </w:r>
      </w:hyperlink>
      <w:r w:rsidRPr="00BE270D">
        <w:t xml:space="preserve"> "Об общих принципах организации местного самоуправления в Российской Федерации", </w:t>
      </w:r>
      <w:hyperlink r:id="rId13" w:history="1">
        <w:r w:rsidRPr="00BE270D">
          <w:rPr>
            <w:rStyle w:val="a4"/>
            <w:rFonts w:cs="Times New Roman CYR"/>
          </w:rPr>
          <w:t>Уставом</w:t>
        </w:r>
      </w:hyperlink>
      <w:r w:rsidRPr="00BE270D">
        <w:t xml:space="preserve"> города Череповца Череповецкая городская Дума решила:</w:t>
      </w:r>
    </w:p>
    <w:p w:rsidR="001B6358" w:rsidRPr="00BE270D" w:rsidRDefault="001B6358">
      <w:bookmarkStart w:id="2" w:name="sub_1"/>
      <w:r w:rsidRPr="00BE270D">
        <w:t xml:space="preserve">1. Утвердить </w:t>
      </w:r>
      <w:hyperlink w:anchor="sub_1000" w:history="1">
        <w:r w:rsidRPr="00BE270D">
          <w:rPr>
            <w:rStyle w:val="a4"/>
            <w:rFonts w:cs="Times New Roman CYR"/>
          </w:rPr>
          <w:t>Порядок</w:t>
        </w:r>
      </w:hyperlink>
      <w:r w:rsidRPr="00BE270D">
        <w:t xml:space="preserve"> организации общественных обсуждений о намечаемой хозяйственной и иной деятельности, которая подлежит экологической экспертизе на территории муниципального образования "Город Череповец" (прилагается).</w:t>
      </w:r>
    </w:p>
    <w:p w:rsidR="001B6358" w:rsidRPr="00BE270D" w:rsidRDefault="001B6358">
      <w:bookmarkStart w:id="3" w:name="sub_2"/>
      <w:bookmarkEnd w:id="2"/>
      <w:r w:rsidRPr="00BE270D">
        <w:t xml:space="preserve">2. Настоящее решение вступает в силу со дня его </w:t>
      </w:r>
      <w:hyperlink r:id="rId14" w:history="1">
        <w:r w:rsidRPr="00BE270D">
          <w:rPr>
            <w:rStyle w:val="a4"/>
            <w:rFonts w:cs="Times New Roman CYR"/>
          </w:rPr>
          <w:t>официального опубликования</w:t>
        </w:r>
      </w:hyperlink>
      <w:r w:rsidRPr="00BE270D">
        <w:t>.</w:t>
      </w:r>
    </w:p>
    <w:bookmarkEnd w:id="3"/>
    <w:p w:rsidR="001B6358" w:rsidRPr="00BE270D" w:rsidRDefault="001B635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B6358" w:rsidRPr="00BE270D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B6358" w:rsidRPr="00BE270D" w:rsidRDefault="001B6358">
            <w:pPr>
              <w:pStyle w:val="ac"/>
            </w:pPr>
            <w:r w:rsidRPr="00BE270D">
              <w:t>Председатель Череповецкой городской Думы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B6358" w:rsidRPr="00BE270D" w:rsidRDefault="001B6358">
            <w:pPr>
              <w:pStyle w:val="aa"/>
              <w:jc w:val="right"/>
            </w:pPr>
            <w:r w:rsidRPr="00BE270D">
              <w:t>А.Г. Подволоцкий</w:t>
            </w:r>
          </w:p>
        </w:tc>
      </w:tr>
    </w:tbl>
    <w:p w:rsidR="001B6358" w:rsidRPr="00BE270D" w:rsidRDefault="001B635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B6358" w:rsidRPr="00BE270D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B6358" w:rsidRPr="00BE270D" w:rsidRDefault="001B6358">
            <w:pPr>
              <w:pStyle w:val="ac"/>
            </w:pPr>
            <w:r w:rsidRPr="00BE270D">
              <w:t>Мэр города Череповца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B6358" w:rsidRPr="00BE270D" w:rsidRDefault="001B6358">
            <w:pPr>
              <w:pStyle w:val="aa"/>
              <w:jc w:val="right"/>
            </w:pPr>
            <w:r w:rsidRPr="00BE270D">
              <w:t>Ю.А. Кузин</w:t>
            </w:r>
          </w:p>
        </w:tc>
      </w:tr>
    </w:tbl>
    <w:p w:rsidR="001B6358" w:rsidRPr="00BE270D" w:rsidRDefault="001B6358"/>
    <w:p w:rsidR="001B6358" w:rsidRPr="00BE270D" w:rsidRDefault="001B6358">
      <w:r w:rsidRPr="00BE270D">
        <w:t>Подписано мэром города Череповца</w:t>
      </w:r>
    </w:p>
    <w:p w:rsidR="001B6358" w:rsidRPr="00BE270D" w:rsidRDefault="001B6358">
      <w:r w:rsidRPr="00BE270D">
        <w:t>06.11.2014</w:t>
      </w:r>
    </w:p>
    <w:p w:rsidR="001B6358" w:rsidRPr="00BE270D" w:rsidRDefault="001B6358">
      <w:r w:rsidRPr="00BE270D">
        <w:t>N 206</w:t>
      </w:r>
    </w:p>
    <w:p w:rsidR="001B6358" w:rsidRPr="00BE270D" w:rsidRDefault="001B6358"/>
    <w:p w:rsidR="001B6358" w:rsidRPr="00BE270D" w:rsidRDefault="001B6358">
      <w:pPr>
        <w:pStyle w:val="1"/>
      </w:pPr>
      <w:bookmarkStart w:id="4" w:name="sub_1000"/>
      <w:r w:rsidRPr="00BE270D">
        <w:t>Порядок</w:t>
      </w:r>
      <w:r w:rsidRPr="00BE270D">
        <w:br/>
        <w:t>организации общественных обсуждений о намечаемой хозяйственной и иной деятельности, которая подлежит экологической экспертизе на территории муниципального образования "Город Череповец"</w:t>
      </w:r>
      <w:r w:rsidRPr="00BE270D">
        <w:br/>
        <w:t xml:space="preserve">(утв. </w:t>
      </w:r>
      <w:hyperlink w:anchor="sub_0" w:history="1">
        <w:r w:rsidRPr="00BE270D">
          <w:rPr>
            <w:rStyle w:val="a4"/>
            <w:rFonts w:cs="Times New Roman CYR"/>
            <w:b w:val="0"/>
            <w:bCs w:val="0"/>
          </w:rPr>
          <w:t>решением</w:t>
        </w:r>
      </w:hyperlink>
      <w:r w:rsidRPr="00BE270D">
        <w:t xml:space="preserve"> Череповецкой городской Думы от 6 ноября 2014 г. N 206)</w:t>
      </w:r>
    </w:p>
    <w:bookmarkEnd w:id="4"/>
    <w:p w:rsidR="001B6358" w:rsidRPr="00BE270D" w:rsidRDefault="001B6358">
      <w:pPr>
        <w:pStyle w:val="ab"/>
      </w:pPr>
      <w:r w:rsidRPr="00BE270D">
        <w:t>С изменениями и дополнениями от:</w:t>
      </w:r>
    </w:p>
    <w:p w:rsidR="001B6358" w:rsidRPr="00BE270D" w:rsidRDefault="001B6358">
      <w:pPr>
        <w:pStyle w:val="a9"/>
        <w:rPr>
          <w:shd w:val="clear" w:color="auto" w:fill="EAEFED"/>
        </w:rPr>
      </w:pPr>
      <w:r w:rsidRPr="00BE270D">
        <w:t xml:space="preserve"> </w:t>
      </w:r>
      <w:r w:rsidRPr="00BE270D">
        <w:rPr>
          <w:shd w:val="clear" w:color="auto" w:fill="EAEFED"/>
        </w:rPr>
        <w:t>26 февраля, 2 октября 2020 г., 2 апреля 2021 г.</w:t>
      </w:r>
    </w:p>
    <w:p w:rsidR="001B6358" w:rsidRPr="00BE270D" w:rsidRDefault="001B6358"/>
    <w:p w:rsidR="001B6358" w:rsidRPr="00BE270D" w:rsidRDefault="001B6358">
      <w:pPr>
        <w:pStyle w:val="1"/>
      </w:pPr>
      <w:bookmarkStart w:id="5" w:name="sub_10"/>
      <w:r w:rsidRPr="00BE270D">
        <w:t>1. Общие положения</w:t>
      </w:r>
    </w:p>
    <w:bookmarkEnd w:id="5"/>
    <w:p w:rsidR="001B6358" w:rsidRPr="00BE270D" w:rsidRDefault="001B6358"/>
    <w:p w:rsidR="001B6358" w:rsidRPr="00BE270D" w:rsidRDefault="001B6358">
      <w:bookmarkStart w:id="6" w:name="sub_11"/>
      <w:r w:rsidRPr="00BE270D">
        <w:t>1.1. В настоящем Порядке используются следующие основные понятия:</w:t>
      </w:r>
    </w:p>
    <w:bookmarkEnd w:id="6"/>
    <w:p w:rsidR="001B6358" w:rsidRPr="00BE270D" w:rsidRDefault="001B6358">
      <w:r w:rsidRPr="00BE270D">
        <w:t>инициатор общественных обсуждений (заказчик) - юридическое или физическое лицо, отвечающее за подготовку документации по намечаемой хозяйственной и иной деятельности, подлежащей экологической экспертизе, в соответствии с нормативными требованиями, предъявляемыми к данному виду деятельности, и представляющее документацию по намечаемой хозяйственной и иной деятельности на экологическую экспертизу;</w:t>
      </w:r>
    </w:p>
    <w:p w:rsidR="001B6358" w:rsidRPr="00BE270D" w:rsidRDefault="001B6358">
      <w:r w:rsidRPr="00BE270D">
        <w:t xml:space="preserve">общественные обсуждения - комплекс мероприятий, проводимых в рамках оценки </w:t>
      </w:r>
      <w:r w:rsidRPr="00BE270D">
        <w:lastRenderedPageBreak/>
        <w:t>воздействия намечаемой хозяйственной и иной деятельности на окружающую среду и направленных на информирование общественности о возможном воздействии данной деятельности на окружающую среду с целью выявления общественных предпочтений и их учета в процессе оценки воздействия (далее также - общественные обсуждения);</w:t>
      </w:r>
    </w:p>
    <w:p w:rsidR="001B6358" w:rsidRPr="00BE270D" w:rsidRDefault="001B6358">
      <w:r w:rsidRPr="00BE270D">
        <w:t>общественные слушания - собрание граждан в рамках общественных обсуждений, организованных органами местного самоуправления с непосредственным участием инициатора общественных обсуждений (заказчика) для обсуждения материалов по объектам государственной экологической экспертизы (далее также - общественные слушания);</w:t>
      </w:r>
    </w:p>
    <w:p w:rsidR="001B6358" w:rsidRPr="00BE270D" w:rsidRDefault="001B6358">
      <w:r w:rsidRPr="00BE270D">
        <w:t>опрос в электронной форме - выявление общественных предпочтений путем опроса населения муниципального образования "Город Череповец" по перечню вопросов, сформированному инициатором общественных обсуждений в рамках темы общественного обсуждения (далее также - опрос).</w:t>
      </w:r>
    </w:p>
    <w:p w:rsidR="001B6358" w:rsidRPr="00BE270D" w:rsidRDefault="001B6358">
      <w:bookmarkStart w:id="7" w:name="sub_12"/>
      <w:r w:rsidRPr="00BE270D">
        <w:t>1.2. Общественные обсуждения объектов государственной экологической экспертизы на территории муниципального образования "Город Череповец" проводятся в целях реализации конституционных прав граждан, общественных объединений на благоприятную окружающую среду и достоверную информацию о ее состоянии.</w:t>
      </w:r>
    </w:p>
    <w:p w:rsidR="001B6358" w:rsidRPr="00BE270D" w:rsidRDefault="001B635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3"/>
      <w:bookmarkEnd w:id="7"/>
      <w:r w:rsidRPr="00BE270D"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1B6358" w:rsidRPr="00BE270D" w:rsidRDefault="001B6358">
      <w:pPr>
        <w:pStyle w:val="a7"/>
        <w:rPr>
          <w:shd w:val="clear" w:color="auto" w:fill="F0F0F0"/>
        </w:rPr>
      </w:pPr>
      <w:r w:rsidRPr="00BE270D">
        <w:t xml:space="preserve"> </w:t>
      </w:r>
      <w:r w:rsidRPr="00BE270D">
        <w:rPr>
          <w:shd w:val="clear" w:color="auto" w:fill="F0F0F0"/>
        </w:rPr>
        <w:t xml:space="preserve">Пункт 1.3 изменен с 8 апреля 2021 г. - </w:t>
      </w:r>
      <w:hyperlink r:id="rId15" w:history="1">
        <w:r w:rsidRPr="00BE270D">
          <w:rPr>
            <w:rStyle w:val="a4"/>
            <w:rFonts w:cs="Times New Roman CYR"/>
            <w:shd w:val="clear" w:color="auto" w:fill="F0F0F0"/>
          </w:rPr>
          <w:t>Решение</w:t>
        </w:r>
      </w:hyperlink>
      <w:r w:rsidRPr="00BE270D">
        <w:rPr>
          <w:shd w:val="clear" w:color="auto" w:fill="F0F0F0"/>
        </w:rPr>
        <w:t xml:space="preserve"> Череповецкой городской Думы Вологодской области от 2 апреля 2021 г. N 49</w:t>
      </w:r>
    </w:p>
    <w:p w:rsidR="001B6358" w:rsidRPr="00BE270D" w:rsidRDefault="001B6358">
      <w:pPr>
        <w:pStyle w:val="a7"/>
        <w:rPr>
          <w:shd w:val="clear" w:color="auto" w:fill="F0F0F0"/>
        </w:rPr>
      </w:pPr>
      <w:r w:rsidRPr="00BE270D">
        <w:t xml:space="preserve"> </w:t>
      </w:r>
      <w:hyperlink r:id="rId16" w:history="1">
        <w:r w:rsidRPr="00BE270D"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1B6358" w:rsidRPr="00BE270D" w:rsidRDefault="001B6358">
      <w:r w:rsidRPr="00BE270D">
        <w:t>1.3. Форма проведения общественных обсуждений указывается инициатором общественных обсуждений (заказчиком) в ходатайстве о проведении общественных обсуждений, направленном в мэрию города Череповца.</w:t>
      </w:r>
    </w:p>
    <w:p w:rsidR="001B6358" w:rsidRPr="00BE270D" w:rsidRDefault="001B6358">
      <w:bookmarkStart w:id="9" w:name="sub_132"/>
      <w:r w:rsidRPr="00BE270D">
        <w:t xml:space="preserve">В период ограничительных мероприятий (карантина) в соответствии с </w:t>
      </w:r>
      <w:hyperlink r:id="rId17" w:history="1">
        <w:r w:rsidRPr="00BE270D">
          <w:rPr>
            <w:rStyle w:val="a4"/>
            <w:rFonts w:cs="Times New Roman CYR"/>
          </w:rPr>
          <w:t>Федеральным законом</w:t>
        </w:r>
      </w:hyperlink>
      <w:r w:rsidRPr="00BE270D">
        <w:t xml:space="preserve"> от 30 марта 1999 года N 52-ФЗ "О санитарно-эпидемиологическом благополучии населения" при проведении общественных обсуждений могут использоваться средства дистанционного взаимодействия (опроса в электронной форме).</w:t>
      </w:r>
    </w:p>
    <w:bookmarkEnd w:id="9"/>
    <w:p w:rsidR="001B6358" w:rsidRPr="00BE270D" w:rsidRDefault="001B6358">
      <w:r w:rsidRPr="00BE270D">
        <w:t>Материально-техническое, информационное и финансовое обеспечение проведения общественных обсуждений по инициативе физических или юридических лиц, намечаемая хозяйственная и иная деятельность которых может причинить вред окружающей среде, осуществляется за счет средств данных лиц.</w:t>
      </w:r>
    </w:p>
    <w:p w:rsidR="001B6358" w:rsidRPr="00BE270D" w:rsidRDefault="001B6358">
      <w:bookmarkStart w:id="10" w:name="sub_14"/>
      <w:r w:rsidRPr="00BE270D">
        <w:t>1.4. Уполномоченным органом местного самоуправления по вопросам организации общественных обсуждений по объектам государственной экологической экспертизы является мэрия города Череповца (далее также - уполномоченный орган).</w:t>
      </w:r>
    </w:p>
    <w:bookmarkEnd w:id="10"/>
    <w:p w:rsidR="001B6358" w:rsidRPr="00BE270D" w:rsidRDefault="001B6358"/>
    <w:p w:rsidR="001B6358" w:rsidRPr="00BE270D" w:rsidRDefault="001B635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20"/>
      <w:r w:rsidRPr="00BE270D"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1B6358" w:rsidRPr="00BE270D" w:rsidRDefault="001B6358">
      <w:pPr>
        <w:pStyle w:val="a7"/>
        <w:rPr>
          <w:shd w:val="clear" w:color="auto" w:fill="F0F0F0"/>
        </w:rPr>
      </w:pPr>
      <w:r w:rsidRPr="00BE270D">
        <w:t xml:space="preserve"> </w:t>
      </w:r>
      <w:r w:rsidRPr="00BE270D">
        <w:rPr>
          <w:shd w:val="clear" w:color="auto" w:fill="F0F0F0"/>
        </w:rPr>
        <w:t xml:space="preserve">Раздел 2 изменен с 8 октября 2020 г. - </w:t>
      </w:r>
      <w:hyperlink r:id="rId18" w:history="1">
        <w:r w:rsidRPr="00BE270D">
          <w:rPr>
            <w:rStyle w:val="a4"/>
            <w:rFonts w:cs="Times New Roman CYR"/>
            <w:shd w:val="clear" w:color="auto" w:fill="F0F0F0"/>
          </w:rPr>
          <w:t>Решение</w:t>
        </w:r>
      </w:hyperlink>
      <w:r w:rsidRPr="00BE270D">
        <w:rPr>
          <w:shd w:val="clear" w:color="auto" w:fill="F0F0F0"/>
        </w:rPr>
        <w:t xml:space="preserve"> Череповецкой городской Думы Вологодской области от 2 октября 2020 г. N 97</w:t>
      </w:r>
    </w:p>
    <w:p w:rsidR="001B6358" w:rsidRPr="00BE270D" w:rsidRDefault="001B6358">
      <w:pPr>
        <w:pStyle w:val="a7"/>
        <w:rPr>
          <w:shd w:val="clear" w:color="auto" w:fill="F0F0F0"/>
        </w:rPr>
      </w:pPr>
      <w:r w:rsidRPr="00BE270D">
        <w:t xml:space="preserve"> </w:t>
      </w:r>
      <w:hyperlink r:id="rId19" w:history="1">
        <w:r w:rsidRPr="00BE270D"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1B6358" w:rsidRPr="00BE270D" w:rsidRDefault="001B6358">
      <w:pPr>
        <w:pStyle w:val="1"/>
      </w:pPr>
      <w:r w:rsidRPr="00BE270D">
        <w:t>2. Инициаторы общественных обсуждений</w:t>
      </w:r>
    </w:p>
    <w:p w:rsidR="001B6358" w:rsidRPr="00BE270D" w:rsidRDefault="001B6358"/>
    <w:p w:rsidR="001B6358" w:rsidRPr="00BE270D" w:rsidRDefault="001B6358">
      <w:bookmarkStart w:id="12" w:name="sub_21"/>
      <w:r w:rsidRPr="00BE270D">
        <w:t>2.1. Инициаторами общественных обсуждений являются заказчики проектов объектов государственной экологической экспертизы (далее также - инициаторы).</w:t>
      </w:r>
    </w:p>
    <w:p w:rsidR="001B6358" w:rsidRPr="00BE270D" w:rsidRDefault="001B6358">
      <w:bookmarkStart w:id="13" w:name="sub_22"/>
      <w:bookmarkEnd w:id="12"/>
      <w:r w:rsidRPr="00BE270D">
        <w:t>2.2. Для принятия решения о назначении общественных обсуждений инициаторы направляют в мэрию города заявление, которое должно включать ходатайство о проведении общественных обсуждений с обоснованием общественной значимости вопросов, выносимых на общественные обсуждения.</w:t>
      </w:r>
    </w:p>
    <w:bookmarkEnd w:id="13"/>
    <w:p w:rsidR="001B6358" w:rsidRPr="00BE270D" w:rsidRDefault="001B6358">
      <w:r w:rsidRPr="00BE270D">
        <w:t>К заявлению прилагаются:</w:t>
      </w:r>
    </w:p>
    <w:p w:rsidR="001B6358" w:rsidRPr="00BE270D" w:rsidRDefault="001B6358">
      <w:r w:rsidRPr="00BE270D">
        <w:lastRenderedPageBreak/>
        <w:t>список кандидатур для включения в состав комиссии по проведению общественных обсуждений (далее также - комиссия),</w:t>
      </w:r>
    </w:p>
    <w:p w:rsidR="001B6358" w:rsidRPr="00BE270D" w:rsidRDefault="001B6358">
      <w:r w:rsidRPr="00BE270D">
        <w:t>информация о проектах объектов общественных обсуждений,</w:t>
      </w:r>
    </w:p>
    <w:p w:rsidR="001B6358" w:rsidRPr="00BE270D" w:rsidRDefault="001B6358">
      <w:r w:rsidRPr="00BE270D">
        <w:t>предложения о предварительном месте, времени и дате проведения общественных обсуждений.</w:t>
      </w:r>
    </w:p>
    <w:p w:rsidR="001B6358" w:rsidRPr="00BE270D" w:rsidRDefault="001B6358">
      <w:bookmarkStart w:id="14" w:name="sub_23"/>
      <w:r w:rsidRPr="00BE270D">
        <w:t>2.3. Инициатор общественных обсуждений обеспечивает:</w:t>
      </w:r>
    </w:p>
    <w:bookmarkEnd w:id="14"/>
    <w:p w:rsidR="001B6358" w:rsidRPr="00BE270D" w:rsidRDefault="001B6358">
      <w:r w:rsidRPr="00BE270D">
        <w:t>организационно-техническое и информационное сопровождение проведения общественных обсуждений;</w:t>
      </w:r>
    </w:p>
    <w:p w:rsidR="001B6358" w:rsidRPr="00BE270D" w:rsidRDefault="001B6358">
      <w:r w:rsidRPr="00BE270D">
        <w:t>размещение информации о проведении общественных обсуждений в средствах массовой информации не позднее, чем за 30 дней до окончания проведения общественных обсуждений;</w:t>
      </w:r>
    </w:p>
    <w:p w:rsidR="001B6358" w:rsidRPr="00BE270D" w:rsidRDefault="001B6358">
      <w:r w:rsidRPr="00BE270D">
        <w:t>представление предварительного варианта материалов по оценке воздействия на окружающую среду общественности для ознакомления и представления замечаний в течение 30 дней, но не позднее, чем за 2 недели до даты проведения общественных обсуждений.</w:t>
      </w:r>
    </w:p>
    <w:p w:rsidR="001B6358" w:rsidRPr="00BE270D" w:rsidRDefault="001B6358">
      <w:bookmarkStart w:id="15" w:name="sub_24"/>
      <w:r w:rsidRPr="00BE270D">
        <w:t xml:space="preserve">2.4. Утратил силу с 5 марта 2020 г. - </w:t>
      </w:r>
      <w:hyperlink r:id="rId20" w:history="1">
        <w:r w:rsidRPr="00BE270D">
          <w:rPr>
            <w:rStyle w:val="a4"/>
            <w:rFonts w:cs="Times New Roman CYR"/>
          </w:rPr>
          <w:t>Решение</w:t>
        </w:r>
      </w:hyperlink>
      <w:r w:rsidRPr="00BE270D">
        <w:t xml:space="preserve"> Череповецкой городской Думы Вологодской области от 26 февраля 2020 г. N 19</w:t>
      </w:r>
    </w:p>
    <w:bookmarkEnd w:id="15"/>
    <w:p w:rsidR="001B6358" w:rsidRPr="00BE270D" w:rsidRDefault="001B6358">
      <w:pPr>
        <w:pStyle w:val="a6"/>
        <w:rPr>
          <w:color w:val="000000"/>
          <w:sz w:val="16"/>
          <w:szCs w:val="16"/>
          <w:shd w:val="clear" w:color="auto" w:fill="F0F0F0"/>
        </w:rPr>
      </w:pPr>
      <w:r w:rsidRPr="00BE270D"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1B6358" w:rsidRPr="00BE270D" w:rsidRDefault="001B6358">
      <w:pPr>
        <w:pStyle w:val="a7"/>
        <w:rPr>
          <w:shd w:val="clear" w:color="auto" w:fill="F0F0F0"/>
        </w:rPr>
      </w:pPr>
      <w:r w:rsidRPr="00BE270D">
        <w:t xml:space="preserve"> </w:t>
      </w:r>
      <w:hyperlink r:id="rId21" w:history="1">
        <w:r w:rsidRPr="00BE270D"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1B6358" w:rsidRPr="00BE270D" w:rsidRDefault="001B6358">
      <w:pPr>
        <w:pStyle w:val="a7"/>
        <w:rPr>
          <w:shd w:val="clear" w:color="auto" w:fill="F0F0F0"/>
        </w:rPr>
      </w:pPr>
      <w:r w:rsidRPr="00BE270D">
        <w:t xml:space="preserve"> </w:t>
      </w:r>
    </w:p>
    <w:p w:rsidR="001B6358" w:rsidRPr="00BE270D" w:rsidRDefault="001B6358">
      <w:pPr>
        <w:pStyle w:val="a7"/>
        <w:rPr>
          <w:shd w:val="clear" w:color="auto" w:fill="F0F0F0"/>
        </w:rPr>
      </w:pPr>
      <w:bookmarkStart w:id="16" w:name="sub_30"/>
      <w:r w:rsidRPr="00BE270D">
        <w:t xml:space="preserve"> </w:t>
      </w:r>
      <w:r w:rsidRPr="00BE270D">
        <w:rPr>
          <w:shd w:val="clear" w:color="auto" w:fill="F0F0F0"/>
        </w:rPr>
        <w:t xml:space="preserve">Раздел 3 изменен с 5 марта 2020 г. - </w:t>
      </w:r>
      <w:hyperlink r:id="rId22" w:history="1">
        <w:r w:rsidRPr="00BE270D">
          <w:rPr>
            <w:rStyle w:val="a4"/>
            <w:rFonts w:cs="Times New Roman CYR"/>
            <w:shd w:val="clear" w:color="auto" w:fill="F0F0F0"/>
          </w:rPr>
          <w:t>Решение</w:t>
        </w:r>
      </w:hyperlink>
      <w:r w:rsidRPr="00BE270D">
        <w:rPr>
          <w:shd w:val="clear" w:color="auto" w:fill="F0F0F0"/>
        </w:rPr>
        <w:t xml:space="preserve"> Череповецкой городской Думы Вологодской области от 26 февраля 2020 г. N 19</w:t>
      </w:r>
    </w:p>
    <w:bookmarkEnd w:id="16"/>
    <w:p w:rsidR="001B6358" w:rsidRPr="00BE270D" w:rsidRDefault="001B6358">
      <w:pPr>
        <w:pStyle w:val="a7"/>
        <w:rPr>
          <w:shd w:val="clear" w:color="auto" w:fill="F0F0F0"/>
        </w:rPr>
      </w:pPr>
      <w:r w:rsidRPr="00BE270D">
        <w:t xml:space="preserve"> </w:t>
      </w:r>
      <w:hyperlink r:id="rId23" w:history="1">
        <w:r w:rsidRPr="00BE270D"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1B6358" w:rsidRPr="00BE270D" w:rsidRDefault="001B6358">
      <w:pPr>
        <w:pStyle w:val="1"/>
      </w:pPr>
      <w:r w:rsidRPr="00BE270D">
        <w:t>3. Подготовка общественных слушаний</w:t>
      </w:r>
    </w:p>
    <w:p w:rsidR="001B6358" w:rsidRPr="00BE270D" w:rsidRDefault="001B6358"/>
    <w:p w:rsidR="001B6358" w:rsidRPr="00BE270D" w:rsidRDefault="001B6358">
      <w:bookmarkStart w:id="17" w:name="sub_31"/>
      <w:r w:rsidRPr="00BE270D">
        <w:t>3.1. Общественные слушания назначаются постановлением мэрии города.</w:t>
      </w:r>
    </w:p>
    <w:bookmarkEnd w:id="17"/>
    <w:p w:rsidR="001B6358" w:rsidRPr="00BE270D" w:rsidRDefault="001B6358">
      <w:r w:rsidRPr="00BE270D">
        <w:t>Уполномоченный орган в течение 7 рабочих дней со дня получения заявления инициатора общественных слушаний о проведении общественных слушаний рассматривает представленные документы и готовит проект постановления о назначении общественных слушаний.</w:t>
      </w:r>
    </w:p>
    <w:p w:rsidR="001B6358" w:rsidRPr="00BE270D" w:rsidRDefault="001B6358">
      <w:r w:rsidRPr="00BE270D">
        <w:t>В постановлении о назначении общественных слушаний указываются:</w:t>
      </w:r>
    </w:p>
    <w:p w:rsidR="001B6358" w:rsidRPr="00BE270D" w:rsidRDefault="001B6358">
      <w:r w:rsidRPr="00BE270D">
        <w:t>предмет общественных слушаний;</w:t>
      </w:r>
    </w:p>
    <w:p w:rsidR="001B6358" w:rsidRPr="00BE270D" w:rsidRDefault="001B6358">
      <w:r w:rsidRPr="00BE270D">
        <w:t>сведения об инициаторе общественных слушаний;</w:t>
      </w:r>
    </w:p>
    <w:p w:rsidR="001B6358" w:rsidRPr="00BE270D" w:rsidRDefault="001B6358">
      <w:r w:rsidRPr="00BE270D">
        <w:t>орган мэрии города, ответственный за организацию и проведение общественных слушаний;</w:t>
      </w:r>
    </w:p>
    <w:p w:rsidR="001B6358" w:rsidRPr="00BE270D" w:rsidRDefault="001B6358">
      <w:r w:rsidRPr="00BE270D">
        <w:t>состав комиссии по проведению общественных слушаний.</w:t>
      </w:r>
    </w:p>
    <w:p w:rsidR="001B6358" w:rsidRPr="00BE270D" w:rsidRDefault="001B6358">
      <w:bookmarkStart w:id="18" w:name="sub_32"/>
      <w:r w:rsidRPr="00BE270D">
        <w:t>3.2. В комиссию по проведению общественных слушаний включаются представители инициатора общественных слушаний, уполномоченного органа, а также представители общественных организаций (при необходимости).</w:t>
      </w:r>
    </w:p>
    <w:p w:rsidR="001B6358" w:rsidRPr="00BE270D" w:rsidRDefault="001B6358">
      <w:bookmarkStart w:id="19" w:name="sub_33"/>
      <w:bookmarkEnd w:id="18"/>
      <w:r w:rsidRPr="00BE270D">
        <w:t>3.3. Комиссия по проведению общественных слушаний:</w:t>
      </w:r>
    </w:p>
    <w:bookmarkEnd w:id="19"/>
    <w:p w:rsidR="001B6358" w:rsidRPr="00BE270D" w:rsidRDefault="001B6358">
      <w:r w:rsidRPr="00BE270D">
        <w:t>определяет место и дату проведения общественных слушаний с учетом предложений инициатора общественных слушаний, количества приглашенных участников и возможности свободного доступа для жителей города и представителей органов местного самоуправления;</w:t>
      </w:r>
    </w:p>
    <w:p w:rsidR="001B6358" w:rsidRPr="00BE270D" w:rsidRDefault="001B6358">
      <w:r w:rsidRPr="00BE270D">
        <w:t>при необходимости определяет перечень должностных лиц, специалистов, организаций, представителей общественности, приглашаемых к участию в общественных слушаниях в качестве экспертов, которым уполномоченный орган направляет официальные обращения с просьбой дать свои рекомендации и предложения по вопросам, выносимым на общественные слушания;</w:t>
      </w:r>
    </w:p>
    <w:p w:rsidR="001B6358" w:rsidRPr="00BE270D" w:rsidRDefault="001B6358">
      <w:r w:rsidRPr="00BE270D">
        <w:t>утверждает повестку общественных слушаний;</w:t>
      </w:r>
    </w:p>
    <w:p w:rsidR="001B6358" w:rsidRPr="00BE270D" w:rsidRDefault="001B6358">
      <w:r w:rsidRPr="00BE270D">
        <w:t>назначает председателя и секретаря общественных слушаний для ведения общественных слушаний и составления протокола;</w:t>
      </w:r>
    </w:p>
    <w:p w:rsidR="001B6358" w:rsidRPr="00BE270D" w:rsidRDefault="001B6358">
      <w:r w:rsidRPr="00BE270D">
        <w:t>определяет докладчиков (содокладчиков).</w:t>
      </w:r>
    </w:p>
    <w:p w:rsidR="001B6358" w:rsidRPr="00BE270D" w:rsidRDefault="001B6358">
      <w:bookmarkStart w:id="20" w:name="sub_34"/>
      <w:r w:rsidRPr="00BE270D">
        <w:t xml:space="preserve">3.4. Уполномоченный орган размещает информацию о предмете общественных слушаний </w:t>
      </w:r>
      <w:r w:rsidRPr="00BE270D">
        <w:lastRenderedPageBreak/>
        <w:t xml:space="preserve">(объекте государственной экологической экспертизы), в том числе о сроке и месте их проведения, на </w:t>
      </w:r>
      <w:hyperlink r:id="rId24" w:history="1">
        <w:r w:rsidRPr="00BE270D">
          <w:rPr>
            <w:rStyle w:val="a4"/>
            <w:rFonts w:cs="Times New Roman CYR"/>
          </w:rPr>
          <w:t>официальном сайте</w:t>
        </w:r>
      </w:hyperlink>
      <w:r w:rsidRPr="00BE270D">
        <w:t xml:space="preserve"> мэрии города в течение 3 рабочих дней после даты заседания комиссии по проведению общественных слушаний.</w:t>
      </w:r>
    </w:p>
    <w:bookmarkEnd w:id="20"/>
    <w:p w:rsidR="001B6358" w:rsidRPr="00BE270D" w:rsidRDefault="001B6358"/>
    <w:p w:rsidR="001B6358" w:rsidRPr="00BE270D" w:rsidRDefault="001B6358">
      <w:pPr>
        <w:pStyle w:val="1"/>
      </w:pPr>
      <w:bookmarkStart w:id="21" w:name="sub_40"/>
      <w:r w:rsidRPr="00BE270D">
        <w:t>4. Проведение общественных слушаний</w:t>
      </w:r>
    </w:p>
    <w:bookmarkEnd w:id="21"/>
    <w:p w:rsidR="001B6358" w:rsidRPr="00BE270D" w:rsidRDefault="001B6358"/>
    <w:p w:rsidR="001B6358" w:rsidRPr="00BE270D" w:rsidRDefault="001B635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41"/>
      <w:r w:rsidRPr="00BE270D"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1B6358" w:rsidRPr="00BE270D" w:rsidRDefault="001B6358">
      <w:pPr>
        <w:pStyle w:val="a7"/>
        <w:rPr>
          <w:shd w:val="clear" w:color="auto" w:fill="F0F0F0"/>
        </w:rPr>
      </w:pPr>
      <w:r w:rsidRPr="00BE270D">
        <w:t xml:space="preserve"> </w:t>
      </w:r>
      <w:r w:rsidRPr="00BE270D">
        <w:rPr>
          <w:shd w:val="clear" w:color="auto" w:fill="F0F0F0"/>
        </w:rPr>
        <w:t xml:space="preserve">Пункт 4.1 изменен с 5 марта 2020 г. - </w:t>
      </w:r>
      <w:hyperlink r:id="rId25" w:history="1">
        <w:r w:rsidRPr="00BE270D">
          <w:rPr>
            <w:rStyle w:val="a4"/>
            <w:rFonts w:cs="Times New Roman CYR"/>
            <w:shd w:val="clear" w:color="auto" w:fill="F0F0F0"/>
          </w:rPr>
          <w:t>Решение</w:t>
        </w:r>
      </w:hyperlink>
      <w:r w:rsidRPr="00BE270D">
        <w:rPr>
          <w:shd w:val="clear" w:color="auto" w:fill="F0F0F0"/>
        </w:rPr>
        <w:t xml:space="preserve"> Череповецкой городской Думы Вологодской области от 26 февраля 2020 г. N 19</w:t>
      </w:r>
    </w:p>
    <w:p w:rsidR="001B6358" w:rsidRPr="00BE270D" w:rsidRDefault="001B6358">
      <w:pPr>
        <w:pStyle w:val="a7"/>
        <w:rPr>
          <w:shd w:val="clear" w:color="auto" w:fill="F0F0F0"/>
        </w:rPr>
      </w:pPr>
      <w:r w:rsidRPr="00BE270D">
        <w:t xml:space="preserve"> </w:t>
      </w:r>
      <w:hyperlink r:id="rId26" w:history="1">
        <w:r w:rsidRPr="00BE270D"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1B6358" w:rsidRPr="00BE270D" w:rsidRDefault="001B6358">
      <w:r w:rsidRPr="00BE270D">
        <w:t>4.1. Перед началом общественных слушаний проводится регистрация их участников, осуществляемая инициатором общественных слушаний.</w:t>
      </w:r>
    </w:p>
    <w:p w:rsidR="001B6358" w:rsidRPr="00BE270D" w:rsidRDefault="001B6358">
      <w:bookmarkStart w:id="23" w:name="sub_42"/>
      <w:r w:rsidRPr="00BE270D">
        <w:t>4.2. Председатель общественных слушаний открывает собрание и оглашает тему общественных слушаний, перечень вопросов, выносимых на общественные слушания, инициаторов его проведения, предложения комиссии по порядку проведения общественных слушаний, представляет себя и секретаря собрания.</w:t>
      </w:r>
    </w:p>
    <w:p w:rsidR="001B6358" w:rsidRPr="00BE270D" w:rsidRDefault="001B6358">
      <w:bookmarkStart w:id="24" w:name="sub_43"/>
      <w:bookmarkEnd w:id="23"/>
      <w:r w:rsidRPr="00BE270D">
        <w:t>4.3. Секретарь общественных слушаний ведет протокол.</w:t>
      </w:r>
    </w:p>
    <w:p w:rsidR="001B6358" w:rsidRPr="00BE270D" w:rsidRDefault="001B635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44"/>
      <w:bookmarkEnd w:id="24"/>
      <w:r w:rsidRPr="00BE270D"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1B6358" w:rsidRPr="00BE270D" w:rsidRDefault="001B6358">
      <w:pPr>
        <w:pStyle w:val="a7"/>
        <w:rPr>
          <w:shd w:val="clear" w:color="auto" w:fill="F0F0F0"/>
        </w:rPr>
      </w:pPr>
      <w:r w:rsidRPr="00BE270D">
        <w:t xml:space="preserve"> </w:t>
      </w:r>
      <w:r w:rsidRPr="00BE270D">
        <w:rPr>
          <w:shd w:val="clear" w:color="auto" w:fill="F0F0F0"/>
        </w:rPr>
        <w:t xml:space="preserve">Пункт 4.4 изменен с 5 марта 2020 г. - </w:t>
      </w:r>
      <w:hyperlink r:id="rId27" w:history="1">
        <w:r w:rsidRPr="00BE270D">
          <w:rPr>
            <w:rStyle w:val="a4"/>
            <w:rFonts w:cs="Times New Roman CYR"/>
            <w:shd w:val="clear" w:color="auto" w:fill="F0F0F0"/>
          </w:rPr>
          <w:t>Решение</w:t>
        </w:r>
      </w:hyperlink>
      <w:r w:rsidRPr="00BE270D">
        <w:rPr>
          <w:shd w:val="clear" w:color="auto" w:fill="F0F0F0"/>
        </w:rPr>
        <w:t xml:space="preserve"> Череповецкой городской Думы Вологодской области от 26 февраля 2020 г. N 19</w:t>
      </w:r>
    </w:p>
    <w:p w:rsidR="001B6358" w:rsidRPr="00BE270D" w:rsidRDefault="001B6358">
      <w:pPr>
        <w:pStyle w:val="a7"/>
        <w:rPr>
          <w:shd w:val="clear" w:color="auto" w:fill="F0F0F0"/>
        </w:rPr>
      </w:pPr>
      <w:r w:rsidRPr="00BE270D">
        <w:t xml:space="preserve"> </w:t>
      </w:r>
      <w:hyperlink r:id="rId28" w:history="1">
        <w:r w:rsidRPr="00BE270D"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1B6358" w:rsidRPr="00BE270D" w:rsidRDefault="001B6358">
      <w:r w:rsidRPr="00BE270D">
        <w:t>4.4. Для организации прений председатель общественных слушаний объявляет вопрос, по которому проводится слушание, и предоставляет слово экспертам (докладчикам, содокладчикам).</w:t>
      </w:r>
    </w:p>
    <w:p w:rsidR="001B6358" w:rsidRPr="00BE270D" w:rsidRDefault="001B635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45"/>
      <w:r w:rsidRPr="00BE270D"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1B6358" w:rsidRPr="00BE270D" w:rsidRDefault="001B6358">
      <w:pPr>
        <w:pStyle w:val="a7"/>
        <w:rPr>
          <w:shd w:val="clear" w:color="auto" w:fill="F0F0F0"/>
        </w:rPr>
      </w:pPr>
      <w:r w:rsidRPr="00BE270D">
        <w:t xml:space="preserve"> </w:t>
      </w:r>
      <w:r w:rsidRPr="00BE270D">
        <w:rPr>
          <w:shd w:val="clear" w:color="auto" w:fill="F0F0F0"/>
        </w:rPr>
        <w:t xml:space="preserve">Пункт 4.5 изменен с 5 марта 2020 г. - </w:t>
      </w:r>
      <w:hyperlink r:id="rId29" w:history="1">
        <w:r w:rsidRPr="00BE270D">
          <w:rPr>
            <w:rStyle w:val="a4"/>
            <w:rFonts w:cs="Times New Roman CYR"/>
            <w:shd w:val="clear" w:color="auto" w:fill="F0F0F0"/>
          </w:rPr>
          <w:t>Решение</w:t>
        </w:r>
      </w:hyperlink>
      <w:r w:rsidRPr="00BE270D">
        <w:rPr>
          <w:shd w:val="clear" w:color="auto" w:fill="F0F0F0"/>
        </w:rPr>
        <w:t xml:space="preserve"> Череповецкой городской Думы Вологодской области от 26 февраля 2020 г. N 19</w:t>
      </w:r>
    </w:p>
    <w:p w:rsidR="001B6358" w:rsidRPr="00BE270D" w:rsidRDefault="001B6358">
      <w:pPr>
        <w:pStyle w:val="a7"/>
        <w:rPr>
          <w:shd w:val="clear" w:color="auto" w:fill="F0F0F0"/>
        </w:rPr>
      </w:pPr>
      <w:r w:rsidRPr="00BE270D">
        <w:t xml:space="preserve"> </w:t>
      </w:r>
      <w:hyperlink r:id="rId30" w:history="1">
        <w:r w:rsidRPr="00BE270D"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1B6358" w:rsidRPr="00BE270D" w:rsidRDefault="001B6358">
      <w:r w:rsidRPr="00BE270D">
        <w:t>4.5. По окончании выступления экспертов (докладчиков, содокладчиков) председатель общественных слушаний дает возможность участникам общественных слушаний задать уточняющие вопросы по выступлениям, внести предложения и замечания по предмету общественных слушаний.</w:t>
      </w:r>
    </w:p>
    <w:p w:rsidR="001B6358" w:rsidRPr="00BE270D" w:rsidRDefault="001B6358">
      <w:r w:rsidRPr="00BE270D">
        <w:t>Основные вопросы обсуждения, поступившие замечания и предложения (за исключением снятых (отозванных) автором), а также предмет разногласий между участниками и инициатором общественных слушаний (если таковые были выявлены) четко фиксируются в протоколе общественных слушаний.</w:t>
      </w:r>
    </w:p>
    <w:p w:rsidR="001B6358" w:rsidRPr="00BE270D" w:rsidRDefault="001B6358">
      <w:bookmarkStart w:id="27" w:name="sub_46"/>
      <w:r w:rsidRPr="00BE270D">
        <w:t xml:space="preserve">4.6. Утратил силу с 5 марта 2020 г. - </w:t>
      </w:r>
      <w:hyperlink r:id="rId31" w:history="1">
        <w:r w:rsidRPr="00BE270D">
          <w:rPr>
            <w:rStyle w:val="a4"/>
            <w:rFonts w:cs="Times New Roman CYR"/>
          </w:rPr>
          <w:t>Решение</w:t>
        </w:r>
      </w:hyperlink>
      <w:r w:rsidRPr="00BE270D">
        <w:t xml:space="preserve"> Череповецкой городской Думы Вологодской области от 26 февраля 2020 г. N 19</w:t>
      </w:r>
    </w:p>
    <w:bookmarkEnd w:id="27"/>
    <w:p w:rsidR="001B6358" w:rsidRPr="00BE270D" w:rsidRDefault="001B6358">
      <w:pPr>
        <w:pStyle w:val="a6"/>
        <w:rPr>
          <w:color w:val="000000"/>
          <w:sz w:val="16"/>
          <w:szCs w:val="16"/>
          <w:shd w:val="clear" w:color="auto" w:fill="F0F0F0"/>
        </w:rPr>
      </w:pPr>
      <w:r w:rsidRPr="00BE270D"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1B6358" w:rsidRPr="00BE270D" w:rsidRDefault="001B6358">
      <w:pPr>
        <w:pStyle w:val="a7"/>
        <w:rPr>
          <w:shd w:val="clear" w:color="auto" w:fill="F0F0F0"/>
        </w:rPr>
      </w:pPr>
      <w:r w:rsidRPr="00BE270D">
        <w:t xml:space="preserve"> </w:t>
      </w:r>
      <w:hyperlink r:id="rId32" w:history="1">
        <w:r w:rsidRPr="00BE270D"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1B6358" w:rsidRPr="00BE270D" w:rsidRDefault="001B6358">
      <w:pPr>
        <w:pStyle w:val="a7"/>
        <w:rPr>
          <w:shd w:val="clear" w:color="auto" w:fill="F0F0F0"/>
        </w:rPr>
      </w:pPr>
      <w:r w:rsidRPr="00BE270D">
        <w:t xml:space="preserve"> </w:t>
      </w:r>
    </w:p>
    <w:p w:rsidR="001B6358" w:rsidRPr="00BE270D" w:rsidRDefault="001B6358">
      <w:pPr>
        <w:pStyle w:val="1"/>
      </w:pPr>
      <w:bookmarkStart w:id="28" w:name="sub_50"/>
      <w:r w:rsidRPr="00BE270D">
        <w:t>5. Результаты общественных слушаний</w:t>
      </w:r>
    </w:p>
    <w:bookmarkEnd w:id="28"/>
    <w:p w:rsidR="001B6358" w:rsidRPr="00BE270D" w:rsidRDefault="001B6358"/>
    <w:p w:rsidR="001B6358" w:rsidRPr="00BE270D" w:rsidRDefault="001B635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51"/>
      <w:r w:rsidRPr="00BE270D"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1B6358" w:rsidRPr="00BE270D" w:rsidRDefault="001B6358">
      <w:pPr>
        <w:pStyle w:val="a7"/>
        <w:rPr>
          <w:shd w:val="clear" w:color="auto" w:fill="F0F0F0"/>
        </w:rPr>
      </w:pPr>
      <w:r w:rsidRPr="00BE270D">
        <w:t xml:space="preserve"> </w:t>
      </w:r>
      <w:r w:rsidRPr="00BE270D">
        <w:rPr>
          <w:shd w:val="clear" w:color="auto" w:fill="F0F0F0"/>
        </w:rPr>
        <w:t xml:space="preserve">Пункт 5.1 изменен с 5 марта 2020 г. - </w:t>
      </w:r>
      <w:hyperlink r:id="rId33" w:history="1">
        <w:r w:rsidRPr="00BE270D">
          <w:rPr>
            <w:rStyle w:val="a4"/>
            <w:rFonts w:cs="Times New Roman CYR"/>
            <w:shd w:val="clear" w:color="auto" w:fill="F0F0F0"/>
          </w:rPr>
          <w:t>Решение</w:t>
        </w:r>
      </w:hyperlink>
      <w:r w:rsidRPr="00BE270D">
        <w:rPr>
          <w:shd w:val="clear" w:color="auto" w:fill="F0F0F0"/>
        </w:rPr>
        <w:t xml:space="preserve"> Череповецкой городской Думы Вологодской области от 26 февраля 2020 г. N 19</w:t>
      </w:r>
    </w:p>
    <w:p w:rsidR="001B6358" w:rsidRPr="00BE270D" w:rsidRDefault="001B6358">
      <w:pPr>
        <w:pStyle w:val="a7"/>
        <w:rPr>
          <w:shd w:val="clear" w:color="auto" w:fill="F0F0F0"/>
        </w:rPr>
      </w:pPr>
      <w:r w:rsidRPr="00BE270D">
        <w:t xml:space="preserve"> </w:t>
      </w:r>
      <w:hyperlink r:id="rId34" w:history="1">
        <w:r w:rsidRPr="00BE270D"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1B6358" w:rsidRPr="00BE270D" w:rsidRDefault="001B6358">
      <w:r w:rsidRPr="00BE270D">
        <w:lastRenderedPageBreak/>
        <w:t>5.1. Итоговым документом общественных слушаний является протокол общественных слушаний (далее - протокол), подготовленный уполномоченным органом, подписанный инициатором, представителями участников общественных слушаний, секретарем и председателем общественных слушаний.</w:t>
      </w:r>
    </w:p>
    <w:p w:rsidR="001B6358" w:rsidRPr="00BE270D" w:rsidRDefault="001B6358">
      <w:bookmarkStart w:id="30" w:name="sub_511"/>
      <w:r w:rsidRPr="00BE270D">
        <w:t>5.1.1. Проект протокола, подготовленный в течение 3 рабочих дней после даты проведения общественных слушаний, направляется уполномоченным органом с официальным сопроводительным письмом инициатору общественных слушаний в электронном виде на согласование.</w:t>
      </w:r>
    </w:p>
    <w:p w:rsidR="001B6358" w:rsidRPr="00BE270D" w:rsidRDefault="001B6358">
      <w:bookmarkStart w:id="31" w:name="sub_512"/>
      <w:bookmarkEnd w:id="30"/>
      <w:r w:rsidRPr="00BE270D">
        <w:t>5.1.2. После согласования протокол, подписанный инициатором общественных слушаний, а также представителями общественных организаций и граждан - участниками общественных слушаний, передается с официальным сопроводительным письмом уполномоченному органу на бумажном носителе.</w:t>
      </w:r>
    </w:p>
    <w:p w:rsidR="001B6358" w:rsidRPr="00BE270D" w:rsidRDefault="001B6358">
      <w:bookmarkStart w:id="32" w:name="sub_513"/>
      <w:bookmarkEnd w:id="31"/>
      <w:r w:rsidRPr="00BE270D">
        <w:t>5.1.3. Протокол подписывается секретарем и председателем общественных слушаний в течение 2 рабочих дней после даты его получения. Протокол хранится в уполномоченном органе.</w:t>
      </w:r>
    </w:p>
    <w:p w:rsidR="001B6358" w:rsidRPr="00BE270D" w:rsidRDefault="001B635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52"/>
      <w:bookmarkEnd w:id="32"/>
      <w:r w:rsidRPr="00BE270D"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1B6358" w:rsidRPr="00BE270D" w:rsidRDefault="001B6358">
      <w:pPr>
        <w:pStyle w:val="a7"/>
        <w:rPr>
          <w:shd w:val="clear" w:color="auto" w:fill="F0F0F0"/>
        </w:rPr>
      </w:pPr>
      <w:r w:rsidRPr="00BE270D">
        <w:t xml:space="preserve"> </w:t>
      </w:r>
      <w:r w:rsidRPr="00BE270D">
        <w:rPr>
          <w:shd w:val="clear" w:color="auto" w:fill="F0F0F0"/>
        </w:rPr>
        <w:t xml:space="preserve">Пункт 5.2 изменен с 5 марта 2020 г. - </w:t>
      </w:r>
      <w:hyperlink r:id="rId35" w:history="1">
        <w:r w:rsidRPr="00BE270D">
          <w:rPr>
            <w:rStyle w:val="a4"/>
            <w:rFonts w:cs="Times New Roman CYR"/>
            <w:shd w:val="clear" w:color="auto" w:fill="F0F0F0"/>
          </w:rPr>
          <w:t>Решение</w:t>
        </w:r>
      </w:hyperlink>
      <w:r w:rsidRPr="00BE270D">
        <w:rPr>
          <w:shd w:val="clear" w:color="auto" w:fill="F0F0F0"/>
        </w:rPr>
        <w:t xml:space="preserve"> Череповецкой городской Думы Вологодской области от 26 февраля 2020 г. N 19</w:t>
      </w:r>
    </w:p>
    <w:p w:rsidR="001B6358" w:rsidRPr="00BE270D" w:rsidRDefault="001B6358">
      <w:pPr>
        <w:pStyle w:val="a7"/>
        <w:rPr>
          <w:shd w:val="clear" w:color="auto" w:fill="F0F0F0"/>
        </w:rPr>
      </w:pPr>
      <w:r w:rsidRPr="00BE270D">
        <w:t xml:space="preserve"> </w:t>
      </w:r>
      <w:hyperlink r:id="rId36" w:history="1">
        <w:r w:rsidRPr="00BE270D"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1B6358" w:rsidRPr="00BE270D" w:rsidRDefault="001B6358">
      <w:r w:rsidRPr="00BE270D">
        <w:t xml:space="preserve">5.2. После подписания уполномоченный орган размещает протокол на </w:t>
      </w:r>
      <w:hyperlink r:id="rId37" w:history="1">
        <w:r w:rsidRPr="00BE270D">
          <w:rPr>
            <w:rStyle w:val="a4"/>
            <w:rFonts w:cs="Times New Roman CYR"/>
          </w:rPr>
          <w:t>официальном сайте</w:t>
        </w:r>
      </w:hyperlink>
      <w:r w:rsidRPr="00BE270D">
        <w:t xml:space="preserve"> города Череповца в течение 3 рабочих дней.</w:t>
      </w:r>
    </w:p>
    <w:p w:rsidR="001B6358" w:rsidRPr="00BE270D" w:rsidRDefault="001B6358">
      <w:bookmarkStart w:id="34" w:name="sub_53"/>
      <w:r w:rsidRPr="00BE270D">
        <w:t>5.3. Инициатор общественных слушаний принимает от граждан и общественных организаций письменные замечания и предложения в период до принятия решения о реализации намечаемой хозяйственной и иной деятельности, являющейся предметом общественных слушаний, документирует принятые замечания и предложения в приложениях к материалам по оценке воздействия на окружающую среду в течение 30 дней после окончания общественных слушаний.</w:t>
      </w:r>
    </w:p>
    <w:bookmarkEnd w:id="34"/>
    <w:p w:rsidR="001B6358" w:rsidRPr="00BE270D" w:rsidRDefault="001B6358"/>
    <w:p w:rsidR="001B6358" w:rsidRPr="00BE270D" w:rsidRDefault="001B635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60"/>
      <w:r w:rsidRPr="00BE270D"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1B6358" w:rsidRPr="00BE270D" w:rsidRDefault="001B6358">
      <w:pPr>
        <w:pStyle w:val="a7"/>
        <w:rPr>
          <w:shd w:val="clear" w:color="auto" w:fill="F0F0F0"/>
        </w:rPr>
      </w:pPr>
      <w:r w:rsidRPr="00BE270D">
        <w:t xml:space="preserve"> </w:t>
      </w:r>
      <w:r w:rsidRPr="00BE270D">
        <w:rPr>
          <w:shd w:val="clear" w:color="auto" w:fill="F0F0F0"/>
        </w:rPr>
        <w:t xml:space="preserve">Порядок дополнен разделом 6 с 8 октября 2020 г. - </w:t>
      </w:r>
      <w:hyperlink r:id="rId38" w:history="1">
        <w:r w:rsidRPr="00BE270D">
          <w:rPr>
            <w:rStyle w:val="a4"/>
            <w:rFonts w:cs="Times New Roman CYR"/>
            <w:shd w:val="clear" w:color="auto" w:fill="F0F0F0"/>
          </w:rPr>
          <w:t>Решение</w:t>
        </w:r>
      </w:hyperlink>
      <w:r w:rsidRPr="00BE270D">
        <w:rPr>
          <w:shd w:val="clear" w:color="auto" w:fill="F0F0F0"/>
        </w:rPr>
        <w:t xml:space="preserve"> Череповецкой городской Думы Вологодской области от 2 октября 2020 г. N 97</w:t>
      </w:r>
    </w:p>
    <w:p w:rsidR="001B6358" w:rsidRPr="00BE270D" w:rsidRDefault="001B6358">
      <w:pPr>
        <w:pStyle w:val="1"/>
      </w:pPr>
      <w:r w:rsidRPr="00BE270D">
        <w:t>6. Проведение опроса в электронной форме</w:t>
      </w:r>
    </w:p>
    <w:p w:rsidR="001B6358" w:rsidRPr="00BE270D" w:rsidRDefault="001B6358"/>
    <w:p w:rsidR="001B6358" w:rsidRPr="00BE270D" w:rsidRDefault="001B6358">
      <w:bookmarkStart w:id="36" w:name="sub_61"/>
      <w:r w:rsidRPr="00BE270D">
        <w:t>6.1. Опрос в электронной форме проводится с использованием средств дистанционного взаимодействия в период действия на территории городского округа ограничительных мероприятий (карантина), введенных в соответствии с законодательством.</w:t>
      </w:r>
    </w:p>
    <w:bookmarkEnd w:id="36"/>
    <w:p w:rsidR="001B6358" w:rsidRPr="00BE270D" w:rsidRDefault="001B6358">
      <w:r w:rsidRPr="00BE270D">
        <w:t>Проведение общественных обсуждений в форме опроса назначается постановлением мэрии города Череповца.</w:t>
      </w:r>
    </w:p>
    <w:p w:rsidR="001B6358" w:rsidRPr="00BE270D" w:rsidRDefault="001B6358">
      <w:r w:rsidRPr="00BE270D">
        <w:t>Постановлением также утверждаются:</w:t>
      </w:r>
    </w:p>
    <w:p w:rsidR="001B6358" w:rsidRPr="00BE270D" w:rsidRDefault="001B6358">
      <w:r w:rsidRPr="00BE270D">
        <w:t>дата проведения опроса;</w:t>
      </w:r>
    </w:p>
    <w:p w:rsidR="001B6358" w:rsidRPr="00BE270D" w:rsidRDefault="001B6358">
      <w:r w:rsidRPr="00BE270D">
        <w:t>форма электронного опросного листа;</w:t>
      </w:r>
    </w:p>
    <w:p w:rsidR="001B6358" w:rsidRPr="00BE270D" w:rsidRDefault="001B6358">
      <w:r w:rsidRPr="00BE270D">
        <w:t>состав комиссии по проведению опроса.</w:t>
      </w:r>
    </w:p>
    <w:p w:rsidR="001B6358" w:rsidRPr="00BE270D" w:rsidRDefault="001B6358">
      <w:bookmarkStart w:id="37" w:name="sub_62"/>
      <w:r w:rsidRPr="00BE270D">
        <w:t>6.2. В целях проведения опроса инициатор общественных обсуждений разрабатывает форму опросного листа в электронной форме.</w:t>
      </w:r>
    </w:p>
    <w:p w:rsidR="001B6358" w:rsidRPr="00BE270D" w:rsidRDefault="001B6358">
      <w:bookmarkStart w:id="38" w:name="sub_63"/>
      <w:bookmarkEnd w:id="37"/>
      <w:r w:rsidRPr="00BE270D">
        <w:t>6.3. Требования к содержанию и оформлению опросного листа.</w:t>
      </w:r>
    </w:p>
    <w:p w:rsidR="001B6358" w:rsidRPr="00BE270D" w:rsidRDefault="001B6358">
      <w:bookmarkStart w:id="39" w:name="sub_631"/>
      <w:bookmarkEnd w:id="38"/>
      <w:r w:rsidRPr="00BE270D">
        <w:t>6.3.1. Один житель города Череповца может заполнить только один опросный лист.</w:t>
      </w:r>
    </w:p>
    <w:p w:rsidR="001B6358" w:rsidRPr="00BE270D" w:rsidRDefault="001B6358">
      <w:bookmarkStart w:id="40" w:name="sub_632"/>
      <w:bookmarkEnd w:id="39"/>
      <w:r w:rsidRPr="00BE270D">
        <w:t>6.3.2. Опросный лист должен содержать:</w:t>
      </w:r>
    </w:p>
    <w:bookmarkEnd w:id="40"/>
    <w:p w:rsidR="001B6358" w:rsidRPr="00BE270D" w:rsidRDefault="001B6358">
      <w:r w:rsidRPr="00BE270D">
        <w:t>основание для проведения (дата, номер и наименование соответствующего постановления мэрии города);</w:t>
      </w:r>
    </w:p>
    <w:p w:rsidR="001B6358" w:rsidRPr="00BE270D" w:rsidRDefault="001B6358">
      <w:r w:rsidRPr="00BE270D">
        <w:t>разъяснения о порядке его заполнения; разъяснения о порядке учета мнения опрашиваемого;</w:t>
      </w:r>
    </w:p>
    <w:p w:rsidR="001B6358" w:rsidRPr="00BE270D" w:rsidRDefault="001B6358">
      <w:r w:rsidRPr="00BE270D">
        <w:t xml:space="preserve">четкие и ясные формулировки вопросов, которые не должны допускать возможности их </w:t>
      </w:r>
      <w:r w:rsidRPr="00BE270D">
        <w:lastRenderedPageBreak/>
        <w:t>неоднозначного толкования;</w:t>
      </w:r>
    </w:p>
    <w:p w:rsidR="001B6358" w:rsidRPr="00BE270D" w:rsidRDefault="001B6358">
      <w:r w:rsidRPr="00BE270D">
        <w:t xml:space="preserve">отметку о согласии опрашиваемого на обработку персональных данных в соответствии с </w:t>
      </w:r>
      <w:hyperlink r:id="rId39" w:history="1">
        <w:r w:rsidRPr="00BE270D">
          <w:rPr>
            <w:rStyle w:val="a4"/>
            <w:rFonts w:cs="Times New Roman CYR"/>
          </w:rPr>
          <w:t>Федеральным законом</w:t>
        </w:r>
      </w:hyperlink>
      <w:r w:rsidRPr="00BE270D">
        <w:t xml:space="preserve"> от 27 июля 2006 года N 152-ФЗ "О персональных данных".</w:t>
      </w:r>
    </w:p>
    <w:p w:rsidR="001B6358" w:rsidRPr="00BE270D" w:rsidRDefault="001B6358">
      <w:bookmarkStart w:id="41" w:name="sub_633"/>
      <w:r w:rsidRPr="00BE270D">
        <w:t>6.3.3. Опросный лист в электронной форме заполняется на русском языке с использованием муниципальной информационной системы АИС "Портал "МойЧереповец" (</w:t>
      </w:r>
      <w:hyperlink r:id="rId40" w:history="1">
        <w:r w:rsidRPr="00BE270D">
          <w:rPr>
            <w:rStyle w:val="a4"/>
            <w:rFonts w:cs="Times New Roman CYR"/>
          </w:rPr>
          <w:t>https://МойЧереповец.рф</w:t>
        </w:r>
      </w:hyperlink>
      <w:r w:rsidRPr="00BE270D">
        <w:t>), обеспечивающей проведение общественных обсуждений с использованием информационно-телекоммуникационной сети "Интернет". Функционал проведения опроса доступен с использованием Государственной Единой системы идентификации и аутентификации.</w:t>
      </w:r>
    </w:p>
    <w:p w:rsidR="001B6358" w:rsidRPr="00BE270D" w:rsidRDefault="001B6358">
      <w:bookmarkStart w:id="42" w:name="sub_64"/>
      <w:bookmarkEnd w:id="41"/>
      <w:r w:rsidRPr="00BE270D">
        <w:t>6.4. Опросные листы, заполненные с нарушением установленных требований, признаются недействительными.</w:t>
      </w:r>
    </w:p>
    <w:p w:rsidR="001B6358" w:rsidRPr="00BE270D" w:rsidRDefault="001B6358">
      <w:bookmarkStart w:id="43" w:name="sub_65"/>
      <w:bookmarkEnd w:id="42"/>
      <w:r w:rsidRPr="00BE270D">
        <w:t>6.5. Итоговым документом опроса в электронной форме является протокол, в котором указываются:</w:t>
      </w:r>
    </w:p>
    <w:bookmarkEnd w:id="43"/>
    <w:p w:rsidR="001B6358" w:rsidRPr="00BE270D" w:rsidRDefault="001B6358">
      <w:r w:rsidRPr="00BE270D">
        <w:t>основание для проведения опроса (дата, номер и наименование соответствующего постановления мэрии города);</w:t>
      </w:r>
    </w:p>
    <w:p w:rsidR="001B6358" w:rsidRPr="00BE270D" w:rsidRDefault="001B6358">
      <w:r w:rsidRPr="00BE270D">
        <w:t>инициатор и организатор проведения опроса;</w:t>
      </w:r>
    </w:p>
    <w:p w:rsidR="001B6358" w:rsidRPr="00BE270D" w:rsidRDefault="001B6358">
      <w:r w:rsidRPr="00BE270D">
        <w:t>дата проведения опроса;</w:t>
      </w:r>
    </w:p>
    <w:p w:rsidR="001B6358" w:rsidRPr="00BE270D" w:rsidRDefault="001B6358">
      <w:r w:rsidRPr="00BE270D">
        <w:t>перечень вопросов опросного листа;</w:t>
      </w:r>
    </w:p>
    <w:p w:rsidR="001B6358" w:rsidRPr="00BE270D" w:rsidRDefault="001B6358">
      <w:r w:rsidRPr="00BE270D">
        <w:t>фактическое количество заполненных в установленном порядке опросных листов;</w:t>
      </w:r>
    </w:p>
    <w:p w:rsidR="001B6358" w:rsidRPr="00BE270D" w:rsidRDefault="001B6358">
      <w:r w:rsidRPr="00BE270D">
        <w:t>количество опросных листов, признанных недействительными;</w:t>
      </w:r>
    </w:p>
    <w:p w:rsidR="001B6358" w:rsidRPr="00BE270D" w:rsidRDefault="001B6358">
      <w:r w:rsidRPr="00BE270D">
        <w:t>результаты опроса (с учетом мнений, выявленных по каждому обсуждаемому вопросу).</w:t>
      </w:r>
    </w:p>
    <w:p w:rsidR="001B6358" w:rsidRPr="00BE270D" w:rsidRDefault="001B6358">
      <w:bookmarkStart w:id="44" w:name="sub_66"/>
      <w:r w:rsidRPr="00BE270D">
        <w:t>6.6. Проект протокола в электронной форме, подготовленный в течение трех рабочих дней после установленной даты опроса, направляется уполномоченным органом с официальным сопроводительным письмом инициатору опроса на согласование.</w:t>
      </w:r>
    </w:p>
    <w:p w:rsidR="001B6358" w:rsidRPr="00BE270D" w:rsidRDefault="001B6358">
      <w:bookmarkStart w:id="45" w:name="sub_67"/>
      <w:bookmarkEnd w:id="44"/>
      <w:r w:rsidRPr="00BE270D">
        <w:t>6.7. После согласования протокол, подписанный инициатором опроса, передается с официальным сопроводительным письмом уполномоченному органу на бумажном носителе.</w:t>
      </w:r>
    </w:p>
    <w:p w:rsidR="001B6358" w:rsidRPr="00BE270D" w:rsidRDefault="001B6358">
      <w:bookmarkStart w:id="46" w:name="sub_68"/>
      <w:bookmarkEnd w:id="45"/>
      <w:r w:rsidRPr="00BE270D">
        <w:t>6.8. Согласованный протокол подписывается секретарем и председателем комиссии по проведению опроса в течение двух рабочих дней после даты его получения. Протокол хранится в уполномоченном органе.</w:t>
      </w:r>
    </w:p>
    <w:p w:rsidR="001B6358" w:rsidRDefault="001B6358">
      <w:bookmarkStart w:id="47" w:name="sub_69"/>
      <w:bookmarkEnd w:id="46"/>
      <w:r w:rsidRPr="00BE270D">
        <w:t xml:space="preserve">6.9. После подписания уполномоченный орган размещает протокол на </w:t>
      </w:r>
      <w:hyperlink r:id="rId41" w:history="1">
        <w:r w:rsidRPr="00BE270D">
          <w:rPr>
            <w:rStyle w:val="a4"/>
            <w:rFonts w:cs="Times New Roman CYR"/>
          </w:rPr>
          <w:t>официальном сайте</w:t>
        </w:r>
      </w:hyperlink>
      <w:r w:rsidRPr="00BE270D">
        <w:t xml:space="preserve"> города Череповца в течение трех рабочих дней.</w:t>
      </w:r>
    </w:p>
    <w:bookmarkEnd w:id="47"/>
    <w:p w:rsidR="001B6358" w:rsidRDefault="001B6358"/>
    <w:sectPr w:rsidR="001B6358">
      <w:headerReference w:type="default" r:id="rId42"/>
      <w:footerReference w:type="default" r:id="rId4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25" w:rsidRDefault="00CE1A25">
      <w:r>
        <w:separator/>
      </w:r>
    </w:p>
  </w:endnote>
  <w:endnote w:type="continuationSeparator" w:id="0">
    <w:p w:rsidR="00CE1A25" w:rsidRDefault="00CE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B635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B6358" w:rsidRDefault="001B635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582">
            <w:rPr>
              <w:rFonts w:ascii="Times New Roman" w:hAnsi="Times New Roman" w:cs="Times New Roman"/>
              <w:noProof/>
              <w:sz w:val="20"/>
              <w:szCs w:val="20"/>
            </w:rPr>
            <w:t>17.08.2021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B6358" w:rsidRDefault="001B635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B6358" w:rsidRDefault="001B635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58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582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25" w:rsidRDefault="00CE1A25">
      <w:r>
        <w:separator/>
      </w:r>
    </w:p>
  </w:footnote>
  <w:footnote w:type="continuationSeparator" w:id="0">
    <w:p w:rsidR="00CE1A25" w:rsidRDefault="00CE1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58" w:rsidRDefault="001B635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Решение Череповецкой городской Думы Вологодской области от 6 ноября 2014 г. N 206 "Об утверждении Порядка…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58"/>
    <w:rsid w:val="000174B8"/>
    <w:rsid w:val="000F0519"/>
    <w:rsid w:val="001B6358"/>
    <w:rsid w:val="00A27582"/>
    <w:rsid w:val="00AC7847"/>
    <w:rsid w:val="00BE270D"/>
    <w:rsid w:val="00C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B63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B6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B63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B6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720826/11" TargetMode="External"/><Relationship Id="rId13" Type="http://schemas.openxmlformats.org/officeDocument/2006/relationships/hyperlink" Target="http://internet.garant.ru/document/redirect/20335400/1000" TargetMode="External"/><Relationship Id="rId18" Type="http://schemas.openxmlformats.org/officeDocument/2006/relationships/hyperlink" Target="http://internet.garant.ru/document/redirect/74720826/122" TargetMode="External"/><Relationship Id="rId26" Type="http://schemas.openxmlformats.org/officeDocument/2006/relationships/hyperlink" Target="http://internet.garant.ru/document/redirect/35732971/41" TargetMode="External"/><Relationship Id="rId39" Type="http://schemas.openxmlformats.org/officeDocument/2006/relationships/hyperlink" Target="http://internet.garant.ru/document/redirect/12148567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35732971/24" TargetMode="External"/><Relationship Id="rId34" Type="http://schemas.openxmlformats.org/officeDocument/2006/relationships/hyperlink" Target="http://internet.garant.ru/document/redirect/35732971/51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6367/0" TargetMode="External"/><Relationship Id="rId17" Type="http://schemas.openxmlformats.org/officeDocument/2006/relationships/hyperlink" Target="http://internet.garant.ru/document/redirect/12115118/0" TargetMode="External"/><Relationship Id="rId25" Type="http://schemas.openxmlformats.org/officeDocument/2006/relationships/hyperlink" Target="http://internet.garant.ru/document/redirect/73722637/14" TargetMode="External"/><Relationship Id="rId33" Type="http://schemas.openxmlformats.org/officeDocument/2006/relationships/hyperlink" Target="http://internet.garant.ru/document/redirect/73722637/18" TargetMode="External"/><Relationship Id="rId38" Type="http://schemas.openxmlformats.org/officeDocument/2006/relationships/hyperlink" Target="http://internet.garant.ru/document/redirect/74720826/12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35746052/13" TargetMode="External"/><Relationship Id="rId20" Type="http://schemas.openxmlformats.org/officeDocument/2006/relationships/hyperlink" Target="http://internet.garant.ru/document/redirect/73722637/12" TargetMode="External"/><Relationship Id="rId29" Type="http://schemas.openxmlformats.org/officeDocument/2006/relationships/hyperlink" Target="http://internet.garant.ru/document/redirect/73722637/16" TargetMode="External"/><Relationship Id="rId41" Type="http://schemas.openxmlformats.org/officeDocument/2006/relationships/hyperlink" Target="http://internet.garant.ru/document/redirect/20337777/5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5350/0" TargetMode="External"/><Relationship Id="rId24" Type="http://schemas.openxmlformats.org/officeDocument/2006/relationships/hyperlink" Target="http://internet.garant.ru/document/redirect/20337777/56" TargetMode="External"/><Relationship Id="rId32" Type="http://schemas.openxmlformats.org/officeDocument/2006/relationships/hyperlink" Target="http://internet.garant.ru/document/redirect/35732971/46" TargetMode="External"/><Relationship Id="rId37" Type="http://schemas.openxmlformats.org/officeDocument/2006/relationships/hyperlink" Target="http://internet.garant.ru/document/redirect/20337777/56" TargetMode="External"/><Relationship Id="rId40" Type="http://schemas.openxmlformats.org/officeDocument/2006/relationships/hyperlink" Target="http://internet.garant.ru/document/redirect/20337777/9993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00557678/1" TargetMode="External"/><Relationship Id="rId23" Type="http://schemas.openxmlformats.org/officeDocument/2006/relationships/hyperlink" Target="http://internet.garant.ru/document/redirect/35732971/30" TargetMode="External"/><Relationship Id="rId28" Type="http://schemas.openxmlformats.org/officeDocument/2006/relationships/hyperlink" Target="http://internet.garant.ru/document/redirect/35732971/44" TargetMode="External"/><Relationship Id="rId36" Type="http://schemas.openxmlformats.org/officeDocument/2006/relationships/hyperlink" Target="http://internet.garant.ru/document/redirect/35732971/52" TargetMode="External"/><Relationship Id="rId10" Type="http://schemas.openxmlformats.org/officeDocument/2006/relationships/hyperlink" Target="http://internet.garant.ru/document/redirect/10108595/0" TargetMode="External"/><Relationship Id="rId19" Type="http://schemas.openxmlformats.org/officeDocument/2006/relationships/hyperlink" Target="http://internet.garant.ru/document/redirect/35741067/20" TargetMode="External"/><Relationship Id="rId31" Type="http://schemas.openxmlformats.org/officeDocument/2006/relationships/hyperlink" Target="http://internet.garant.ru/document/redirect/73722637/17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35741067/999" TargetMode="External"/><Relationship Id="rId14" Type="http://schemas.openxmlformats.org/officeDocument/2006/relationships/hyperlink" Target="http://internet.garant.ru/document/redirect/20428198/1" TargetMode="External"/><Relationship Id="rId22" Type="http://schemas.openxmlformats.org/officeDocument/2006/relationships/hyperlink" Target="http://internet.garant.ru/document/redirect/73722637/13" TargetMode="External"/><Relationship Id="rId27" Type="http://schemas.openxmlformats.org/officeDocument/2006/relationships/hyperlink" Target="http://internet.garant.ru/document/redirect/73722637/15" TargetMode="External"/><Relationship Id="rId30" Type="http://schemas.openxmlformats.org/officeDocument/2006/relationships/hyperlink" Target="http://internet.garant.ru/document/redirect/35732971/45" TargetMode="External"/><Relationship Id="rId35" Type="http://schemas.openxmlformats.org/officeDocument/2006/relationships/hyperlink" Target="http://internet.garant.ru/document/redirect/73722637/18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Бунтякова Эльвира Шамилевна</cp:lastModifiedBy>
  <cp:revision>2</cp:revision>
  <dcterms:created xsi:type="dcterms:W3CDTF">2021-08-17T06:52:00Z</dcterms:created>
  <dcterms:modified xsi:type="dcterms:W3CDTF">2021-08-17T06:52:00Z</dcterms:modified>
</cp:coreProperties>
</file>